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190" w:rsidRPr="007D690D" w:rsidRDefault="00237190" w:rsidP="00237190">
      <w:pPr>
        <w:widowControl w:val="0"/>
        <w:autoSpaceDE w:val="0"/>
        <w:autoSpaceDN w:val="0"/>
        <w:adjustRightInd w:val="0"/>
        <w:jc w:val="both"/>
        <w:outlineLvl w:val="0"/>
      </w:pPr>
      <w:r>
        <w:rPr>
          <w:noProof/>
        </w:rPr>
        <w:drawing>
          <wp:anchor distT="0" distB="0" distL="114300" distR="114300" simplePos="0" relativeHeight="251658240" behindDoc="0" locked="0" layoutInCell="1" allowOverlap="1">
            <wp:simplePos x="0" y="0"/>
            <wp:positionH relativeFrom="column">
              <wp:posOffset>2497455</wp:posOffset>
            </wp:positionH>
            <wp:positionV relativeFrom="paragraph">
              <wp:posOffset>-300355</wp:posOffset>
            </wp:positionV>
            <wp:extent cx="718185" cy="716280"/>
            <wp:effectExtent l="19050" t="0" r="5715" b="0"/>
            <wp:wrapNone/>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8" cstate="print"/>
                    <a:srcRect/>
                    <a:stretch>
                      <a:fillRect/>
                    </a:stretch>
                  </pic:blipFill>
                  <pic:spPr bwMode="auto">
                    <a:xfrm>
                      <a:off x="0" y="0"/>
                      <a:ext cx="718185" cy="716280"/>
                    </a:xfrm>
                    <a:prstGeom prst="rect">
                      <a:avLst/>
                    </a:prstGeom>
                    <a:noFill/>
                    <a:ln w="9525">
                      <a:noFill/>
                      <a:miter lim="800000"/>
                      <a:headEnd/>
                      <a:tailEnd/>
                    </a:ln>
                  </pic:spPr>
                </pic:pic>
              </a:graphicData>
            </a:graphic>
          </wp:anchor>
        </w:drawing>
      </w:r>
    </w:p>
    <w:tbl>
      <w:tblPr>
        <w:tblW w:w="0" w:type="auto"/>
        <w:tblLook w:val="04A0"/>
      </w:tblPr>
      <w:tblGrid>
        <w:gridCol w:w="3994"/>
        <w:gridCol w:w="1521"/>
        <w:gridCol w:w="4055"/>
      </w:tblGrid>
      <w:tr w:rsidR="00237190" w:rsidRPr="007D690D" w:rsidTr="008B43FB">
        <w:trPr>
          <w:cantSplit/>
          <w:trHeight w:val="420"/>
        </w:trPr>
        <w:tc>
          <w:tcPr>
            <w:tcW w:w="3994" w:type="dxa"/>
          </w:tcPr>
          <w:p w:rsidR="00237190" w:rsidRPr="007D690D" w:rsidRDefault="00237190" w:rsidP="008B43FB">
            <w:pPr>
              <w:pStyle w:val="a3"/>
              <w:jc w:val="center"/>
              <w:rPr>
                <w:rFonts w:ascii="Times New Roman" w:hAnsi="Times New Roman" w:cs="Times New Roman"/>
                <w:b/>
                <w:bCs/>
                <w:sz w:val="24"/>
                <w:szCs w:val="24"/>
              </w:rPr>
            </w:pPr>
            <w:r w:rsidRPr="007D690D">
              <w:rPr>
                <w:rFonts w:ascii="Times New Roman" w:hAnsi="Times New Roman" w:cs="Times New Roman"/>
                <w:b/>
                <w:bCs/>
                <w:noProof/>
                <w:sz w:val="24"/>
                <w:szCs w:val="24"/>
              </w:rPr>
              <w:t>ЧĂВАШ  РЕСПУБЛИКИ</w:t>
            </w:r>
          </w:p>
          <w:p w:rsidR="00237190" w:rsidRPr="007D690D" w:rsidRDefault="00237190" w:rsidP="008B43FB">
            <w:pPr>
              <w:pStyle w:val="a3"/>
              <w:jc w:val="center"/>
              <w:rPr>
                <w:rFonts w:ascii="Times New Roman" w:hAnsi="Times New Roman" w:cs="Times New Roman"/>
                <w:b/>
                <w:bCs/>
                <w:noProof/>
                <w:sz w:val="24"/>
                <w:szCs w:val="24"/>
              </w:rPr>
            </w:pPr>
            <w:r w:rsidRPr="007D690D">
              <w:rPr>
                <w:rFonts w:ascii="Times New Roman" w:hAnsi="Times New Roman" w:cs="Times New Roman"/>
                <w:b/>
                <w:bCs/>
                <w:noProof/>
                <w:sz w:val="24"/>
                <w:szCs w:val="24"/>
              </w:rPr>
              <w:t>ÇĚМĚРЛЕ РАЙОНĚ</w:t>
            </w:r>
          </w:p>
          <w:p w:rsidR="00237190" w:rsidRPr="007D690D" w:rsidRDefault="00237190" w:rsidP="008B43FB">
            <w:pPr>
              <w:pStyle w:val="a3"/>
              <w:jc w:val="center"/>
              <w:rPr>
                <w:rFonts w:ascii="Times New Roman" w:hAnsi="Times New Roman" w:cs="Times New Roman"/>
                <w:b/>
                <w:bCs/>
                <w:sz w:val="24"/>
                <w:szCs w:val="24"/>
              </w:rPr>
            </w:pPr>
          </w:p>
        </w:tc>
        <w:tc>
          <w:tcPr>
            <w:tcW w:w="1521" w:type="dxa"/>
            <w:vMerge w:val="restart"/>
            <w:hideMark/>
          </w:tcPr>
          <w:p w:rsidR="00237190" w:rsidRPr="007D690D" w:rsidRDefault="00237190" w:rsidP="008B43FB">
            <w:pPr>
              <w:pStyle w:val="a3"/>
              <w:jc w:val="center"/>
              <w:rPr>
                <w:rFonts w:ascii="Times New Roman" w:hAnsi="Times New Roman" w:cs="Times New Roman"/>
                <w:b/>
                <w:bCs/>
                <w:sz w:val="24"/>
                <w:szCs w:val="24"/>
              </w:rPr>
            </w:pPr>
          </w:p>
        </w:tc>
        <w:tc>
          <w:tcPr>
            <w:tcW w:w="4055" w:type="dxa"/>
            <w:hideMark/>
          </w:tcPr>
          <w:p w:rsidR="00237190" w:rsidRPr="007D690D" w:rsidRDefault="00237190" w:rsidP="008B43FB">
            <w:pPr>
              <w:pStyle w:val="a3"/>
              <w:jc w:val="center"/>
              <w:rPr>
                <w:rFonts w:ascii="Times New Roman" w:hAnsi="Times New Roman" w:cs="Times New Roman"/>
                <w:b/>
                <w:bCs/>
                <w:noProof/>
                <w:sz w:val="24"/>
                <w:szCs w:val="24"/>
              </w:rPr>
            </w:pPr>
            <w:r w:rsidRPr="007D690D">
              <w:rPr>
                <w:rFonts w:ascii="Times New Roman" w:hAnsi="Times New Roman" w:cs="Times New Roman"/>
                <w:b/>
                <w:bCs/>
                <w:noProof/>
                <w:sz w:val="24"/>
                <w:szCs w:val="24"/>
              </w:rPr>
              <w:t>ЧУВАШСКАЯ РЕСПУБЛИКА</w:t>
            </w:r>
          </w:p>
          <w:p w:rsidR="00237190" w:rsidRPr="007D690D" w:rsidRDefault="00237190" w:rsidP="008B43FB">
            <w:pPr>
              <w:pStyle w:val="a3"/>
              <w:jc w:val="center"/>
              <w:rPr>
                <w:rFonts w:ascii="Times New Roman" w:hAnsi="Times New Roman" w:cs="Times New Roman"/>
                <w:b/>
                <w:bCs/>
                <w:sz w:val="24"/>
                <w:szCs w:val="24"/>
              </w:rPr>
            </w:pPr>
            <w:r w:rsidRPr="007D690D">
              <w:rPr>
                <w:rFonts w:ascii="Times New Roman" w:hAnsi="Times New Roman" w:cs="Times New Roman"/>
                <w:b/>
                <w:bCs/>
                <w:noProof/>
                <w:sz w:val="24"/>
                <w:szCs w:val="24"/>
              </w:rPr>
              <w:t>ШУМЕРЛИНСКИЙ</w:t>
            </w:r>
            <w:r w:rsidRPr="007D690D">
              <w:rPr>
                <w:rStyle w:val="a4"/>
                <w:rFonts w:ascii="Times New Roman" w:eastAsia="Calibri" w:hAnsi="Times New Roman" w:cs="Times New Roman"/>
                <w:noProof/>
                <w:sz w:val="24"/>
                <w:szCs w:val="24"/>
              </w:rPr>
              <w:t xml:space="preserve"> </w:t>
            </w:r>
            <w:r w:rsidRPr="007D690D">
              <w:rPr>
                <w:rFonts w:ascii="Times New Roman" w:hAnsi="Times New Roman" w:cs="Times New Roman"/>
                <w:b/>
                <w:bCs/>
                <w:noProof/>
                <w:sz w:val="24"/>
                <w:szCs w:val="24"/>
              </w:rPr>
              <w:t xml:space="preserve"> РАЙОН</w:t>
            </w:r>
          </w:p>
        </w:tc>
      </w:tr>
      <w:tr w:rsidR="00237190" w:rsidRPr="007D690D" w:rsidTr="008B43FB">
        <w:trPr>
          <w:cantSplit/>
          <w:trHeight w:val="2355"/>
        </w:trPr>
        <w:tc>
          <w:tcPr>
            <w:tcW w:w="3994" w:type="dxa"/>
          </w:tcPr>
          <w:p w:rsidR="00237190" w:rsidRPr="007D690D" w:rsidRDefault="00237190" w:rsidP="008B43FB">
            <w:pPr>
              <w:pStyle w:val="a3"/>
              <w:jc w:val="center"/>
              <w:rPr>
                <w:rFonts w:ascii="Times New Roman" w:hAnsi="Times New Roman" w:cs="Times New Roman"/>
                <w:b/>
                <w:bCs/>
                <w:noProof/>
                <w:sz w:val="24"/>
                <w:szCs w:val="24"/>
              </w:rPr>
            </w:pPr>
            <w:r w:rsidRPr="007D690D">
              <w:rPr>
                <w:rFonts w:ascii="Times New Roman" w:hAnsi="Times New Roman" w:cs="Times New Roman"/>
                <w:b/>
                <w:bCs/>
                <w:noProof/>
                <w:sz w:val="24"/>
                <w:szCs w:val="24"/>
              </w:rPr>
              <w:t>МАКАРИН ЯЛ</w:t>
            </w:r>
          </w:p>
          <w:p w:rsidR="00237190" w:rsidRPr="007D690D" w:rsidRDefault="00237190" w:rsidP="008B43FB">
            <w:pPr>
              <w:pStyle w:val="a3"/>
              <w:jc w:val="center"/>
              <w:rPr>
                <w:rFonts w:ascii="Times New Roman" w:hAnsi="Times New Roman" w:cs="Times New Roman"/>
                <w:b/>
                <w:bCs/>
                <w:noProof/>
                <w:sz w:val="24"/>
                <w:szCs w:val="24"/>
              </w:rPr>
            </w:pPr>
            <w:r w:rsidRPr="007D690D">
              <w:rPr>
                <w:rFonts w:ascii="Times New Roman" w:hAnsi="Times New Roman" w:cs="Times New Roman"/>
                <w:b/>
                <w:bCs/>
                <w:noProof/>
                <w:sz w:val="24"/>
                <w:szCs w:val="24"/>
              </w:rPr>
              <w:t>ПОСЕЛЕНИЙĚН</w:t>
            </w:r>
          </w:p>
          <w:p w:rsidR="00237190" w:rsidRPr="007D690D" w:rsidRDefault="00237190" w:rsidP="008B43FB">
            <w:pPr>
              <w:pStyle w:val="a3"/>
              <w:jc w:val="center"/>
              <w:rPr>
                <w:rFonts w:ascii="Times New Roman" w:hAnsi="Times New Roman" w:cs="Times New Roman"/>
                <w:b/>
                <w:bCs/>
                <w:sz w:val="24"/>
                <w:szCs w:val="24"/>
              </w:rPr>
            </w:pPr>
            <w:r w:rsidRPr="007D690D">
              <w:rPr>
                <w:rFonts w:ascii="Times New Roman" w:hAnsi="Times New Roman" w:cs="Times New Roman"/>
                <w:b/>
                <w:bCs/>
                <w:noProof/>
                <w:sz w:val="24"/>
                <w:szCs w:val="24"/>
              </w:rPr>
              <w:t>АДМИНИСТРАЦИЙĚ</w:t>
            </w:r>
          </w:p>
          <w:p w:rsidR="00237190" w:rsidRPr="007D690D" w:rsidRDefault="00237190" w:rsidP="008B43FB">
            <w:pPr>
              <w:pStyle w:val="a3"/>
              <w:jc w:val="center"/>
              <w:rPr>
                <w:rFonts w:ascii="Times New Roman" w:hAnsi="Times New Roman" w:cs="Times New Roman"/>
                <w:b/>
                <w:bCs/>
                <w:sz w:val="24"/>
                <w:szCs w:val="24"/>
              </w:rPr>
            </w:pPr>
          </w:p>
          <w:p w:rsidR="00237190" w:rsidRPr="007D690D" w:rsidRDefault="00237190" w:rsidP="008B43FB">
            <w:pPr>
              <w:pStyle w:val="a3"/>
              <w:tabs>
                <w:tab w:val="left" w:pos="4285"/>
              </w:tabs>
              <w:spacing w:line="192" w:lineRule="auto"/>
              <w:jc w:val="center"/>
              <w:rPr>
                <w:rStyle w:val="a4"/>
                <w:rFonts w:eastAsia="Calibri"/>
                <w:noProof/>
                <w:color w:val="000000"/>
                <w:sz w:val="24"/>
                <w:szCs w:val="24"/>
              </w:rPr>
            </w:pPr>
            <w:r w:rsidRPr="007D690D">
              <w:rPr>
                <w:rStyle w:val="a4"/>
                <w:rFonts w:ascii="Times New Roman" w:eastAsia="Calibri" w:hAnsi="Times New Roman" w:cs="Times New Roman"/>
                <w:noProof/>
                <w:color w:val="000000"/>
                <w:sz w:val="24"/>
                <w:szCs w:val="24"/>
              </w:rPr>
              <w:t>ЙЫШĂНУ</w:t>
            </w:r>
          </w:p>
          <w:p w:rsidR="00237190" w:rsidRPr="007D690D" w:rsidRDefault="00237190" w:rsidP="008B43FB">
            <w:pPr>
              <w:pStyle w:val="a3"/>
              <w:jc w:val="center"/>
              <w:rPr>
                <w:rFonts w:eastAsia="Calibri"/>
                <w:sz w:val="24"/>
                <w:szCs w:val="24"/>
              </w:rPr>
            </w:pPr>
          </w:p>
          <w:p w:rsidR="00237190" w:rsidRPr="007D690D" w:rsidRDefault="00237190" w:rsidP="008B43FB">
            <w:pPr>
              <w:pStyle w:val="a3"/>
              <w:jc w:val="center"/>
              <w:rPr>
                <w:rFonts w:ascii="Times New Roman" w:hAnsi="Times New Roman" w:cs="Times New Roman"/>
                <w:bCs/>
                <w:noProof/>
                <w:sz w:val="24"/>
                <w:szCs w:val="24"/>
              </w:rPr>
            </w:pPr>
            <w:r w:rsidRPr="007D690D">
              <w:rPr>
                <w:rFonts w:ascii="Times New Roman" w:hAnsi="Times New Roman" w:cs="Times New Roman"/>
                <w:bCs/>
                <w:noProof/>
                <w:sz w:val="24"/>
                <w:szCs w:val="24"/>
              </w:rPr>
              <w:br/>
            </w:r>
            <w:r w:rsidR="00D335C3">
              <w:rPr>
                <w:rFonts w:ascii="Times New Roman" w:hAnsi="Times New Roman" w:cs="Times New Roman"/>
                <w:bCs/>
                <w:noProof/>
                <w:sz w:val="24"/>
                <w:szCs w:val="24"/>
              </w:rPr>
              <w:t>«</w:t>
            </w:r>
            <w:r w:rsidR="00725FDB">
              <w:rPr>
                <w:rFonts w:ascii="Times New Roman" w:hAnsi="Times New Roman" w:cs="Times New Roman"/>
                <w:bCs/>
                <w:noProof/>
                <w:sz w:val="24"/>
                <w:szCs w:val="24"/>
              </w:rPr>
              <w:t>10</w:t>
            </w:r>
            <w:r w:rsidR="00D335C3">
              <w:rPr>
                <w:rFonts w:ascii="Times New Roman" w:hAnsi="Times New Roman" w:cs="Times New Roman"/>
                <w:bCs/>
                <w:noProof/>
                <w:sz w:val="24"/>
                <w:szCs w:val="24"/>
              </w:rPr>
              <w:t>»</w:t>
            </w:r>
            <w:r w:rsidR="00266124">
              <w:rPr>
                <w:rFonts w:ascii="Times New Roman" w:hAnsi="Times New Roman" w:cs="Times New Roman"/>
                <w:bCs/>
                <w:noProof/>
                <w:sz w:val="24"/>
                <w:szCs w:val="24"/>
              </w:rPr>
              <w:t xml:space="preserve"> </w:t>
            </w:r>
            <w:r w:rsidR="00725FDB">
              <w:rPr>
                <w:rFonts w:ascii="Times New Roman" w:hAnsi="Times New Roman" w:cs="Times New Roman"/>
                <w:bCs/>
                <w:noProof/>
                <w:sz w:val="24"/>
                <w:szCs w:val="24"/>
              </w:rPr>
              <w:t>нарᾰс</w:t>
            </w:r>
            <w:r w:rsidR="00D335C3">
              <w:rPr>
                <w:rFonts w:ascii="Times New Roman" w:hAnsi="Times New Roman" w:cs="Times New Roman"/>
                <w:bCs/>
                <w:noProof/>
                <w:sz w:val="24"/>
                <w:szCs w:val="24"/>
              </w:rPr>
              <w:t xml:space="preserve"> 2020 </w:t>
            </w:r>
            <w:r w:rsidR="00725FDB">
              <w:rPr>
                <w:rFonts w:ascii="Times New Roman" w:hAnsi="Times New Roman" w:cs="Times New Roman"/>
                <w:bCs/>
                <w:noProof/>
                <w:sz w:val="24"/>
                <w:szCs w:val="24"/>
              </w:rPr>
              <w:t>ҫ</w:t>
            </w:r>
            <w:r w:rsidR="00D335C3">
              <w:rPr>
                <w:rFonts w:ascii="Times New Roman" w:hAnsi="Times New Roman" w:cs="Times New Roman"/>
                <w:bCs/>
                <w:noProof/>
                <w:sz w:val="24"/>
                <w:szCs w:val="24"/>
              </w:rPr>
              <w:t>.</w:t>
            </w:r>
            <w:r>
              <w:rPr>
                <w:rFonts w:ascii="Times New Roman" w:hAnsi="Times New Roman" w:cs="Times New Roman"/>
                <w:bCs/>
                <w:noProof/>
                <w:sz w:val="24"/>
                <w:szCs w:val="24"/>
              </w:rPr>
              <w:t xml:space="preserve"> </w:t>
            </w:r>
            <w:r w:rsidR="00725FDB">
              <w:rPr>
                <w:rFonts w:ascii="Times New Roman" w:hAnsi="Times New Roman" w:cs="Times New Roman"/>
                <w:bCs/>
                <w:noProof/>
                <w:sz w:val="24"/>
                <w:szCs w:val="24"/>
              </w:rPr>
              <w:t>9</w:t>
            </w:r>
            <w:r>
              <w:rPr>
                <w:rFonts w:ascii="Times New Roman" w:hAnsi="Times New Roman" w:cs="Times New Roman"/>
                <w:bCs/>
                <w:noProof/>
                <w:sz w:val="24"/>
                <w:szCs w:val="24"/>
              </w:rPr>
              <w:t xml:space="preserve"> №</w:t>
            </w:r>
            <w:r w:rsidR="00266124">
              <w:rPr>
                <w:rFonts w:ascii="Times New Roman" w:hAnsi="Times New Roman" w:cs="Times New Roman"/>
                <w:bCs/>
                <w:noProof/>
                <w:sz w:val="24"/>
                <w:szCs w:val="24"/>
              </w:rPr>
              <w:t xml:space="preserve"> </w:t>
            </w:r>
          </w:p>
          <w:p w:rsidR="00237190" w:rsidRPr="007D690D" w:rsidRDefault="00237190" w:rsidP="008B43FB">
            <w:pPr>
              <w:pStyle w:val="a3"/>
              <w:jc w:val="center"/>
              <w:rPr>
                <w:rFonts w:ascii="Times New Roman" w:hAnsi="Times New Roman" w:cs="Times New Roman"/>
                <w:b/>
                <w:bCs/>
                <w:noProof/>
                <w:sz w:val="24"/>
                <w:szCs w:val="24"/>
              </w:rPr>
            </w:pPr>
            <w:r w:rsidRPr="007D690D">
              <w:rPr>
                <w:rFonts w:ascii="Times New Roman" w:hAnsi="Times New Roman" w:cs="Times New Roman"/>
                <w:bCs/>
                <w:noProof/>
                <w:sz w:val="24"/>
                <w:szCs w:val="24"/>
              </w:rPr>
              <w:t>Тури Макарин ялě</w:t>
            </w:r>
          </w:p>
        </w:tc>
        <w:tc>
          <w:tcPr>
            <w:tcW w:w="0" w:type="auto"/>
            <w:vMerge/>
            <w:vAlign w:val="center"/>
            <w:hideMark/>
          </w:tcPr>
          <w:p w:rsidR="00237190" w:rsidRPr="007D690D" w:rsidRDefault="00237190" w:rsidP="008B43FB">
            <w:pPr>
              <w:rPr>
                <w:b/>
                <w:bCs/>
                <w:lang w:eastAsia="ar-SA"/>
              </w:rPr>
            </w:pPr>
          </w:p>
        </w:tc>
        <w:tc>
          <w:tcPr>
            <w:tcW w:w="4055" w:type="dxa"/>
          </w:tcPr>
          <w:p w:rsidR="00237190" w:rsidRPr="007D690D" w:rsidRDefault="00237190" w:rsidP="008B43FB">
            <w:pPr>
              <w:pStyle w:val="a3"/>
              <w:jc w:val="center"/>
              <w:rPr>
                <w:rFonts w:ascii="Times New Roman" w:hAnsi="Times New Roman" w:cs="Times New Roman"/>
                <w:b/>
                <w:bCs/>
                <w:noProof/>
                <w:sz w:val="24"/>
                <w:szCs w:val="24"/>
              </w:rPr>
            </w:pPr>
            <w:r w:rsidRPr="007D690D">
              <w:rPr>
                <w:rFonts w:ascii="Times New Roman" w:hAnsi="Times New Roman" w:cs="Times New Roman"/>
                <w:b/>
                <w:bCs/>
                <w:noProof/>
                <w:sz w:val="24"/>
                <w:szCs w:val="24"/>
              </w:rPr>
              <w:t>АДМИНИСТРАЦИЯ</w:t>
            </w:r>
          </w:p>
          <w:p w:rsidR="00237190" w:rsidRPr="007D690D" w:rsidRDefault="00237190" w:rsidP="008B43FB">
            <w:pPr>
              <w:pStyle w:val="a3"/>
              <w:jc w:val="center"/>
              <w:rPr>
                <w:rFonts w:ascii="Times New Roman" w:hAnsi="Times New Roman" w:cs="Times New Roman"/>
                <w:b/>
                <w:bCs/>
                <w:noProof/>
                <w:sz w:val="24"/>
                <w:szCs w:val="24"/>
              </w:rPr>
            </w:pPr>
            <w:r w:rsidRPr="007D690D">
              <w:rPr>
                <w:rFonts w:ascii="Times New Roman" w:hAnsi="Times New Roman" w:cs="Times New Roman"/>
                <w:b/>
                <w:bCs/>
                <w:noProof/>
                <w:sz w:val="24"/>
                <w:szCs w:val="24"/>
              </w:rPr>
              <w:t>МАГАРИНСКОГО СЕЛЬСКОГО  ПОСЕЛЕНИЯ</w:t>
            </w:r>
          </w:p>
          <w:p w:rsidR="00237190" w:rsidRPr="007D690D" w:rsidRDefault="00237190" w:rsidP="008B43FB">
            <w:pPr>
              <w:pStyle w:val="a3"/>
              <w:jc w:val="center"/>
              <w:rPr>
                <w:rStyle w:val="a4"/>
                <w:rFonts w:eastAsia="Calibri"/>
                <w:sz w:val="24"/>
                <w:szCs w:val="24"/>
              </w:rPr>
            </w:pPr>
          </w:p>
          <w:p w:rsidR="00237190" w:rsidRPr="007D690D" w:rsidRDefault="00237190" w:rsidP="008B43FB">
            <w:pPr>
              <w:pStyle w:val="a3"/>
              <w:spacing w:line="192" w:lineRule="auto"/>
              <w:jc w:val="center"/>
              <w:rPr>
                <w:rStyle w:val="a4"/>
                <w:rFonts w:ascii="Times New Roman" w:eastAsia="Calibri" w:hAnsi="Times New Roman" w:cs="Times New Roman"/>
                <w:noProof/>
                <w:color w:val="000000"/>
                <w:sz w:val="24"/>
                <w:szCs w:val="24"/>
              </w:rPr>
            </w:pPr>
            <w:r w:rsidRPr="007D690D">
              <w:rPr>
                <w:rStyle w:val="a4"/>
                <w:rFonts w:ascii="Times New Roman" w:eastAsia="Calibri" w:hAnsi="Times New Roman" w:cs="Times New Roman"/>
                <w:noProof/>
                <w:color w:val="000000"/>
                <w:sz w:val="24"/>
                <w:szCs w:val="24"/>
              </w:rPr>
              <w:t>ПОСТАНОВЛЕНИЕ</w:t>
            </w:r>
          </w:p>
          <w:p w:rsidR="00237190" w:rsidRDefault="00237190" w:rsidP="008B43FB">
            <w:pPr>
              <w:pStyle w:val="a3"/>
              <w:jc w:val="center"/>
              <w:rPr>
                <w:rFonts w:eastAsia="Calibri"/>
                <w:sz w:val="24"/>
                <w:szCs w:val="24"/>
              </w:rPr>
            </w:pPr>
          </w:p>
          <w:p w:rsidR="00D335C3" w:rsidRPr="00D335C3" w:rsidRDefault="00D335C3" w:rsidP="00D335C3">
            <w:pPr>
              <w:rPr>
                <w:rFonts w:eastAsia="Calibri"/>
              </w:rPr>
            </w:pPr>
          </w:p>
          <w:p w:rsidR="00237190" w:rsidRPr="007D690D" w:rsidRDefault="00D335C3" w:rsidP="008B43FB">
            <w:pPr>
              <w:pStyle w:val="a3"/>
              <w:jc w:val="center"/>
              <w:rPr>
                <w:rFonts w:ascii="Times New Roman" w:hAnsi="Times New Roman" w:cs="Times New Roman"/>
                <w:bCs/>
                <w:noProof/>
                <w:sz w:val="24"/>
                <w:szCs w:val="24"/>
              </w:rPr>
            </w:pPr>
            <w:r>
              <w:rPr>
                <w:rFonts w:ascii="Times New Roman" w:hAnsi="Times New Roman" w:cs="Times New Roman"/>
                <w:bCs/>
                <w:noProof/>
                <w:sz w:val="24"/>
                <w:szCs w:val="24"/>
              </w:rPr>
              <w:t>«</w:t>
            </w:r>
            <w:r w:rsidR="00725FDB">
              <w:rPr>
                <w:rFonts w:ascii="Times New Roman" w:hAnsi="Times New Roman" w:cs="Times New Roman"/>
                <w:bCs/>
                <w:noProof/>
                <w:sz w:val="24"/>
                <w:szCs w:val="24"/>
              </w:rPr>
              <w:t>10</w:t>
            </w:r>
            <w:r>
              <w:rPr>
                <w:rFonts w:ascii="Times New Roman" w:hAnsi="Times New Roman" w:cs="Times New Roman"/>
                <w:bCs/>
                <w:noProof/>
                <w:sz w:val="24"/>
                <w:szCs w:val="24"/>
              </w:rPr>
              <w:t xml:space="preserve">» </w:t>
            </w:r>
            <w:r w:rsidR="00725FDB">
              <w:rPr>
                <w:rFonts w:ascii="Times New Roman" w:hAnsi="Times New Roman" w:cs="Times New Roman"/>
                <w:bCs/>
                <w:noProof/>
                <w:sz w:val="24"/>
                <w:szCs w:val="24"/>
              </w:rPr>
              <w:t>февраля</w:t>
            </w:r>
            <w:r>
              <w:rPr>
                <w:rFonts w:ascii="Times New Roman" w:hAnsi="Times New Roman" w:cs="Times New Roman"/>
                <w:bCs/>
                <w:noProof/>
                <w:sz w:val="24"/>
                <w:szCs w:val="24"/>
              </w:rPr>
              <w:t xml:space="preserve"> 2020 г</w:t>
            </w:r>
            <w:r w:rsidR="00266124">
              <w:rPr>
                <w:rFonts w:ascii="Times New Roman" w:hAnsi="Times New Roman" w:cs="Times New Roman"/>
                <w:bCs/>
                <w:noProof/>
                <w:sz w:val="24"/>
                <w:szCs w:val="24"/>
              </w:rPr>
              <w:t>.</w:t>
            </w:r>
            <w:r w:rsidR="00237190" w:rsidRPr="007D690D">
              <w:rPr>
                <w:rFonts w:ascii="Times New Roman" w:hAnsi="Times New Roman" w:cs="Times New Roman"/>
                <w:bCs/>
                <w:noProof/>
                <w:sz w:val="24"/>
                <w:szCs w:val="24"/>
              </w:rPr>
              <w:t xml:space="preserve">  № </w:t>
            </w:r>
            <w:r w:rsidR="00725FDB">
              <w:rPr>
                <w:rFonts w:ascii="Times New Roman" w:hAnsi="Times New Roman" w:cs="Times New Roman"/>
                <w:bCs/>
                <w:noProof/>
                <w:sz w:val="24"/>
                <w:szCs w:val="24"/>
              </w:rPr>
              <w:t>9</w:t>
            </w:r>
          </w:p>
          <w:p w:rsidR="00237190" w:rsidRPr="007D690D" w:rsidRDefault="00237190" w:rsidP="008B43FB">
            <w:pPr>
              <w:pStyle w:val="a3"/>
              <w:jc w:val="center"/>
              <w:rPr>
                <w:rFonts w:ascii="Times New Roman" w:hAnsi="Times New Roman" w:cs="Times New Roman"/>
                <w:b/>
                <w:bCs/>
                <w:noProof/>
                <w:sz w:val="24"/>
                <w:szCs w:val="24"/>
              </w:rPr>
            </w:pPr>
            <w:r w:rsidRPr="007D690D">
              <w:rPr>
                <w:rFonts w:ascii="Times New Roman" w:hAnsi="Times New Roman" w:cs="Times New Roman"/>
                <w:bCs/>
                <w:noProof/>
                <w:sz w:val="24"/>
                <w:szCs w:val="24"/>
              </w:rPr>
              <w:t>деревня Верхний Магарин</w:t>
            </w:r>
          </w:p>
        </w:tc>
      </w:tr>
    </w:tbl>
    <w:p w:rsidR="00FC4D7E" w:rsidRDefault="00FC4D7E" w:rsidP="00237190">
      <w:pPr>
        <w:spacing w:line="360" w:lineRule="auto"/>
      </w:pPr>
    </w:p>
    <w:p w:rsidR="00FC4D7E" w:rsidRDefault="00FC4D7E" w:rsidP="00FC4D7E">
      <w:pPr>
        <w:spacing w:line="360" w:lineRule="auto"/>
        <w:jc w:val="center"/>
      </w:pPr>
    </w:p>
    <w:p w:rsidR="00FC4D7E" w:rsidRDefault="00FC4D7E" w:rsidP="00FC4D7E">
      <w:pPr>
        <w:spacing w:line="360" w:lineRule="auto"/>
        <w:jc w:val="center"/>
      </w:pPr>
    </w:p>
    <w:p w:rsidR="00266124" w:rsidRPr="001712B8" w:rsidRDefault="00266124" w:rsidP="00266124">
      <w:pPr>
        <w:ind w:right="5246"/>
      </w:pPr>
      <w:r w:rsidRPr="001712B8">
        <w:t xml:space="preserve">О муниципальной программе </w:t>
      </w:r>
      <w:r w:rsidR="0076041F">
        <w:t xml:space="preserve">Магаринского </w:t>
      </w:r>
      <w:r w:rsidRPr="001712B8">
        <w:t xml:space="preserve"> </w:t>
      </w:r>
      <w:proofErr w:type="gramStart"/>
      <w:r w:rsidRPr="001712B8">
        <w:t>сельского</w:t>
      </w:r>
      <w:proofErr w:type="gramEnd"/>
      <w:r w:rsidRPr="001712B8">
        <w:t xml:space="preserve"> поселения Шумерлинского района «</w:t>
      </w:r>
      <w:r w:rsidRPr="001712B8">
        <w:rPr>
          <w:bCs/>
        </w:rPr>
        <w:t>Содействие занятости населения»</w:t>
      </w:r>
      <w:r w:rsidRPr="001712B8">
        <w:t xml:space="preserve"> </w:t>
      </w:r>
    </w:p>
    <w:p w:rsidR="00266124" w:rsidRPr="001712B8" w:rsidRDefault="00266124" w:rsidP="00266124"/>
    <w:p w:rsidR="00266124" w:rsidRPr="001712B8" w:rsidRDefault="00266124" w:rsidP="00266124">
      <w:r w:rsidRPr="001712B8">
        <w:t xml:space="preserve">     Администрация  </w:t>
      </w:r>
      <w:r w:rsidR="0076041F">
        <w:t>Магаринского</w:t>
      </w:r>
      <w:r w:rsidRPr="001712B8">
        <w:t xml:space="preserve"> сельского поселения Шумерлинского района  постановляет: </w:t>
      </w:r>
    </w:p>
    <w:p w:rsidR="00266124" w:rsidRPr="001712B8" w:rsidRDefault="00266124" w:rsidP="00266124">
      <w:r w:rsidRPr="001712B8">
        <w:tab/>
      </w:r>
    </w:p>
    <w:p w:rsidR="009B0B3C" w:rsidRDefault="00266124" w:rsidP="00AA67C8">
      <w:pPr>
        <w:ind w:firstLine="709"/>
        <w:jc w:val="both"/>
      </w:pPr>
      <w:r w:rsidRPr="001712B8">
        <w:t xml:space="preserve">1. Утвердить прилагаемую муниципальную программу </w:t>
      </w:r>
      <w:r w:rsidR="009B0B3C">
        <w:t>Магаринского</w:t>
      </w:r>
      <w:r w:rsidRPr="001712B8">
        <w:t xml:space="preserve"> сельского поселения Шумерлинского района «</w:t>
      </w:r>
      <w:r w:rsidRPr="001712B8">
        <w:rPr>
          <w:bCs/>
        </w:rPr>
        <w:t>Содействие занятости населения</w:t>
      </w:r>
      <w:r w:rsidRPr="001712B8">
        <w:rPr>
          <w:b/>
          <w:bCs/>
        </w:rPr>
        <w:t>»</w:t>
      </w:r>
      <w:r w:rsidRPr="001712B8">
        <w:t xml:space="preserve"> (да</w:t>
      </w:r>
      <w:r w:rsidR="009B0B3C">
        <w:t>лее – Муниципальная программа).</w:t>
      </w:r>
    </w:p>
    <w:p w:rsidR="008B43FB" w:rsidRPr="007D7C1C" w:rsidRDefault="008B43FB" w:rsidP="008B43FB">
      <w:pPr>
        <w:autoSpaceDE w:val="0"/>
        <w:autoSpaceDN w:val="0"/>
        <w:adjustRightInd w:val="0"/>
        <w:ind w:firstLine="709"/>
        <w:jc w:val="both"/>
      </w:pPr>
      <w:r w:rsidRPr="007D7C1C">
        <w:t>2.  </w:t>
      </w:r>
      <w:proofErr w:type="gramStart"/>
      <w:r w:rsidRPr="007D7C1C">
        <w:t>Контроль за</w:t>
      </w:r>
      <w:proofErr w:type="gramEnd"/>
      <w:r w:rsidRPr="007D7C1C">
        <w:t xml:space="preserve"> выполнением настоящего постановления </w:t>
      </w:r>
      <w:r>
        <w:t>оставляю за собой</w:t>
      </w:r>
      <w:r w:rsidRPr="007D7C1C">
        <w:t>.</w:t>
      </w:r>
    </w:p>
    <w:p w:rsidR="008B43FB" w:rsidRPr="007D7C1C" w:rsidRDefault="008B43FB" w:rsidP="008B43FB">
      <w:pPr>
        <w:autoSpaceDE w:val="0"/>
        <w:autoSpaceDN w:val="0"/>
        <w:adjustRightInd w:val="0"/>
        <w:ind w:firstLine="709"/>
        <w:jc w:val="both"/>
      </w:pPr>
      <w:r>
        <w:t>3.</w:t>
      </w:r>
      <w:r w:rsidRPr="007D7C1C">
        <w:t> </w:t>
      </w:r>
      <w:r w:rsidRPr="007D7C1C">
        <w:rPr>
          <w:bCs/>
        </w:rPr>
        <w:t>Настоящее постановление вступает в силу после дня его официального опубликования в печатном издании «Вестник</w:t>
      </w:r>
      <w:r>
        <w:rPr>
          <w:bCs/>
        </w:rPr>
        <w:t xml:space="preserve"> Магаринского сельского поселения </w:t>
      </w:r>
      <w:r w:rsidRPr="007D7C1C">
        <w:rPr>
          <w:bCs/>
        </w:rPr>
        <w:t xml:space="preserve"> Шумерлинского района»</w:t>
      </w:r>
      <w:r w:rsidRPr="00001C78">
        <w:t xml:space="preserve"> </w:t>
      </w:r>
      <w:r>
        <w:t xml:space="preserve">и подлежит размещению на официальном сайте </w:t>
      </w:r>
      <w:r>
        <w:rPr>
          <w:bCs/>
        </w:rPr>
        <w:t xml:space="preserve">Магаринского сельского поселения </w:t>
      </w:r>
      <w:r>
        <w:t>Шумерлинского района в сети Интернет.</w:t>
      </w:r>
    </w:p>
    <w:p w:rsidR="00266124" w:rsidRPr="001712B8" w:rsidRDefault="00266124" w:rsidP="009B0B3C">
      <w:pPr>
        <w:ind w:firstLine="426"/>
        <w:jc w:val="both"/>
      </w:pPr>
    </w:p>
    <w:p w:rsidR="00266124" w:rsidRPr="001712B8" w:rsidRDefault="00266124" w:rsidP="00266124">
      <w:pPr>
        <w:tabs>
          <w:tab w:val="left" w:pos="540"/>
          <w:tab w:val="left" w:pos="900"/>
        </w:tabs>
      </w:pPr>
    </w:p>
    <w:p w:rsidR="00266124" w:rsidRPr="001712B8" w:rsidRDefault="00266124" w:rsidP="00266124">
      <w:pPr>
        <w:tabs>
          <w:tab w:val="left" w:pos="540"/>
          <w:tab w:val="left" w:pos="900"/>
        </w:tabs>
      </w:pPr>
    </w:p>
    <w:tbl>
      <w:tblPr>
        <w:tblW w:w="0" w:type="auto"/>
        <w:tblLayout w:type="fixed"/>
        <w:tblLook w:val="0000"/>
      </w:tblPr>
      <w:tblGrid>
        <w:gridCol w:w="4181"/>
        <w:gridCol w:w="3475"/>
        <w:gridCol w:w="2052"/>
      </w:tblGrid>
      <w:tr w:rsidR="00266124" w:rsidRPr="001712B8" w:rsidTr="008B43FB">
        <w:trPr>
          <w:trHeight w:val="845"/>
        </w:trPr>
        <w:tc>
          <w:tcPr>
            <w:tcW w:w="4181" w:type="dxa"/>
          </w:tcPr>
          <w:p w:rsidR="00266124" w:rsidRPr="001712B8" w:rsidRDefault="00266124" w:rsidP="008B43FB">
            <w:pPr>
              <w:rPr>
                <w:noProof/>
              </w:rPr>
            </w:pPr>
            <w:r w:rsidRPr="001712B8">
              <w:rPr>
                <w:noProof/>
              </w:rPr>
              <w:t xml:space="preserve">Глава </w:t>
            </w:r>
            <w:r w:rsidR="009B0B3C">
              <w:rPr>
                <w:noProof/>
              </w:rPr>
              <w:t>Магаринского</w:t>
            </w:r>
          </w:p>
          <w:p w:rsidR="00266124" w:rsidRDefault="009B0B3C" w:rsidP="008B43FB">
            <w:pPr>
              <w:rPr>
                <w:noProof/>
              </w:rPr>
            </w:pPr>
            <w:r>
              <w:rPr>
                <w:noProof/>
              </w:rPr>
              <w:t>сельского поселен</w:t>
            </w:r>
            <w:r w:rsidR="00266124" w:rsidRPr="001712B8">
              <w:rPr>
                <w:noProof/>
              </w:rPr>
              <w:t xml:space="preserve">ия </w:t>
            </w:r>
          </w:p>
          <w:p w:rsidR="009B0B3C" w:rsidRPr="001712B8" w:rsidRDefault="009B0B3C" w:rsidP="008B43FB">
            <w:r>
              <w:rPr>
                <w:noProof/>
              </w:rPr>
              <w:t>Шумерлинского района</w:t>
            </w:r>
          </w:p>
        </w:tc>
        <w:tc>
          <w:tcPr>
            <w:tcW w:w="3475" w:type="dxa"/>
          </w:tcPr>
          <w:p w:rsidR="00266124" w:rsidRPr="001712B8" w:rsidRDefault="00266124" w:rsidP="008B43FB"/>
        </w:tc>
        <w:tc>
          <w:tcPr>
            <w:tcW w:w="2052" w:type="dxa"/>
          </w:tcPr>
          <w:p w:rsidR="00266124" w:rsidRPr="001712B8" w:rsidRDefault="00266124" w:rsidP="008B43FB">
            <w:pPr>
              <w:ind w:right="-108"/>
              <w:jc w:val="right"/>
              <w:rPr>
                <w:noProof/>
              </w:rPr>
            </w:pPr>
          </w:p>
          <w:p w:rsidR="009B0B3C" w:rsidRDefault="009B0B3C" w:rsidP="008B43FB">
            <w:pPr>
              <w:ind w:right="-108"/>
              <w:jc w:val="right"/>
              <w:rPr>
                <w:noProof/>
              </w:rPr>
            </w:pPr>
          </w:p>
          <w:p w:rsidR="00266124" w:rsidRPr="001712B8" w:rsidRDefault="009B0B3C" w:rsidP="008B43FB">
            <w:pPr>
              <w:ind w:right="-108"/>
              <w:jc w:val="right"/>
              <w:rPr>
                <w:noProof/>
              </w:rPr>
            </w:pPr>
            <w:r>
              <w:rPr>
                <w:noProof/>
              </w:rPr>
              <w:t>Л.Д. Егорова</w:t>
            </w:r>
          </w:p>
        </w:tc>
      </w:tr>
    </w:tbl>
    <w:p w:rsidR="00266124" w:rsidRPr="001712B8" w:rsidRDefault="00266124" w:rsidP="00266124"/>
    <w:p w:rsidR="00266124" w:rsidRPr="001712B8" w:rsidRDefault="00266124" w:rsidP="00266124">
      <w:pPr>
        <w:widowControl w:val="0"/>
        <w:autoSpaceDE w:val="0"/>
        <w:autoSpaceDN w:val="0"/>
        <w:adjustRightInd w:val="0"/>
        <w:ind w:left="4680"/>
        <w:jc w:val="center"/>
        <w:rPr>
          <w:caps/>
        </w:rPr>
      </w:pPr>
      <w:r w:rsidRPr="001712B8">
        <w:br w:type="page"/>
      </w:r>
      <w:r w:rsidRPr="001712B8">
        <w:rPr>
          <w:caps/>
        </w:rPr>
        <w:lastRenderedPageBreak/>
        <w:t>УтвержденА</w:t>
      </w:r>
    </w:p>
    <w:p w:rsidR="00266124" w:rsidRPr="001712B8" w:rsidRDefault="00266124" w:rsidP="00266124">
      <w:pPr>
        <w:widowControl w:val="0"/>
        <w:autoSpaceDE w:val="0"/>
        <w:autoSpaceDN w:val="0"/>
        <w:adjustRightInd w:val="0"/>
        <w:ind w:left="4680"/>
        <w:jc w:val="center"/>
      </w:pPr>
      <w:r w:rsidRPr="001712B8">
        <w:t xml:space="preserve">постановлением администрации </w:t>
      </w:r>
    </w:p>
    <w:p w:rsidR="00266124" w:rsidRPr="001712B8" w:rsidRDefault="009B0B3C" w:rsidP="00266124">
      <w:pPr>
        <w:widowControl w:val="0"/>
        <w:autoSpaceDE w:val="0"/>
        <w:autoSpaceDN w:val="0"/>
        <w:adjustRightInd w:val="0"/>
        <w:ind w:left="4680"/>
        <w:jc w:val="center"/>
      </w:pPr>
      <w:r>
        <w:t>Магаринского с</w:t>
      </w:r>
      <w:r w:rsidR="00266124" w:rsidRPr="001712B8">
        <w:t>ельского поселения</w:t>
      </w:r>
    </w:p>
    <w:p w:rsidR="00266124" w:rsidRPr="001712B8" w:rsidRDefault="00266124" w:rsidP="00266124">
      <w:pPr>
        <w:widowControl w:val="0"/>
        <w:autoSpaceDE w:val="0"/>
        <w:autoSpaceDN w:val="0"/>
        <w:adjustRightInd w:val="0"/>
        <w:ind w:left="4680"/>
        <w:jc w:val="center"/>
      </w:pPr>
      <w:r w:rsidRPr="001712B8">
        <w:t xml:space="preserve"> Шумерлинского района</w:t>
      </w:r>
    </w:p>
    <w:p w:rsidR="00266124" w:rsidRPr="001712B8" w:rsidRDefault="00266124" w:rsidP="00266124">
      <w:pPr>
        <w:widowControl w:val="0"/>
        <w:autoSpaceDE w:val="0"/>
        <w:autoSpaceDN w:val="0"/>
        <w:adjustRightInd w:val="0"/>
        <w:ind w:left="4680"/>
        <w:jc w:val="center"/>
      </w:pPr>
      <w:r w:rsidRPr="001712B8">
        <w:t>Чувашской Республики</w:t>
      </w:r>
    </w:p>
    <w:p w:rsidR="00266124" w:rsidRPr="001712B8" w:rsidRDefault="00266124" w:rsidP="00266124">
      <w:pPr>
        <w:widowControl w:val="0"/>
        <w:autoSpaceDE w:val="0"/>
        <w:autoSpaceDN w:val="0"/>
        <w:adjustRightInd w:val="0"/>
        <w:ind w:left="4680"/>
        <w:jc w:val="center"/>
      </w:pPr>
      <w:r w:rsidRPr="001712B8">
        <w:t xml:space="preserve">от </w:t>
      </w:r>
      <w:r w:rsidR="00725FDB">
        <w:t>10.02.2020 г.</w:t>
      </w:r>
      <w:r w:rsidRPr="001712B8">
        <w:t xml:space="preserve"> № </w:t>
      </w:r>
      <w:r w:rsidR="00725FDB">
        <w:t>9</w:t>
      </w:r>
    </w:p>
    <w:p w:rsidR="00266124" w:rsidRPr="001712B8" w:rsidRDefault="00266124" w:rsidP="00266124">
      <w:pPr>
        <w:pStyle w:val="ConsPlusNormal"/>
        <w:widowControl/>
        <w:ind w:firstLine="540"/>
        <w:jc w:val="center"/>
        <w:rPr>
          <w:rFonts w:ascii="Times New Roman" w:hAnsi="Times New Roman" w:cs="Times New Roman"/>
          <w:sz w:val="24"/>
          <w:szCs w:val="24"/>
        </w:rPr>
      </w:pPr>
    </w:p>
    <w:p w:rsidR="00266124" w:rsidRPr="001712B8" w:rsidRDefault="00266124" w:rsidP="00266124">
      <w:pPr>
        <w:pStyle w:val="ConsPlusNormal"/>
        <w:widowControl/>
        <w:ind w:firstLine="540"/>
        <w:jc w:val="center"/>
        <w:rPr>
          <w:rFonts w:ascii="Times New Roman" w:hAnsi="Times New Roman" w:cs="Times New Roman"/>
          <w:sz w:val="24"/>
          <w:szCs w:val="24"/>
        </w:rPr>
      </w:pPr>
    </w:p>
    <w:p w:rsidR="00266124" w:rsidRPr="001712B8" w:rsidRDefault="00266124" w:rsidP="00266124">
      <w:pPr>
        <w:pStyle w:val="ConsPlusNormal"/>
        <w:widowControl/>
        <w:ind w:firstLine="540"/>
        <w:jc w:val="center"/>
        <w:rPr>
          <w:rFonts w:ascii="Times New Roman" w:hAnsi="Times New Roman" w:cs="Times New Roman"/>
          <w:sz w:val="24"/>
          <w:szCs w:val="24"/>
        </w:rPr>
      </w:pPr>
    </w:p>
    <w:p w:rsidR="00266124" w:rsidRPr="001712B8" w:rsidRDefault="00266124" w:rsidP="00266124">
      <w:pPr>
        <w:pStyle w:val="ConsPlusNormal"/>
        <w:widowControl/>
        <w:ind w:firstLine="540"/>
        <w:jc w:val="center"/>
        <w:rPr>
          <w:rFonts w:ascii="Times New Roman" w:hAnsi="Times New Roman" w:cs="Times New Roman"/>
          <w:sz w:val="24"/>
          <w:szCs w:val="24"/>
        </w:rPr>
      </w:pPr>
    </w:p>
    <w:p w:rsidR="00266124" w:rsidRPr="001712B8" w:rsidRDefault="00266124" w:rsidP="00266124">
      <w:pPr>
        <w:pStyle w:val="ConsPlusNormal"/>
        <w:widowControl/>
        <w:ind w:firstLine="540"/>
        <w:jc w:val="center"/>
        <w:rPr>
          <w:rFonts w:ascii="Times New Roman" w:hAnsi="Times New Roman" w:cs="Times New Roman"/>
          <w:sz w:val="24"/>
          <w:szCs w:val="24"/>
        </w:rPr>
      </w:pPr>
    </w:p>
    <w:p w:rsidR="00266124" w:rsidRPr="001712B8" w:rsidRDefault="00266124" w:rsidP="00266124">
      <w:pPr>
        <w:pStyle w:val="ConsPlusNormal"/>
        <w:widowControl/>
        <w:ind w:firstLine="540"/>
        <w:jc w:val="center"/>
        <w:rPr>
          <w:rFonts w:ascii="Times New Roman" w:hAnsi="Times New Roman" w:cs="Times New Roman"/>
          <w:sz w:val="24"/>
          <w:szCs w:val="24"/>
        </w:rPr>
      </w:pPr>
    </w:p>
    <w:p w:rsidR="00266124" w:rsidRPr="001712B8" w:rsidRDefault="00266124" w:rsidP="00266124">
      <w:pPr>
        <w:pStyle w:val="ConsPlusNormal"/>
        <w:widowControl/>
        <w:ind w:firstLine="540"/>
        <w:jc w:val="center"/>
        <w:rPr>
          <w:rFonts w:ascii="Times New Roman" w:hAnsi="Times New Roman" w:cs="Times New Roman"/>
          <w:sz w:val="24"/>
          <w:szCs w:val="24"/>
        </w:rPr>
      </w:pPr>
    </w:p>
    <w:p w:rsidR="00266124" w:rsidRPr="001712B8" w:rsidRDefault="00266124" w:rsidP="00266124">
      <w:pPr>
        <w:pStyle w:val="ConsPlusNormal"/>
        <w:widowControl/>
        <w:ind w:firstLine="540"/>
        <w:jc w:val="center"/>
        <w:rPr>
          <w:rFonts w:ascii="Times New Roman" w:hAnsi="Times New Roman" w:cs="Times New Roman"/>
          <w:sz w:val="24"/>
          <w:szCs w:val="24"/>
        </w:rPr>
      </w:pPr>
    </w:p>
    <w:p w:rsidR="00266124" w:rsidRPr="001712B8" w:rsidRDefault="00266124" w:rsidP="00266124">
      <w:pPr>
        <w:pStyle w:val="ConsPlusNormal"/>
        <w:widowControl/>
        <w:ind w:firstLine="540"/>
        <w:jc w:val="center"/>
        <w:rPr>
          <w:rFonts w:ascii="Times New Roman" w:hAnsi="Times New Roman" w:cs="Times New Roman"/>
          <w:sz w:val="24"/>
          <w:szCs w:val="24"/>
        </w:rPr>
      </w:pPr>
    </w:p>
    <w:p w:rsidR="00266124" w:rsidRPr="001712B8" w:rsidRDefault="00266124" w:rsidP="00266124">
      <w:pPr>
        <w:pStyle w:val="ConsPlusNormal"/>
        <w:widowControl/>
        <w:ind w:firstLine="540"/>
        <w:jc w:val="center"/>
        <w:rPr>
          <w:rFonts w:ascii="Times New Roman" w:hAnsi="Times New Roman" w:cs="Times New Roman"/>
          <w:sz w:val="24"/>
          <w:szCs w:val="24"/>
        </w:rPr>
      </w:pPr>
    </w:p>
    <w:p w:rsidR="00266124" w:rsidRPr="001712B8" w:rsidRDefault="00266124" w:rsidP="00266124">
      <w:pPr>
        <w:pStyle w:val="ConsPlusNormal"/>
        <w:widowControl/>
        <w:ind w:firstLine="540"/>
        <w:jc w:val="center"/>
        <w:rPr>
          <w:rFonts w:ascii="Times New Roman" w:hAnsi="Times New Roman" w:cs="Times New Roman"/>
          <w:b/>
          <w:sz w:val="24"/>
          <w:szCs w:val="24"/>
        </w:rPr>
      </w:pPr>
    </w:p>
    <w:p w:rsidR="00266124" w:rsidRPr="001712B8" w:rsidRDefault="00266124" w:rsidP="00266124">
      <w:pPr>
        <w:pStyle w:val="ConsPlusNormal"/>
        <w:widowControl/>
        <w:jc w:val="center"/>
        <w:rPr>
          <w:rFonts w:ascii="Times New Roman" w:hAnsi="Times New Roman" w:cs="Times New Roman"/>
          <w:b/>
          <w:sz w:val="24"/>
          <w:szCs w:val="24"/>
        </w:rPr>
      </w:pPr>
      <w:r w:rsidRPr="001712B8">
        <w:rPr>
          <w:rFonts w:ascii="Times New Roman" w:hAnsi="Times New Roman" w:cs="Times New Roman"/>
          <w:b/>
          <w:sz w:val="24"/>
          <w:szCs w:val="24"/>
        </w:rPr>
        <w:t xml:space="preserve">МУНИЦИПАЛЬНАЯ ПРОГРАММА </w:t>
      </w:r>
      <w:r w:rsidR="009B0B3C">
        <w:rPr>
          <w:rFonts w:ascii="Times New Roman" w:hAnsi="Times New Roman" w:cs="Times New Roman"/>
          <w:b/>
          <w:sz w:val="24"/>
          <w:szCs w:val="24"/>
        </w:rPr>
        <w:t>МАГАРИНСКОГО</w:t>
      </w:r>
      <w:r w:rsidRPr="001712B8">
        <w:rPr>
          <w:rFonts w:ascii="Times New Roman" w:hAnsi="Times New Roman" w:cs="Times New Roman"/>
          <w:b/>
          <w:sz w:val="24"/>
          <w:szCs w:val="24"/>
        </w:rPr>
        <w:t xml:space="preserve"> СЕЛЬСКОГО ПОСЕЛЕНИЯ ШУМЕРЛИНСКОГО РАЙОНА ЧУВАШСКОЙ РЕСПУБЛИКИ </w:t>
      </w:r>
    </w:p>
    <w:p w:rsidR="00266124" w:rsidRPr="001712B8" w:rsidRDefault="00266124" w:rsidP="00266124">
      <w:pPr>
        <w:pStyle w:val="ConsPlusNormal"/>
        <w:widowControl/>
        <w:jc w:val="center"/>
        <w:rPr>
          <w:rFonts w:ascii="Times New Roman" w:hAnsi="Times New Roman"/>
          <w:b/>
          <w:sz w:val="24"/>
          <w:szCs w:val="24"/>
        </w:rPr>
      </w:pPr>
      <w:r w:rsidRPr="001712B8">
        <w:rPr>
          <w:rFonts w:ascii="Times New Roman" w:hAnsi="Times New Roman" w:cs="Times New Roman"/>
          <w:b/>
          <w:sz w:val="24"/>
          <w:szCs w:val="24"/>
        </w:rPr>
        <w:t>«СОДЕЙСТВИЕ ЗАНЯТОСТИ НАСЕЛЕНИЯ»</w:t>
      </w:r>
    </w:p>
    <w:p w:rsidR="00266124" w:rsidRPr="001712B8" w:rsidRDefault="00266124" w:rsidP="00266124">
      <w:pPr>
        <w:pStyle w:val="ConsPlusNormal"/>
        <w:widowControl/>
        <w:jc w:val="both"/>
        <w:rPr>
          <w:rFonts w:ascii="Times New Roman" w:hAnsi="Times New Roman"/>
          <w:b/>
          <w:sz w:val="24"/>
          <w:szCs w:val="24"/>
        </w:rPr>
      </w:pPr>
    </w:p>
    <w:p w:rsidR="00266124" w:rsidRPr="001712B8" w:rsidRDefault="00266124" w:rsidP="00266124">
      <w:pPr>
        <w:pStyle w:val="ConsPlusNormal"/>
        <w:widowControl/>
        <w:ind w:firstLine="540"/>
        <w:jc w:val="both"/>
        <w:rPr>
          <w:rFonts w:ascii="Times New Roman" w:hAnsi="Times New Roman"/>
          <w:b/>
          <w:sz w:val="24"/>
          <w:szCs w:val="24"/>
        </w:rPr>
      </w:pPr>
    </w:p>
    <w:p w:rsidR="00266124" w:rsidRPr="001712B8" w:rsidRDefault="00266124" w:rsidP="00266124">
      <w:pPr>
        <w:pStyle w:val="ConsPlusNormal"/>
        <w:widowControl/>
        <w:ind w:firstLine="540"/>
        <w:jc w:val="both"/>
        <w:rPr>
          <w:rFonts w:ascii="Times New Roman" w:hAnsi="Times New Roman"/>
          <w:b/>
          <w:sz w:val="24"/>
          <w:szCs w:val="24"/>
        </w:rPr>
      </w:pPr>
    </w:p>
    <w:p w:rsidR="00266124" w:rsidRPr="001712B8" w:rsidRDefault="00266124" w:rsidP="00266124">
      <w:pPr>
        <w:pStyle w:val="ConsPlusNormal"/>
        <w:widowControl/>
        <w:ind w:firstLine="540"/>
        <w:jc w:val="both"/>
        <w:rPr>
          <w:rFonts w:ascii="Times New Roman" w:hAnsi="Times New Roman"/>
          <w:b/>
          <w:sz w:val="24"/>
          <w:szCs w:val="24"/>
        </w:rPr>
      </w:pPr>
    </w:p>
    <w:tbl>
      <w:tblPr>
        <w:tblW w:w="5000" w:type="pct"/>
        <w:tblLayout w:type="fixed"/>
        <w:tblCellMar>
          <w:left w:w="62" w:type="dxa"/>
          <w:right w:w="62" w:type="dxa"/>
        </w:tblCellMar>
        <w:tblLook w:val="0000"/>
      </w:tblPr>
      <w:tblGrid>
        <w:gridCol w:w="3894"/>
        <w:gridCol w:w="224"/>
        <w:gridCol w:w="6070"/>
      </w:tblGrid>
      <w:tr w:rsidR="00266124" w:rsidRPr="001712B8" w:rsidTr="008B43FB">
        <w:tc>
          <w:tcPr>
            <w:tcW w:w="1911" w:type="pct"/>
          </w:tcPr>
          <w:p w:rsidR="00266124" w:rsidRPr="001712B8" w:rsidRDefault="00266124" w:rsidP="008B43FB">
            <w:pPr>
              <w:autoSpaceDE w:val="0"/>
              <w:autoSpaceDN w:val="0"/>
              <w:adjustRightInd w:val="0"/>
              <w:jc w:val="both"/>
              <w:rPr>
                <w:bCs/>
              </w:rPr>
            </w:pPr>
            <w:r w:rsidRPr="001712B8">
              <w:rPr>
                <w:bCs/>
              </w:rPr>
              <w:t>Ответственный исполнитель:</w:t>
            </w:r>
          </w:p>
        </w:tc>
        <w:tc>
          <w:tcPr>
            <w:tcW w:w="110" w:type="pct"/>
          </w:tcPr>
          <w:p w:rsidR="00266124" w:rsidRPr="001712B8" w:rsidRDefault="00266124" w:rsidP="008B43FB">
            <w:pPr>
              <w:autoSpaceDE w:val="0"/>
              <w:autoSpaceDN w:val="0"/>
              <w:adjustRightInd w:val="0"/>
              <w:outlineLvl w:val="0"/>
              <w:rPr>
                <w:bCs/>
              </w:rPr>
            </w:pPr>
          </w:p>
        </w:tc>
        <w:tc>
          <w:tcPr>
            <w:tcW w:w="2979" w:type="pct"/>
          </w:tcPr>
          <w:p w:rsidR="00266124" w:rsidRPr="001712B8" w:rsidRDefault="00266124" w:rsidP="008B43FB">
            <w:pPr>
              <w:autoSpaceDE w:val="0"/>
              <w:autoSpaceDN w:val="0"/>
              <w:adjustRightInd w:val="0"/>
              <w:jc w:val="both"/>
              <w:rPr>
                <w:bCs/>
              </w:rPr>
            </w:pPr>
            <w:r w:rsidRPr="001712B8">
              <w:rPr>
                <w:bCs/>
              </w:rPr>
              <w:t xml:space="preserve">Администрация </w:t>
            </w:r>
            <w:r w:rsidR="009B0B3C">
              <w:rPr>
                <w:bCs/>
              </w:rPr>
              <w:t>Магаринского</w:t>
            </w:r>
            <w:r w:rsidRPr="001712B8">
              <w:rPr>
                <w:bCs/>
              </w:rPr>
              <w:t xml:space="preserve"> сельского посел</w:t>
            </w:r>
            <w:r>
              <w:rPr>
                <w:bCs/>
              </w:rPr>
              <w:t>е</w:t>
            </w:r>
            <w:r w:rsidRPr="001712B8">
              <w:rPr>
                <w:bCs/>
              </w:rPr>
              <w:t>ния Шумерлинского района Чувашской Республики</w:t>
            </w:r>
          </w:p>
          <w:p w:rsidR="00266124" w:rsidRPr="001712B8" w:rsidRDefault="00266124" w:rsidP="008B43FB">
            <w:pPr>
              <w:autoSpaceDE w:val="0"/>
              <w:autoSpaceDN w:val="0"/>
              <w:adjustRightInd w:val="0"/>
              <w:jc w:val="both"/>
              <w:rPr>
                <w:bCs/>
              </w:rPr>
            </w:pPr>
          </w:p>
        </w:tc>
      </w:tr>
      <w:tr w:rsidR="00266124" w:rsidRPr="001712B8" w:rsidTr="008B43FB">
        <w:tc>
          <w:tcPr>
            <w:tcW w:w="1911" w:type="pct"/>
          </w:tcPr>
          <w:p w:rsidR="00266124" w:rsidRPr="001712B8" w:rsidRDefault="00266124" w:rsidP="008B43FB">
            <w:pPr>
              <w:autoSpaceDE w:val="0"/>
              <w:autoSpaceDN w:val="0"/>
              <w:adjustRightInd w:val="0"/>
              <w:jc w:val="both"/>
              <w:rPr>
                <w:bCs/>
              </w:rPr>
            </w:pPr>
            <w:r w:rsidRPr="001712B8">
              <w:rPr>
                <w:bCs/>
              </w:rPr>
              <w:t>Дата составления проекта Муниципальной программы:</w:t>
            </w:r>
          </w:p>
          <w:p w:rsidR="00266124" w:rsidRPr="001712B8" w:rsidRDefault="00266124" w:rsidP="008B43FB">
            <w:pPr>
              <w:autoSpaceDE w:val="0"/>
              <w:autoSpaceDN w:val="0"/>
              <w:adjustRightInd w:val="0"/>
              <w:jc w:val="both"/>
              <w:rPr>
                <w:bCs/>
              </w:rPr>
            </w:pPr>
          </w:p>
        </w:tc>
        <w:tc>
          <w:tcPr>
            <w:tcW w:w="110" w:type="pct"/>
          </w:tcPr>
          <w:p w:rsidR="00266124" w:rsidRPr="001712B8" w:rsidRDefault="00266124" w:rsidP="008B43FB">
            <w:pPr>
              <w:autoSpaceDE w:val="0"/>
              <w:autoSpaceDN w:val="0"/>
              <w:adjustRightInd w:val="0"/>
              <w:rPr>
                <w:bCs/>
              </w:rPr>
            </w:pPr>
          </w:p>
        </w:tc>
        <w:tc>
          <w:tcPr>
            <w:tcW w:w="2979" w:type="pct"/>
          </w:tcPr>
          <w:p w:rsidR="00266124" w:rsidRPr="001712B8" w:rsidRDefault="009B0B3C" w:rsidP="009B0B3C">
            <w:pPr>
              <w:autoSpaceDE w:val="0"/>
              <w:autoSpaceDN w:val="0"/>
              <w:adjustRightInd w:val="0"/>
              <w:jc w:val="both"/>
              <w:rPr>
                <w:bCs/>
              </w:rPr>
            </w:pPr>
            <w:r>
              <w:rPr>
                <w:bCs/>
              </w:rPr>
              <w:t>февраль</w:t>
            </w:r>
            <w:r w:rsidR="00266124" w:rsidRPr="001712B8">
              <w:rPr>
                <w:bCs/>
              </w:rPr>
              <w:t xml:space="preserve"> 20</w:t>
            </w:r>
            <w:r>
              <w:rPr>
                <w:bCs/>
              </w:rPr>
              <w:t>20</w:t>
            </w:r>
            <w:r w:rsidR="00266124" w:rsidRPr="001712B8">
              <w:rPr>
                <w:bCs/>
              </w:rPr>
              <w:t xml:space="preserve"> года</w:t>
            </w:r>
          </w:p>
        </w:tc>
      </w:tr>
      <w:tr w:rsidR="00266124" w:rsidRPr="001712B8" w:rsidTr="008B43FB">
        <w:tc>
          <w:tcPr>
            <w:tcW w:w="1911" w:type="pct"/>
          </w:tcPr>
          <w:p w:rsidR="00266124" w:rsidRPr="001712B8" w:rsidRDefault="00266124" w:rsidP="008B43FB">
            <w:pPr>
              <w:autoSpaceDE w:val="0"/>
              <w:autoSpaceDN w:val="0"/>
              <w:adjustRightInd w:val="0"/>
              <w:jc w:val="both"/>
              <w:rPr>
                <w:bCs/>
              </w:rPr>
            </w:pPr>
            <w:r w:rsidRPr="001712B8">
              <w:rPr>
                <w:bCs/>
              </w:rPr>
              <w:t>Непосредственный исполнитель Муниципальной программы:</w:t>
            </w:r>
          </w:p>
        </w:tc>
        <w:tc>
          <w:tcPr>
            <w:tcW w:w="110" w:type="pct"/>
          </w:tcPr>
          <w:p w:rsidR="00266124" w:rsidRPr="001712B8" w:rsidRDefault="00266124" w:rsidP="008B43FB">
            <w:pPr>
              <w:autoSpaceDE w:val="0"/>
              <w:autoSpaceDN w:val="0"/>
              <w:adjustRightInd w:val="0"/>
              <w:rPr>
                <w:bCs/>
              </w:rPr>
            </w:pPr>
          </w:p>
        </w:tc>
        <w:tc>
          <w:tcPr>
            <w:tcW w:w="2979" w:type="pct"/>
          </w:tcPr>
          <w:p w:rsidR="00266124" w:rsidRPr="001712B8" w:rsidRDefault="00266124" w:rsidP="008B43FB">
            <w:pPr>
              <w:autoSpaceDE w:val="0"/>
              <w:autoSpaceDN w:val="0"/>
              <w:adjustRightInd w:val="0"/>
              <w:jc w:val="both"/>
              <w:rPr>
                <w:bCs/>
              </w:rPr>
            </w:pPr>
            <w:r w:rsidRPr="001712B8">
              <w:rPr>
                <w:bCs/>
              </w:rPr>
              <w:t xml:space="preserve">Глава </w:t>
            </w:r>
            <w:r w:rsidR="009B0B3C">
              <w:rPr>
                <w:bCs/>
              </w:rPr>
              <w:t>Магаринского</w:t>
            </w:r>
            <w:r w:rsidRPr="001712B8">
              <w:rPr>
                <w:bCs/>
              </w:rPr>
              <w:t xml:space="preserve"> сельского поселения Шумерлинского района Чувашской Республики</w:t>
            </w:r>
            <w:proofErr w:type="gramStart"/>
            <w:r w:rsidRPr="001712B8">
              <w:rPr>
                <w:bCs/>
              </w:rPr>
              <w:t>.</w:t>
            </w:r>
            <w:proofErr w:type="gramEnd"/>
            <w:r w:rsidRPr="001712B8">
              <w:rPr>
                <w:bCs/>
              </w:rPr>
              <w:t xml:space="preserve"> </w:t>
            </w:r>
            <w:r w:rsidRPr="001712B8">
              <w:rPr>
                <w:bCs/>
              </w:rPr>
              <w:br/>
              <w:t>(</w:t>
            </w:r>
            <w:proofErr w:type="gramStart"/>
            <w:r w:rsidRPr="001712B8">
              <w:rPr>
                <w:bCs/>
              </w:rPr>
              <w:t>т</w:t>
            </w:r>
            <w:proofErr w:type="gramEnd"/>
            <w:r w:rsidRPr="001712B8">
              <w:rPr>
                <w:bCs/>
              </w:rPr>
              <w:t>ел. 6</w:t>
            </w:r>
            <w:r w:rsidR="009B0B3C">
              <w:rPr>
                <w:bCs/>
              </w:rPr>
              <w:t>-08-43</w:t>
            </w:r>
            <w:r w:rsidRPr="001712B8">
              <w:rPr>
                <w:bCs/>
              </w:rPr>
              <w:t xml:space="preserve">, </w:t>
            </w:r>
            <w:proofErr w:type="spellStart"/>
            <w:r w:rsidRPr="001712B8">
              <w:rPr>
                <w:bCs/>
              </w:rPr>
              <w:t>e-mail</w:t>
            </w:r>
            <w:proofErr w:type="spellEnd"/>
            <w:r w:rsidRPr="001712B8">
              <w:rPr>
                <w:bCs/>
              </w:rPr>
              <w:t xml:space="preserve">: </w:t>
            </w:r>
            <w:proofErr w:type="spellStart"/>
            <w:r w:rsidR="009B0B3C" w:rsidRPr="001712B8">
              <w:rPr>
                <w:bCs/>
                <w:lang w:val="en-US"/>
              </w:rPr>
              <w:t>shum</w:t>
            </w:r>
            <w:r w:rsidRPr="001712B8">
              <w:rPr>
                <w:bCs/>
              </w:rPr>
              <w:t>s</w:t>
            </w:r>
            <w:r w:rsidRPr="001712B8">
              <w:rPr>
                <w:bCs/>
                <w:lang w:val="en-US"/>
              </w:rPr>
              <w:t>ao</w:t>
            </w:r>
            <w:proofErr w:type="spellEnd"/>
            <w:r w:rsidRPr="009B0B3C">
              <w:rPr>
                <w:bCs/>
              </w:rPr>
              <w:t>-</w:t>
            </w:r>
            <w:proofErr w:type="spellStart"/>
            <w:r w:rsidRPr="001712B8">
              <w:rPr>
                <w:bCs/>
                <w:lang w:val="en-US"/>
              </w:rPr>
              <w:t>ma</w:t>
            </w:r>
            <w:r w:rsidR="009B0B3C">
              <w:rPr>
                <w:bCs/>
                <w:lang w:val="en-US"/>
              </w:rPr>
              <w:t>g</w:t>
            </w:r>
            <w:proofErr w:type="spellEnd"/>
            <w:r w:rsidRPr="001712B8">
              <w:rPr>
                <w:bCs/>
              </w:rPr>
              <w:t>@</w:t>
            </w:r>
            <w:proofErr w:type="spellStart"/>
            <w:r w:rsidRPr="001712B8">
              <w:rPr>
                <w:bCs/>
              </w:rPr>
              <w:t>cap.ru</w:t>
            </w:r>
            <w:proofErr w:type="spellEnd"/>
            <w:r w:rsidRPr="001712B8">
              <w:rPr>
                <w:bCs/>
              </w:rPr>
              <w:t>)</w:t>
            </w:r>
          </w:p>
          <w:p w:rsidR="00266124" w:rsidRPr="001712B8" w:rsidRDefault="00266124" w:rsidP="008B43FB">
            <w:pPr>
              <w:autoSpaceDE w:val="0"/>
              <w:autoSpaceDN w:val="0"/>
              <w:adjustRightInd w:val="0"/>
              <w:jc w:val="both"/>
              <w:rPr>
                <w:bCs/>
              </w:rPr>
            </w:pPr>
          </w:p>
        </w:tc>
      </w:tr>
      <w:tr w:rsidR="00266124" w:rsidRPr="001712B8" w:rsidTr="008B43FB">
        <w:tc>
          <w:tcPr>
            <w:tcW w:w="1911" w:type="pct"/>
          </w:tcPr>
          <w:p w:rsidR="009B0B3C" w:rsidRDefault="009B0B3C" w:rsidP="008B43FB">
            <w:pPr>
              <w:autoSpaceDE w:val="0"/>
              <w:autoSpaceDN w:val="0"/>
              <w:adjustRightInd w:val="0"/>
              <w:jc w:val="both"/>
              <w:rPr>
                <w:bCs/>
              </w:rPr>
            </w:pPr>
          </w:p>
          <w:p w:rsidR="009B0B3C" w:rsidRDefault="009B0B3C" w:rsidP="008B43FB">
            <w:pPr>
              <w:autoSpaceDE w:val="0"/>
              <w:autoSpaceDN w:val="0"/>
              <w:adjustRightInd w:val="0"/>
              <w:jc w:val="both"/>
              <w:rPr>
                <w:bCs/>
              </w:rPr>
            </w:pPr>
          </w:p>
          <w:p w:rsidR="00266124" w:rsidRPr="001712B8" w:rsidRDefault="00266124" w:rsidP="009B0B3C">
            <w:pPr>
              <w:autoSpaceDE w:val="0"/>
              <w:autoSpaceDN w:val="0"/>
              <w:adjustRightInd w:val="0"/>
              <w:jc w:val="both"/>
              <w:rPr>
                <w:bCs/>
              </w:rPr>
            </w:pPr>
            <w:r w:rsidRPr="001712B8">
              <w:rPr>
                <w:bCs/>
              </w:rPr>
              <w:t xml:space="preserve">Глава </w:t>
            </w:r>
            <w:r w:rsidR="009B0B3C">
              <w:rPr>
                <w:bCs/>
              </w:rPr>
              <w:t>Магаринского</w:t>
            </w:r>
            <w:r w:rsidRPr="001712B8">
              <w:rPr>
                <w:bCs/>
              </w:rPr>
              <w:t xml:space="preserve"> </w:t>
            </w:r>
            <w:proofErr w:type="gramStart"/>
            <w:r w:rsidRPr="001712B8">
              <w:rPr>
                <w:bCs/>
              </w:rPr>
              <w:t>сельского</w:t>
            </w:r>
            <w:proofErr w:type="gramEnd"/>
            <w:r w:rsidRPr="001712B8">
              <w:rPr>
                <w:bCs/>
              </w:rPr>
              <w:t xml:space="preserve"> поселения Шумерлинского района Чувашской республики</w:t>
            </w:r>
          </w:p>
        </w:tc>
        <w:tc>
          <w:tcPr>
            <w:tcW w:w="110" w:type="pct"/>
          </w:tcPr>
          <w:p w:rsidR="00266124" w:rsidRPr="001712B8" w:rsidRDefault="00266124" w:rsidP="008B43FB">
            <w:pPr>
              <w:autoSpaceDE w:val="0"/>
              <w:autoSpaceDN w:val="0"/>
              <w:adjustRightInd w:val="0"/>
              <w:rPr>
                <w:bCs/>
              </w:rPr>
            </w:pPr>
          </w:p>
        </w:tc>
        <w:tc>
          <w:tcPr>
            <w:tcW w:w="2979" w:type="pct"/>
            <w:vAlign w:val="bottom"/>
          </w:tcPr>
          <w:p w:rsidR="00266124" w:rsidRPr="001712B8" w:rsidRDefault="009B0B3C" w:rsidP="008B43FB">
            <w:pPr>
              <w:autoSpaceDE w:val="0"/>
              <w:autoSpaceDN w:val="0"/>
              <w:adjustRightInd w:val="0"/>
              <w:jc w:val="right"/>
              <w:rPr>
                <w:bCs/>
              </w:rPr>
            </w:pPr>
            <w:r>
              <w:rPr>
                <w:bCs/>
              </w:rPr>
              <w:t>Л.Д. Егорова</w:t>
            </w:r>
          </w:p>
        </w:tc>
      </w:tr>
    </w:tbl>
    <w:p w:rsidR="00266124" w:rsidRPr="001712B8" w:rsidRDefault="00266124" w:rsidP="00266124">
      <w:pPr>
        <w:pStyle w:val="ConsPlusNormal"/>
        <w:widowControl/>
        <w:ind w:firstLine="540"/>
        <w:jc w:val="both"/>
        <w:rPr>
          <w:rFonts w:ascii="Times New Roman" w:hAnsi="Times New Roman" w:cs="Times New Roman"/>
          <w:sz w:val="24"/>
          <w:szCs w:val="24"/>
        </w:rPr>
      </w:pPr>
    </w:p>
    <w:p w:rsidR="00266124" w:rsidRPr="001712B8" w:rsidRDefault="00266124" w:rsidP="00266124">
      <w:pPr>
        <w:pStyle w:val="ConsPlusNonformat"/>
        <w:widowControl/>
        <w:ind w:firstLine="709"/>
        <w:jc w:val="both"/>
        <w:outlineLvl w:val="1"/>
        <w:rPr>
          <w:rFonts w:ascii="Times New Roman" w:hAnsi="Times New Roman" w:cs="Times New Roman"/>
          <w:sz w:val="24"/>
          <w:szCs w:val="24"/>
        </w:rPr>
      </w:pPr>
      <w:bookmarkStart w:id="0" w:name="P32"/>
      <w:bookmarkEnd w:id="0"/>
    </w:p>
    <w:p w:rsidR="00266124" w:rsidRPr="001712B8" w:rsidRDefault="00266124" w:rsidP="00266124">
      <w:pPr>
        <w:pStyle w:val="ConsPlusNonformat"/>
        <w:widowControl/>
        <w:ind w:firstLine="709"/>
        <w:jc w:val="both"/>
        <w:outlineLvl w:val="1"/>
        <w:rPr>
          <w:rFonts w:ascii="Times New Roman" w:hAnsi="Times New Roman" w:cs="Times New Roman"/>
          <w:sz w:val="24"/>
          <w:szCs w:val="24"/>
        </w:rPr>
      </w:pPr>
    </w:p>
    <w:p w:rsidR="00266124" w:rsidRPr="001712B8" w:rsidRDefault="00266124" w:rsidP="00266124">
      <w:pPr>
        <w:pStyle w:val="ConsPlusNonformat"/>
        <w:widowControl/>
        <w:ind w:firstLine="709"/>
        <w:jc w:val="both"/>
        <w:outlineLvl w:val="1"/>
        <w:rPr>
          <w:rFonts w:ascii="Times New Roman" w:hAnsi="Times New Roman" w:cs="Times New Roman"/>
          <w:sz w:val="24"/>
          <w:szCs w:val="24"/>
        </w:rPr>
      </w:pPr>
    </w:p>
    <w:p w:rsidR="00266124" w:rsidRPr="001712B8" w:rsidRDefault="00266124" w:rsidP="00266124">
      <w:pPr>
        <w:pStyle w:val="ConsPlusNonformat"/>
        <w:widowControl/>
        <w:ind w:firstLine="709"/>
        <w:jc w:val="both"/>
        <w:outlineLvl w:val="1"/>
        <w:rPr>
          <w:rFonts w:ascii="Times New Roman" w:hAnsi="Times New Roman" w:cs="Times New Roman"/>
          <w:sz w:val="24"/>
          <w:szCs w:val="24"/>
        </w:rPr>
      </w:pPr>
    </w:p>
    <w:p w:rsidR="00266124" w:rsidRPr="001712B8" w:rsidRDefault="00266124" w:rsidP="00266124">
      <w:pPr>
        <w:pStyle w:val="ConsPlusNonformat"/>
        <w:widowControl/>
        <w:ind w:firstLine="709"/>
        <w:jc w:val="both"/>
        <w:outlineLvl w:val="1"/>
        <w:rPr>
          <w:rFonts w:ascii="Times New Roman" w:hAnsi="Times New Roman" w:cs="Times New Roman"/>
          <w:sz w:val="24"/>
          <w:szCs w:val="24"/>
        </w:rPr>
      </w:pPr>
    </w:p>
    <w:p w:rsidR="00266124" w:rsidRPr="001712B8" w:rsidRDefault="00266124" w:rsidP="00266124">
      <w:pPr>
        <w:pStyle w:val="ConsPlusNonformat"/>
        <w:widowControl/>
        <w:ind w:firstLine="709"/>
        <w:jc w:val="both"/>
        <w:outlineLvl w:val="1"/>
        <w:rPr>
          <w:rFonts w:ascii="Times New Roman" w:hAnsi="Times New Roman" w:cs="Times New Roman"/>
          <w:sz w:val="24"/>
          <w:szCs w:val="24"/>
        </w:rPr>
      </w:pPr>
    </w:p>
    <w:p w:rsidR="00266124" w:rsidRPr="001712B8" w:rsidRDefault="00266124" w:rsidP="00266124">
      <w:pPr>
        <w:pStyle w:val="ConsPlusNonformat"/>
        <w:widowControl/>
        <w:ind w:firstLine="709"/>
        <w:jc w:val="both"/>
        <w:outlineLvl w:val="1"/>
        <w:rPr>
          <w:rFonts w:ascii="Times New Roman" w:hAnsi="Times New Roman" w:cs="Times New Roman"/>
          <w:sz w:val="24"/>
          <w:szCs w:val="24"/>
        </w:rPr>
      </w:pPr>
    </w:p>
    <w:p w:rsidR="00266124" w:rsidRPr="001712B8" w:rsidRDefault="00266124" w:rsidP="00266124">
      <w:pPr>
        <w:pStyle w:val="ConsPlusNonformat"/>
        <w:widowControl/>
        <w:ind w:firstLine="709"/>
        <w:jc w:val="both"/>
        <w:outlineLvl w:val="1"/>
        <w:rPr>
          <w:rFonts w:ascii="Times New Roman" w:hAnsi="Times New Roman" w:cs="Times New Roman"/>
          <w:sz w:val="24"/>
          <w:szCs w:val="24"/>
        </w:rPr>
      </w:pPr>
    </w:p>
    <w:p w:rsidR="00266124" w:rsidRPr="001712B8" w:rsidRDefault="00266124" w:rsidP="00266124">
      <w:pPr>
        <w:pStyle w:val="ConsPlusNonformat"/>
        <w:widowControl/>
        <w:ind w:firstLine="709"/>
        <w:jc w:val="both"/>
        <w:outlineLvl w:val="1"/>
        <w:rPr>
          <w:rFonts w:ascii="Times New Roman" w:hAnsi="Times New Roman" w:cs="Times New Roman"/>
          <w:sz w:val="24"/>
          <w:szCs w:val="24"/>
        </w:rPr>
      </w:pPr>
    </w:p>
    <w:p w:rsidR="00266124" w:rsidRPr="001712B8" w:rsidRDefault="00266124" w:rsidP="00266124">
      <w:pPr>
        <w:pStyle w:val="ConsPlusNonformat"/>
        <w:widowControl/>
        <w:ind w:firstLine="709"/>
        <w:jc w:val="both"/>
        <w:outlineLvl w:val="1"/>
        <w:rPr>
          <w:rFonts w:ascii="Times New Roman" w:hAnsi="Times New Roman" w:cs="Times New Roman"/>
          <w:sz w:val="24"/>
          <w:szCs w:val="24"/>
        </w:rPr>
      </w:pPr>
    </w:p>
    <w:p w:rsidR="00266124" w:rsidRDefault="00266124" w:rsidP="00266124">
      <w:pPr>
        <w:pStyle w:val="ConsPlusNonformat"/>
        <w:widowControl/>
        <w:ind w:firstLine="709"/>
        <w:jc w:val="both"/>
        <w:outlineLvl w:val="1"/>
        <w:rPr>
          <w:rFonts w:ascii="Times New Roman" w:hAnsi="Times New Roman" w:cs="Times New Roman"/>
          <w:sz w:val="24"/>
          <w:szCs w:val="24"/>
        </w:rPr>
      </w:pPr>
    </w:p>
    <w:p w:rsidR="00266124" w:rsidRDefault="00266124" w:rsidP="00266124">
      <w:pPr>
        <w:pStyle w:val="ConsPlusNonformat"/>
        <w:widowControl/>
        <w:ind w:firstLine="709"/>
        <w:jc w:val="both"/>
        <w:outlineLvl w:val="1"/>
        <w:rPr>
          <w:rFonts w:ascii="Times New Roman" w:hAnsi="Times New Roman" w:cs="Times New Roman"/>
          <w:sz w:val="24"/>
          <w:szCs w:val="24"/>
        </w:rPr>
      </w:pPr>
    </w:p>
    <w:p w:rsidR="00266124" w:rsidRDefault="00266124" w:rsidP="00266124">
      <w:pPr>
        <w:pStyle w:val="ConsPlusNonformat"/>
        <w:widowControl/>
        <w:ind w:firstLine="709"/>
        <w:jc w:val="both"/>
        <w:outlineLvl w:val="1"/>
        <w:rPr>
          <w:rFonts w:ascii="Times New Roman" w:hAnsi="Times New Roman" w:cs="Times New Roman"/>
          <w:sz w:val="24"/>
          <w:szCs w:val="24"/>
        </w:rPr>
      </w:pPr>
    </w:p>
    <w:p w:rsidR="00266124" w:rsidRPr="001712B8" w:rsidRDefault="00266124" w:rsidP="00266124">
      <w:pPr>
        <w:pStyle w:val="ConsPlusNonformat"/>
        <w:widowControl/>
        <w:ind w:firstLine="709"/>
        <w:jc w:val="both"/>
        <w:outlineLvl w:val="1"/>
        <w:rPr>
          <w:rFonts w:ascii="Times New Roman" w:hAnsi="Times New Roman" w:cs="Times New Roman"/>
          <w:sz w:val="24"/>
          <w:szCs w:val="24"/>
        </w:rPr>
      </w:pPr>
    </w:p>
    <w:p w:rsidR="00266124" w:rsidRPr="001712B8" w:rsidRDefault="00266124" w:rsidP="00266124">
      <w:pPr>
        <w:pStyle w:val="ConsPlusNonformat"/>
        <w:widowControl/>
        <w:jc w:val="center"/>
        <w:outlineLvl w:val="1"/>
        <w:rPr>
          <w:rFonts w:ascii="Times New Roman" w:hAnsi="Times New Roman" w:cs="Times New Roman"/>
          <w:b/>
          <w:sz w:val="24"/>
          <w:szCs w:val="24"/>
        </w:rPr>
      </w:pPr>
      <w:proofErr w:type="gramStart"/>
      <w:r w:rsidRPr="001712B8">
        <w:rPr>
          <w:rFonts w:ascii="Times New Roman" w:hAnsi="Times New Roman" w:cs="Times New Roman"/>
          <w:b/>
          <w:sz w:val="24"/>
          <w:szCs w:val="24"/>
        </w:rPr>
        <w:t>П</w:t>
      </w:r>
      <w:proofErr w:type="gramEnd"/>
      <w:r w:rsidRPr="001712B8">
        <w:rPr>
          <w:rFonts w:ascii="Times New Roman" w:hAnsi="Times New Roman" w:cs="Times New Roman"/>
          <w:b/>
          <w:sz w:val="24"/>
          <w:szCs w:val="24"/>
        </w:rPr>
        <w:t xml:space="preserve"> А С П О Р Т</w:t>
      </w:r>
    </w:p>
    <w:p w:rsidR="00266124" w:rsidRPr="001712B8" w:rsidRDefault="00266124" w:rsidP="00266124">
      <w:pPr>
        <w:pStyle w:val="ConsPlusNonformat"/>
        <w:widowControl/>
        <w:jc w:val="center"/>
        <w:rPr>
          <w:rFonts w:ascii="Times New Roman" w:hAnsi="Times New Roman" w:cs="Times New Roman"/>
          <w:b/>
          <w:sz w:val="24"/>
          <w:szCs w:val="24"/>
        </w:rPr>
      </w:pPr>
      <w:r w:rsidRPr="001712B8">
        <w:rPr>
          <w:rFonts w:ascii="Times New Roman" w:hAnsi="Times New Roman" w:cs="Times New Roman"/>
          <w:b/>
          <w:sz w:val="24"/>
          <w:szCs w:val="24"/>
        </w:rPr>
        <w:t xml:space="preserve">муниципальной программы </w:t>
      </w:r>
      <w:r w:rsidR="009B0B3C">
        <w:rPr>
          <w:rFonts w:ascii="Times New Roman" w:hAnsi="Times New Roman" w:cs="Times New Roman"/>
          <w:b/>
          <w:sz w:val="24"/>
          <w:szCs w:val="24"/>
        </w:rPr>
        <w:t>Магаринского</w:t>
      </w:r>
      <w:r w:rsidRPr="001712B8">
        <w:rPr>
          <w:rFonts w:ascii="Times New Roman" w:hAnsi="Times New Roman" w:cs="Times New Roman"/>
          <w:b/>
          <w:sz w:val="24"/>
          <w:szCs w:val="24"/>
        </w:rPr>
        <w:t xml:space="preserve"> сельского поселения Шумерлинского района Чувашской Республики</w:t>
      </w:r>
      <w:r>
        <w:rPr>
          <w:rFonts w:ascii="Times New Roman" w:hAnsi="Times New Roman" w:cs="Times New Roman"/>
          <w:b/>
          <w:sz w:val="24"/>
          <w:szCs w:val="24"/>
        </w:rPr>
        <w:t xml:space="preserve"> </w:t>
      </w:r>
      <w:r w:rsidRPr="001712B8">
        <w:rPr>
          <w:rFonts w:ascii="Times New Roman" w:hAnsi="Times New Roman" w:cs="Times New Roman"/>
          <w:b/>
          <w:sz w:val="24"/>
          <w:szCs w:val="24"/>
        </w:rPr>
        <w:t>«Содействие занятости населения»</w:t>
      </w:r>
    </w:p>
    <w:p w:rsidR="00266124" w:rsidRPr="001712B8" w:rsidRDefault="00266124" w:rsidP="00266124">
      <w:pPr>
        <w:pStyle w:val="ConsPlusNormal"/>
        <w:widowControl/>
        <w:ind w:firstLine="709"/>
        <w:jc w:val="both"/>
        <w:rPr>
          <w:rFonts w:ascii="Times New Roman" w:hAnsi="Times New Roman" w:cs="Times New Roman"/>
          <w:sz w:val="24"/>
          <w:szCs w:val="24"/>
        </w:rPr>
      </w:pPr>
    </w:p>
    <w:tbl>
      <w:tblPr>
        <w:tblW w:w="5000" w:type="pct"/>
        <w:tblLayout w:type="fixed"/>
        <w:tblCellMar>
          <w:left w:w="62" w:type="dxa"/>
          <w:right w:w="62" w:type="dxa"/>
        </w:tblCellMar>
        <w:tblLook w:val="0000"/>
      </w:tblPr>
      <w:tblGrid>
        <w:gridCol w:w="2847"/>
        <w:gridCol w:w="397"/>
        <w:gridCol w:w="6944"/>
      </w:tblGrid>
      <w:tr w:rsidR="00266124" w:rsidRPr="001712B8" w:rsidTr="008B43FB">
        <w:tc>
          <w:tcPr>
            <w:tcW w:w="1397" w:type="pct"/>
            <w:tcBorders>
              <w:top w:val="nil"/>
              <w:left w:val="nil"/>
              <w:bottom w:val="nil"/>
              <w:right w:val="nil"/>
            </w:tcBorders>
          </w:tcPr>
          <w:p w:rsidR="00266124" w:rsidRPr="001712B8" w:rsidRDefault="00266124" w:rsidP="008B43FB">
            <w:pPr>
              <w:autoSpaceDE w:val="0"/>
              <w:autoSpaceDN w:val="0"/>
              <w:adjustRightInd w:val="0"/>
              <w:jc w:val="both"/>
            </w:pPr>
            <w:r w:rsidRPr="001712B8">
              <w:t xml:space="preserve">Ответственный исполнитель </w:t>
            </w:r>
            <w:r>
              <w:t>Муниципальной</w:t>
            </w:r>
            <w:r w:rsidRPr="001712B8">
              <w:t xml:space="preserve"> программы</w:t>
            </w:r>
          </w:p>
          <w:p w:rsidR="00266124" w:rsidRPr="001712B8" w:rsidRDefault="00266124" w:rsidP="008B43FB">
            <w:pPr>
              <w:autoSpaceDE w:val="0"/>
              <w:autoSpaceDN w:val="0"/>
              <w:adjustRightInd w:val="0"/>
              <w:jc w:val="both"/>
            </w:pPr>
          </w:p>
        </w:tc>
        <w:tc>
          <w:tcPr>
            <w:tcW w:w="195" w:type="pct"/>
            <w:tcBorders>
              <w:top w:val="nil"/>
              <w:left w:val="nil"/>
              <w:bottom w:val="nil"/>
              <w:right w:val="nil"/>
            </w:tcBorders>
          </w:tcPr>
          <w:p w:rsidR="00266124" w:rsidRPr="001712B8" w:rsidRDefault="00266124" w:rsidP="008B43FB">
            <w:pPr>
              <w:pStyle w:val="ConsPlusNormal"/>
              <w:widowControl/>
              <w:jc w:val="center"/>
              <w:rPr>
                <w:rFonts w:ascii="Times New Roman" w:hAnsi="Times New Roman" w:cs="Times New Roman"/>
                <w:sz w:val="24"/>
                <w:szCs w:val="24"/>
              </w:rPr>
            </w:pPr>
            <w:r w:rsidRPr="001712B8">
              <w:rPr>
                <w:rFonts w:ascii="Times New Roman" w:hAnsi="Times New Roman" w:cs="Times New Roman"/>
                <w:sz w:val="24"/>
                <w:szCs w:val="24"/>
              </w:rPr>
              <w:t>–</w:t>
            </w:r>
          </w:p>
        </w:tc>
        <w:tc>
          <w:tcPr>
            <w:tcW w:w="3408" w:type="pct"/>
            <w:tcBorders>
              <w:top w:val="nil"/>
              <w:left w:val="nil"/>
              <w:bottom w:val="nil"/>
              <w:right w:val="nil"/>
            </w:tcBorders>
          </w:tcPr>
          <w:p w:rsidR="00266124" w:rsidRPr="001712B8" w:rsidRDefault="00266124" w:rsidP="008B43FB">
            <w:pPr>
              <w:autoSpaceDE w:val="0"/>
              <w:autoSpaceDN w:val="0"/>
              <w:adjustRightInd w:val="0"/>
              <w:jc w:val="both"/>
            </w:pPr>
            <w:r>
              <w:t xml:space="preserve">Администрация </w:t>
            </w:r>
            <w:r w:rsidR="009B0B3C">
              <w:t>Магаринского</w:t>
            </w:r>
            <w:r>
              <w:t xml:space="preserve"> сельского поселения Шумерлинского района Чувашской Республики</w:t>
            </w:r>
          </w:p>
          <w:p w:rsidR="00266124" w:rsidRPr="001712B8" w:rsidRDefault="00266124" w:rsidP="008B43FB">
            <w:pPr>
              <w:pStyle w:val="ConsPlusNormal"/>
              <w:widowControl/>
              <w:jc w:val="both"/>
              <w:rPr>
                <w:rFonts w:ascii="Times New Roman" w:hAnsi="Times New Roman" w:cs="Times New Roman"/>
                <w:sz w:val="24"/>
                <w:szCs w:val="24"/>
              </w:rPr>
            </w:pPr>
          </w:p>
        </w:tc>
      </w:tr>
      <w:tr w:rsidR="00266124" w:rsidRPr="001712B8" w:rsidTr="008B43FB">
        <w:tc>
          <w:tcPr>
            <w:tcW w:w="1397" w:type="pct"/>
            <w:tcBorders>
              <w:top w:val="nil"/>
              <w:left w:val="nil"/>
              <w:bottom w:val="nil"/>
              <w:right w:val="nil"/>
            </w:tcBorders>
          </w:tcPr>
          <w:p w:rsidR="00266124" w:rsidRPr="001712B8" w:rsidRDefault="00266124" w:rsidP="008B43FB">
            <w:pPr>
              <w:autoSpaceDE w:val="0"/>
              <w:autoSpaceDN w:val="0"/>
              <w:adjustRightInd w:val="0"/>
              <w:jc w:val="both"/>
            </w:pPr>
            <w:r w:rsidRPr="001712B8">
              <w:t xml:space="preserve">Соисполнители </w:t>
            </w:r>
            <w:r>
              <w:t>Муниципальной</w:t>
            </w:r>
            <w:r w:rsidRPr="001712B8">
              <w:t xml:space="preserve"> программы</w:t>
            </w:r>
          </w:p>
        </w:tc>
        <w:tc>
          <w:tcPr>
            <w:tcW w:w="195" w:type="pct"/>
            <w:tcBorders>
              <w:top w:val="nil"/>
              <w:left w:val="nil"/>
              <w:bottom w:val="nil"/>
              <w:right w:val="nil"/>
            </w:tcBorders>
          </w:tcPr>
          <w:p w:rsidR="00266124" w:rsidRPr="001712B8" w:rsidRDefault="00266124" w:rsidP="008B43FB">
            <w:pPr>
              <w:autoSpaceDE w:val="0"/>
              <w:autoSpaceDN w:val="0"/>
              <w:adjustRightInd w:val="0"/>
              <w:jc w:val="center"/>
            </w:pPr>
            <w:r w:rsidRPr="001712B8">
              <w:t>–</w:t>
            </w:r>
          </w:p>
        </w:tc>
        <w:tc>
          <w:tcPr>
            <w:tcW w:w="3408" w:type="pct"/>
            <w:tcBorders>
              <w:top w:val="nil"/>
              <w:left w:val="nil"/>
              <w:bottom w:val="nil"/>
              <w:right w:val="nil"/>
            </w:tcBorders>
          </w:tcPr>
          <w:p w:rsidR="00266124" w:rsidRDefault="00266124" w:rsidP="008B43FB">
            <w:pPr>
              <w:autoSpaceDE w:val="0"/>
              <w:autoSpaceDN w:val="0"/>
              <w:adjustRightInd w:val="0"/>
              <w:jc w:val="both"/>
              <w:rPr>
                <w:noProof/>
              </w:rPr>
            </w:pPr>
            <w:r>
              <w:t>К</w:t>
            </w:r>
            <w:r w:rsidRPr="001712B8">
              <w:t>азенн</w:t>
            </w:r>
            <w:r>
              <w:t>о</w:t>
            </w:r>
            <w:r w:rsidRPr="001712B8">
              <w:t>е учреждени</w:t>
            </w:r>
            <w:r>
              <w:t>е</w:t>
            </w:r>
            <w:r w:rsidRPr="001712B8">
              <w:t xml:space="preserve"> Чувашской Республики </w:t>
            </w:r>
            <w:r w:rsidRPr="00045161">
              <w:rPr>
                <w:noProof/>
              </w:rPr>
              <w:t>«Центр занятости населения города Шумерли» Министерства труда и социальной защиты Чувашской Республики</w:t>
            </w:r>
            <w:r>
              <w:rPr>
                <w:noProof/>
              </w:rPr>
              <w:t xml:space="preserve">  </w:t>
            </w:r>
            <w:r w:rsidRPr="00045161">
              <w:rPr>
                <w:noProof/>
              </w:rPr>
              <w:t>(по согласованию)</w:t>
            </w:r>
          </w:p>
          <w:p w:rsidR="009B0B3C" w:rsidRPr="001712B8" w:rsidRDefault="009B0B3C" w:rsidP="008B43FB">
            <w:pPr>
              <w:autoSpaceDE w:val="0"/>
              <w:autoSpaceDN w:val="0"/>
              <w:adjustRightInd w:val="0"/>
              <w:jc w:val="both"/>
            </w:pPr>
          </w:p>
        </w:tc>
      </w:tr>
      <w:tr w:rsidR="00266124" w:rsidRPr="001712B8" w:rsidTr="008B43FB">
        <w:tc>
          <w:tcPr>
            <w:tcW w:w="1397" w:type="pct"/>
            <w:tcBorders>
              <w:top w:val="nil"/>
              <w:left w:val="nil"/>
              <w:bottom w:val="nil"/>
              <w:right w:val="nil"/>
            </w:tcBorders>
          </w:tcPr>
          <w:p w:rsidR="00266124" w:rsidRPr="001712B8" w:rsidRDefault="00266124" w:rsidP="008B43FB">
            <w:pPr>
              <w:autoSpaceDE w:val="0"/>
              <w:autoSpaceDN w:val="0"/>
              <w:adjustRightInd w:val="0"/>
              <w:jc w:val="both"/>
            </w:pPr>
            <w:r w:rsidRPr="001712B8">
              <w:t xml:space="preserve">Участники </w:t>
            </w:r>
            <w:r>
              <w:t>Муниципальной</w:t>
            </w:r>
            <w:r w:rsidRPr="001712B8">
              <w:t xml:space="preserve"> программы</w:t>
            </w:r>
          </w:p>
        </w:tc>
        <w:tc>
          <w:tcPr>
            <w:tcW w:w="195" w:type="pct"/>
            <w:tcBorders>
              <w:top w:val="nil"/>
              <w:left w:val="nil"/>
              <w:bottom w:val="nil"/>
              <w:right w:val="nil"/>
            </w:tcBorders>
          </w:tcPr>
          <w:p w:rsidR="00266124" w:rsidRPr="001712B8" w:rsidRDefault="00266124" w:rsidP="008B43FB">
            <w:pPr>
              <w:autoSpaceDE w:val="0"/>
              <w:autoSpaceDN w:val="0"/>
              <w:adjustRightInd w:val="0"/>
              <w:jc w:val="center"/>
            </w:pPr>
            <w:r w:rsidRPr="001712B8">
              <w:t>–</w:t>
            </w:r>
          </w:p>
        </w:tc>
        <w:tc>
          <w:tcPr>
            <w:tcW w:w="3408" w:type="pct"/>
            <w:tcBorders>
              <w:top w:val="nil"/>
              <w:left w:val="nil"/>
              <w:bottom w:val="nil"/>
              <w:right w:val="nil"/>
            </w:tcBorders>
          </w:tcPr>
          <w:p w:rsidR="00266124" w:rsidRDefault="00266124" w:rsidP="009B0B3C">
            <w:pPr>
              <w:autoSpaceDE w:val="0"/>
              <w:autoSpaceDN w:val="0"/>
              <w:adjustRightInd w:val="0"/>
              <w:jc w:val="both"/>
            </w:pPr>
            <w:r>
              <w:t xml:space="preserve">Администрация </w:t>
            </w:r>
            <w:r w:rsidR="009B0B3C">
              <w:t>Магаринского</w:t>
            </w:r>
            <w:r>
              <w:t xml:space="preserve"> сельского поселения Шумерлинского района Чувашской Республики</w:t>
            </w:r>
          </w:p>
          <w:p w:rsidR="008B43FB" w:rsidRDefault="008B43FB" w:rsidP="009B0B3C">
            <w:pPr>
              <w:autoSpaceDE w:val="0"/>
              <w:autoSpaceDN w:val="0"/>
              <w:adjustRightInd w:val="0"/>
              <w:jc w:val="both"/>
            </w:pPr>
          </w:p>
          <w:p w:rsidR="008B43FB" w:rsidRPr="001712B8" w:rsidRDefault="008B43FB" w:rsidP="009B0B3C">
            <w:pPr>
              <w:autoSpaceDE w:val="0"/>
              <w:autoSpaceDN w:val="0"/>
              <w:adjustRightInd w:val="0"/>
              <w:jc w:val="both"/>
            </w:pPr>
          </w:p>
        </w:tc>
      </w:tr>
      <w:tr w:rsidR="00266124" w:rsidRPr="001712B8" w:rsidTr="008B43FB">
        <w:tc>
          <w:tcPr>
            <w:tcW w:w="1397" w:type="pct"/>
            <w:tcBorders>
              <w:top w:val="nil"/>
              <w:left w:val="nil"/>
              <w:bottom w:val="nil"/>
              <w:right w:val="nil"/>
            </w:tcBorders>
          </w:tcPr>
          <w:p w:rsidR="00266124" w:rsidRPr="001712B8" w:rsidRDefault="00266124" w:rsidP="008B43FB">
            <w:pPr>
              <w:autoSpaceDE w:val="0"/>
              <w:autoSpaceDN w:val="0"/>
              <w:adjustRightInd w:val="0"/>
              <w:jc w:val="both"/>
            </w:pPr>
            <w:r w:rsidRPr="001712B8">
              <w:t xml:space="preserve">Подпрограммы </w:t>
            </w:r>
            <w:r>
              <w:t>Муниципальной</w:t>
            </w:r>
            <w:r w:rsidRPr="001712B8">
              <w:t xml:space="preserve"> программы</w:t>
            </w:r>
          </w:p>
          <w:p w:rsidR="00266124" w:rsidRPr="001712B8" w:rsidRDefault="00266124" w:rsidP="008B43FB">
            <w:pPr>
              <w:pStyle w:val="ConsPlusNormal"/>
              <w:widowControl/>
              <w:jc w:val="both"/>
              <w:rPr>
                <w:rFonts w:ascii="Times New Roman" w:hAnsi="Times New Roman" w:cs="Times New Roman"/>
                <w:sz w:val="24"/>
                <w:szCs w:val="24"/>
              </w:rPr>
            </w:pPr>
          </w:p>
        </w:tc>
        <w:tc>
          <w:tcPr>
            <w:tcW w:w="195" w:type="pct"/>
            <w:tcBorders>
              <w:top w:val="nil"/>
              <w:left w:val="nil"/>
              <w:bottom w:val="nil"/>
              <w:right w:val="nil"/>
            </w:tcBorders>
          </w:tcPr>
          <w:p w:rsidR="00266124" w:rsidRPr="00184A4C" w:rsidRDefault="00266124" w:rsidP="008B43FB">
            <w:pPr>
              <w:pStyle w:val="ConsPlusNormal"/>
              <w:widowControl/>
              <w:jc w:val="center"/>
              <w:rPr>
                <w:rFonts w:ascii="Times New Roman" w:hAnsi="Times New Roman" w:cs="Times New Roman"/>
                <w:sz w:val="24"/>
                <w:szCs w:val="24"/>
              </w:rPr>
            </w:pPr>
            <w:r w:rsidRPr="00184A4C">
              <w:rPr>
                <w:rFonts w:ascii="Times New Roman" w:hAnsi="Times New Roman" w:cs="Times New Roman"/>
                <w:sz w:val="24"/>
                <w:szCs w:val="24"/>
              </w:rPr>
              <w:t>–</w:t>
            </w:r>
          </w:p>
        </w:tc>
        <w:tc>
          <w:tcPr>
            <w:tcW w:w="3408" w:type="pct"/>
            <w:tcBorders>
              <w:top w:val="nil"/>
              <w:left w:val="nil"/>
              <w:bottom w:val="nil"/>
              <w:right w:val="nil"/>
            </w:tcBorders>
          </w:tcPr>
          <w:p w:rsidR="00266124" w:rsidRPr="00184A4C" w:rsidRDefault="00266124" w:rsidP="008B43FB">
            <w:pPr>
              <w:pStyle w:val="ConsPlusNormal"/>
              <w:widowControl/>
              <w:jc w:val="both"/>
              <w:rPr>
                <w:rFonts w:ascii="Times New Roman" w:hAnsi="Times New Roman" w:cs="Times New Roman"/>
                <w:sz w:val="24"/>
                <w:szCs w:val="24"/>
              </w:rPr>
            </w:pPr>
            <w:r w:rsidRPr="00184A4C">
              <w:rPr>
                <w:rFonts w:ascii="Times New Roman" w:hAnsi="Times New Roman" w:cs="Times New Roman"/>
                <w:sz w:val="24"/>
                <w:szCs w:val="24"/>
              </w:rPr>
              <w:t>«Активная политика занятости населения и социальная поддержка безработных граждан»</w:t>
            </w:r>
          </w:p>
        </w:tc>
      </w:tr>
      <w:tr w:rsidR="00266124" w:rsidRPr="001712B8" w:rsidTr="008B43FB">
        <w:tc>
          <w:tcPr>
            <w:tcW w:w="1397" w:type="pct"/>
            <w:tcBorders>
              <w:top w:val="nil"/>
              <w:left w:val="nil"/>
              <w:bottom w:val="nil"/>
              <w:right w:val="nil"/>
            </w:tcBorders>
          </w:tcPr>
          <w:p w:rsidR="00266124" w:rsidRPr="001712B8" w:rsidRDefault="00266124" w:rsidP="008B43FB">
            <w:pPr>
              <w:autoSpaceDE w:val="0"/>
              <w:autoSpaceDN w:val="0"/>
              <w:adjustRightInd w:val="0"/>
              <w:spacing w:line="247" w:lineRule="auto"/>
              <w:jc w:val="both"/>
            </w:pPr>
            <w:r w:rsidRPr="001712B8">
              <w:t xml:space="preserve">Цель </w:t>
            </w:r>
            <w:r>
              <w:t>Муниципальной</w:t>
            </w:r>
            <w:r w:rsidRPr="001712B8">
              <w:t xml:space="preserve"> программы</w:t>
            </w:r>
          </w:p>
        </w:tc>
        <w:tc>
          <w:tcPr>
            <w:tcW w:w="195" w:type="pct"/>
            <w:tcBorders>
              <w:top w:val="nil"/>
              <w:left w:val="nil"/>
              <w:bottom w:val="nil"/>
              <w:right w:val="nil"/>
            </w:tcBorders>
          </w:tcPr>
          <w:p w:rsidR="00266124" w:rsidRPr="001712B8" w:rsidRDefault="00266124" w:rsidP="008B43FB">
            <w:pPr>
              <w:pStyle w:val="ConsPlusNormal"/>
              <w:widowControl/>
              <w:spacing w:line="247" w:lineRule="auto"/>
              <w:jc w:val="center"/>
              <w:rPr>
                <w:rFonts w:ascii="Times New Roman" w:hAnsi="Times New Roman" w:cs="Times New Roman"/>
                <w:sz w:val="24"/>
                <w:szCs w:val="24"/>
              </w:rPr>
            </w:pPr>
            <w:r w:rsidRPr="001712B8">
              <w:rPr>
                <w:rFonts w:ascii="Times New Roman" w:hAnsi="Times New Roman" w:cs="Times New Roman"/>
                <w:sz w:val="24"/>
                <w:szCs w:val="24"/>
              </w:rPr>
              <w:t>–</w:t>
            </w:r>
          </w:p>
        </w:tc>
        <w:tc>
          <w:tcPr>
            <w:tcW w:w="3408" w:type="pct"/>
            <w:tcBorders>
              <w:top w:val="nil"/>
              <w:left w:val="nil"/>
              <w:bottom w:val="nil"/>
              <w:right w:val="nil"/>
            </w:tcBorders>
          </w:tcPr>
          <w:p w:rsidR="00266124" w:rsidRPr="001712B8" w:rsidRDefault="00266124" w:rsidP="008B43FB">
            <w:pPr>
              <w:autoSpaceDE w:val="0"/>
              <w:autoSpaceDN w:val="0"/>
              <w:adjustRightInd w:val="0"/>
              <w:spacing w:line="247" w:lineRule="auto"/>
              <w:jc w:val="both"/>
            </w:pPr>
            <w:r w:rsidRPr="001712B8">
              <w:t>создание правовых и экономических условий, способствующих эффективному развитию рынка труда</w:t>
            </w:r>
          </w:p>
          <w:p w:rsidR="00266124" w:rsidRPr="001712B8" w:rsidRDefault="00266124" w:rsidP="008B43FB">
            <w:pPr>
              <w:autoSpaceDE w:val="0"/>
              <w:autoSpaceDN w:val="0"/>
              <w:adjustRightInd w:val="0"/>
              <w:spacing w:line="247" w:lineRule="auto"/>
              <w:jc w:val="both"/>
            </w:pPr>
          </w:p>
        </w:tc>
      </w:tr>
      <w:tr w:rsidR="00266124" w:rsidRPr="001712B8" w:rsidTr="008B43FB">
        <w:tc>
          <w:tcPr>
            <w:tcW w:w="1397" w:type="pct"/>
            <w:tcBorders>
              <w:top w:val="nil"/>
              <w:left w:val="nil"/>
              <w:bottom w:val="nil"/>
              <w:right w:val="nil"/>
            </w:tcBorders>
          </w:tcPr>
          <w:p w:rsidR="00266124" w:rsidRPr="001712B8" w:rsidRDefault="00266124" w:rsidP="008B43FB">
            <w:pPr>
              <w:autoSpaceDE w:val="0"/>
              <w:autoSpaceDN w:val="0"/>
              <w:adjustRightInd w:val="0"/>
              <w:spacing w:line="247" w:lineRule="auto"/>
              <w:jc w:val="both"/>
            </w:pPr>
            <w:r w:rsidRPr="001712B8">
              <w:t xml:space="preserve">Задачи </w:t>
            </w:r>
            <w:r>
              <w:t>Муниципальной</w:t>
            </w:r>
            <w:r w:rsidRPr="001712B8">
              <w:t xml:space="preserve"> программы</w:t>
            </w:r>
          </w:p>
        </w:tc>
        <w:tc>
          <w:tcPr>
            <w:tcW w:w="195" w:type="pct"/>
            <w:tcBorders>
              <w:top w:val="nil"/>
              <w:left w:val="nil"/>
              <w:bottom w:val="nil"/>
              <w:right w:val="nil"/>
            </w:tcBorders>
          </w:tcPr>
          <w:p w:rsidR="00266124" w:rsidRPr="001712B8" w:rsidRDefault="00266124" w:rsidP="008B43FB">
            <w:pPr>
              <w:pStyle w:val="ConsPlusNormal"/>
              <w:widowControl/>
              <w:spacing w:line="247" w:lineRule="auto"/>
              <w:jc w:val="center"/>
              <w:rPr>
                <w:rFonts w:ascii="Times New Roman" w:hAnsi="Times New Roman" w:cs="Times New Roman"/>
                <w:sz w:val="24"/>
                <w:szCs w:val="24"/>
              </w:rPr>
            </w:pPr>
            <w:r w:rsidRPr="001712B8">
              <w:rPr>
                <w:rFonts w:ascii="Times New Roman" w:hAnsi="Times New Roman" w:cs="Times New Roman"/>
                <w:sz w:val="24"/>
                <w:szCs w:val="24"/>
              </w:rPr>
              <w:t>–</w:t>
            </w:r>
          </w:p>
        </w:tc>
        <w:tc>
          <w:tcPr>
            <w:tcW w:w="3408" w:type="pct"/>
            <w:tcBorders>
              <w:top w:val="nil"/>
              <w:left w:val="nil"/>
              <w:bottom w:val="nil"/>
              <w:right w:val="nil"/>
            </w:tcBorders>
          </w:tcPr>
          <w:p w:rsidR="00266124" w:rsidRPr="001712B8" w:rsidRDefault="00266124" w:rsidP="008B43FB">
            <w:pPr>
              <w:pStyle w:val="ConsPlusNormal"/>
              <w:widowControl/>
              <w:spacing w:line="247" w:lineRule="auto"/>
              <w:jc w:val="both"/>
              <w:rPr>
                <w:rFonts w:ascii="Times New Roman" w:hAnsi="Times New Roman" w:cs="Times New Roman"/>
                <w:sz w:val="24"/>
                <w:szCs w:val="24"/>
              </w:rPr>
            </w:pPr>
            <w:r w:rsidRPr="001712B8">
              <w:rPr>
                <w:rFonts w:ascii="Times New Roman" w:hAnsi="Times New Roman" w:cs="Times New Roman"/>
                <w:sz w:val="24"/>
                <w:szCs w:val="24"/>
              </w:rPr>
              <w:t>обеспечение реализации права граждан на защиту от безработицы;</w:t>
            </w:r>
          </w:p>
          <w:p w:rsidR="00266124" w:rsidRPr="001712B8" w:rsidRDefault="00266124" w:rsidP="008B43FB">
            <w:pPr>
              <w:pStyle w:val="ConsPlusNormal"/>
              <w:widowControl/>
              <w:spacing w:line="247" w:lineRule="auto"/>
              <w:jc w:val="both"/>
              <w:rPr>
                <w:rFonts w:ascii="Times New Roman" w:hAnsi="Times New Roman" w:cs="Times New Roman"/>
                <w:sz w:val="24"/>
                <w:szCs w:val="24"/>
              </w:rPr>
            </w:pPr>
            <w:r w:rsidRPr="001712B8">
              <w:rPr>
                <w:rFonts w:ascii="Times New Roman" w:hAnsi="Times New Roman" w:cs="Times New Roman"/>
                <w:sz w:val="24"/>
                <w:szCs w:val="24"/>
              </w:rPr>
              <w:t xml:space="preserve">повышение </w:t>
            </w:r>
            <w:proofErr w:type="gramStart"/>
            <w:r w:rsidRPr="001712B8">
              <w:rPr>
                <w:rFonts w:ascii="Times New Roman" w:hAnsi="Times New Roman" w:cs="Times New Roman"/>
                <w:sz w:val="24"/>
                <w:szCs w:val="24"/>
              </w:rPr>
              <w:t>эффективности регулирования процессов использования трудовых ресурсов</w:t>
            </w:r>
            <w:proofErr w:type="gramEnd"/>
            <w:r w:rsidRPr="001712B8">
              <w:rPr>
                <w:rFonts w:ascii="Times New Roman" w:hAnsi="Times New Roman" w:cs="Times New Roman"/>
                <w:sz w:val="24"/>
                <w:szCs w:val="24"/>
              </w:rPr>
              <w:t xml:space="preserve"> и обеспечение защиты трудовых прав граждан;</w:t>
            </w:r>
          </w:p>
          <w:p w:rsidR="00266124" w:rsidRPr="001712B8" w:rsidRDefault="00266124" w:rsidP="008B43FB">
            <w:pPr>
              <w:pStyle w:val="ConsPlusNormal"/>
              <w:widowControl/>
              <w:spacing w:line="247" w:lineRule="auto"/>
              <w:jc w:val="both"/>
              <w:rPr>
                <w:rFonts w:ascii="Times New Roman" w:hAnsi="Times New Roman" w:cs="Times New Roman"/>
                <w:sz w:val="24"/>
                <w:szCs w:val="24"/>
              </w:rPr>
            </w:pPr>
            <w:r w:rsidRPr="001712B8">
              <w:rPr>
                <w:rFonts w:ascii="Times New Roman" w:hAnsi="Times New Roman" w:cs="Times New Roman"/>
                <w:sz w:val="24"/>
                <w:szCs w:val="24"/>
              </w:rPr>
              <w:t>внедрение культуры безопасного труда</w:t>
            </w:r>
          </w:p>
          <w:p w:rsidR="00266124" w:rsidRPr="001712B8" w:rsidRDefault="00266124" w:rsidP="008B43FB">
            <w:pPr>
              <w:pStyle w:val="ConsPlusNormal"/>
              <w:widowControl/>
              <w:spacing w:line="247" w:lineRule="auto"/>
              <w:jc w:val="both"/>
              <w:rPr>
                <w:rFonts w:ascii="Times New Roman" w:hAnsi="Times New Roman" w:cs="Times New Roman"/>
                <w:sz w:val="24"/>
                <w:szCs w:val="24"/>
              </w:rPr>
            </w:pPr>
          </w:p>
        </w:tc>
      </w:tr>
      <w:tr w:rsidR="00266124" w:rsidRPr="001712B8" w:rsidTr="008B43FB">
        <w:tc>
          <w:tcPr>
            <w:tcW w:w="1397" w:type="pct"/>
            <w:tcBorders>
              <w:top w:val="nil"/>
              <w:left w:val="nil"/>
              <w:bottom w:val="nil"/>
              <w:right w:val="nil"/>
            </w:tcBorders>
          </w:tcPr>
          <w:p w:rsidR="00266124" w:rsidRPr="001712B8" w:rsidRDefault="00266124" w:rsidP="008B43FB">
            <w:pPr>
              <w:autoSpaceDE w:val="0"/>
              <w:autoSpaceDN w:val="0"/>
              <w:adjustRightInd w:val="0"/>
              <w:spacing w:line="247" w:lineRule="auto"/>
              <w:jc w:val="both"/>
            </w:pPr>
            <w:r w:rsidRPr="001712B8">
              <w:t xml:space="preserve">Целевые индикаторы и показатели </w:t>
            </w:r>
            <w:r>
              <w:t>Муниципальной</w:t>
            </w:r>
            <w:r w:rsidRPr="001712B8">
              <w:t xml:space="preserve"> программы</w:t>
            </w:r>
          </w:p>
          <w:p w:rsidR="00266124" w:rsidRPr="001712B8" w:rsidRDefault="00266124" w:rsidP="008B43FB">
            <w:pPr>
              <w:pStyle w:val="ConsPlusNormal"/>
              <w:widowControl/>
              <w:spacing w:line="247" w:lineRule="auto"/>
              <w:jc w:val="both"/>
              <w:rPr>
                <w:rFonts w:ascii="Times New Roman" w:hAnsi="Times New Roman" w:cs="Times New Roman"/>
                <w:sz w:val="24"/>
                <w:szCs w:val="24"/>
              </w:rPr>
            </w:pPr>
          </w:p>
        </w:tc>
        <w:tc>
          <w:tcPr>
            <w:tcW w:w="195" w:type="pct"/>
            <w:tcBorders>
              <w:top w:val="nil"/>
              <w:left w:val="nil"/>
              <w:bottom w:val="nil"/>
              <w:right w:val="nil"/>
            </w:tcBorders>
          </w:tcPr>
          <w:p w:rsidR="00266124" w:rsidRPr="001712B8" w:rsidRDefault="00266124" w:rsidP="008B43FB">
            <w:pPr>
              <w:pStyle w:val="ConsPlusNormal"/>
              <w:widowControl/>
              <w:spacing w:line="247" w:lineRule="auto"/>
              <w:jc w:val="center"/>
              <w:rPr>
                <w:rFonts w:ascii="Times New Roman" w:hAnsi="Times New Roman" w:cs="Times New Roman"/>
                <w:sz w:val="24"/>
                <w:szCs w:val="24"/>
              </w:rPr>
            </w:pPr>
            <w:r w:rsidRPr="001712B8">
              <w:rPr>
                <w:rFonts w:ascii="Times New Roman" w:hAnsi="Times New Roman" w:cs="Times New Roman"/>
                <w:sz w:val="24"/>
                <w:szCs w:val="24"/>
              </w:rPr>
              <w:t>–</w:t>
            </w:r>
          </w:p>
        </w:tc>
        <w:tc>
          <w:tcPr>
            <w:tcW w:w="3408" w:type="pct"/>
            <w:tcBorders>
              <w:top w:val="nil"/>
              <w:left w:val="nil"/>
              <w:right w:val="nil"/>
            </w:tcBorders>
          </w:tcPr>
          <w:p w:rsidR="00266124" w:rsidRPr="001712B8" w:rsidRDefault="00266124" w:rsidP="008B43FB">
            <w:pPr>
              <w:pStyle w:val="ConsPlusNormal"/>
              <w:widowControl/>
              <w:spacing w:line="247" w:lineRule="auto"/>
              <w:jc w:val="both"/>
              <w:rPr>
                <w:rFonts w:ascii="Times New Roman" w:hAnsi="Times New Roman" w:cs="Times New Roman"/>
                <w:sz w:val="24"/>
                <w:szCs w:val="24"/>
              </w:rPr>
            </w:pPr>
            <w:r w:rsidRPr="001712B8">
              <w:rPr>
                <w:rFonts w:ascii="Times New Roman" w:hAnsi="Times New Roman" w:cs="Times New Roman"/>
                <w:sz w:val="24"/>
                <w:szCs w:val="24"/>
              </w:rPr>
              <w:t>достижение к 2036 году следующих целевых индикаторов и показателей:</w:t>
            </w:r>
          </w:p>
          <w:p w:rsidR="00266124" w:rsidRPr="001712B8" w:rsidRDefault="00266124" w:rsidP="008B43FB">
            <w:pPr>
              <w:pStyle w:val="ConsPlusNormal"/>
              <w:widowControl/>
              <w:spacing w:line="247" w:lineRule="auto"/>
              <w:jc w:val="both"/>
              <w:rPr>
                <w:rFonts w:ascii="Times New Roman" w:hAnsi="Times New Roman" w:cs="Times New Roman"/>
                <w:sz w:val="24"/>
                <w:szCs w:val="24"/>
              </w:rPr>
            </w:pPr>
            <w:r w:rsidRPr="001712B8">
              <w:rPr>
                <w:rFonts w:ascii="Times New Roman" w:hAnsi="Times New Roman" w:cs="Times New Roman"/>
                <w:sz w:val="24"/>
                <w:szCs w:val="24"/>
              </w:rPr>
              <w:t>уровень безработицы – 3,5 процента в среднем за год (по методологии Международной организации труда);</w:t>
            </w:r>
          </w:p>
          <w:p w:rsidR="00266124" w:rsidRPr="001712B8" w:rsidRDefault="00266124" w:rsidP="008B43FB">
            <w:pPr>
              <w:pStyle w:val="ConsPlusNormal"/>
              <w:widowControl/>
              <w:spacing w:line="247" w:lineRule="auto"/>
              <w:jc w:val="both"/>
              <w:rPr>
                <w:rFonts w:ascii="Times New Roman" w:hAnsi="Times New Roman" w:cs="Times New Roman"/>
                <w:sz w:val="24"/>
                <w:szCs w:val="24"/>
              </w:rPr>
            </w:pPr>
            <w:r w:rsidRPr="001712B8">
              <w:rPr>
                <w:rFonts w:ascii="Times New Roman" w:hAnsi="Times New Roman" w:cs="Times New Roman"/>
                <w:sz w:val="24"/>
                <w:szCs w:val="24"/>
              </w:rPr>
              <w:t>уровень регистрируемой безработицы – 0,55 процента в среднем за год;</w:t>
            </w:r>
          </w:p>
          <w:p w:rsidR="00266124" w:rsidRDefault="00266124" w:rsidP="008B43FB">
            <w:pPr>
              <w:pStyle w:val="ConsPlusNormal"/>
              <w:widowControl/>
              <w:spacing w:line="247" w:lineRule="auto"/>
              <w:jc w:val="both"/>
              <w:rPr>
                <w:rFonts w:ascii="Times New Roman" w:hAnsi="Times New Roman" w:cs="Times New Roman"/>
                <w:sz w:val="24"/>
                <w:szCs w:val="24"/>
              </w:rPr>
            </w:pPr>
            <w:r w:rsidRPr="001712B8">
              <w:rPr>
                <w:rFonts w:ascii="Times New Roman" w:hAnsi="Times New Roman" w:cs="Times New Roman"/>
                <w:sz w:val="24"/>
                <w:szCs w:val="24"/>
              </w:rPr>
              <w:t>коэффициент напряженности на рынке труда – 0,5 единицы в среднем за год</w:t>
            </w:r>
          </w:p>
          <w:p w:rsidR="00AA67C8" w:rsidRPr="001712B8" w:rsidRDefault="00AA67C8" w:rsidP="008B43FB">
            <w:pPr>
              <w:pStyle w:val="ConsPlusNormal"/>
              <w:widowControl/>
              <w:spacing w:line="247" w:lineRule="auto"/>
              <w:jc w:val="both"/>
              <w:rPr>
                <w:rFonts w:ascii="Times New Roman" w:hAnsi="Times New Roman" w:cs="Times New Roman"/>
                <w:sz w:val="24"/>
                <w:szCs w:val="24"/>
              </w:rPr>
            </w:pPr>
          </w:p>
        </w:tc>
      </w:tr>
      <w:tr w:rsidR="00266124" w:rsidRPr="001712B8" w:rsidTr="008B43FB">
        <w:tc>
          <w:tcPr>
            <w:tcW w:w="1397" w:type="pct"/>
            <w:tcBorders>
              <w:top w:val="nil"/>
              <w:left w:val="nil"/>
              <w:bottom w:val="nil"/>
              <w:right w:val="nil"/>
            </w:tcBorders>
          </w:tcPr>
          <w:p w:rsidR="00266124" w:rsidRPr="001712B8" w:rsidRDefault="00266124" w:rsidP="008B43FB">
            <w:pPr>
              <w:autoSpaceDE w:val="0"/>
              <w:autoSpaceDN w:val="0"/>
              <w:adjustRightInd w:val="0"/>
              <w:jc w:val="both"/>
            </w:pPr>
            <w:r w:rsidRPr="001712B8">
              <w:t xml:space="preserve">Сроки и этапы реализации </w:t>
            </w:r>
            <w:r>
              <w:t>Муниципальной</w:t>
            </w:r>
            <w:r w:rsidRPr="001712B8">
              <w:t xml:space="preserve"> программы</w:t>
            </w:r>
          </w:p>
        </w:tc>
        <w:tc>
          <w:tcPr>
            <w:tcW w:w="195" w:type="pct"/>
            <w:tcBorders>
              <w:top w:val="nil"/>
              <w:left w:val="nil"/>
              <w:bottom w:val="nil"/>
              <w:right w:val="nil"/>
            </w:tcBorders>
          </w:tcPr>
          <w:p w:rsidR="00266124" w:rsidRPr="001712B8" w:rsidRDefault="00266124" w:rsidP="008B43FB">
            <w:pPr>
              <w:pStyle w:val="ConsPlusNormal"/>
              <w:widowControl/>
              <w:jc w:val="center"/>
              <w:rPr>
                <w:rFonts w:ascii="Times New Roman" w:hAnsi="Times New Roman" w:cs="Times New Roman"/>
                <w:sz w:val="24"/>
                <w:szCs w:val="24"/>
              </w:rPr>
            </w:pPr>
            <w:r w:rsidRPr="001712B8">
              <w:rPr>
                <w:rFonts w:ascii="Times New Roman" w:hAnsi="Times New Roman" w:cs="Times New Roman"/>
                <w:sz w:val="24"/>
                <w:szCs w:val="24"/>
              </w:rPr>
              <w:t>–</w:t>
            </w:r>
          </w:p>
        </w:tc>
        <w:tc>
          <w:tcPr>
            <w:tcW w:w="3408" w:type="pct"/>
            <w:tcBorders>
              <w:top w:val="nil"/>
              <w:left w:val="nil"/>
              <w:right w:val="nil"/>
            </w:tcBorders>
          </w:tcPr>
          <w:p w:rsidR="00266124" w:rsidRPr="001712B8" w:rsidRDefault="00266124"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20</w:t>
            </w:r>
            <w:r w:rsidR="008B43FB">
              <w:rPr>
                <w:rFonts w:ascii="Times New Roman" w:hAnsi="Times New Roman" w:cs="Times New Roman"/>
                <w:sz w:val="24"/>
                <w:szCs w:val="24"/>
              </w:rPr>
              <w:t>20</w:t>
            </w:r>
            <w:r w:rsidRPr="001712B8">
              <w:rPr>
                <w:rFonts w:ascii="Times New Roman" w:hAnsi="Times New Roman" w:cs="Times New Roman"/>
                <w:sz w:val="24"/>
                <w:szCs w:val="24"/>
              </w:rPr>
              <w:t>–2035 годы:</w:t>
            </w:r>
          </w:p>
          <w:p w:rsidR="00266124" w:rsidRPr="001712B8" w:rsidRDefault="00266124"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1 этап – 20</w:t>
            </w:r>
            <w:r w:rsidR="008B43FB">
              <w:rPr>
                <w:rFonts w:ascii="Times New Roman" w:hAnsi="Times New Roman" w:cs="Times New Roman"/>
                <w:sz w:val="24"/>
                <w:szCs w:val="24"/>
              </w:rPr>
              <w:t>20</w:t>
            </w:r>
            <w:r w:rsidRPr="001712B8">
              <w:rPr>
                <w:rFonts w:ascii="Times New Roman" w:hAnsi="Times New Roman" w:cs="Times New Roman"/>
                <w:sz w:val="24"/>
                <w:szCs w:val="24"/>
              </w:rPr>
              <w:t>–2025 годы;</w:t>
            </w:r>
          </w:p>
          <w:p w:rsidR="00266124" w:rsidRPr="001712B8" w:rsidRDefault="00266124"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2 этап – 2026–2030 годы;</w:t>
            </w:r>
          </w:p>
          <w:p w:rsidR="00266124" w:rsidRPr="001712B8" w:rsidRDefault="00266124"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3 этап – 2031–2035 годы</w:t>
            </w:r>
          </w:p>
          <w:p w:rsidR="00266124" w:rsidRPr="001712B8" w:rsidRDefault="00266124" w:rsidP="008B43FB">
            <w:pPr>
              <w:pStyle w:val="ConsPlusNormal"/>
              <w:widowControl/>
              <w:jc w:val="both"/>
              <w:rPr>
                <w:rFonts w:ascii="Times New Roman" w:hAnsi="Times New Roman" w:cs="Times New Roman"/>
                <w:sz w:val="24"/>
                <w:szCs w:val="24"/>
              </w:rPr>
            </w:pPr>
          </w:p>
        </w:tc>
      </w:tr>
      <w:tr w:rsidR="00266124" w:rsidRPr="001712B8" w:rsidTr="008B43FB">
        <w:tc>
          <w:tcPr>
            <w:tcW w:w="1397" w:type="pct"/>
            <w:vMerge w:val="restart"/>
            <w:tcBorders>
              <w:top w:val="nil"/>
              <w:left w:val="nil"/>
              <w:bottom w:val="nil"/>
              <w:right w:val="nil"/>
            </w:tcBorders>
          </w:tcPr>
          <w:p w:rsidR="00266124" w:rsidRPr="001712B8" w:rsidRDefault="00266124"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Объемы финансирования </w:t>
            </w:r>
            <w:r>
              <w:rPr>
                <w:rFonts w:ascii="Times New Roman" w:hAnsi="Times New Roman" w:cs="Times New Roman"/>
                <w:sz w:val="24"/>
                <w:szCs w:val="24"/>
              </w:rPr>
              <w:t>Муниципальной</w:t>
            </w:r>
            <w:r w:rsidRPr="001712B8">
              <w:rPr>
                <w:rFonts w:ascii="Times New Roman" w:hAnsi="Times New Roman" w:cs="Times New Roman"/>
                <w:sz w:val="24"/>
                <w:szCs w:val="24"/>
              </w:rPr>
              <w:t xml:space="preserve"> программы с разбивкой по годам реализации</w:t>
            </w:r>
          </w:p>
          <w:p w:rsidR="00266124" w:rsidRPr="001712B8" w:rsidRDefault="00266124" w:rsidP="008B43FB">
            <w:pPr>
              <w:pStyle w:val="ConsPlusNormal"/>
              <w:widowControl/>
              <w:jc w:val="both"/>
              <w:rPr>
                <w:rFonts w:ascii="Times New Roman" w:hAnsi="Times New Roman" w:cs="Times New Roman"/>
                <w:sz w:val="24"/>
                <w:szCs w:val="24"/>
              </w:rPr>
            </w:pPr>
          </w:p>
        </w:tc>
        <w:tc>
          <w:tcPr>
            <w:tcW w:w="195" w:type="pct"/>
            <w:tcBorders>
              <w:top w:val="nil"/>
              <w:left w:val="nil"/>
              <w:bottom w:val="nil"/>
            </w:tcBorders>
          </w:tcPr>
          <w:p w:rsidR="00266124" w:rsidRPr="001712B8" w:rsidRDefault="00266124" w:rsidP="008B43FB">
            <w:pPr>
              <w:pStyle w:val="ConsPlusNormal"/>
              <w:widowControl/>
              <w:jc w:val="center"/>
              <w:rPr>
                <w:rFonts w:ascii="Times New Roman" w:hAnsi="Times New Roman" w:cs="Times New Roman"/>
                <w:sz w:val="24"/>
                <w:szCs w:val="24"/>
              </w:rPr>
            </w:pPr>
            <w:r w:rsidRPr="001712B8">
              <w:rPr>
                <w:rFonts w:ascii="Times New Roman" w:hAnsi="Times New Roman" w:cs="Times New Roman"/>
                <w:sz w:val="24"/>
                <w:szCs w:val="24"/>
              </w:rPr>
              <w:t>–</w:t>
            </w:r>
          </w:p>
        </w:tc>
        <w:tc>
          <w:tcPr>
            <w:tcW w:w="3408" w:type="pct"/>
            <w:vMerge w:val="restart"/>
          </w:tcPr>
          <w:p w:rsidR="00266124" w:rsidRPr="001712B8" w:rsidRDefault="00266124"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прогнозируемые объемы финансирования мероприятий </w:t>
            </w:r>
            <w:r>
              <w:rPr>
                <w:rFonts w:ascii="Times New Roman" w:hAnsi="Times New Roman" w:cs="Times New Roman"/>
                <w:sz w:val="24"/>
                <w:szCs w:val="24"/>
              </w:rPr>
              <w:t>Муниципальной</w:t>
            </w:r>
            <w:r w:rsidRPr="001712B8">
              <w:rPr>
                <w:rFonts w:ascii="Times New Roman" w:hAnsi="Times New Roman" w:cs="Times New Roman"/>
                <w:sz w:val="24"/>
                <w:szCs w:val="24"/>
              </w:rPr>
              <w:t xml:space="preserve"> программы в 20</w:t>
            </w:r>
            <w:r w:rsidR="008B43FB">
              <w:rPr>
                <w:rFonts w:ascii="Times New Roman" w:hAnsi="Times New Roman" w:cs="Times New Roman"/>
                <w:sz w:val="24"/>
                <w:szCs w:val="24"/>
              </w:rPr>
              <w:t>20</w:t>
            </w:r>
            <w:r w:rsidRPr="001712B8">
              <w:rPr>
                <w:rFonts w:ascii="Times New Roman" w:hAnsi="Times New Roman" w:cs="Times New Roman"/>
                <w:sz w:val="24"/>
                <w:szCs w:val="24"/>
              </w:rPr>
              <w:t xml:space="preserve">–2035 годах составляют </w:t>
            </w:r>
            <w:r>
              <w:rPr>
                <w:rFonts w:ascii="Times New Roman" w:hAnsi="Times New Roman" w:cs="Times New Roman"/>
                <w:sz w:val="24"/>
                <w:szCs w:val="24"/>
              </w:rPr>
              <w:t>5,0</w:t>
            </w:r>
            <w:r w:rsidRPr="001712B8">
              <w:rPr>
                <w:rFonts w:ascii="Times New Roman" w:hAnsi="Times New Roman" w:cs="Times New Roman"/>
                <w:sz w:val="24"/>
                <w:szCs w:val="24"/>
              </w:rPr>
              <w:t xml:space="preserve"> тыс. рублей, в том числе:</w:t>
            </w:r>
          </w:p>
          <w:p w:rsidR="00266124" w:rsidRPr="001712B8" w:rsidRDefault="00266124"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2020 году – </w:t>
            </w:r>
            <w:r w:rsidR="008B43FB">
              <w:rPr>
                <w:rFonts w:ascii="Times New Roman" w:hAnsi="Times New Roman" w:cs="Times New Roman"/>
                <w:sz w:val="24"/>
                <w:szCs w:val="24"/>
              </w:rPr>
              <w:t>5</w:t>
            </w:r>
            <w:r>
              <w:rPr>
                <w:rFonts w:ascii="Times New Roman" w:hAnsi="Times New Roman" w:cs="Times New Roman"/>
                <w:sz w:val="24"/>
                <w:szCs w:val="24"/>
              </w:rPr>
              <w:t xml:space="preserve">,0 </w:t>
            </w:r>
            <w:r w:rsidRPr="001712B8">
              <w:rPr>
                <w:rFonts w:ascii="Times New Roman" w:hAnsi="Times New Roman" w:cs="Times New Roman"/>
                <w:sz w:val="24"/>
                <w:szCs w:val="24"/>
              </w:rPr>
              <w:t xml:space="preserve"> тыс. рублей;</w:t>
            </w:r>
          </w:p>
          <w:p w:rsidR="00266124" w:rsidRPr="001712B8" w:rsidRDefault="00266124"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2021 году – </w:t>
            </w:r>
            <w:r>
              <w:rPr>
                <w:rFonts w:ascii="Times New Roman" w:hAnsi="Times New Roman" w:cs="Times New Roman"/>
                <w:sz w:val="24"/>
                <w:szCs w:val="24"/>
              </w:rPr>
              <w:t>0,0</w:t>
            </w:r>
            <w:r w:rsidRPr="001712B8">
              <w:rPr>
                <w:rFonts w:ascii="Times New Roman" w:hAnsi="Times New Roman" w:cs="Times New Roman"/>
                <w:sz w:val="24"/>
                <w:szCs w:val="24"/>
              </w:rPr>
              <w:t>тыс. рублей;</w:t>
            </w:r>
          </w:p>
          <w:p w:rsidR="00266124" w:rsidRPr="001712B8" w:rsidRDefault="00266124"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2022 году – </w:t>
            </w:r>
            <w:r>
              <w:rPr>
                <w:rFonts w:ascii="Times New Roman" w:hAnsi="Times New Roman" w:cs="Times New Roman"/>
                <w:sz w:val="24"/>
                <w:szCs w:val="24"/>
              </w:rPr>
              <w:t xml:space="preserve">0,0 </w:t>
            </w:r>
            <w:r w:rsidRPr="001712B8">
              <w:rPr>
                <w:rFonts w:ascii="Times New Roman" w:hAnsi="Times New Roman" w:cs="Times New Roman"/>
                <w:sz w:val="24"/>
                <w:szCs w:val="24"/>
              </w:rPr>
              <w:t>тыс. рублей;</w:t>
            </w:r>
          </w:p>
          <w:p w:rsidR="00266124" w:rsidRPr="001712B8" w:rsidRDefault="00266124"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2023 году – </w:t>
            </w:r>
            <w:r>
              <w:rPr>
                <w:rFonts w:ascii="Times New Roman" w:hAnsi="Times New Roman" w:cs="Times New Roman"/>
                <w:sz w:val="24"/>
                <w:szCs w:val="24"/>
              </w:rPr>
              <w:t>0,0</w:t>
            </w:r>
            <w:r w:rsidRPr="001712B8">
              <w:rPr>
                <w:rFonts w:ascii="Times New Roman" w:hAnsi="Times New Roman" w:cs="Times New Roman"/>
                <w:sz w:val="24"/>
                <w:szCs w:val="24"/>
              </w:rPr>
              <w:t xml:space="preserve"> тыс. рублей;</w:t>
            </w:r>
          </w:p>
          <w:p w:rsidR="00266124" w:rsidRPr="001712B8" w:rsidRDefault="00266124"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2024 году – </w:t>
            </w:r>
            <w:r>
              <w:rPr>
                <w:rFonts w:ascii="Times New Roman" w:hAnsi="Times New Roman" w:cs="Times New Roman"/>
                <w:sz w:val="24"/>
                <w:szCs w:val="24"/>
              </w:rPr>
              <w:t xml:space="preserve">0,0 </w:t>
            </w:r>
            <w:r w:rsidRPr="001712B8">
              <w:rPr>
                <w:rFonts w:ascii="Times New Roman" w:hAnsi="Times New Roman" w:cs="Times New Roman"/>
                <w:sz w:val="24"/>
                <w:szCs w:val="24"/>
              </w:rPr>
              <w:t>тыс. рублей;</w:t>
            </w:r>
          </w:p>
          <w:p w:rsidR="00266124" w:rsidRPr="001712B8" w:rsidRDefault="00266124"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2025 году – </w:t>
            </w:r>
            <w:r>
              <w:rPr>
                <w:rFonts w:ascii="Times New Roman" w:hAnsi="Times New Roman" w:cs="Times New Roman"/>
                <w:sz w:val="24"/>
                <w:szCs w:val="24"/>
              </w:rPr>
              <w:t>0,0</w:t>
            </w:r>
            <w:r w:rsidRPr="001712B8">
              <w:rPr>
                <w:rFonts w:ascii="Times New Roman" w:hAnsi="Times New Roman" w:cs="Times New Roman"/>
                <w:sz w:val="24"/>
                <w:szCs w:val="24"/>
              </w:rPr>
              <w:t xml:space="preserve"> тыс. рублей;</w:t>
            </w:r>
          </w:p>
          <w:p w:rsidR="00266124" w:rsidRPr="001712B8" w:rsidRDefault="00266124"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2026–2030 годах – </w:t>
            </w:r>
            <w:r>
              <w:rPr>
                <w:rFonts w:ascii="Times New Roman" w:hAnsi="Times New Roman" w:cs="Times New Roman"/>
                <w:sz w:val="24"/>
                <w:szCs w:val="24"/>
              </w:rPr>
              <w:t>0,0</w:t>
            </w:r>
            <w:r w:rsidRPr="001712B8">
              <w:rPr>
                <w:rFonts w:ascii="Times New Roman" w:hAnsi="Times New Roman" w:cs="Times New Roman"/>
                <w:sz w:val="24"/>
                <w:szCs w:val="24"/>
              </w:rPr>
              <w:t xml:space="preserve"> тыс. рублей;</w:t>
            </w:r>
          </w:p>
          <w:p w:rsidR="00266124" w:rsidRPr="001712B8" w:rsidRDefault="00266124"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2031–2035 годах – </w:t>
            </w:r>
            <w:r>
              <w:rPr>
                <w:rFonts w:ascii="Times New Roman" w:hAnsi="Times New Roman" w:cs="Times New Roman"/>
                <w:sz w:val="24"/>
                <w:szCs w:val="24"/>
              </w:rPr>
              <w:t xml:space="preserve">0,0 </w:t>
            </w:r>
            <w:r w:rsidRPr="001712B8">
              <w:rPr>
                <w:rFonts w:ascii="Times New Roman" w:hAnsi="Times New Roman" w:cs="Times New Roman"/>
                <w:sz w:val="24"/>
                <w:szCs w:val="24"/>
              </w:rPr>
              <w:t>тыс. рублей;</w:t>
            </w:r>
          </w:p>
          <w:p w:rsidR="00266124" w:rsidRPr="001712B8" w:rsidRDefault="00266124"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из них средства:</w:t>
            </w:r>
          </w:p>
          <w:p w:rsidR="00266124" w:rsidRPr="001712B8" w:rsidRDefault="00266124"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бюджета </w:t>
            </w:r>
            <w:r w:rsidR="008B43FB">
              <w:rPr>
                <w:rFonts w:ascii="Times New Roman" w:hAnsi="Times New Roman" w:cs="Times New Roman"/>
                <w:sz w:val="24"/>
                <w:szCs w:val="24"/>
              </w:rPr>
              <w:t xml:space="preserve">Магаринского сельского поселения Шумерлинского района </w:t>
            </w:r>
            <w:r w:rsidRPr="001712B8">
              <w:rPr>
                <w:rFonts w:ascii="Times New Roman" w:hAnsi="Times New Roman" w:cs="Times New Roman"/>
                <w:sz w:val="24"/>
                <w:szCs w:val="24"/>
              </w:rPr>
              <w:t xml:space="preserve">– </w:t>
            </w:r>
            <w:r>
              <w:rPr>
                <w:rFonts w:ascii="Times New Roman" w:hAnsi="Times New Roman" w:cs="Times New Roman"/>
                <w:sz w:val="24"/>
                <w:szCs w:val="24"/>
              </w:rPr>
              <w:t>5,0 т</w:t>
            </w:r>
            <w:r w:rsidRPr="001712B8">
              <w:rPr>
                <w:rFonts w:ascii="Times New Roman" w:hAnsi="Times New Roman" w:cs="Times New Roman"/>
                <w:sz w:val="24"/>
                <w:szCs w:val="24"/>
              </w:rPr>
              <w:t>ыс. рублей</w:t>
            </w:r>
            <w:proofErr w:type="gramStart"/>
            <w:r w:rsidRPr="001712B8">
              <w:rPr>
                <w:rFonts w:ascii="Times New Roman" w:hAnsi="Times New Roman" w:cs="Times New Roman"/>
                <w:sz w:val="24"/>
                <w:szCs w:val="24"/>
              </w:rPr>
              <w:t xml:space="preserve"> ,</w:t>
            </w:r>
            <w:proofErr w:type="gramEnd"/>
            <w:r w:rsidRPr="001712B8">
              <w:rPr>
                <w:rFonts w:ascii="Times New Roman" w:hAnsi="Times New Roman" w:cs="Times New Roman"/>
                <w:sz w:val="24"/>
                <w:szCs w:val="24"/>
              </w:rPr>
              <w:t xml:space="preserve"> в том числе:</w:t>
            </w:r>
          </w:p>
          <w:p w:rsidR="00266124" w:rsidRPr="001712B8" w:rsidRDefault="00266124"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2020 году – </w:t>
            </w:r>
            <w:r w:rsidR="008B43FB">
              <w:rPr>
                <w:rFonts w:ascii="Times New Roman" w:hAnsi="Times New Roman" w:cs="Times New Roman"/>
                <w:sz w:val="24"/>
                <w:szCs w:val="24"/>
              </w:rPr>
              <w:t>5</w:t>
            </w:r>
            <w:r>
              <w:rPr>
                <w:rFonts w:ascii="Times New Roman" w:hAnsi="Times New Roman" w:cs="Times New Roman"/>
                <w:sz w:val="24"/>
                <w:szCs w:val="24"/>
              </w:rPr>
              <w:t xml:space="preserve">,0 </w:t>
            </w:r>
            <w:r w:rsidRPr="001712B8">
              <w:rPr>
                <w:rFonts w:ascii="Times New Roman" w:hAnsi="Times New Roman" w:cs="Times New Roman"/>
                <w:sz w:val="24"/>
                <w:szCs w:val="24"/>
              </w:rPr>
              <w:t xml:space="preserve"> тыс. рублей;</w:t>
            </w:r>
          </w:p>
          <w:p w:rsidR="00266124" w:rsidRPr="001712B8" w:rsidRDefault="00266124"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2021 году – </w:t>
            </w:r>
            <w:r>
              <w:rPr>
                <w:rFonts w:ascii="Times New Roman" w:hAnsi="Times New Roman" w:cs="Times New Roman"/>
                <w:sz w:val="24"/>
                <w:szCs w:val="24"/>
              </w:rPr>
              <w:t>0,0</w:t>
            </w:r>
            <w:r w:rsidRPr="001712B8">
              <w:rPr>
                <w:rFonts w:ascii="Times New Roman" w:hAnsi="Times New Roman" w:cs="Times New Roman"/>
                <w:sz w:val="24"/>
                <w:szCs w:val="24"/>
              </w:rPr>
              <w:t>тыс. рублей;</w:t>
            </w:r>
          </w:p>
          <w:p w:rsidR="00266124" w:rsidRPr="001712B8" w:rsidRDefault="00266124"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2022 году – </w:t>
            </w:r>
            <w:r>
              <w:rPr>
                <w:rFonts w:ascii="Times New Roman" w:hAnsi="Times New Roman" w:cs="Times New Roman"/>
                <w:sz w:val="24"/>
                <w:szCs w:val="24"/>
              </w:rPr>
              <w:t xml:space="preserve">0,0 </w:t>
            </w:r>
            <w:r w:rsidRPr="001712B8">
              <w:rPr>
                <w:rFonts w:ascii="Times New Roman" w:hAnsi="Times New Roman" w:cs="Times New Roman"/>
                <w:sz w:val="24"/>
                <w:szCs w:val="24"/>
              </w:rPr>
              <w:t>тыс. рублей;</w:t>
            </w:r>
          </w:p>
          <w:p w:rsidR="00266124" w:rsidRPr="001712B8" w:rsidRDefault="00266124"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2023 году – </w:t>
            </w:r>
            <w:r>
              <w:rPr>
                <w:rFonts w:ascii="Times New Roman" w:hAnsi="Times New Roman" w:cs="Times New Roman"/>
                <w:sz w:val="24"/>
                <w:szCs w:val="24"/>
              </w:rPr>
              <w:t>0,0</w:t>
            </w:r>
            <w:r w:rsidRPr="001712B8">
              <w:rPr>
                <w:rFonts w:ascii="Times New Roman" w:hAnsi="Times New Roman" w:cs="Times New Roman"/>
                <w:sz w:val="24"/>
                <w:szCs w:val="24"/>
              </w:rPr>
              <w:t xml:space="preserve"> тыс. рублей;</w:t>
            </w:r>
          </w:p>
          <w:p w:rsidR="00266124" w:rsidRPr="001712B8" w:rsidRDefault="00266124"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2024 году – </w:t>
            </w:r>
            <w:r>
              <w:rPr>
                <w:rFonts w:ascii="Times New Roman" w:hAnsi="Times New Roman" w:cs="Times New Roman"/>
                <w:sz w:val="24"/>
                <w:szCs w:val="24"/>
              </w:rPr>
              <w:t xml:space="preserve">0,0 </w:t>
            </w:r>
            <w:r w:rsidRPr="001712B8">
              <w:rPr>
                <w:rFonts w:ascii="Times New Roman" w:hAnsi="Times New Roman" w:cs="Times New Roman"/>
                <w:sz w:val="24"/>
                <w:szCs w:val="24"/>
              </w:rPr>
              <w:t>тыс. рублей;</w:t>
            </w:r>
          </w:p>
          <w:p w:rsidR="00266124" w:rsidRPr="001712B8" w:rsidRDefault="00266124"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2025 году – </w:t>
            </w:r>
            <w:r>
              <w:rPr>
                <w:rFonts w:ascii="Times New Roman" w:hAnsi="Times New Roman" w:cs="Times New Roman"/>
                <w:sz w:val="24"/>
                <w:szCs w:val="24"/>
              </w:rPr>
              <w:t>0,0</w:t>
            </w:r>
            <w:r w:rsidRPr="001712B8">
              <w:rPr>
                <w:rFonts w:ascii="Times New Roman" w:hAnsi="Times New Roman" w:cs="Times New Roman"/>
                <w:sz w:val="24"/>
                <w:szCs w:val="24"/>
              </w:rPr>
              <w:t xml:space="preserve"> тыс. рублей;</w:t>
            </w:r>
          </w:p>
          <w:p w:rsidR="00266124" w:rsidRPr="001712B8" w:rsidRDefault="00266124"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2026–2030 годах – </w:t>
            </w:r>
            <w:r>
              <w:rPr>
                <w:rFonts w:ascii="Times New Roman" w:hAnsi="Times New Roman" w:cs="Times New Roman"/>
                <w:sz w:val="24"/>
                <w:szCs w:val="24"/>
              </w:rPr>
              <w:t>0,0</w:t>
            </w:r>
            <w:r w:rsidRPr="001712B8">
              <w:rPr>
                <w:rFonts w:ascii="Times New Roman" w:hAnsi="Times New Roman" w:cs="Times New Roman"/>
                <w:sz w:val="24"/>
                <w:szCs w:val="24"/>
              </w:rPr>
              <w:t xml:space="preserve"> тыс. рублей;</w:t>
            </w:r>
          </w:p>
          <w:p w:rsidR="00266124" w:rsidRPr="001712B8" w:rsidRDefault="00266124"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2031–2035 годах – </w:t>
            </w:r>
            <w:r>
              <w:rPr>
                <w:rFonts w:ascii="Times New Roman" w:hAnsi="Times New Roman" w:cs="Times New Roman"/>
                <w:sz w:val="24"/>
                <w:szCs w:val="24"/>
              </w:rPr>
              <w:t xml:space="preserve">0,0 </w:t>
            </w:r>
            <w:r w:rsidRPr="001712B8">
              <w:rPr>
                <w:rFonts w:ascii="Times New Roman" w:hAnsi="Times New Roman" w:cs="Times New Roman"/>
                <w:sz w:val="24"/>
                <w:szCs w:val="24"/>
              </w:rPr>
              <w:t>тыс. рублей.</w:t>
            </w:r>
          </w:p>
          <w:p w:rsidR="00266124" w:rsidRPr="001712B8" w:rsidRDefault="00266124"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Объемы финансирования </w:t>
            </w:r>
            <w:r>
              <w:rPr>
                <w:rFonts w:ascii="Times New Roman" w:hAnsi="Times New Roman" w:cs="Times New Roman"/>
                <w:sz w:val="24"/>
                <w:szCs w:val="24"/>
              </w:rPr>
              <w:t>Муниципальной</w:t>
            </w:r>
            <w:r w:rsidRPr="001712B8">
              <w:rPr>
                <w:rFonts w:ascii="Times New Roman" w:hAnsi="Times New Roman" w:cs="Times New Roman"/>
                <w:sz w:val="24"/>
                <w:szCs w:val="24"/>
              </w:rPr>
              <w:t xml:space="preserve"> программы подлежат ежегодному уточнению при формировании бюджета </w:t>
            </w:r>
            <w:r w:rsidR="008B43FB">
              <w:rPr>
                <w:rFonts w:ascii="Times New Roman" w:hAnsi="Times New Roman" w:cs="Times New Roman"/>
                <w:sz w:val="24"/>
                <w:szCs w:val="24"/>
              </w:rPr>
              <w:t>Магаринского</w:t>
            </w:r>
            <w:r>
              <w:rPr>
                <w:rFonts w:ascii="Times New Roman" w:hAnsi="Times New Roman" w:cs="Times New Roman"/>
                <w:sz w:val="24"/>
                <w:szCs w:val="24"/>
              </w:rPr>
              <w:t xml:space="preserve"> сельского поселения Шумерлинского района </w:t>
            </w:r>
            <w:r w:rsidRPr="001712B8">
              <w:rPr>
                <w:rFonts w:ascii="Times New Roman" w:hAnsi="Times New Roman" w:cs="Times New Roman"/>
                <w:sz w:val="24"/>
                <w:szCs w:val="24"/>
              </w:rPr>
              <w:t>Чувашской Республики на очередной финансовый год и плановый период</w:t>
            </w:r>
          </w:p>
        </w:tc>
      </w:tr>
      <w:tr w:rsidR="00266124" w:rsidRPr="001712B8" w:rsidTr="008B43FB">
        <w:tc>
          <w:tcPr>
            <w:tcW w:w="1397" w:type="pct"/>
            <w:vMerge/>
            <w:tcBorders>
              <w:top w:val="nil"/>
              <w:left w:val="nil"/>
              <w:bottom w:val="nil"/>
              <w:right w:val="nil"/>
            </w:tcBorders>
          </w:tcPr>
          <w:p w:rsidR="00266124" w:rsidRPr="001712B8" w:rsidRDefault="00266124" w:rsidP="008B43FB">
            <w:pPr>
              <w:pStyle w:val="ConsPlusNormal"/>
              <w:widowControl/>
              <w:jc w:val="both"/>
              <w:rPr>
                <w:rFonts w:ascii="Times New Roman" w:hAnsi="Times New Roman" w:cs="Times New Roman"/>
                <w:sz w:val="24"/>
                <w:szCs w:val="24"/>
              </w:rPr>
            </w:pPr>
          </w:p>
        </w:tc>
        <w:tc>
          <w:tcPr>
            <w:tcW w:w="195" w:type="pct"/>
            <w:tcBorders>
              <w:top w:val="nil"/>
              <w:left w:val="nil"/>
              <w:bottom w:val="nil"/>
            </w:tcBorders>
          </w:tcPr>
          <w:p w:rsidR="00266124" w:rsidRPr="001712B8" w:rsidRDefault="00266124" w:rsidP="008B43FB">
            <w:pPr>
              <w:pStyle w:val="ConsPlusNormal"/>
              <w:widowControl/>
              <w:jc w:val="center"/>
              <w:rPr>
                <w:rFonts w:ascii="Times New Roman" w:hAnsi="Times New Roman" w:cs="Times New Roman"/>
                <w:sz w:val="24"/>
                <w:szCs w:val="24"/>
              </w:rPr>
            </w:pPr>
          </w:p>
        </w:tc>
        <w:tc>
          <w:tcPr>
            <w:tcW w:w="3408" w:type="pct"/>
            <w:vMerge/>
          </w:tcPr>
          <w:p w:rsidR="00266124" w:rsidRPr="001712B8" w:rsidRDefault="00266124" w:rsidP="008B43FB">
            <w:pPr>
              <w:pStyle w:val="ConsPlusNormal"/>
              <w:widowControl/>
              <w:jc w:val="both"/>
              <w:rPr>
                <w:rFonts w:ascii="Times New Roman" w:hAnsi="Times New Roman" w:cs="Times New Roman"/>
                <w:sz w:val="24"/>
                <w:szCs w:val="24"/>
              </w:rPr>
            </w:pPr>
          </w:p>
        </w:tc>
      </w:tr>
      <w:tr w:rsidR="00266124" w:rsidRPr="001712B8" w:rsidTr="008B43FB">
        <w:tc>
          <w:tcPr>
            <w:tcW w:w="1397" w:type="pct"/>
            <w:tcBorders>
              <w:top w:val="nil"/>
              <w:left w:val="nil"/>
              <w:bottom w:val="nil"/>
              <w:right w:val="nil"/>
            </w:tcBorders>
          </w:tcPr>
          <w:p w:rsidR="00266124" w:rsidRPr="001712B8" w:rsidRDefault="00266124" w:rsidP="008B43FB">
            <w:pPr>
              <w:autoSpaceDE w:val="0"/>
              <w:autoSpaceDN w:val="0"/>
              <w:adjustRightInd w:val="0"/>
              <w:jc w:val="both"/>
            </w:pPr>
            <w:r w:rsidRPr="001712B8">
              <w:t xml:space="preserve">Ожидаемые результаты реализации </w:t>
            </w:r>
            <w:r>
              <w:t>Муниципальной</w:t>
            </w:r>
            <w:r w:rsidRPr="001712B8">
              <w:t xml:space="preserve"> программы</w:t>
            </w:r>
          </w:p>
          <w:p w:rsidR="00266124" w:rsidRPr="001712B8" w:rsidRDefault="00266124" w:rsidP="008B43FB">
            <w:pPr>
              <w:pStyle w:val="ConsPlusNormal"/>
              <w:widowControl/>
              <w:jc w:val="both"/>
              <w:rPr>
                <w:rFonts w:ascii="Times New Roman" w:hAnsi="Times New Roman" w:cs="Times New Roman"/>
                <w:sz w:val="24"/>
                <w:szCs w:val="24"/>
              </w:rPr>
            </w:pPr>
          </w:p>
        </w:tc>
        <w:tc>
          <w:tcPr>
            <w:tcW w:w="195" w:type="pct"/>
            <w:tcBorders>
              <w:top w:val="nil"/>
              <w:left w:val="nil"/>
              <w:bottom w:val="nil"/>
            </w:tcBorders>
          </w:tcPr>
          <w:p w:rsidR="00266124" w:rsidRPr="001712B8" w:rsidRDefault="00266124" w:rsidP="008B43FB">
            <w:pPr>
              <w:pStyle w:val="ConsPlusNormal"/>
              <w:widowControl/>
              <w:jc w:val="center"/>
              <w:rPr>
                <w:rFonts w:ascii="Times New Roman" w:hAnsi="Times New Roman" w:cs="Times New Roman"/>
                <w:sz w:val="24"/>
                <w:szCs w:val="24"/>
              </w:rPr>
            </w:pPr>
            <w:r w:rsidRPr="001712B8">
              <w:rPr>
                <w:rFonts w:ascii="Times New Roman" w:hAnsi="Times New Roman" w:cs="Times New Roman"/>
                <w:sz w:val="24"/>
                <w:szCs w:val="24"/>
              </w:rPr>
              <w:t>–</w:t>
            </w:r>
          </w:p>
        </w:tc>
        <w:tc>
          <w:tcPr>
            <w:tcW w:w="3408" w:type="pct"/>
          </w:tcPr>
          <w:p w:rsidR="00266124" w:rsidRPr="001712B8" w:rsidRDefault="00266124" w:rsidP="008B43FB">
            <w:pPr>
              <w:autoSpaceDE w:val="0"/>
              <w:autoSpaceDN w:val="0"/>
              <w:adjustRightInd w:val="0"/>
              <w:jc w:val="both"/>
            </w:pPr>
            <w:r w:rsidRPr="001712B8">
              <w:t>сокращение разрыва между уровнями общей и регистрируемой безработицы;</w:t>
            </w:r>
          </w:p>
          <w:p w:rsidR="00266124" w:rsidRPr="001712B8" w:rsidRDefault="00266124" w:rsidP="008B43FB">
            <w:pPr>
              <w:autoSpaceDE w:val="0"/>
              <w:autoSpaceDN w:val="0"/>
              <w:adjustRightInd w:val="0"/>
              <w:jc w:val="both"/>
            </w:pPr>
            <w:r w:rsidRPr="001712B8">
              <w:t>реализация прав работников на здоровые и безопасные условия труда;</w:t>
            </w:r>
          </w:p>
          <w:p w:rsidR="00266124" w:rsidRPr="001712B8" w:rsidRDefault="00266124" w:rsidP="008B43FB">
            <w:pPr>
              <w:autoSpaceDE w:val="0"/>
              <w:autoSpaceDN w:val="0"/>
              <w:adjustRightInd w:val="0"/>
              <w:jc w:val="both"/>
            </w:pPr>
            <w:r w:rsidRPr="001712B8">
              <w:t xml:space="preserve">повышение эффективности </w:t>
            </w:r>
            <w:r>
              <w:t>муниципального</w:t>
            </w:r>
            <w:r w:rsidRPr="001712B8">
              <w:t xml:space="preserve"> управления в сфере занятости населения.</w:t>
            </w:r>
          </w:p>
        </w:tc>
      </w:tr>
    </w:tbl>
    <w:p w:rsidR="00266124" w:rsidRPr="001712B8" w:rsidRDefault="00266124" w:rsidP="00266124">
      <w:pPr>
        <w:ind w:firstLine="709"/>
        <w:jc w:val="both"/>
      </w:pPr>
    </w:p>
    <w:p w:rsidR="00266124" w:rsidRPr="001712B8" w:rsidRDefault="00266124" w:rsidP="00266124">
      <w:pPr>
        <w:jc w:val="center"/>
        <w:rPr>
          <w:b/>
        </w:rPr>
      </w:pPr>
      <w:r w:rsidRPr="001712B8">
        <w:br w:type="page"/>
      </w:r>
      <w:r w:rsidRPr="001712B8">
        <w:rPr>
          <w:b/>
        </w:rPr>
        <w:t xml:space="preserve">Раздел I. Приоритеты </w:t>
      </w:r>
      <w:r>
        <w:rPr>
          <w:b/>
        </w:rPr>
        <w:t>Муниципальной</w:t>
      </w:r>
      <w:r w:rsidRPr="001712B8">
        <w:rPr>
          <w:b/>
        </w:rPr>
        <w:t xml:space="preserve"> политики </w:t>
      </w:r>
    </w:p>
    <w:p w:rsidR="00266124" w:rsidRPr="001712B8" w:rsidRDefault="00266124" w:rsidP="00266124">
      <w:pPr>
        <w:jc w:val="center"/>
        <w:rPr>
          <w:b/>
        </w:rPr>
      </w:pPr>
      <w:r w:rsidRPr="001712B8">
        <w:rPr>
          <w:b/>
        </w:rPr>
        <w:t xml:space="preserve">в сфере реализации </w:t>
      </w:r>
      <w:r>
        <w:rPr>
          <w:b/>
        </w:rPr>
        <w:t>Муниципальной</w:t>
      </w:r>
      <w:r w:rsidRPr="001712B8">
        <w:rPr>
          <w:b/>
        </w:rPr>
        <w:t xml:space="preserve"> программы, цель, задачи, </w:t>
      </w:r>
    </w:p>
    <w:p w:rsidR="00266124" w:rsidRPr="001712B8" w:rsidRDefault="00266124" w:rsidP="00266124">
      <w:pPr>
        <w:jc w:val="center"/>
        <w:rPr>
          <w:b/>
        </w:rPr>
      </w:pPr>
      <w:r w:rsidRPr="001712B8">
        <w:rPr>
          <w:b/>
        </w:rPr>
        <w:t xml:space="preserve">описание сроков и этапов реализации </w:t>
      </w:r>
      <w:r>
        <w:rPr>
          <w:b/>
        </w:rPr>
        <w:t>Муниципальной</w:t>
      </w:r>
      <w:r w:rsidRPr="001712B8">
        <w:rPr>
          <w:b/>
        </w:rPr>
        <w:t xml:space="preserve"> программы</w:t>
      </w:r>
    </w:p>
    <w:p w:rsidR="00266124" w:rsidRPr="001712B8" w:rsidRDefault="00266124" w:rsidP="00266124">
      <w:pPr>
        <w:autoSpaceDE w:val="0"/>
        <w:autoSpaceDN w:val="0"/>
        <w:adjustRightInd w:val="0"/>
        <w:ind w:firstLine="709"/>
        <w:jc w:val="both"/>
        <w:outlineLvl w:val="0"/>
      </w:pPr>
    </w:p>
    <w:p w:rsidR="00266124" w:rsidRPr="001712B8" w:rsidRDefault="00266124" w:rsidP="00266124">
      <w:pPr>
        <w:autoSpaceDE w:val="0"/>
        <w:autoSpaceDN w:val="0"/>
        <w:adjustRightInd w:val="0"/>
        <w:ind w:firstLine="709"/>
        <w:jc w:val="both"/>
      </w:pPr>
      <w:r w:rsidRPr="001712B8">
        <w:t xml:space="preserve">Приоритеты </w:t>
      </w:r>
      <w:r>
        <w:t>Муниципальной</w:t>
      </w:r>
      <w:r w:rsidRPr="001712B8">
        <w:t xml:space="preserve"> политики в сфере развития рынка труда Чувашской Республики определены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 июня </w:t>
      </w:r>
      <w:smartTag w:uri="urn:schemas-microsoft-com:office:smarttags" w:element="metricconverter">
        <w:smartTagPr>
          <w:attr w:name="ProductID" w:val="2018 г"/>
        </w:smartTagPr>
        <w:r w:rsidRPr="001712B8">
          <w:t>2018 г</w:t>
        </w:r>
      </w:smartTag>
      <w:r w:rsidRPr="001712B8">
        <w:t>. № 254, ежегодными посланиями Главы Чувашской Республики Государственному Совету Чувашской Республики.</w:t>
      </w:r>
    </w:p>
    <w:p w:rsidR="00266124" w:rsidRPr="001712B8" w:rsidRDefault="00266124" w:rsidP="00266124">
      <w:pPr>
        <w:autoSpaceDE w:val="0"/>
        <w:autoSpaceDN w:val="0"/>
        <w:adjustRightInd w:val="0"/>
        <w:ind w:firstLine="709"/>
        <w:jc w:val="both"/>
      </w:pPr>
      <w:r w:rsidRPr="001712B8">
        <w:t xml:space="preserve">Основные стратегические приоритеты </w:t>
      </w:r>
      <w:r>
        <w:t>Муниципальной</w:t>
      </w:r>
      <w:r w:rsidRPr="001712B8">
        <w:t xml:space="preserve"> политики в области развития рынка труда в 20</w:t>
      </w:r>
      <w:r w:rsidR="008B43FB">
        <w:t>20</w:t>
      </w:r>
      <w:r w:rsidRPr="001712B8">
        <w:t xml:space="preserve">–2035 годах будут направлены на создание условий для обеспечения экономики республики высокопрофессиональными кадрами и повышения эффективности их использования, а также реализацию прав граждан на защиту от безработицы, в том числе </w:t>
      </w:r>
      <w:proofErr w:type="gramStart"/>
      <w:r w:rsidRPr="001712B8">
        <w:t>на</w:t>
      </w:r>
      <w:proofErr w:type="gramEnd"/>
      <w:r w:rsidRPr="001712B8">
        <w:t>:</w:t>
      </w:r>
    </w:p>
    <w:p w:rsidR="00266124" w:rsidRPr="001712B8" w:rsidRDefault="00266124" w:rsidP="00266124">
      <w:pPr>
        <w:autoSpaceDE w:val="0"/>
        <w:autoSpaceDN w:val="0"/>
        <w:adjustRightInd w:val="0"/>
        <w:ind w:firstLine="709"/>
        <w:jc w:val="both"/>
      </w:pPr>
      <w:r w:rsidRPr="001712B8">
        <w:t>формирование конкурентной среды для создания, удержания и привлечения качественного кадрового потенциала в республику в результате создания благоприятной инвестиционной, инновационной, социальной, образовательной среды;</w:t>
      </w:r>
    </w:p>
    <w:p w:rsidR="00266124" w:rsidRPr="001712B8" w:rsidRDefault="00266124" w:rsidP="00266124">
      <w:pPr>
        <w:autoSpaceDE w:val="0"/>
        <w:autoSpaceDN w:val="0"/>
        <w:adjustRightInd w:val="0"/>
        <w:ind w:firstLine="709"/>
        <w:jc w:val="both"/>
      </w:pPr>
      <w:r w:rsidRPr="001712B8">
        <w:t>повышение профессионально-квалификационного уровня рабочих кадров,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w:t>
      </w:r>
    </w:p>
    <w:p w:rsidR="00266124" w:rsidRPr="001712B8" w:rsidRDefault="00266124" w:rsidP="00266124">
      <w:pPr>
        <w:autoSpaceDE w:val="0"/>
        <w:autoSpaceDN w:val="0"/>
        <w:adjustRightInd w:val="0"/>
        <w:spacing w:line="247" w:lineRule="auto"/>
        <w:ind w:firstLine="709"/>
        <w:jc w:val="both"/>
      </w:pPr>
      <w:r w:rsidRPr="001712B8">
        <w:t>развитие межведомственной системы профессиональной ориентации молодежи на выбор востребованных на рынке труда рабочих профессий, на получение квалификации высокого уровня, соответствующей задачам технологического развития и наукоемкой экономики, и т.д.;</w:t>
      </w:r>
    </w:p>
    <w:p w:rsidR="00266124" w:rsidRPr="001712B8" w:rsidRDefault="00266124" w:rsidP="00266124">
      <w:pPr>
        <w:autoSpaceDE w:val="0"/>
        <w:autoSpaceDN w:val="0"/>
        <w:adjustRightInd w:val="0"/>
        <w:spacing w:line="247" w:lineRule="auto"/>
        <w:ind w:firstLine="709"/>
        <w:jc w:val="both"/>
      </w:pPr>
      <w:r w:rsidRPr="001712B8">
        <w:t>стимулирование предпринимательского сообщества к созданию новых рабочих ме</w:t>
      </w:r>
      <w:proofErr w:type="gramStart"/>
      <w:r w:rsidRPr="001712B8">
        <w:t>ст в сф</w:t>
      </w:r>
      <w:proofErr w:type="gramEnd"/>
      <w:r w:rsidRPr="001712B8">
        <w:t>ере приоритетных направлений экономического развития республики;</w:t>
      </w:r>
    </w:p>
    <w:p w:rsidR="00266124" w:rsidRPr="001712B8" w:rsidRDefault="00266124" w:rsidP="00266124">
      <w:pPr>
        <w:autoSpaceDE w:val="0"/>
        <w:autoSpaceDN w:val="0"/>
        <w:adjustRightInd w:val="0"/>
        <w:spacing w:line="247" w:lineRule="auto"/>
        <w:ind w:firstLine="709"/>
        <w:jc w:val="both"/>
      </w:pPr>
      <w:r w:rsidRPr="001712B8">
        <w:t>выявление барьеров, затрудняющих формирование гибких трудовых отношений, в том числе дистанционной занятости;</w:t>
      </w:r>
    </w:p>
    <w:p w:rsidR="00266124" w:rsidRPr="001712B8" w:rsidRDefault="00266124" w:rsidP="00266124">
      <w:pPr>
        <w:autoSpaceDE w:val="0"/>
        <w:autoSpaceDN w:val="0"/>
        <w:adjustRightInd w:val="0"/>
        <w:spacing w:line="247" w:lineRule="auto"/>
        <w:ind w:firstLine="709"/>
        <w:jc w:val="both"/>
      </w:pPr>
      <w:r w:rsidRPr="001712B8">
        <w:t>проведение последовательных мер по легализации «серого» рынка труда, которые приведут к постепенному сокращению оттока рабочей силы из республики;</w:t>
      </w:r>
    </w:p>
    <w:p w:rsidR="00266124" w:rsidRPr="001712B8" w:rsidRDefault="00266124" w:rsidP="00266124">
      <w:pPr>
        <w:autoSpaceDE w:val="0"/>
        <w:autoSpaceDN w:val="0"/>
        <w:adjustRightInd w:val="0"/>
        <w:spacing w:line="247" w:lineRule="auto"/>
        <w:ind w:firstLine="709"/>
        <w:jc w:val="both"/>
      </w:pPr>
      <w:r w:rsidRPr="001712B8">
        <w:t>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w:t>
      </w:r>
    </w:p>
    <w:p w:rsidR="00266124" w:rsidRPr="001712B8" w:rsidRDefault="00266124" w:rsidP="00266124">
      <w:pPr>
        <w:autoSpaceDE w:val="0"/>
        <w:autoSpaceDN w:val="0"/>
        <w:adjustRightInd w:val="0"/>
        <w:spacing w:line="247" w:lineRule="auto"/>
        <w:ind w:firstLine="709"/>
        <w:jc w:val="both"/>
      </w:pPr>
      <w:r w:rsidRPr="001712B8">
        <w:t>совершенствование системы информирования населения о состоянии рынка труда и возможностях трудоустройства в различных отраслях экономики;</w:t>
      </w:r>
    </w:p>
    <w:p w:rsidR="00266124" w:rsidRPr="001712B8" w:rsidRDefault="00266124" w:rsidP="00266124">
      <w:pPr>
        <w:autoSpaceDE w:val="0"/>
        <w:autoSpaceDN w:val="0"/>
        <w:adjustRightInd w:val="0"/>
        <w:spacing w:line="247" w:lineRule="auto"/>
        <w:ind w:firstLine="709"/>
        <w:jc w:val="both"/>
      </w:pPr>
      <w:r w:rsidRPr="001712B8">
        <w:t>реализацию превентивных мер содействия занятости граждан, внедрение эффективных механизмов перепрофилирования безработных граждан;</w:t>
      </w:r>
    </w:p>
    <w:p w:rsidR="00266124" w:rsidRPr="001712B8" w:rsidRDefault="00266124" w:rsidP="00266124">
      <w:pPr>
        <w:autoSpaceDE w:val="0"/>
        <w:autoSpaceDN w:val="0"/>
        <w:adjustRightInd w:val="0"/>
        <w:spacing w:line="247" w:lineRule="auto"/>
        <w:ind w:firstLine="709"/>
        <w:jc w:val="both"/>
      </w:pPr>
      <w:r w:rsidRPr="001712B8">
        <w:t>использование новых информационных возможностей и обеспечение доступности информационных ресурсов в сфере занятости населения;</w:t>
      </w:r>
    </w:p>
    <w:p w:rsidR="00266124" w:rsidRPr="001712B8" w:rsidRDefault="00266124" w:rsidP="00266124">
      <w:pPr>
        <w:autoSpaceDE w:val="0"/>
        <w:autoSpaceDN w:val="0"/>
        <w:adjustRightInd w:val="0"/>
        <w:spacing w:line="247" w:lineRule="auto"/>
        <w:ind w:firstLine="709"/>
        <w:jc w:val="both"/>
      </w:pPr>
      <w:r w:rsidRPr="001712B8">
        <w:t xml:space="preserve">повышение эффективности оказания </w:t>
      </w:r>
      <w:r>
        <w:t>Муниципальной</w:t>
      </w:r>
      <w:r w:rsidRPr="001712B8">
        <w:t xml:space="preserve"> социальной поддержки безработным гражданам с целью стимулирования их к активному поиску работы.</w:t>
      </w:r>
    </w:p>
    <w:p w:rsidR="00266124" w:rsidRPr="001712B8" w:rsidRDefault="00266124" w:rsidP="00266124">
      <w:pPr>
        <w:pStyle w:val="ConsPlusNonformat"/>
        <w:widowControl/>
        <w:spacing w:line="247" w:lineRule="auto"/>
        <w:ind w:firstLine="709"/>
        <w:jc w:val="both"/>
        <w:rPr>
          <w:rFonts w:ascii="Times New Roman" w:hAnsi="Times New Roman" w:cs="Times New Roman"/>
          <w:sz w:val="24"/>
          <w:szCs w:val="24"/>
        </w:rPr>
      </w:pPr>
      <w:r w:rsidRPr="001712B8">
        <w:rPr>
          <w:rFonts w:ascii="Times New Roman" w:hAnsi="Times New Roman" w:cs="Times New Roman"/>
          <w:sz w:val="24"/>
          <w:szCs w:val="24"/>
        </w:rPr>
        <w:t xml:space="preserve">Целью муниципальной программы </w:t>
      </w:r>
      <w:r w:rsidR="008B43FB">
        <w:rPr>
          <w:rFonts w:ascii="Times New Roman" w:hAnsi="Times New Roman" w:cs="Times New Roman"/>
          <w:sz w:val="24"/>
          <w:szCs w:val="24"/>
        </w:rPr>
        <w:t>Магаринского</w:t>
      </w:r>
      <w:r w:rsidRPr="001712B8">
        <w:rPr>
          <w:rFonts w:ascii="Times New Roman" w:hAnsi="Times New Roman" w:cs="Times New Roman"/>
          <w:sz w:val="24"/>
          <w:szCs w:val="24"/>
        </w:rPr>
        <w:t xml:space="preserve"> сельского поселения Шумерлинского района Чувашской Республики «Содействие занятости населения» (далее </w:t>
      </w:r>
      <w:proofErr w:type="gramStart"/>
      <w:r w:rsidRPr="001712B8">
        <w:rPr>
          <w:rFonts w:ascii="Times New Roman" w:hAnsi="Times New Roman" w:cs="Times New Roman"/>
          <w:sz w:val="24"/>
          <w:szCs w:val="24"/>
        </w:rPr>
        <w:t>–</w:t>
      </w:r>
      <w:r>
        <w:rPr>
          <w:rFonts w:ascii="Times New Roman" w:hAnsi="Times New Roman" w:cs="Times New Roman"/>
          <w:sz w:val="24"/>
          <w:szCs w:val="24"/>
        </w:rPr>
        <w:t>М</w:t>
      </w:r>
      <w:proofErr w:type="gramEnd"/>
      <w:r>
        <w:rPr>
          <w:rFonts w:ascii="Times New Roman" w:hAnsi="Times New Roman" w:cs="Times New Roman"/>
          <w:sz w:val="24"/>
          <w:szCs w:val="24"/>
        </w:rPr>
        <w:t>униципальная</w:t>
      </w:r>
      <w:r w:rsidRPr="001712B8">
        <w:rPr>
          <w:rFonts w:ascii="Times New Roman" w:hAnsi="Times New Roman" w:cs="Times New Roman"/>
          <w:sz w:val="24"/>
          <w:szCs w:val="24"/>
        </w:rPr>
        <w:t xml:space="preserve"> программа) является создание правовых и экономических условий, способствующих эффективному развитию рынка труда.</w:t>
      </w:r>
    </w:p>
    <w:p w:rsidR="00266124" w:rsidRPr="001712B8" w:rsidRDefault="00266124" w:rsidP="00266124">
      <w:pPr>
        <w:autoSpaceDE w:val="0"/>
        <w:autoSpaceDN w:val="0"/>
        <w:adjustRightInd w:val="0"/>
        <w:spacing w:line="247" w:lineRule="auto"/>
        <w:ind w:firstLine="709"/>
        <w:jc w:val="both"/>
      </w:pPr>
      <w:r w:rsidRPr="001712B8">
        <w:t>С учетом поставленной цели предполагается решение следующих задач:</w:t>
      </w:r>
    </w:p>
    <w:p w:rsidR="00266124" w:rsidRPr="001712B8" w:rsidRDefault="00266124" w:rsidP="00266124">
      <w:pPr>
        <w:pStyle w:val="ConsPlusNormal"/>
        <w:widowControl/>
        <w:spacing w:line="247" w:lineRule="auto"/>
        <w:ind w:firstLine="709"/>
        <w:jc w:val="both"/>
        <w:rPr>
          <w:rFonts w:ascii="Times New Roman" w:hAnsi="Times New Roman" w:cs="Times New Roman"/>
          <w:sz w:val="24"/>
          <w:szCs w:val="24"/>
        </w:rPr>
      </w:pPr>
      <w:r w:rsidRPr="001712B8">
        <w:rPr>
          <w:rFonts w:ascii="Times New Roman" w:hAnsi="Times New Roman" w:cs="Times New Roman"/>
          <w:sz w:val="24"/>
          <w:szCs w:val="24"/>
        </w:rPr>
        <w:t>обеспечение реализации права граждан на защиту от безработицы;</w:t>
      </w:r>
    </w:p>
    <w:p w:rsidR="00266124" w:rsidRPr="001712B8" w:rsidRDefault="00266124" w:rsidP="00266124">
      <w:pPr>
        <w:pStyle w:val="ConsPlusNormal"/>
        <w:widowControl/>
        <w:spacing w:line="247" w:lineRule="auto"/>
        <w:ind w:firstLine="709"/>
        <w:jc w:val="both"/>
        <w:rPr>
          <w:rFonts w:ascii="Times New Roman" w:hAnsi="Times New Roman" w:cs="Times New Roman"/>
          <w:sz w:val="24"/>
          <w:szCs w:val="24"/>
        </w:rPr>
      </w:pPr>
      <w:r w:rsidRPr="001712B8">
        <w:rPr>
          <w:rFonts w:ascii="Times New Roman" w:hAnsi="Times New Roman" w:cs="Times New Roman"/>
          <w:sz w:val="24"/>
          <w:szCs w:val="24"/>
        </w:rPr>
        <w:t xml:space="preserve">повышение </w:t>
      </w:r>
      <w:proofErr w:type="gramStart"/>
      <w:r w:rsidRPr="001712B8">
        <w:rPr>
          <w:rFonts w:ascii="Times New Roman" w:hAnsi="Times New Roman" w:cs="Times New Roman"/>
          <w:sz w:val="24"/>
          <w:szCs w:val="24"/>
        </w:rPr>
        <w:t>эффективности регулирования процессов использования трудовых ресурсов</w:t>
      </w:r>
      <w:proofErr w:type="gramEnd"/>
      <w:r w:rsidRPr="001712B8">
        <w:rPr>
          <w:rFonts w:ascii="Times New Roman" w:hAnsi="Times New Roman" w:cs="Times New Roman"/>
          <w:sz w:val="24"/>
          <w:szCs w:val="24"/>
        </w:rPr>
        <w:t xml:space="preserve"> и обеспечение защиты трудовых прав граждан;</w:t>
      </w:r>
    </w:p>
    <w:p w:rsidR="00266124" w:rsidRPr="001712B8" w:rsidRDefault="00266124" w:rsidP="00266124">
      <w:pPr>
        <w:autoSpaceDE w:val="0"/>
        <w:autoSpaceDN w:val="0"/>
        <w:adjustRightInd w:val="0"/>
        <w:spacing w:line="247" w:lineRule="auto"/>
        <w:ind w:firstLine="709"/>
        <w:jc w:val="both"/>
      </w:pPr>
      <w:r w:rsidRPr="001712B8">
        <w:t>внедрение культуры безопасного труда.</w:t>
      </w:r>
    </w:p>
    <w:p w:rsidR="00266124" w:rsidRPr="001712B8" w:rsidRDefault="00266124" w:rsidP="00266124">
      <w:pPr>
        <w:autoSpaceDE w:val="0"/>
        <w:autoSpaceDN w:val="0"/>
        <w:adjustRightInd w:val="0"/>
        <w:spacing w:line="247" w:lineRule="auto"/>
        <w:ind w:firstLine="709"/>
        <w:jc w:val="both"/>
      </w:pPr>
      <w:r>
        <w:t>Муниципальная программа</w:t>
      </w:r>
      <w:r w:rsidRPr="001712B8">
        <w:t xml:space="preserve"> реализуется в 20</w:t>
      </w:r>
      <w:r w:rsidR="00713ED5">
        <w:t>20</w:t>
      </w:r>
      <w:r w:rsidRPr="001712B8">
        <w:t>–2035 годах в три этапа:</w:t>
      </w:r>
    </w:p>
    <w:p w:rsidR="00266124" w:rsidRPr="001712B8" w:rsidRDefault="00266124" w:rsidP="00266124">
      <w:pPr>
        <w:autoSpaceDE w:val="0"/>
        <w:autoSpaceDN w:val="0"/>
        <w:adjustRightInd w:val="0"/>
        <w:spacing w:line="247" w:lineRule="auto"/>
        <w:ind w:firstLine="709"/>
        <w:jc w:val="both"/>
      </w:pPr>
      <w:r w:rsidRPr="001712B8">
        <w:t>1 этап – 20</w:t>
      </w:r>
      <w:r w:rsidR="00713ED5">
        <w:t>20</w:t>
      </w:r>
      <w:r w:rsidRPr="001712B8">
        <w:t>–2025 годы;</w:t>
      </w:r>
    </w:p>
    <w:p w:rsidR="00266124" w:rsidRPr="001712B8" w:rsidRDefault="00266124" w:rsidP="00266124">
      <w:pPr>
        <w:autoSpaceDE w:val="0"/>
        <w:autoSpaceDN w:val="0"/>
        <w:adjustRightInd w:val="0"/>
        <w:spacing w:line="247" w:lineRule="auto"/>
        <w:ind w:firstLine="709"/>
        <w:jc w:val="both"/>
      </w:pPr>
      <w:r w:rsidRPr="001712B8">
        <w:t>2 этап – 2026–2030 годы;</w:t>
      </w:r>
    </w:p>
    <w:p w:rsidR="00266124" w:rsidRPr="001712B8" w:rsidRDefault="00266124" w:rsidP="00266124">
      <w:pPr>
        <w:pStyle w:val="ConsPlusNormal"/>
        <w:widowControl/>
        <w:spacing w:line="247" w:lineRule="auto"/>
        <w:ind w:firstLine="709"/>
        <w:jc w:val="both"/>
        <w:rPr>
          <w:rFonts w:ascii="Times New Roman" w:hAnsi="Times New Roman" w:cs="Times New Roman"/>
          <w:sz w:val="24"/>
          <w:szCs w:val="24"/>
        </w:rPr>
      </w:pPr>
      <w:r w:rsidRPr="001712B8">
        <w:rPr>
          <w:rFonts w:ascii="Times New Roman" w:hAnsi="Times New Roman" w:cs="Times New Roman"/>
          <w:sz w:val="24"/>
          <w:szCs w:val="24"/>
        </w:rPr>
        <w:t>3 этап – 2031–2035 годы.</w:t>
      </w:r>
    </w:p>
    <w:p w:rsidR="00266124" w:rsidRPr="001712B8" w:rsidRDefault="00266124" w:rsidP="00266124">
      <w:pPr>
        <w:autoSpaceDE w:val="0"/>
        <w:autoSpaceDN w:val="0"/>
        <w:adjustRightInd w:val="0"/>
        <w:spacing w:line="247" w:lineRule="auto"/>
        <w:ind w:firstLine="709"/>
        <w:jc w:val="both"/>
      </w:pPr>
      <w:r w:rsidRPr="001712B8">
        <w:t xml:space="preserve">Сведения о целевых индикаторах и показателях </w:t>
      </w:r>
      <w:r>
        <w:t>Муниципальной</w:t>
      </w:r>
      <w:r w:rsidRPr="001712B8">
        <w:t xml:space="preserve"> программы, подпрограмм </w:t>
      </w:r>
      <w:r>
        <w:t>Муниципальной</w:t>
      </w:r>
      <w:r w:rsidRPr="001712B8">
        <w:t xml:space="preserve"> программы, их значениях приводятся в приложении № 1 к </w:t>
      </w:r>
      <w:r>
        <w:t>Муниципальной</w:t>
      </w:r>
      <w:r w:rsidRPr="001712B8">
        <w:t xml:space="preserve"> программе.</w:t>
      </w:r>
    </w:p>
    <w:p w:rsidR="00266124" w:rsidRPr="001712B8" w:rsidRDefault="00266124" w:rsidP="00266124">
      <w:pPr>
        <w:autoSpaceDE w:val="0"/>
        <w:autoSpaceDN w:val="0"/>
        <w:adjustRightInd w:val="0"/>
        <w:spacing w:line="247" w:lineRule="auto"/>
        <w:ind w:firstLine="709"/>
        <w:jc w:val="both"/>
      </w:pPr>
      <w:r w:rsidRPr="001712B8">
        <w:t xml:space="preserve">Состав целевых индикаторов и показателей </w:t>
      </w:r>
      <w:r>
        <w:t>Муниципальной</w:t>
      </w:r>
      <w:r w:rsidRPr="001712B8">
        <w:t xml:space="preserve"> программы и подпрограмм определен исходя из принципа необходимости и достаточности информации для характеристики достижения цели и решения задач, определенных </w:t>
      </w:r>
      <w:r>
        <w:t>Муниципальной</w:t>
      </w:r>
      <w:r w:rsidRPr="001712B8">
        <w:t xml:space="preserve"> программой.</w:t>
      </w:r>
    </w:p>
    <w:p w:rsidR="00266124" w:rsidRPr="001712B8" w:rsidRDefault="00266124" w:rsidP="00266124">
      <w:pPr>
        <w:pStyle w:val="ConsPlusNormal"/>
        <w:widowControl/>
        <w:spacing w:line="247" w:lineRule="auto"/>
        <w:ind w:firstLine="709"/>
        <w:jc w:val="both"/>
        <w:rPr>
          <w:rFonts w:ascii="Times New Roman" w:hAnsi="Times New Roman" w:cs="Times New Roman"/>
          <w:sz w:val="24"/>
          <w:szCs w:val="24"/>
        </w:rPr>
      </w:pPr>
      <w:r w:rsidRPr="001712B8">
        <w:rPr>
          <w:rFonts w:ascii="Times New Roman" w:hAnsi="Times New Roman" w:cs="Times New Roman"/>
          <w:sz w:val="24"/>
          <w:szCs w:val="24"/>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w:t>
      </w:r>
      <w:r>
        <w:rPr>
          <w:rFonts w:ascii="Times New Roman" w:hAnsi="Times New Roman" w:cs="Times New Roman"/>
          <w:sz w:val="24"/>
          <w:szCs w:val="24"/>
        </w:rPr>
        <w:t>Муниципальной</w:t>
      </w:r>
      <w:r w:rsidRPr="001712B8">
        <w:rPr>
          <w:rFonts w:ascii="Times New Roman" w:hAnsi="Times New Roman" w:cs="Times New Roman"/>
          <w:sz w:val="24"/>
          <w:szCs w:val="24"/>
        </w:rPr>
        <w:t xml:space="preserve"> политики в рассматриваемой сфере. </w:t>
      </w:r>
    </w:p>
    <w:p w:rsidR="00266124" w:rsidRPr="001712B8" w:rsidRDefault="00266124" w:rsidP="00266124">
      <w:pPr>
        <w:autoSpaceDE w:val="0"/>
        <w:autoSpaceDN w:val="0"/>
        <w:adjustRightInd w:val="0"/>
        <w:spacing w:line="247" w:lineRule="auto"/>
        <w:ind w:firstLine="709"/>
        <w:jc w:val="both"/>
      </w:pPr>
    </w:p>
    <w:p w:rsidR="00266124" w:rsidRPr="001712B8" w:rsidRDefault="00266124" w:rsidP="00266124">
      <w:pPr>
        <w:autoSpaceDE w:val="0"/>
        <w:autoSpaceDN w:val="0"/>
        <w:adjustRightInd w:val="0"/>
        <w:spacing w:line="247" w:lineRule="auto"/>
        <w:jc w:val="center"/>
        <w:rPr>
          <w:b/>
        </w:rPr>
      </w:pPr>
      <w:r w:rsidRPr="001712B8">
        <w:rPr>
          <w:b/>
        </w:rPr>
        <w:t xml:space="preserve">Раздел II. Обобщенная характеристика основных мероприятий </w:t>
      </w:r>
    </w:p>
    <w:p w:rsidR="00266124" w:rsidRPr="001712B8" w:rsidRDefault="00266124" w:rsidP="00266124">
      <w:pPr>
        <w:autoSpaceDE w:val="0"/>
        <w:autoSpaceDN w:val="0"/>
        <w:adjustRightInd w:val="0"/>
        <w:spacing w:line="247" w:lineRule="auto"/>
        <w:jc w:val="center"/>
        <w:rPr>
          <w:b/>
        </w:rPr>
      </w:pPr>
      <w:r w:rsidRPr="001712B8">
        <w:rPr>
          <w:b/>
        </w:rPr>
        <w:t xml:space="preserve">подпрограмм </w:t>
      </w:r>
      <w:r>
        <w:rPr>
          <w:b/>
        </w:rPr>
        <w:t>Муниципальной</w:t>
      </w:r>
      <w:r w:rsidRPr="001712B8">
        <w:rPr>
          <w:b/>
        </w:rPr>
        <w:t xml:space="preserve"> программы</w:t>
      </w:r>
    </w:p>
    <w:p w:rsidR="00266124" w:rsidRPr="001712B8" w:rsidRDefault="00266124" w:rsidP="00266124">
      <w:pPr>
        <w:autoSpaceDE w:val="0"/>
        <w:autoSpaceDN w:val="0"/>
        <w:adjustRightInd w:val="0"/>
        <w:spacing w:line="247" w:lineRule="auto"/>
        <w:ind w:firstLine="709"/>
        <w:jc w:val="both"/>
        <w:outlineLvl w:val="0"/>
      </w:pPr>
    </w:p>
    <w:p w:rsidR="00266124" w:rsidRPr="001712B8" w:rsidRDefault="00266124" w:rsidP="00266124">
      <w:pPr>
        <w:autoSpaceDE w:val="0"/>
        <w:autoSpaceDN w:val="0"/>
        <w:adjustRightInd w:val="0"/>
        <w:spacing w:line="247" w:lineRule="auto"/>
        <w:ind w:firstLine="709"/>
        <w:jc w:val="both"/>
      </w:pPr>
      <w:r w:rsidRPr="001712B8">
        <w:t xml:space="preserve">Выстроенная в рамках </w:t>
      </w:r>
      <w:r>
        <w:t>Муниципальной</w:t>
      </w:r>
      <w:r w:rsidRPr="001712B8">
        <w:t xml:space="preserve"> программы система целевых ориентиров (цель,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реализации </w:t>
      </w:r>
      <w:r>
        <w:t>Муниципальной</w:t>
      </w:r>
      <w:r w:rsidRPr="001712B8">
        <w:t xml:space="preserve"> программы.</w:t>
      </w:r>
    </w:p>
    <w:p w:rsidR="00266124" w:rsidRPr="001712B8" w:rsidRDefault="00266124" w:rsidP="00266124">
      <w:pPr>
        <w:autoSpaceDE w:val="0"/>
        <w:autoSpaceDN w:val="0"/>
        <w:adjustRightInd w:val="0"/>
        <w:spacing w:line="247" w:lineRule="auto"/>
        <w:ind w:firstLine="709"/>
        <w:jc w:val="both"/>
      </w:pPr>
      <w:r w:rsidRPr="001712B8">
        <w:t xml:space="preserve">Достижение цели и решение задач </w:t>
      </w:r>
      <w:r>
        <w:t>Муниципальной</w:t>
      </w:r>
      <w:r w:rsidRPr="001712B8">
        <w:t xml:space="preserve"> программы будет осуществляться в рамках реализации подпрограмм</w:t>
      </w:r>
      <w:r>
        <w:t>ы</w:t>
      </w:r>
      <w:r w:rsidRPr="001712B8">
        <w:t xml:space="preserve"> «Активная политика занятости населения и социальная поддержка безработных граждан</w:t>
      </w:r>
      <w:r>
        <w:t>»</w:t>
      </w:r>
      <w:r w:rsidRPr="001712B8">
        <w:t>.</w:t>
      </w:r>
    </w:p>
    <w:p w:rsidR="00266124" w:rsidRPr="001712B8" w:rsidRDefault="00266124" w:rsidP="00266124">
      <w:pPr>
        <w:autoSpaceDE w:val="0"/>
        <w:autoSpaceDN w:val="0"/>
        <w:adjustRightInd w:val="0"/>
        <w:spacing w:line="247" w:lineRule="auto"/>
        <w:ind w:firstLine="709"/>
        <w:jc w:val="both"/>
      </w:pPr>
      <w:r w:rsidRPr="001712B8">
        <w:t>Подпрограмма «Активная политика занятости населения и социальная поддержка безработных граждан».</w:t>
      </w:r>
    </w:p>
    <w:p w:rsidR="00266124" w:rsidRPr="001712B8" w:rsidRDefault="00266124" w:rsidP="00266124">
      <w:pPr>
        <w:autoSpaceDE w:val="0"/>
        <w:autoSpaceDN w:val="0"/>
        <w:adjustRightInd w:val="0"/>
        <w:spacing w:line="247" w:lineRule="auto"/>
        <w:ind w:firstLine="709"/>
        <w:jc w:val="both"/>
      </w:pPr>
      <w:r w:rsidRPr="001712B8">
        <w:t xml:space="preserve">Основное мероприятие 1 «Мероприятия в области содействия занятости населения </w:t>
      </w:r>
      <w:r w:rsidR="00713ED5">
        <w:t>Магаринского</w:t>
      </w:r>
      <w:r>
        <w:t xml:space="preserve"> сельского поселения Шумерлинского района </w:t>
      </w:r>
      <w:r w:rsidRPr="001712B8">
        <w:t>Чувашской Республики» представляет собой комплекс мероприятий, направленных на предотвращение роста напряженности на рынке труда и реализацию мероприятий активной политики занятости населения.</w:t>
      </w:r>
    </w:p>
    <w:p w:rsidR="00266124" w:rsidRPr="001712B8" w:rsidRDefault="00266124" w:rsidP="00266124">
      <w:pPr>
        <w:autoSpaceDE w:val="0"/>
        <w:autoSpaceDN w:val="0"/>
        <w:adjustRightInd w:val="0"/>
        <w:spacing w:line="247" w:lineRule="auto"/>
        <w:ind w:firstLine="709"/>
        <w:jc w:val="both"/>
      </w:pPr>
    </w:p>
    <w:p w:rsidR="00266124" w:rsidRPr="001712B8" w:rsidRDefault="00266124" w:rsidP="00266124">
      <w:pPr>
        <w:autoSpaceDE w:val="0"/>
        <w:autoSpaceDN w:val="0"/>
        <w:adjustRightInd w:val="0"/>
        <w:spacing w:line="247" w:lineRule="auto"/>
        <w:jc w:val="center"/>
        <w:rPr>
          <w:b/>
        </w:rPr>
      </w:pPr>
      <w:r w:rsidRPr="001712B8">
        <w:rPr>
          <w:b/>
        </w:rPr>
        <w:t xml:space="preserve">Раздел III. Обоснование объема финансовых ресурсов, </w:t>
      </w:r>
    </w:p>
    <w:p w:rsidR="00266124" w:rsidRPr="001712B8" w:rsidRDefault="00266124" w:rsidP="00266124">
      <w:pPr>
        <w:autoSpaceDE w:val="0"/>
        <w:autoSpaceDN w:val="0"/>
        <w:adjustRightInd w:val="0"/>
        <w:spacing w:line="247" w:lineRule="auto"/>
        <w:jc w:val="center"/>
        <w:rPr>
          <w:b/>
        </w:rPr>
      </w:pPr>
      <w:proofErr w:type="gramStart"/>
      <w:r w:rsidRPr="001712B8">
        <w:rPr>
          <w:b/>
        </w:rPr>
        <w:t>необходимых</w:t>
      </w:r>
      <w:proofErr w:type="gramEnd"/>
      <w:r w:rsidRPr="001712B8">
        <w:rPr>
          <w:b/>
        </w:rPr>
        <w:t xml:space="preserve"> для реализации </w:t>
      </w:r>
      <w:r>
        <w:rPr>
          <w:b/>
        </w:rPr>
        <w:t>Муниципальной</w:t>
      </w:r>
      <w:r w:rsidRPr="001712B8">
        <w:rPr>
          <w:b/>
        </w:rPr>
        <w:t xml:space="preserve"> программы </w:t>
      </w:r>
    </w:p>
    <w:p w:rsidR="00266124" w:rsidRPr="001712B8" w:rsidRDefault="00266124" w:rsidP="00266124">
      <w:pPr>
        <w:autoSpaceDE w:val="0"/>
        <w:autoSpaceDN w:val="0"/>
        <w:adjustRightInd w:val="0"/>
        <w:spacing w:line="247" w:lineRule="auto"/>
        <w:jc w:val="center"/>
        <w:rPr>
          <w:b/>
        </w:rPr>
      </w:pPr>
      <w:proofErr w:type="gramStart"/>
      <w:r w:rsidRPr="001712B8">
        <w:rPr>
          <w:b/>
        </w:rPr>
        <w:t xml:space="preserve">(с расшифровкой по источникам финансирования, по этапам </w:t>
      </w:r>
      <w:proofErr w:type="gramEnd"/>
    </w:p>
    <w:p w:rsidR="00266124" w:rsidRPr="001712B8" w:rsidRDefault="00266124" w:rsidP="00266124">
      <w:pPr>
        <w:autoSpaceDE w:val="0"/>
        <w:autoSpaceDN w:val="0"/>
        <w:adjustRightInd w:val="0"/>
        <w:spacing w:line="247" w:lineRule="auto"/>
        <w:jc w:val="center"/>
        <w:rPr>
          <w:b/>
        </w:rPr>
      </w:pPr>
      <w:r w:rsidRPr="001712B8">
        <w:rPr>
          <w:b/>
        </w:rPr>
        <w:t xml:space="preserve">и годам реализации </w:t>
      </w:r>
      <w:r>
        <w:rPr>
          <w:b/>
        </w:rPr>
        <w:t>Муниципальной</w:t>
      </w:r>
      <w:r w:rsidRPr="001712B8">
        <w:rPr>
          <w:b/>
        </w:rPr>
        <w:t xml:space="preserve"> программы)</w:t>
      </w:r>
    </w:p>
    <w:p w:rsidR="00266124" w:rsidRPr="001712B8" w:rsidRDefault="00266124" w:rsidP="00266124">
      <w:pPr>
        <w:autoSpaceDE w:val="0"/>
        <w:autoSpaceDN w:val="0"/>
        <w:adjustRightInd w:val="0"/>
        <w:spacing w:line="247" w:lineRule="auto"/>
        <w:ind w:firstLine="709"/>
        <w:jc w:val="both"/>
      </w:pPr>
    </w:p>
    <w:p w:rsidR="00266124" w:rsidRPr="001712B8" w:rsidRDefault="00266124" w:rsidP="00266124">
      <w:pPr>
        <w:autoSpaceDE w:val="0"/>
        <w:autoSpaceDN w:val="0"/>
        <w:adjustRightInd w:val="0"/>
        <w:spacing w:line="247" w:lineRule="auto"/>
        <w:ind w:firstLine="709"/>
        <w:jc w:val="both"/>
      </w:pPr>
      <w:r w:rsidRPr="001712B8">
        <w:t xml:space="preserve">Финансовое обеспечение реализации </w:t>
      </w:r>
      <w:r>
        <w:t>Муниципальной</w:t>
      </w:r>
      <w:r w:rsidRPr="001712B8">
        <w:t xml:space="preserve"> программы </w:t>
      </w:r>
      <w:proofErr w:type="gramStart"/>
      <w:r w:rsidRPr="001712B8">
        <w:t>осуществляется за счет средств бюджета</w:t>
      </w:r>
      <w:r>
        <w:t xml:space="preserve"> </w:t>
      </w:r>
      <w:r w:rsidR="00713ED5">
        <w:t>Магаринского</w:t>
      </w:r>
      <w:r>
        <w:t xml:space="preserve"> сельского поселения Шумерлинского района Чувашской Республики</w:t>
      </w:r>
      <w:r w:rsidRPr="001712B8">
        <w:t xml:space="preserve"> Общий объем финансирования </w:t>
      </w:r>
      <w:r>
        <w:t>Муниципальной</w:t>
      </w:r>
      <w:r w:rsidRPr="001712B8">
        <w:t xml:space="preserve"> программы в 20</w:t>
      </w:r>
      <w:r w:rsidR="00713ED5">
        <w:t>20</w:t>
      </w:r>
      <w:r w:rsidRPr="001712B8">
        <w:t>–2035 годах составляет</w:t>
      </w:r>
      <w:proofErr w:type="gramEnd"/>
      <w:r w:rsidRPr="001712B8">
        <w:t xml:space="preserve"> </w:t>
      </w:r>
      <w:r>
        <w:t>5,0</w:t>
      </w:r>
      <w:r w:rsidRPr="001712B8">
        <w:t xml:space="preserve"> тыс. рублей, в том числе за счет средств:</w:t>
      </w:r>
    </w:p>
    <w:p w:rsidR="00266124" w:rsidRPr="001712B8" w:rsidRDefault="00266124" w:rsidP="00266124">
      <w:pPr>
        <w:autoSpaceDE w:val="0"/>
        <w:autoSpaceDN w:val="0"/>
        <w:adjustRightInd w:val="0"/>
        <w:spacing w:line="247" w:lineRule="auto"/>
        <w:ind w:firstLine="709"/>
        <w:jc w:val="both"/>
      </w:pPr>
      <w:r w:rsidRPr="001712B8">
        <w:t xml:space="preserve">федерального бюджета – </w:t>
      </w:r>
      <w:r>
        <w:t>0,0</w:t>
      </w:r>
      <w:r w:rsidRPr="001712B8">
        <w:t xml:space="preserve"> тыс. рублей;</w:t>
      </w:r>
    </w:p>
    <w:p w:rsidR="00266124" w:rsidRDefault="00266124" w:rsidP="00266124">
      <w:pPr>
        <w:autoSpaceDE w:val="0"/>
        <w:autoSpaceDN w:val="0"/>
        <w:adjustRightInd w:val="0"/>
        <w:ind w:firstLine="709"/>
        <w:jc w:val="both"/>
      </w:pPr>
      <w:r w:rsidRPr="001712B8">
        <w:t xml:space="preserve">республиканского бюджета Чувашской Республики – </w:t>
      </w:r>
      <w:r>
        <w:t>0,0</w:t>
      </w:r>
      <w:r w:rsidRPr="001712B8">
        <w:t xml:space="preserve"> тыс. рублей;</w:t>
      </w:r>
    </w:p>
    <w:p w:rsidR="00266124" w:rsidRPr="00D733BF" w:rsidRDefault="00266124" w:rsidP="00266124">
      <w:pPr>
        <w:autoSpaceDE w:val="0"/>
        <w:autoSpaceDN w:val="0"/>
        <w:adjustRightInd w:val="0"/>
        <w:ind w:firstLine="709"/>
        <w:jc w:val="both"/>
      </w:pPr>
      <w:r w:rsidRPr="00D733BF">
        <w:t xml:space="preserve">бюджета </w:t>
      </w:r>
      <w:r w:rsidR="00713ED5">
        <w:t xml:space="preserve">Магаринского сельского поселения Шумерлинского района </w:t>
      </w:r>
      <w:r w:rsidRPr="00D733BF">
        <w:t xml:space="preserve">– 5,0 тыс. рублей; </w:t>
      </w:r>
    </w:p>
    <w:p w:rsidR="00266124" w:rsidRPr="001712B8" w:rsidRDefault="00266124" w:rsidP="00266124">
      <w:pPr>
        <w:autoSpaceDE w:val="0"/>
        <w:autoSpaceDN w:val="0"/>
        <w:adjustRightInd w:val="0"/>
        <w:ind w:firstLine="709"/>
        <w:jc w:val="both"/>
      </w:pPr>
      <w:r w:rsidRPr="001712B8">
        <w:t>внебюджетных источников – 0,0 тыс. рублей.</w:t>
      </w:r>
    </w:p>
    <w:p w:rsidR="00266124" w:rsidRPr="001712B8" w:rsidRDefault="00266124" w:rsidP="00266124">
      <w:pPr>
        <w:autoSpaceDE w:val="0"/>
        <w:autoSpaceDN w:val="0"/>
        <w:adjustRightInd w:val="0"/>
        <w:ind w:firstLine="709"/>
        <w:jc w:val="both"/>
      </w:pPr>
      <w:r w:rsidRPr="001712B8">
        <w:t xml:space="preserve">Прогнозируемый объем финансирования </w:t>
      </w:r>
      <w:r>
        <w:t>Муниципальной</w:t>
      </w:r>
      <w:r w:rsidRPr="001712B8">
        <w:t xml:space="preserve"> программы на 1 этапе составляет </w:t>
      </w:r>
      <w:r>
        <w:t xml:space="preserve">5,0 </w:t>
      </w:r>
      <w:r w:rsidRPr="001712B8">
        <w:t>тыс. рублей, в том числе:</w:t>
      </w:r>
    </w:p>
    <w:p w:rsidR="00266124" w:rsidRPr="001712B8" w:rsidRDefault="00266124" w:rsidP="00713ED5">
      <w:pPr>
        <w:pStyle w:val="ConsPlusNormal"/>
        <w:widowControl/>
        <w:ind w:firstLine="709"/>
        <w:jc w:val="both"/>
        <w:rPr>
          <w:rFonts w:ascii="Times New Roman" w:hAnsi="Times New Roman" w:cs="Times New Roman"/>
          <w:sz w:val="24"/>
          <w:szCs w:val="24"/>
        </w:rPr>
      </w:pPr>
      <w:r w:rsidRPr="001712B8">
        <w:rPr>
          <w:rFonts w:ascii="Times New Roman" w:hAnsi="Times New Roman" w:cs="Times New Roman"/>
          <w:sz w:val="24"/>
          <w:szCs w:val="24"/>
        </w:rPr>
        <w:t xml:space="preserve">в 2020 году – </w:t>
      </w:r>
      <w:r w:rsidR="00713ED5">
        <w:rPr>
          <w:rFonts w:ascii="Times New Roman" w:hAnsi="Times New Roman" w:cs="Times New Roman"/>
          <w:sz w:val="24"/>
          <w:szCs w:val="24"/>
        </w:rPr>
        <w:t>5</w:t>
      </w:r>
      <w:r>
        <w:rPr>
          <w:rFonts w:ascii="Times New Roman" w:hAnsi="Times New Roman" w:cs="Times New Roman"/>
          <w:sz w:val="24"/>
          <w:szCs w:val="24"/>
        </w:rPr>
        <w:t xml:space="preserve">,0 </w:t>
      </w:r>
      <w:r w:rsidRPr="001712B8">
        <w:rPr>
          <w:rFonts w:ascii="Times New Roman" w:hAnsi="Times New Roman" w:cs="Times New Roman"/>
          <w:sz w:val="24"/>
          <w:szCs w:val="24"/>
        </w:rPr>
        <w:t xml:space="preserve"> тыс. рублей;</w:t>
      </w:r>
    </w:p>
    <w:p w:rsidR="00266124" w:rsidRPr="001712B8" w:rsidRDefault="00266124" w:rsidP="00713ED5">
      <w:pPr>
        <w:pStyle w:val="ConsPlusNormal"/>
        <w:widowControl/>
        <w:ind w:firstLine="709"/>
        <w:jc w:val="both"/>
        <w:rPr>
          <w:rFonts w:ascii="Times New Roman" w:hAnsi="Times New Roman" w:cs="Times New Roman"/>
          <w:sz w:val="24"/>
          <w:szCs w:val="24"/>
        </w:rPr>
      </w:pPr>
      <w:r w:rsidRPr="001712B8">
        <w:rPr>
          <w:rFonts w:ascii="Times New Roman" w:hAnsi="Times New Roman" w:cs="Times New Roman"/>
          <w:sz w:val="24"/>
          <w:szCs w:val="24"/>
        </w:rPr>
        <w:t xml:space="preserve">в 2021 году – </w:t>
      </w:r>
      <w:r>
        <w:rPr>
          <w:rFonts w:ascii="Times New Roman" w:hAnsi="Times New Roman" w:cs="Times New Roman"/>
          <w:sz w:val="24"/>
          <w:szCs w:val="24"/>
        </w:rPr>
        <w:t>0,0</w:t>
      </w:r>
      <w:r w:rsidRPr="001712B8">
        <w:rPr>
          <w:rFonts w:ascii="Times New Roman" w:hAnsi="Times New Roman" w:cs="Times New Roman"/>
          <w:sz w:val="24"/>
          <w:szCs w:val="24"/>
        </w:rPr>
        <w:t>тыс. рублей;</w:t>
      </w:r>
    </w:p>
    <w:p w:rsidR="00266124" w:rsidRPr="001712B8" w:rsidRDefault="00266124" w:rsidP="00713ED5">
      <w:pPr>
        <w:pStyle w:val="ConsPlusNormal"/>
        <w:widowControl/>
        <w:ind w:firstLine="709"/>
        <w:jc w:val="both"/>
        <w:rPr>
          <w:rFonts w:ascii="Times New Roman" w:hAnsi="Times New Roman" w:cs="Times New Roman"/>
          <w:sz w:val="24"/>
          <w:szCs w:val="24"/>
        </w:rPr>
      </w:pPr>
      <w:r w:rsidRPr="001712B8">
        <w:rPr>
          <w:rFonts w:ascii="Times New Roman" w:hAnsi="Times New Roman" w:cs="Times New Roman"/>
          <w:sz w:val="24"/>
          <w:szCs w:val="24"/>
        </w:rPr>
        <w:t xml:space="preserve">в 2022 году – </w:t>
      </w:r>
      <w:r>
        <w:rPr>
          <w:rFonts w:ascii="Times New Roman" w:hAnsi="Times New Roman" w:cs="Times New Roman"/>
          <w:sz w:val="24"/>
          <w:szCs w:val="24"/>
        </w:rPr>
        <w:t xml:space="preserve">0,0 </w:t>
      </w:r>
      <w:r w:rsidRPr="001712B8">
        <w:rPr>
          <w:rFonts w:ascii="Times New Roman" w:hAnsi="Times New Roman" w:cs="Times New Roman"/>
          <w:sz w:val="24"/>
          <w:szCs w:val="24"/>
        </w:rPr>
        <w:t>тыс. рублей;</w:t>
      </w:r>
    </w:p>
    <w:p w:rsidR="00266124" w:rsidRPr="001712B8" w:rsidRDefault="00266124" w:rsidP="00713ED5">
      <w:pPr>
        <w:pStyle w:val="ConsPlusNormal"/>
        <w:widowControl/>
        <w:ind w:firstLine="709"/>
        <w:jc w:val="both"/>
        <w:rPr>
          <w:rFonts w:ascii="Times New Roman" w:hAnsi="Times New Roman" w:cs="Times New Roman"/>
          <w:sz w:val="24"/>
          <w:szCs w:val="24"/>
        </w:rPr>
      </w:pPr>
      <w:r w:rsidRPr="001712B8">
        <w:rPr>
          <w:rFonts w:ascii="Times New Roman" w:hAnsi="Times New Roman" w:cs="Times New Roman"/>
          <w:sz w:val="24"/>
          <w:szCs w:val="24"/>
        </w:rPr>
        <w:t xml:space="preserve">в 2023 году – </w:t>
      </w:r>
      <w:r>
        <w:rPr>
          <w:rFonts w:ascii="Times New Roman" w:hAnsi="Times New Roman" w:cs="Times New Roman"/>
          <w:sz w:val="24"/>
          <w:szCs w:val="24"/>
        </w:rPr>
        <w:t>0,0</w:t>
      </w:r>
      <w:r w:rsidRPr="001712B8">
        <w:rPr>
          <w:rFonts w:ascii="Times New Roman" w:hAnsi="Times New Roman" w:cs="Times New Roman"/>
          <w:sz w:val="24"/>
          <w:szCs w:val="24"/>
        </w:rPr>
        <w:t xml:space="preserve"> тыс. рублей;</w:t>
      </w:r>
    </w:p>
    <w:p w:rsidR="00266124" w:rsidRPr="001712B8" w:rsidRDefault="00266124" w:rsidP="00713ED5">
      <w:pPr>
        <w:pStyle w:val="ConsPlusNormal"/>
        <w:widowControl/>
        <w:ind w:firstLine="709"/>
        <w:jc w:val="both"/>
        <w:rPr>
          <w:rFonts w:ascii="Times New Roman" w:hAnsi="Times New Roman" w:cs="Times New Roman"/>
          <w:sz w:val="24"/>
          <w:szCs w:val="24"/>
        </w:rPr>
      </w:pPr>
      <w:r w:rsidRPr="001712B8">
        <w:rPr>
          <w:rFonts w:ascii="Times New Roman" w:hAnsi="Times New Roman" w:cs="Times New Roman"/>
          <w:sz w:val="24"/>
          <w:szCs w:val="24"/>
        </w:rPr>
        <w:t xml:space="preserve">в 2024 году – </w:t>
      </w:r>
      <w:r>
        <w:rPr>
          <w:rFonts w:ascii="Times New Roman" w:hAnsi="Times New Roman" w:cs="Times New Roman"/>
          <w:sz w:val="24"/>
          <w:szCs w:val="24"/>
        </w:rPr>
        <w:t xml:space="preserve">0,0 </w:t>
      </w:r>
      <w:r w:rsidRPr="001712B8">
        <w:rPr>
          <w:rFonts w:ascii="Times New Roman" w:hAnsi="Times New Roman" w:cs="Times New Roman"/>
          <w:sz w:val="24"/>
          <w:szCs w:val="24"/>
        </w:rPr>
        <w:t>тыс. рублей;</w:t>
      </w:r>
    </w:p>
    <w:p w:rsidR="00266124" w:rsidRPr="001712B8" w:rsidRDefault="00266124" w:rsidP="00713ED5">
      <w:pPr>
        <w:pStyle w:val="ConsPlusNormal"/>
        <w:widowControl/>
        <w:ind w:firstLine="709"/>
        <w:jc w:val="both"/>
        <w:rPr>
          <w:rFonts w:ascii="Times New Roman" w:hAnsi="Times New Roman" w:cs="Times New Roman"/>
          <w:sz w:val="24"/>
          <w:szCs w:val="24"/>
        </w:rPr>
      </w:pPr>
      <w:r w:rsidRPr="001712B8">
        <w:rPr>
          <w:rFonts w:ascii="Times New Roman" w:hAnsi="Times New Roman" w:cs="Times New Roman"/>
          <w:sz w:val="24"/>
          <w:szCs w:val="24"/>
        </w:rPr>
        <w:t xml:space="preserve">в 2025 году – </w:t>
      </w:r>
      <w:r>
        <w:rPr>
          <w:rFonts w:ascii="Times New Roman" w:hAnsi="Times New Roman" w:cs="Times New Roman"/>
          <w:sz w:val="24"/>
          <w:szCs w:val="24"/>
        </w:rPr>
        <w:t>0,0</w:t>
      </w:r>
      <w:r w:rsidRPr="001712B8">
        <w:rPr>
          <w:rFonts w:ascii="Times New Roman" w:hAnsi="Times New Roman" w:cs="Times New Roman"/>
          <w:sz w:val="24"/>
          <w:szCs w:val="24"/>
        </w:rPr>
        <w:t xml:space="preserve"> тыс. рублей;</w:t>
      </w:r>
    </w:p>
    <w:p w:rsidR="00266124" w:rsidRPr="001712B8" w:rsidRDefault="00266124" w:rsidP="00713ED5">
      <w:pPr>
        <w:pStyle w:val="ConsPlusNormal"/>
        <w:widowControl/>
        <w:ind w:firstLine="709"/>
        <w:jc w:val="both"/>
        <w:rPr>
          <w:rFonts w:ascii="Times New Roman" w:hAnsi="Times New Roman" w:cs="Times New Roman"/>
          <w:sz w:val="24"/>
          <w:szCs w:val="24"/>
        </w:rPr>
      </w:pPr>
      <w:r w:rsidRPr="001712B8">
        <w:rPr>
          <w:rFonts w:ascii="Times New Roman" w:hAnsi="Times New Roman" w:cs="Times New Roman"/>
          <w:sz w:val="24"/>
          <w:szCs w:val="24"/>
        </w:rPr>
        <w:t xml:space="preserve">в 2026–2030 годах – </w:t>
      </w:r>
      <w:r>
        <w:rPr>
          <w:rFonts w:ascii="Times New Roman" w:hAnsi="Times New Roman" w:cs="Times New Roman"/>
          <w:sz w:val="24"/>
          <w:szCs w:val="24"/>
        </w:rPr>
        <w:t>0,0</w:t>
      </w:r>
      <w:r w:rsidRPr="001712B8">
        <w:rPr>
          <w:rFonts w:ascii="Times New Roman" w:hAnsi="Times New Roman" w:cs="Times New Roman"/>
          <w:sz w:val="24"/>
          <w:szCs w:val="24"/>
        </w:rPr>
        <w:t xml:space="preserve"> тыс. рублей;</w:t>
      </w:r>
    </w:p>
    <w:p w:rsidR="00266124" w:rsidRPr="001712B8" w:rsidRDefault="00266124" w:rsidP="00713ED5">
      <w:pPr>
        <w:pStyle w:val="ConsPlusNormal"/>
        <w:widowControl/>
        <w:ind w:firstLine="709"/>
        <w:jc w:val="both"/>
        <w:rPr>
          <w:rFonts w:ascii="Times New Roman" w:hAnsi="Times New Roman" w:cs="Times New Roman"/>
          <w:sz w:val="24"/>
          <w:szCs w:val="24"/>
        </w:rPr>
      </w:pPr>
      <w:r w:rsidRPr="001712B8">
        <w:rPr>
          <w:rFonts w:ascii="Times New Roman" w:hAnsi="Times New Roman" w:cs="Times New Roman"/>
          <w:sz w:val="24"/>
          <w:szCs w:val="24"/>
        </w:rPr>
        <w:t xml:space="preserve">в 2031–2035 годах – </w:t>
      </w:r>
      <w:r>
        <w:rPr>
          <w:rFonts w:ascii="Times New Roman" w:hAnsi="Times New Roman" w:cs="Times New Roman"/>
          <w:sz w:val="24"/>
          <w:szCs w:val="24"/>
        </w:rPr>
        <w:t xml:space="preserve">0,0 </w:t>
      </w:r>
      <w:r w:rsidRPr="001712B8">
        <w:rPr>
          <w:rFonts w:ascii="Times New Roman" w:hAnsi="Times New Roman" w:cs="Times New Roman"/>
          <w:sz w:val="24"/>
          <w:szCs w:val="24"/>
        </w:rPr>
        <w:t>тыс. рублей;</w:t>
      </w:r>
    </w:p>
    <w:p w:rsidR="00266124" w:rsidRPr="001712B8" w:rsidRDefault="00266124" w:rsidP="00713ED5">
      <w:pPr>
        <w:pStyle w:val="ConsPlusNormal"/>
        <w:widowControl/>
        <w:ind w:firstLine="709"/>
        <w:jc w:val="both"/>
        <w:rPr>
          <w:rFonts w:ascii="Times New Roman" w:hAnsi="Times New Roman" w:cs="Times New Roman"/>
          <w:sz w:val="24"/>
          <w:szCs w:val="24"/>
        </w:rPr>
      </w:pPr>
      <w:r w:rsidRPr="001712B8">
        <w:rPr>
          <w:rFonts w:ascii="Times New Roman" w:hAnsi="Times New Roman" w:cs="Times New Roman"/>
          <w:sz w:val="24"/>
          <w:szCs w:val="24"/>
        </w:rPr>
        <w:t>из них средства:</w:t>
      </w:r>
    </w:p>
    <w:p w:rsidR="00266124" w:rsidRPr="001712B8" w:rsidRDefault="00266124" w:rsidP="00713ED5">
      <w:pPr>
        <w:pStyle w:val="ConsPlusNormal"/>
        <w:widowControl/>
        <w:ind w:firstLine="709"/>
        <w:jc w:val="both"/>
        <w:rPr>
          <w:rFonts w:ascii="Times New Roman" w:hAnsi="Times New Roman" w:cs="Times New Roman"/>
          <w:sz w:val="24"/>
          <w:szCs w:val="24"/>
        </w:rPr>
      </w:pPr>
      <w:r w:rsidRPr="001712B8">
        <w:rPr>
          <w:rFonts w:ascii="Times New Roman" w:hAnsi="Times New Roman" w:cs="Times New Roman"/>
          <w:sz w:val="24"/>
          <w:szCs w:val="24"/>
        </w:rPr>
        <w:t>бюджета</w:t>
      </w:r>
      <w:r w:rsidR="00713ED5">
        <w:rPr>
          <w:rFonts w:ascii="Times New Roman" w:hAnsi="Times New Roman" w:cs="Times New Roman"/>
          <w:sz w:val="24"/>
          <w:szCs w:val="24"/>
        </w:rPr>
        <w:t xml:space="preserve"> Магаринского сельского поселения Шумерлинского района</w:t>
      </w:r>
      <w:r w:rsidRPr="001712B8">
        <w:rPr>
          <w:rFonts w:ascii="Times New Roman" w:hAnsi="Times New Roman" w:cs="Times New Roman"/>
          <w:sz w:val="24"/>
          <w:szCs w:val="24"/>
        </w:rPr>
        <w:t xml:space="preserve"> – </w:t>
      </w:r>
      <w:r>
        <w:rPr>
          <w:rFonts w:ascii="Times New Roman" w:hAnsi="Times New Roman" w:cs="Times New Roman"/>
          <w:sz w:val="24"/>
          <w:szCs w:val="24"/>
        </w:rPr>
        <w:t>5,0 т</w:t>
      </w:r>
      <w:r w:rsidRPr="001712B8">
        <w:rPr>
          <w:rFonts w:ascii="Times New Roman" w:hAnsi="Times New Roman" w:cs="Times New Roman"/>
          <w:sz w:val="24"/>
          <w:szCs w:val="24"/>
        </w:rPr>
        <w:t>ыс. рублей</w:t>
      </w:r>
      <w:proofErr w:type="gramStart"/>
      <w:r w:rsidRPr="001712B8">
        <w:rPr>
          <w:rFonts w:ascii="Times New Roman" w:hAnsi="Times New Roman" w:cs="Times New Roman"/>
          <w:sz w:val="24"/>
          <w:szCs w:val="24"/>
        </w:rPr>
        <w:t xml:space="preserve"> ,</w:t>
      </w:r>
      <w:proofErr w:type="gramEnd"/>
      <w:r w:rsidRPr="001712B8">
        <w:rPr>
          <w:rFonts w:ascii="Times New Roman" w:hAnsi="Times New Roman" w:cs="Times New Roman"/>
          <w:sz w:val="24"/>
          <w:szCs w:val="24"/>
        </w:rPr>
        <w:t xml:space="preserve"> в том числе:</w:t>
      </w:r>
    </w:p>
    <w:p w:rsidR="00266124" w:rsidRPr="001712B8" w:rsidRDefault="00266124" w:rsidP="00713ED5">
      <w:pPr>
        <w:pStyle w:val="ConsPlusNormal"/>
        <w:widowControl/>
        <w:ind w:firstLine="709"/>
        <w:jc w:val="both"/>
        <w:rPr>
          <w:rFonts w:ascii="Times New Roman" w:hAnsi="Times New Roman" w:cs="Times New Roman"/>
          <w:sz w:val="24"/>
          <w:szCs w:val="24"/>
        </w:rPr>
      </w:pPr>
      <w:r w:rsidRPr="001712B8">
        <w:rPr>
          <w:rFonts w:ascii="Times New Roman" w:hAnsi="Times New Roman" w:cs="Times New Roman"/>
          <w:sz w:val="24"/>
          <w:szCs w:val="24"/>
        </w:rPr>
        <w:t xml:space="preserve">в 2020 году – </w:t>
      </w:r>
      <w:r w:rsidR="00713ED5">
        <w:rPr>
          <w:rFonts w:ascii="Times New Roman" w:hAnsi="Times New Roman" w:cs="Times New Roman"/>
          <w:sz w:val="24"/>
          <w:szCs w:val="24"/>
        </w:rPr>
        <w:t>5</w:t>
      </w:r>
      <w:r>
        <w:rPr>
          <w:rFonts w:ascii="Times New Roman" w:hAnsi="Times New Roman" w:cs="Times New Roman"/>
          <w:sz w:val="24"/>
          <w:szCs w:val="24"/>
        </w:rPr>
        <w:t xml:space="preserve">,0 </w:t>
      </w:r>
      <w:r w:rsidRPr="001712B8">
        <w:rPr>
          <w:rFonts w:ascii="Times New Roman" w:hAnsi="Times New Roman" w:cs="Times New Roman"/>
          <w:sz w:val="24"/>
          <w:szCs w:val="24"/>
        </w:rPr>
        <w:t xml:space="preserve"> тыс. рублей;</w:t>
      </w:r>
    </w:p>
    <w:p w:rsidR="00266124" w:rsidRPr="001712B8" w:rsidRDefault="00266124" w:rsidP="00713ED5">
      <w:pPr>
        <w:pStyle w:val="ConsPlusNormal"/>
        <w:widowControl/>
        <w:ind w:firstLine="709"/>
        <w:jc w:val="both"/>
        <w:rPr>
          <w:rFonts w:ascii="Times New Roman" w:hAnsi="Times New Roman" w:cs="Times New Roman"/>
          <w:sz w:val="24"/>
          <w:szCs w:val="24"/>
        </w:rPr>
      </w:pPr>
      <w:r w:rsidRPr="001712B8">
        <w:rPr>
          <w:rFonts w:ascii="Times New Roman" w:hAnsi="Times New Roman" w:cs="Times New Roman"/>
          <w:sz w:val="24"/>
          <w:szCs w:val="24"/>
        </w:rPr>
        <w:t xml:space="preserve">в 2021 году – </w:t>
      </w:r>
      <w:r>
        <w:rPr>
          <w:rFonts w:ascii="Times New Roman" w:hAnsi="Times New Roman" w:cs="Times New Roman"/>
          <w:sz w:val="24"/>
          <w:szCs w:val="24"/>
        </w:rPr>
        <w:t>0,0</w:t>
      </w:r>
      <w:r w:rsidRPr="001712B8">
        <w:rPr>
          <w:rFonts w:ascii="Times New Roman" w:hAnsi="Times New Roman" w:cs="Times New Roman"/>
          <w:sz w:val="24"/>
          <w:szCs w:val="24"/>
        </w:rPr>
        <w:t>тыс. рублей;</w:t>
      </w:r>
    </w:p>
    <w:p w:rsidR="00266124" w:rsidRPr="001712B8" w:rsidRDefault="00266124" w:rsidP="00713ED5">
      <w:pPr>
        <w:pStyle w:val="ConsPlusNormal"/>
        <w:widowControl/>
        <w:ind w:firstLine="709"/>
        <w:jc w:val="both"/>
        <w:rPr>
          <w:rFonts w:ascii="Times New Roman" w:hAnsi="Times New Roman" w:cs="Times New Roman"/>
          <w:sz w:val="24"/>
          <w:szCs w:val="24"/>
        </w:rPr>
      </w:pPr>
      <w:r w:rsidRPr="001712B8">
        <w:rPr>
          <w:rFonts w:ascii="Times New Roman" w:hAnsi="Times New Roman" w:cs="Times New Roman"/>
          <w:sz w:val="24"/>
          <w:szCs w:val="24"/>
        </w:rPr>
        <w:t xml:space="preserve">в 2022 году – </w:t>
      </w:r>
      <w:r>
        <w:rPr>
          <w:rFonts w:ascii="Times New Roman" w:hAnsi="Times New Roman" w:cs="Times New Roman"/>
          <w:sz w:val="24"/>
          <w:szCs w:val="24"/>
        </w:rPr>
        <w:t xml:space="preserve">0,0 </w:t>
      </w:r>
      <w:r w:rsidRPr="001712B8">
        <w:rPr>
          <w:rFonts w:ascii="Times New Roman" w:hAnsi="Times New Roman" w:cs="Times New Roman"/>
          <w:sz w:val="24"/>
          <w:szCs w:val="24"/>
        </w:rPr>
        <w:t>тыс. рублей;</w:t>
      </w:r>
    </w:p>
    <w:p w:rsidR="00266124" w:rsidRPr="001712B8" w:rsidRDefault="00266124" w:rsidP="00713ED5">
      <w:pPr>
        <w:pStyle w:val="ConsPlusNormal"/>
        <w:widowControl/>
        <w:ind w:firstLine="709"/>
        <w:jc w:val="both"/>
        <w:rPr>
          <w:rFonts w:ascii="Times New Roman" w:hAnsi="Times New Roman" w:cs="Times New Roman"/>
          <w:sz w:val="24"/>
          <w:szCs w:val="24"/>
        </w:rPr>
      </w:pPr>
      <w:r w:rsidRPr="001712B8">
        <w:rPr>
          <w:rFonts w:ascii="Times New Roman" w:hAnsi="Times New Roman" w:cs="Times New Roman"/>
          <w:sz w:val="24"/>
          <w:szCs w:val="24"/>
        </w:rPr>
        <w:t xml:space="preserve">в 2023 году – </w:t>
      </w:r>
      <w:r>
        <w:rPr>
          <w:rFonts w:ascii="Times New Roman" w:hAnsi="Times New Roman" w:cs="Times New Roman"/>
          <w:sz w:val="24"/>
          <w:szCs w:val="24"/>
        </w:rPr>
        <w:t>0,0</w:t>
      </w:r>
      <w:r w:rsidRPr="001712B8">
        <w:rPr>
          <w:rFonts w:ascii="Times New Roman" w:hAnsi="Times New Roman" w:cs="Times New Roman"/>
          <w:sz w:val="24"/>
          <w:szCs w:val="24"/>
        </w:rPr>
        <w:t xml:space="preserve"> тыс. рублей;</w:t>
      </w:r>
    </w:p>
    <w:p w:rsidR="00266124" w:rsidRPr="001712B8" w:rsidRDefault="00266124" w:rsidP="00713ED5">
      <w:pPr>
        <w:pStyle w:val="ConsPlusNormal"/>
        <w:widowControl/>
        <w:ind w:firstLine="709"/>
        <w:jc w:val="both"/>
        <w:rPr>
          <w:rFonts w:ascii="Times New Roman" w:hAnsi="Times New Roman" w:cs="Times New Roman"/>
          <w:sz w:val="24"/>
          <w:szCs w:val="24"/>
        </w:rPr>
      </w:pPr>
      <w:r w:rsidRPr="001712B8">
        <w:rPr>
          <w:rFonts w:ascii="Times New Roman" w:hAnsi="Times New Roman" w:cs="Times New Roman"/>
          <w:sz w:val="24"/>
          <w:szCs w:val="24"/>
        </w:rPr>
        <w:t xml:space="preserve">в 2024 году – </w:t>
      </w:r>
      <w:r>
        <w:rPr>
          <w:rFonts w:ascii="Times New Roman" w:hAnsi="Times New Roman" w:cs="Times New Roman"/>
          <w:sz w:val="24"/>
          <w:szCs w:val="24"/>
        </w:rPr>
        <w:t xml:space="preserve">0,0 </w:t>
      </w:r>
      <w:r w:rsidRPr="001712B8">
        <w:rPr>
          <w:rFonts w:ascii="Times New Roman" w:hAnsi="Times New Roman" w:cs="Times New Roman"/>
          <w:sz w:val="24"/>
          <w:szCs w:val="24"/>
        </w:rPr>
        <w:t>тыс. рублей;</w:t>
      </w:r>
    </w:p>
    <w:p w:rsidR="00266124" w:rsidRPr="001712B8" w:rsidRDefault="00266124" w:rsidP="00713ED5">
      <w:pPr>
        <w:pStyle w:val="ConsPlusNormal"/>
        <w:widowControl/>
        <w:ind w:firstLine="709"/>
        <w:jc w:val="both"/>
        <w:rPr>
          <w:rFonts w:ascii="Times New Roman" w:hAnsi="Times New Roman" w:cs="Times New Roman"/>
          <w:sz w:val="24"/>
          <w:szCs w:val="24"/>
        </w:rPr>
      </w:pPr>
      <w:r w:rsidRPr="001712B8">
        <w:rPr>
          <w:rFonts w:ascii="Times New Roman" w:hAnsi="Times New Roman" w:cs="Times New Roman"/>
          <w:sz w:val="24"/>
          <w:szCs w:val="24"/>
        </w:rPr>
        <w:t xml:space="preserve">в 2025 году – </w:t>
      </w:r>
      <w:r>
        <w:rPr>
          <w:rFonts w:ascii="Times New Roman" w:hAnsi="Times New Roman" w:cs="Times New Roman"/>
          <w:sz w:val="24"/>
          <w:szCs w:val="24"/>
        </w:rPr>
        <w:t>0,0 тыс. рублей.</w:t>
      </w:r>
    </w:p>
    <w:p w:rsidR="00266124" w:rsidRPr="001712B8" w:rsidRDefault="00266124" w:rsidP="00713ED5">
      <w:pPr>
        <w:autoSpaceDE w:val="0"/>
        <w:autoSpaceDN w:val="0"/>
        <w:adjustRightInd w:val="0"/>
        <w:ind w:firstLine="709"/>
        <w:jc w:val="both"/>
      </w:pPr>
      <w:r w:rsidRPr="001712B8">
        <w:t xml:space="preserve">На 2 этапе </w:t>
      </w:r>
      <w:r w:rsidR="00DC5B1E">
        <w:t xml:space="preserve">(2026 – 2030 годы) </w:t>
      </w:r>
      <w:r w:rsidRPr="001712B8">
        <w:t xml:space="preserve">объем финансирования </w:t>
      </w:r>
      <w:r>
        <w:t>Муниципальной</w:t>
      </w:r>
      <w:r w:rsidRPr="001712B8">
        <w:t xml:space="preserve"> программы составляет </w:t>
      </w:r>
      <w:r>
        <w:t>0</w:t>
      </w:r>
      <w:r w:rsidRPr="001712B8">
        <w:t>,0 тыс. рублей, в том числе за счет средств:</w:t>
      </w:r>
    </w:p>
    <w:p w:rsidR="00266124" w:rsidRPr="001712B8" w:rsidRDefault="00266124" w:rsidP="00266124">
      <w:pPr>
        <w:autoSpaceDE w:val="0"/>
        <w:autoSpaceDN w:val="0"/>
        <w:adjustRightInd w:val="0"/>
        <w:ind w:firstLine="709"/>
        <w:jc w:val="both"/>
      </w:pPr>
      <w:r w:rsidRPr="001712B8">
        <w:t xml:space="preserve">федерального бюджета – </w:t>
      </w:r>
      <w:r>
        <w:t>0,0</w:t>
      </w:r>
      <w:r w:rsidRPr="001712B8">
        <w:t xml:space="preserve"> тыс. рублей;</w:t>
      </w:r>
    </w:p>
    <w:p w:rsidR="00266124" w:rsidRDefault="00266124" w:rsidP="00266124">
      <w:pPr>
        <w:autoSpaceDE w:val="0"/>
        <w:autoSpaceDN w:val="0"/>
        <w:adjustRightInd w:val="0"/>
        <w:ind w:firstLine="709"/>
        <w:jc w:val="both"/>
      </w:pPr>
      <w:r w:rsidRPr="001712B8">
        <w:t xml:space="preserve">республиканского бюджета Чувашской Республики – </w:t>
      </w:r>
      <w:r>
        <w:t>0,0</w:t>
      </w:r>
      <w:r w:rsidRPr="001712B8">
        <w:t xml:space="preserve"> тыс. рублей;</w:t>
      </w:r>
    </w:p>
    <w:p w:rsidR="00266124" w:rsidRPr="001712B8" w:rsidRDefault="00266124" w:rsidP="00266124">
      <w:pPr>
        <w:autoSpaceDE w:val="0"/>
        <w:autoSpaceDN w:val="0"/>
        <w:adjustRightInd w:val="0"/>
        <w:ind w:firstLine="709"/>
        <w:jc w:val="both"/>
      </w:pPr>
      <w:r>
        <w:t>бюджета</w:t>
      </w:r>
      <w:r w:rsidR="00713ED5">
        <w:t xml:space="preserve"> Магаринского сельского поселения Шумерлинского района</w:t>
      </w:r>
      <w:r>
        <w:t xml:space="preserve"> – 0,0 тыс. рублей.</w:t>
      </w:r>
    </w:p>
    <w:p w:rsidR="00266124" w:rsidRPr="001712B8" w:rsidRDefault="00266124" w:rsidP="00266124">
      <w:pPr>
        <w:autoSpaceDE w:val="0"/>
        <w:autoSpaceDN w:val="0"/>
        <w:adjustRightInd w:val="0"/>
        <w:ind w:firstLine="709"/>
        <w:jc w:val="both"/>
      </w:pPr>
      <w:r w:rsidRPr="001712B8">
        <w:t xml:space="preserve">На 3 этапе </w:t>
      </w:r>
      <w:r w:rsidR="00DC5B1E">
        <w:t xml:space="preserve">(2031 – 2035 годы) </w:t>
      </w:r>
      <w:r w:rsidRPr="001712B8">
        <w:t xml:space="preserve">объем финансирования </w:t>
      </w:r>
      <w:r>
        <w:t>Муниципальной</w:t>
      </w:r>
      <w:r w:rsidRPr="001712B8">
        <w:t xml:space="preserve"> программы составляет </w:t>
      </w:r>
      <w:r>
        <w:t>0</w:t>
      </w:r>
      <w:r w:rsidRPr="001712B8">
        <w:t>,0 тыс. рублей, в том числе за счет средств:</w:t>
      </w:r>
    </w:p>
    <w:p w:rsidR="00266124" w:rsidRPr="001712B8" w:rsidRDefault="00266124" w:rsidP="00266124">
      <w:pPr>
        <w:autoSpaceDE w:val="0"/>
        <w:autoSpaceDN w:val="0"/>
        <w:adjustRightInd w:val="0"/>
        <w:ind w:firstLine="709"/>
        <w:jc w:val="both"/>
      </w:pPr>
      <w:r w:rsidRPr="001712B8">
        <w:t xml:space="preserve">федерального бюджета – </w:t>
      </w:r>
      <w:r>
        <w:t>0,0</w:t>
      </w:r>
      <w:r w:rsidRPr="001712B8">
        <w:t xml:space="preserve"> тыс. рублей;</w:t>
      </w:r>
    </w:p>
    <w:p w:rsidR="00266124" w:rsidRDefault="00266124" w:rsidP="00266124">
      <w:pPr>
        <w:autoSpaceDE w:val="0"/>
        <w:autoSpaceDN w:val="0"/>
        <w:adjustRightInd w:val="0"/>
        <w:ind w:firstLine="709"/>
        <w:jc w:val="both"/>
      </w:pPr>
      <w:r w:rsidRPr="001712B8">
        <w:t xml:space="preserve">республиканского бюджета Чувашской Республики – </w:t>
      </w:r>
      <w:r>
        <w:t>0,0</w:t>
      </w:r>
      <w:r w:rsidRPr="001712B8">
        <w:t xml:space="preserve"> тыс. рублей;</w:t>
      </w:r>
    </w:p>
    <w:p w:rsidR="00266124" w:rsidRPr="001712B8" w:rsidRDefault="00266124" w:rsidP="00266124">
      <w:pPr>
        <w:autoSpaceDE w:val="0"/>
        <w:autoSpaceDN w:val="0"/>
        <w:adjustRightInd w:val="0"/>
        <w:ind w:firstLine="709"/>
        <w:jc w:val="both"/>
      </w:pPr>
      <w:r>
        <w:t>бюджета</w:t>
      </w:r>
      <w:r w:rsidR="00713ED5">
        <w:t xml:space="preserve"> Магаринского сельского поселения Шумерлинского района</w:t>
      </w:r>
      <w:r>
        <w:t xml:space="preserve"> – 0,0 тыс. рублей.</w:t>
      </w:r>
    </w:p>
    <w:p w:rsidR="00266124" w:rsidRPr="001712B8" w:rsidRDefault="00266124" w:rsidP="00266124">
      <w:pPr>
        <w:ind w:firstLine="709"/>
        <w:jc w:val="both"/>
      </w:pPr>
      <w:r w:rsidRPr="001712B8">
        <w:t xml:space="preserve">Объемы финансирования </w:t>
      </w:r>
      <w:r>
        <w:t>Муниципальной</w:t>
      </w:r>
      <w:r w:rsidRPr="001712B8">
        <w:t xml:space="preserve"> программы подлежат ежегодному уточнению исходя из реальных возможностей бюджетов всех уровней.</w:t>
      </w:r>
    </w:p>
    <w:p w:rsidR="00266124" w:rsidRPr="001712B8" w:rsidRDefault="00266124" w:rsidP="00266124">
      <w:pPr>
        <w:autoSpaceDE w:val="0"/>
        <w:autoSpaceDN w:val="0"/>
        <w:adjustRightInd w:val="0"/>
        <w:ind w:firstLine="709"/>
        <w:jc w:val="both"/>
      </w:pPr>
      <w:r w:rsidRPr="001712B8">
        <w:t xml:space="preserve">Ресурсное обеспечение и прогнозная (справочная) оценка расходов за счет всех источников финансирования реализации </w:t>
      </w:r>
      <w:r>
        <w:t>Муниципальной</w:t>
      </w:r>
      <w:r w:rsidRPr="001712B8">
        <w:t xml:space="preserve"> программы приведены в приложении № 2 к </w:t>
      </w:r>
      <w:r>
        <w:t>Муниципальной</w:t>
      </w:r>
      <w:r w:rsidRPr="001712B8">
        <w:t xml:space="preserve"> программе.</w:t>
      </w:r>
    </w:p>
    <w:p w:rsidR="00266124" w:rsidRPr="001712B8" w:rsidRDefault="00266124" w:rsidP="00266124">
      <w:pPr>
        <w:autoSpaceDE w:val="0"/>
        <w:autoSpaceDN w:val="0"/>
        <w:adjustRightInd w:val="0"/>
        <w:ind w:firstLine="709"/>
        <w:jc w:val="both"/>
      </w:pPr>
      <w:r w:rsidRPr="001712B8">
        <w:t>Подпрограмм</w:t>
      </w:r>
      <w:r>
        <w:t>а</w:t>
      </w:r>
      <w:r w:rsidRPr="001712B8">
        <w:t xml:space="preserve"> </w:t>
      </w:r>
      <w:r>
        <w:t>Муниципальной</w:t>
      </w:r>
      <w:r w:rsidRPr="001712B8">
        <w:t xml:space="preserve"> программы приведен</w:t>
      </w:r>
      <w:r>
        <w:t>а</w:t>
      </w:r>
      <w:r w:rsidRPr="001712B8">
        <w:t xml:space="preserve"> в </w:t>
      </w:r>
      <w:r>
        <w:t>приложении</w:t>
      </w:r>
      <w:r w:rsidRPr="001712B8">
        <w:t xml:space="preserve"> № 3 к </w:t>
      </w:r>
      <w:r>
        <w:t>Муниципальной</w:t>
      </w:r>
      <w:r w:rsidRPr="001712B8">
        <w:t xml:space="preserve"> программе.</w:t>
      </w:r>
    </w:p>
    <w:p w:rsidR="00266124" w:rsidRPr="001712B8" w:rsidRDefault="00266124" w:rsidP="00266124">
      <w:pPr>
        <w:autoSpaceDE w:val="0"/>
        <w:autoSpaceDN w:val="0"/>
        <w:adjustRightInd w:val="0"/>
        <w:jc w:val="both"/>
      </w:pPr>
    </w:p>
    <w:p w:rsidR="00266124" w:rsidRPr="001712B8" w:rsidRDefault="00266124" w:rsidP="00266124">
      <w:pPr>
        <w:autoSpaceDE w:val="0"/>
        <w:autoSpaceDN w:val="0"/>
        <w:adjustRightInd w:val="0"/>
        <w:jc w:val="both"/>
      </w:pPr>
    </w:p>
    <w:p w:rsidR="00266124" w:rsidRPr="001712B8" w:rsidRDefault="00266124" w:rsidP="00266124">
      <w:pPr>
        <w:autoSpaceDE w:val="0"/>
        <w:autoSpaceDN w:val="0"/>
        <w:adjustRightInd w:val="0"/>
        <w:jc w:val="center"/>
      </w:pPr>
      <w:r w:rsidRPr="001712B8">
        <w:t>_____________</w:t>
      </w:r>
    </w:p>
    <w:p w:rsidR="00266124" w:rsidRPr="001712B8" w:rsidRDefault="00266124" w:rsidP="00266124">
      <w:pPr>
        <w:autoSpaceDE w:val="0"/>
        <w:autoSpaceDN w:val="0"/>
        <w:adjustRightInd w:val="0"/>
        <w:ind w:firstLine="709"/>
        <w:jc w:val="both"/>
      </w:pPr>
    </w:p>
    <w:p w:rsidR="00266124" w:rsidRPr="001712B8" w:rsidRDefault="00266124" w:rsidP="00266124">
      <w:pPr>
        <w:autoSpaceDE w:val="0"/>
        <w:autoSpaceDN w:val="0"/>
        <w:adjustRightInd w:val="0"/>
        <w:ind w:firstLine="709"/>
        <w:jc w:val="both"/>
      </w:pPr>
    </w:p>
    <w:p w:rsidR="00266124" w:rsidRPr="001712B8" w:rsidRDefault="00266124" w:rsidP="00266124">
      <w:pPr>
        <w:autoSpaceDE w:val="0"/>
        <w:autoSpaceDN w:val="0"/>
        <w:adjustRightInd w:val="0"/>
        <w:ind w:firstLine="709"/>
        <w:jc w:val="both"/>
        <w:sectPr w:rsidR="00266124" w:rsidRPr="001712B8" w:rsidSect="0076041F">
          <w:headerReference w:type="even" r:id="rId9"/>
          <w:headerReference w:type="default" r:id="rId10"/>
          <w:footerReference w:type="even" r:id="rId11"/>
          <w:footerReference w:type="default" r:id="rId12"/>
          <w:pgSz w:w="11905" w:h="16838" w:code="9"/>
          <w:pgMar w:top="1134" w:right="565" w:bottom="683" w:left="1276" w:header="709" w:footer="709" w:gutter="0"/>
          <w:cols w:space="720"/>
          <w:noEndnote/>
          <w:titlePg/>
          <w:docGrid w:linePitch="299"/>
        </w:sectPr>
      </w:pPr>
    </w:p>
    <w:p w:rsidR="00266124" w:rsidRPr="001712B8" w:rsidRDefault="00266124" w:rsidP="00266124">
      <w:pPr>
        <w:autoSpaceDE w:val="0"/>
        <w:autoSpaceDN w:val="0"/>
        <w:adjustRightInd w:val="0"/>
        <w:ind w:left="10440"/>
        <w:jc w:val="center"/>
        <w:outlineLvl w:val="0"/>
      </w:pPr>
      <w:r w:rsidRPr="001712B8">
        <w:t>Приложение № 1</w:t>
      </w:r>
    </w:p>
    <w:p w:rsidR="00266124" w:rsidRPr="001712B8" w:rsidRDefault="00266124" w:rsidP="00266124">
      <w:pPr>
        <w:autoSpaceDE w:val="0"/>
        <w:autoSpaceDN w:val="0"/>
        <w:adjustRightInd w:val="0"/>
        <w:ind w:left="10440"/>
        <w:jc w:val="center"/>
      </w:pPr>
      <w:r w:rsidRPr="001712B8">
        <w:t xml:space="preserve">к </w:t>
      </w:r>
      <w:r>
        <w:t>Муниципальной</w:t>
      </w:r>
      <w:r w:rsidRPr="001712B8">
        <w:t xml:space="preserve"> программе</w:t>
      </w:r>
    </w:p>
    <w:p w:rsidR="00266124" w:rsidRDefault="00713ED5" w:rsidP="00266124">
      <w:pPr>
        <w:autoSpaceDE w:val="0"/>
        <w:autoSpaceDN w:val="0"/>
        <w:adjustRightInd w:val="0"/>
        <w:ind w:left="10440"/>
        <w:jc w:val="center"/>
      </w:pPr>
      <w:r>
        <w:t>Магаринского</w:t>
      </w:r>
      <w:r w:rsidR="00266124">
        <w:t xml:space="preserve"> </w:t>
      </w:r>
      <w:proofErr w:type="gramStart"/>
      <w:r w:rsidR="00266124">
        <w:t>сельского</w:t>
      </w:r>
      <w:proofErr w:type="gramEnd"/>
      <w:r w:rsidR="00266124">
        <w:t xml:space="preserve"> поселения Шумерлинского района </w:t>
      </w:r>
      <w:r w:rsidR="00266124" w:rsidRPr="001712B8">
        <w:t>Чувашской Республики</w:t>
      </w:r>
      <w:r w:rsidR="00266124">
        <w:t xml:space="preserve"> </w:t>
      </w:r>
      <w:r w:rsidR="00266124" w:rsidRPr="001712B8">
        <w:t>«Содействие занятости</w:t>
      </w:r>
    </w:p>
    <w:p w:rsidR="00266124" w:rsidRPr="001712B8" w:rsidRDefault="00266124" w:rsidP="00266124">
      <w:pPr>
        <w:autoSpaceDE w:val="0"/>
        <w:autoSpaceDN w:val="0"/>
        <w:adjustRightInd w:val="0"/>
        <w:ind w:left="10440"/>
        <w:jc w:val="center"/>
      </w:pPr>
      <w:r w:rsidRPr="001712B8">
        <w:t xml:space="preserve"> населения»</w:t>
      </w:r>
    </w:p>
    <w:p w:rsidR="00266124" w:rsidRPr="001712B8" w:rsidRDefault="00266124" w:rsidP="00266124">
      <w:pPr>
        <w:autoSpaceDE w:val="0"/>
        <w:autoSpaceDN w:val="0"/>
        <w:adjustRightInd w:val="0"/>
        <w:jc w:val="both"/>
      </w:pPr>
    </w:p>
    <w:p w:rsidR="00266124" w:rsidRPr="001712B8" w:rsidRDefault="00266124" w:rsidP="00266124">
      <w:pPr>
        <w:autoSpaceDE w:val="0"/>
        <w:autoSpaceDN w:val="0"/>
        <w:adjustRightInd w:val="0"/>
        <w:jc w:val="both"/>
      </w:pPr>
    </w:p>
    <w:p w:rsidR="00266124" w:rsidRPr="001712B8" w:rsidRDefault="00266124" w:rsidP="00266124">
      <w:pPr>
        <w:autoSpaceDE w:val="0"/>
        <w:autoSpaceDN w:val="0"/>
        <w:adjustRightInd w:val="0"/>
        <w:jc w:val="center"/>
        <w:rPr>
          <w:b/>
        </w:rPr>
      </w:pPr>
      <w:bookmarkStart w:id="1" w:name="Par619"/>
      <w:bookmarkEnd w:id="1"/>
      <w:r w:rsidRPr="001712B8">
        <w:rPr>
          <w:b/>
        </w:rPr>
        <w:t>С В Е Д Е Н И Я</w:t>
      </w:r>
    </w:p>
    <w:p w:rsidR="00266124" w:rsidRDefault="00266124" w:rsidP="00266124">
      <w:pPr>
        <w:autoSpaceDE w:val="0"/>
        <w:autoSpaceDN w:val="0"/>
        <w:adjustRightInd w:val="0"/>
        <w:jc w:val="center"/>
        <w:rPr>
          <w:b/>
        </w:rPr>
      </w:pPr>
      <w:r w:rsidRPr="001712B8">
        <w:rPr>
          <w:b/>
        </w:rPr>
        <w:t xml:space="preserve">о целевых индикаторах и показателях муниципальной программы </w:t>
      </w:r>
      <w:r w:rsidR="00713ED5">
        <w:rPr>
          <w:b/>
        </w:rPr>
        <w:t>Магаринского</w:t>
      </w:r>
      <w:r w:rsidRPr="001712B8">
        <w:rPr>
          <w:b/>
        </w:rPr>
        <w:t xml:space="preserve"> </w:t>
      </w:r>
      <w:proofErr w:type="gramStart"/>
      <w:r w:rsidRPr="001712B8">
        <w:rPr>
          <w:b/>
        </w:rPr>
        <w:t>сельского</w:t>
      </w:r>
      <w:proofErr w:type="gramEnd"/>
      <w:r w:rsidRPr="001712B8">
        <w:rPr>
          <w:b/>
        </w:rPr>
        <w:t xml:space="preserve"> поселения Шумерлинского района </w:t>
      </w:r>
    </w:p>
    <w:p w:rsidR="00266124" w:rsidRPr="001712B8" w:rsidRDefault="00266124" w:rsidP="00266124">
      <w:pPr>
        <w:autoSpaceDE w:val="0"/>
        <w:autoSpaceDN w:val="0"/>
        <w:adjustRightInd w:val="0"/>
        <w:jc w:val="center"/>
        <w:rPr>
          <w:b/>
        </w:rPr>
      </w:pPr>
      <w:r w:rsidRPr="001712B8">
        <w:rPr>
          <w:b/>
        </w:rPr>
        <w:t>Чувашской Республики «Содействие занятости населения», подпрограмм</w:t>
      </w:r>
      <w:r>
        <w:rPr>
          <w:b/>
        </w:rPr>
        <w:t>ы</w:t>
      </w:r>
      <w:r w:rsidRPr="001712B8">
        <w:rPr>
          <w:b/>
        </w:rPr>
        <w:t xml:space="preserve"> муниципальной программы </w:t>
      </w:r>
      <w:r w:rsidR="00713ED5">
        <w:rPr>
          <w:b/>
        </w:rPr>
        <w:t>Магаринского</w:t>
      </w:r>
      <w:r w:rsidRPr="001712B8">
        <w:rPr>
          <w:b/>
        </w:rPr>
        <w:t xml:space="preserve"> сельского поселения Шумерлинского района Чувашской Республики </w:t>
      </w:r>
      <w:r>
        <w:rPr>
          <w:b/>
        </w:rPr>
        <w:t xml:space="preserve"> </w:t>
      </w:r>
      <w:r w:rsidRPr="001712B8">
        <w:rPr>
          <w:b/>
        </w:rPr>
        <w:t>«Содействие занятости населения» и их значениях</w:t>
      </w:r>
    </w:p>
    <w:p w:rsidR="00266124" w:rsidRPr="001712B8" w:rsidRDefault="00266124" w:rsidP="00266124">
      <w:pPr>
        <w:autoSpaceDE w:val="0"/>
        <w:autoSpaceDN w:val="0"/>
        <w:adjustRightInd w:val="0"/>
        <w:ind w:firstLine="709"/>
        <w:jc w:val="both"/>
      </w:pPr>
    </w:p>
    <w:tbl>
      <w:tblPr>
        <w:tblW w:w="15724" w:type="dxa"/>
        <w:tblInd w:w="-45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tblPr>
      <w:tblGrid>
        <w:gridCol w:w="661"/>
        <w:gridCol w:w="6967"/>
        <w:gridCol w:w="1274"/>
        <w:gridCol w:w="850"/>
        <w:gridCol w:w="11"/>
        <w:gridCol w:w="840"/>
        <w:gridCol w:w="11"/>
        <w:gridCol w:w="840"/>
        <w:gridCol w:w="11"/>
        <w:gridCol w:w="840"/>
        <w:gridCol w:w="11"/>
        <w:gridCol w:w="840"/>
        <w:gridCol w:w="11"/>
        <w:gridCol w:w="840"/>
        <w:gridCol w:w="11"/>
        <w:gridCol w:w="845"/>
        <w:gridCol w:w="11"/>
        <w:gridCol w:w="808"/>
        <w:gridCol w:w="17"/>
        <w:gridCol w:w="14"/>
        <w:gridCol w:w="11"/>
      </w:tblGrid>
      <w:tr w:rsidR="004978F6" w:rsidRPr="000A5355" w:rsidTr="004978F6">
        <w:trPr>
          <w:gridAfter w:val="3"/>
          <w:wAfter w:w="42" w:type="dxa"/>
        </w:trPr>
        <w:tc>
          <w:tcPr>
            <w:tcW w:w="661" w:type="dxa"/>
            <w:vMerge w:val="restart"/>
            <w:tcBorders>
              <w:bottom w:val="nil"/>
            </w:tcBorders>
          </w:tcPr>
          <w:p w:rsidR="004978F6" w:rsidRPr="000A5355" w:rsidRDefault="004978F6" w:rsidP="008B43FB">
            <w:pPr>
              <w:autoSpaceDE w:val="0"/>
              <w:autoSpaceDN w:val="0"/>
              <w:adjustRightInd w:val="0"/>
              <w:jc w:val="center"/>
              <w:rPr>
                <w:sz w:val="20"/>
                <w:szCs w:val="20"/>
              </w:rPr>
            </w:pPr>
            <w:r w:rsidRPr="000A5355">
              <w:rPr>
                <w:sz w:val="20"/>
                <w:szCs w:val="20"/>
              </w:rPr>
              <w:t>№</w:t>
            </w:r>
          </w:p>
          <w:p w:rsidR="004978F6" w:rsidRPr="000A5355" w:rsidRDefault="004978F6" w:rsidP="008B43FB">
            <w:pPr>
              <w:autoSpaceDE w:val="0"/>
              <w:autoSpaceDN w:val="0"/>
              <w:adjustRightInd w:val="0"/>
              <w:jc w:val="center"/>
              <w:rPr>
                <w:sz w:val="20"/>
                <w:szCs w:val="20"/>
              </w:rPr>
            </w:pPr>
            <w:proofErr w:type="spellStart"/>
            <w:r w:rsidRPr="000A5355">
              <w:rPr>
                <w:sz w:val="20"/>
                <w:szCs w:val="20"/>
              </w:rPr>
              <w:t>пп</w:t>
            </w:r>
            <w:proofErr w:type="spellEnd"/>
          </w:p>
        </w:tc>
        <w:tc>
          <w:tcPr>
            <w:tcW w:w="6967" w:type="dxa"/>
            <w:vMerge w:val="restart"/>
            <w:tcBorders>
              <w:bottom w:val="nil"/>
            </w:tcBorders>
          </w:tcPr>
          <w:p w:rsidR="004978F6" w:rsidRPr="000A5355" w:rsidRDefault="004978F6" w:rsidP="008B43FB">
            <w:pPr>
              <w:autoSpaceDE w:val="0"/>
              <w:autoSpaceDN w:val="0"/>
              <w:adjustRightInd w:val="0"/>
              <w:jc w:val="center"/>
              <w:rPr>
                <w:sz w:val="20"/>
                <w:szCs w:val="20"/>
              </w:rPr>
            </w:pPr>
            <w:r w:rsidRPr="000A5355">
              <w:rPr>
                <w:sz w:val="20"/>
                <w:szCs w:val="20"/>
              </w:rPr>
              <w:t>Целевой индикатор и показатель (наименование)</w:t>
            </w:r>
          </w:p>
        </w:tc>
        <w:tc>
          <w:tcPr>
            <w:tcW w:w="1274" w:type="dxa"/>
            <w:vMerge w:val="restart"/>
            <w:tcBorders>
              <w:bottom w:val="nil"/>
            </w:tcBorders>
          </w:tcPr>
          <w:p w:rsidR="004978F6" w:rsidRPr="000A5355" w:rsidRDefault="004978F6" w:rsidP="008B43FB">
            <w:pPr>
              <w:autoSpaceDE w:val="0"/>
              <w:autoSpaceDN w:val="0"/>
              <w:adjustRightInd w:val="0"/>
              <w:jc w:val="center"/>
              <w:rPr>
                <w:sz w:val="20"/>
                <w:szCs w:val="20"/>
              </w:rPr>
            </w:pPr>
            <w:r w:rsidRPr="000A5355">
              <w:rPr>
                <w:sz w:val="20"/>
                <w:szCs w:val="20"/>
              </w:rPr>
              <w:t>Единица измерения</w:t>
            </w:r>
          </w:p>
        </w:tc>
        <w:tc>
          <w:tcPr>
            <w:tcW w:w="6780" w:type="dxa"/>
            <w:gridSpan w:val="15"/>
          </w:tcPr>
          <w:p w:rsidR="004978F6" w:rsidRPr="000A5355" w:rsidRDefault="004978F6" w:rsidP="008B43FB">
            <w:pPr>
              <w:autoSpaceDE w:val="0"/>
              <w:autoSpaceDN w:val="0"/>
              <w:adjustRightInd w:val="0"/>
              <w:jc w:val="center"/>
              <w:rPr>
                <w:sz w:val="20"/>
                <w:szCs w:val="20"/>
              </w:rPr>
            </w:pPr>
            <w:r w:rsidRPr="000A5355">
              <w:rPr>
                <w:sz w:val="20"/>
                <w:szCs w:val="20"/>
              </w:rPr>
              <w:t>Значения целевых индикаторов и показателей</w:t>
            </w:r>
          </w:p>
        </w:tc>
      </w:tr>
      <w:tr w:rsidR="004978F6" w:rsidRPr="000A5355" w:rsidTr="004978F6">
        <w:trPr>
          <w:gridAfter w:val="1"/>
          <w:wAfter w:w="11" w:type="dxa"/>
        </w:trPr>
        <w:tc>
          <w:tcPr>
            <w:tcW w:w="661" w:type="dxa"/>
            <w:vMerge/>
            <w:tcBorders>
              <w:bottom w:val="nil"/>
            </w:tcBorders>
          </w:tcPr>
          <w:p w:rsidR="004978F6" w:rsidRPr="000A5355" w:rsidRDefault="004978F6" w:rsidP="008B43FB">
            <w:pPr>
              <w:autoSpaceDE w:val="0"/>
              <w:autoSpaceDN w:val="0"/>
              <w:adjustRightInd w:val="0"/>
              <w:jc w:val="both"/>
              <w:rPr>
                <w:sz w:val="20"/>
                <w:szCs w:val="20"/>
              </w:rPr>
            </w:pPr>
          </w:p>
        </w:tc>
        <w:tc>
          <w:tcPr>
            <w:tcW w:w="6967" w:type="dxa"/>
            <w:vMerge/>
            <w:tcBorders>
              <w:bottom w:val="nil"/>
            </w:tcBorders>
          </w:tcPr>
          <w:p w:rsidR="004978F6" w:rsidRPr="000A5355" w:rsidRDefault="004978F6" w:rsidP="008B43FB">
            <w:pPr>
              <w:autoSpaceDE w:val="0"/>
              <w:autoSpaceDN w:val="0"/>
              <w:adjustRightInd w:val="0"/>
              <w:jc w:val="both"/>
              <w:rPr>
                <w:sz w:val="20"/>
                <w:szCs w:val="20"/>
              </w:rPr>
            </w:pPr>
          </w:p>
        </w:tc>
        <w:tc>
          <w:tcPr>
            <w:tcW w:w="1274" w:type="dxa"/>
            <w:vMerge/>
            <w:tcBorders>
              <w:bottom w:val="nil"/>
            </w:tcBorders>
          </w:tcPr>
          <w:p w:rsidR="004978F6" w:rsidRPr="000A5355" w:rsidRDefault="004978F6" w:rsidP="008B43FB">
            <w:pPr>
              <w:autoSpaceDE w:val="0"/>
              <w:autoSpaceDN w:val="0"/>
              <w:adjustRightInd w:val="0"/>
              <w:jc w:val="both"/>
              <w:rPr>
                <w:sz w:val="20"/>
                <w:szCs w:val="20"/>
              </w:rPr>
            </w:pPr>
          </w:p>
        </w:tc>
        <w:tc>
          <w:tcPr>
            <w:tcW w:w="850" w:type="dxa"/>
            <w:tcBorders>
              <w:bottom w:val="nil"/>
            </w:tcBorders>
          </w:tcPr>
          <w:p w:rsidR="004978F6" w:rsidRPr="000A5355" w:rsidRDefault="004978F6" w:rsidP="008B43FB">
            <w:pPr>
              <w:autoSpaceDE w:val="0"/>
              <w:autoSpaceDN w:val="0"/>
              <w:adjustRightInd w:val="0"/>
              <w:ind w:left="-57" w:right="-57"/>
              <w:jc w:val="center"/>
              <w:rPr>
                <w:sz w:val="20"/>
                <w:szCs w:val="20"/>
              </w:rPr>
            </w:pPr>
            <w:smartTag w:uri="urn:schemas-microsoft-com:office:smarttags" w:element="metricconverter">
              <w:smartTagPr>
                <w:attr w:name="ProductID" w:val="2020 г"/>
              </w:smartTagPr>
              <w:r w:rsidRPr="000A5355">
                <w:rPr>
                  <w:sz w:val="20"/>
                  <w:szCs w:val="20"/>
                </w:rPr>
                <w:t>2020 г</w:t>
              </w:r>
            </w:smartTag>
            <w:r w:rsidRPr="000A5355">
              <w:rPr>
                <w:sz w:val="20"/>
                <w:szCs w:val="20"/>
              </w:rPr>
              <w:t>.</w:t>
            </w:r>
          </w:p>
        </w:tc>
        <w:tc>
          <w:tcPr>
            <w:tcW w:w="851" w:type="dxa"/>
            <w:gridSpan w:val="2"/>
            <w:tcBorders>
              <w:bottom w:val="nil"/>
            </w:tcBorders>
          </w:tcPr>
          <w:p w:rsidR="004978F6" w:rsidRPr="000A5355" w:rsidRDefault="004978F6" w:rsidP="008B43FB">
            <w:pPr>
              <w:autoSpaceDE w:val="0"/>
              <w:autoSpaceDN w:val="0"/>
              <w:adjustRightInd w:val="0"/>
              <w:ind w:left="-57" w:right="-57"/>
              <w:jc w:val="center"/>
              <w:rPr>
                <w:sz w:val="20"/>
                <w:szCs w:val="20"/>
              </w:rPr>
            </w:pPr>
            <w:smartTag w:uri="urn:schemas-microsoft-com:office:smarttags" w:element="metricconverter">
              <w:smartTagPr>
                <w:attr w:name="ProductID" w:val="2021 г"/>
              </w:smartTagPr>
              <w:r w:rsidRPr="000A5355">
                <w:rPr>
                  <w:sz w:val="20"/>
                  <w:szCs w:val="20"/>
                </w:rPr>
                <w:t>2021 г</w:t>
              </w:r>
            </w:smartTag>
            <w:r w:rsidRPr="000A5355">
              <w:rPr>
                <w:sz w:val="20"/>
                <w:szCs w:val="20"/>
              </w:rPr>
              <w:t>.</w:t>
            </w:r>
          </w:p>
        </w:tc>
        <w:tc>
          <w:tcPr>
            <w:tcW w:w="851" w:type="dxa"/>
            <w:gridSpan w:val="2"/>
            <w:tcBorders>
              <w:bottom w:val="nil"/>
            </w:tcBorders>
          </w:tcPr>
          <w:p w:rsidR="004978F6" w:rsidRPr="000A5355" w:rsidRDefault="004978F6" w:rsidP="008B43FB">
            <w:pPr>
              <w:autoSpaceDE w:val="0"/>
              <w:autoSpaceDN w:val="0"/>
              <w:adjustRightInd w:val="0"/>
              <w:ind w:left="-57" w:right="-57"/>
              <w:jc w:val="center"/>
              <w:rPr>
                <w:sz w:val="20"/>
                <w:szCs w:val="20"/>
              </w:rPr>
            </w:pPr>
            <w:smartTag w:uri="urn:schemas-microsoft-com:office:smarttags" w:element="metricconverter">
              <w:smartTagPr>
                <w:attr w:name="ProductID" w:val="2022 г"/>
              </w:smartTagPr>
              <w:r w:rsidRPr="000A5355">
                <w:rPr>
                  <w:sz w:val="20"/>
                  <w:szCs w:val="20"/>
                </w:rPr>
                <w:t>2022 г</w:t>
              </w:r>
            </w:smartTag>
            <w:r w:rsidRPr="000A5355">
              <w:rPr>
                <w:sz w:val="20"/>
                <w:szCs w:val="20"/>
              </w:rPr>
              <w:t>.</w:t>
            </w:r>
          </w:p>
        </w:tc>
        <w:tc>
          <w:tcPr>
            <w:tcW w:w="851" w:type="dxa"/>
            <w:gridSpan w:val="2"/>
            <w:tcBorders>
              <w:bottom w:val="nil"/>
            </w:tcBorders>
          </w:tcPr>
          <w:p w:rsidR="004978F6" w:rsidRPr="000A5355" w:rsidRDefault="004978F6" w:rsidP="008B43FB">
            <w:pPr>
              <w:autoSpaceDE w:val="0"/>
              <w:autoSpaceDN w:val="0"/>
              <w:adjustRightInd w:val="0"/>
              <w:ind w:left="-57" w:right="-57"/>
              <w:jc w:val="center"/>
              <w:rPr>
                <w:sz w:val="20"/>
                <w:szCs w:val="20"/>
              </w:rPr>
            </w:pPr>
            <w:smartTag w:uri="urn:schemas-microsoft-com:office:smarttags" w:element="metricconverter">
              <w:smartTagPr>
                <w:attr w:name="ProductID" w:val="2023 г"/>
              </w:smartTagPr>
              <w:r w:rsidRPr="000A5355">
                <w:rPr>
                  <w:sz w:val="20"/>
                  <w:szCs w:val="20"/>
                </w:rPr>
                <w:t>2023 г</w:t>
              </w:r>
            </w:smartTag>
            <w:r w:rsidRPr="000A5355">
              <w:rPr>
                <w:sz w:val="20"/>
                <w:szCs w:val="20"/>
              </w:rPr>
              <w:t>.</w:t>
            </w:r>
          </w:p>
        </w:tc>
        <w:tc>
          <w:tcPr>
            <w:tcW w:w="851" w:type="dxa"/>
            <w:gridSpan w:val="2"/>
            <w:tcBorders>
              <w:bottom w:val="nil"/>
            </w:tcBorders>
          </w:tcPr>
          <w:p w:rsidR="004978F6" w:rsidRPr="000A5355" w:rsidRDefault="004978F6" w:rsidP="008B43FB">
            <w:pPr>
              <w:autoSpaceDE w:val="0"/>
              <w:autoSpaceDN w:val="0"/>
              <w:adjustRightInd w:val="0"/>
              <w:ind w:left="-57" w:right="-57"/>
              <w:jc w:val="center"/>
              <w:rPr>
                <w:sz w:val="20"/>
                <w:szCs w:val="20"/>
              </w:rPr>
            </w:pPr>
            <w:smartTag w:uri="urn:schemas-microsoft-com:office:smarttags" w:element="metricconverter">
              <w:smartTagPr>
                <w:attr w:name="ProductID" w:val="2024 г"/>
              </w:smartTagPr>
              <w:r w:rsidRPr="000A5355">
                <w:rPr>
                  <w:sz w:val="20"/>
                  <w:szCs w:val="20"/>
                </w:rPr>
                <w:t>2024 г</w:t>
              </w:r>
            </w:smartTag>
            <w:r w:rsidRPr="000A5355">
              <w:rPr>
                <w:sz w:val="20"/>
                <w:szCs w:val="20"/>
              </w:rPr>
              <w:t>.</w:t>
            </w:r>
          </w:p>
        </w:tc>
        <w:tc>
          <w:tcPr>
            <w:tcW w:w="851" w:type="dxa"/>
            <w:gridSpan w:val="2"/>
            <w:tcBorders>
              <w:bottom w:val="nil"/>
            </w:tcBorders>
          </w:tcPr>
          <w:p w:rsidR="004978F6" w:rsidRPr="000A5355" w:rsidRDefault="004978F6" w:rsidP="008B43FB">
            <w:pPr>
              <w:autoSpaceDE w:val="0"/>
              <w:autoSpaceDN w:val="0"/>
              <w:adjustRightInd w:val="0"/>
              <w:ind w:left="-57" w:right="-57"/>
              <w:jc w:val="center"/>
              <w:rPr>
                <w:sz w:val="20"/>
                <w:szCs w:val="20"/>
              </w:rPr>
            </w:pPr>
            <w:smartTag w:uri="urn:schemas-microsoft-com:office:smarttags" w:element="metricconverter">
              <w:smartTagPr>
                <w:attr w:name="ProductID" w:val="2025 г"/>
              </w:smartTagPr>
              <w:r w:rsidRPr="000A5355">
                <w:rPr>
                  <w:sz w:val="20"/>
                  <w:szCs w:val="20"/>
                </w:rPr>
                <w:t>2025 г</w:t>
              </w:r>
            </w:smartTag>
            <w:r w:rsidRPr="000A5355">
              <w:rPr>
                <w:sz w:val="20"/>
                <w:szCs w:val="20"/>
              </w:rPr>
              <w:t>.</w:t>
            </w:r>
          </w:p>
        </w:tc>
        <w:tc>
          <w:tcPr>
            <w:tcW w:w="856" w:type="dxa"/>
            <w:gridSpan w:val="2"/>
            <w:tcBorders>
              <w:bottom w:val="nil"/>
            </w:tcBorders>
          </w:tcPr>
          <w:p w:rsidR="004978F6" w:rsidRPr="000A5355" w:rsidRDefault="004978F6" w:rsidP="008B43FB">
            <w:pPr>
              <w:autoSpaceDE w:val="0"/>
              <w:autoSpaceDN w:val="0"/>
              <w:adjustRightInd w:val="0"/>
              <w:ind w:left="-57" w:right="-57"/>
              <w:jc w:val="center"/>
              <w:rPr>
                <w:sz w:val="20"/>
                <w:szCs w:val="20"/>
              </w:rPr>
            </w:pPr>
            <w:smartTag w:uri="urn:schemas-microsoft-com:office:smarttags" w:element="metricconverter">
              <w:smartTagPr>
                <w:attr w:name="ProductID" w:val="2030 г"/>
              </w:smartTagPr>
              <w:r w:rsidRPr="000A5355">
                <w:rPr>
                  <w:sz w:val="20"/>
                  <w:szCs w:val="20"/>
                </w:rPr>
                <w:t>2030 г</w:t>
              </w:r>
            </w:smartTag>
            <w:r w:rsidRPr="000A5355">
              <w:rPr>
                <w:sz w:val="20"/>
                <w:szCs w:val="20"/>
              </w:rPr>
              <w:t>.</w:t>
            </w:r>
          </w:p>
        </w:tc>
        <w:tc>
          <w:tcPr>
            <w:tcW w:w="850" w:type="dxa"/>
            <w:gridSpan w:val="4"/>
            <w:tcBorders>
              <w:bottom w:val="nil"/>
            </w:tcBorders>
          </w:tcPr>
          <w:p w:rsidR="004978F6" w:rsidRPr="000A5355" w:rsidRDefault="004978F6" w:rsidP="008B43FB">
            <w:pPr>
              <w:autoSpaceDE w:val="0"/>
              <w:autoSpaceDN w:val="0"/>
              <w:adjustRightInd w:val="0"/>
              <w:ind w:left="-57" w:right="-57"/>
              <w:jc w:val="center"/>
              <w:rPr>
                <w:sz w:val="20"/>
                <w:szCs w:val="20"/>
              </w:rPr>
            </w:pPr>
            <w:smartTag w:uri="urn:schemas-microsoft-com:office:smarttags" w:element="metricconverter">
              <w:smartTagPr>
                <w:attr w:name="ProductID" w:val="2035 г"/>
              </w:smartTagPr>
              <w:r w:rsidRPr="000A5355">
                <w:rPr>
                  <w:sz w:val="20"/>
                  <w:szCs w:val="20"/>
                </w:rPr>
                <w:t>2035 г</w:t>
              </w:r>
            </w:smartTag>
            <w:r w:rsidRPr="000A5355">
              <w:rPr>
                <w:sz w:val="20"/>
                <w:szCs w:val="20"/>
              </w:rPr>
              <w:t>.</w:t>
            </w:r>
          </w:p>
        </w:tc>
      </w:tr>
      <w:tr w:rsidR="004978F6" w:rsidRPr="000A5355" w:rsidTr="004978F6">
        <w:trPr>
          <w:gridAfter w:val="1"/>
          <w:wAfter w:w="11" w:type="dxa"/>
          <w:tblHeader/>
        </w:trPr>
        <w:tc>
          <w:tcPr>
            <w:tcW w:w="661" w:type="dxa"/>
          </w:tcPr>
          <w:p w:rsidR="004978F6" w:rsidRPr="000A5355" w:rsidRDefault="004978F6" w:rsidP="008B43FB">
            <w:pPr>
              <w:autoSpaceDE w:val="0"/>
              <w:autoSpaceDN w:val="0"/>
              <w:adjustRightInd w:val="0"/>
              <w:jc w:val="center"/>
              <w:rPr>
                <w:sz w:val="20"/>
                <w:szCs w:val="20"/>
              </w:rPr>
            </w:pPr>
            <w:r w:rsidRPr="000A5355">
              <w:rPr>
                <w:sz w:val="20"/>
                <w:szCs w:val="20"/>
              </w:rPr>
              <w:t>1</w:t>
            </w:r>
          </w:p>
        </w:tc>
        <w:tc>
          <w:tcPr>
            <w:tcW w:w="6967" w:type="dxa"/>
          </w:tcPr>
          <w:p w:rsidR="004978F6" w:rsidRPr="000A5355" w:rsidRDefault="004978F6" w:rsidP="008B43FB">
            <w:pPr>
              <w:autoSpaceDE w:val="0"/>
              <w:autoSpaceDN w:val="0"/>
              <w:adjustRightInd w:val="0"/>
              <w:jc w:val="center"/>
              <w:rPr>
                <w:sz w:val="20"/>
                <w:szCs w:val="20"/>
              </w:rPr>
            </w:pPr>
            <w:r w:rsidRPr="000A5355">
              <w:rPr>
                <w:sz w:val="20"/>
                <w:szCs w:val="20"/>
              </w:rPr>
              <w:t>2</w:t>
            </w:r>
          </w:p>
        </w:tc>
        <w:tc>
          <w:tcPr>
            <w:tcW w:w="1274" w:type="dxa"/>
          </w:tcPr>
          <w:p w:rsidR="004978F6" w:rsidRPr="000A5355" w:rsidRDefault="004978F6" w:rsidP="008B43FB">
            <w:pPr>
              <w:autoSpaceDE w:val="0"/>
              <w:autoSpaceDN w:val="0"/>
              <w:adjustRightInd w:val="0"/>
              <w:jc w:val="center"/>
              <w:rPr>
                <w:sz w:val="20"/>
                <w:szCs w:val="20"/>
              </w:rPr>
            </w:pPr>
            <w:r w:rsidRPr="000A5355">
              <w:rPr>
                <w:sz w:val="20"/>
                <w:szCs w:val="20"/>
              </w:rPr>
              <w:t>3</w:t>
            </w:r>
          </w:p>
        </w:tc>
        <w:tc>
          <w:tcPr>
            <w:tcW w:w="850" w:type="dxa"/>
          </w:tcPr>
          <w:p w:rsidR="004978F6" w:rsidRPr="000A5355" w:rsidRDefault="004978F6" w:rsidP="008B43FB">
            <w:pPr>
              <w:autoSpaceDE w:val="0"/>
              <w:autoSpaceDN w:val="0"/>
              <w:adjustRightInd w:val="0"/>
              <w:jc w:val="center"/>
              <w:rPr>
                <w:sz w:val="20"/>
                <w:szCs w:val="20"/>
              </w:rPr>
            </w:pPr>
            <w:r w:rsidRPr="000A5355">
              <w:rPr>
                <w:sz w:val="20"/>
                <w:szCs w:val="20"/>
              </w:rPr>
              <w:t>5</w:t>
            </w:r>
          </w:p>
        </w:tc>
        <w:tc>
          <w:tcPr>
            <w:tcW w:w="851" w:type="dxa"/>
            <w:gridSpan w:val="2"/>
          </w:tcPr>
          <w:p w:rsidR="004978F6" w:rsidRPr="000A5355" w:rsidRDefault="004978F6" w:rsidP="008B43FB">
            <w:pPr>
              <w:autoSpaceDE w:val="0"/>
              <w:autoSpaceDN w:val="0"/>
              <w:adjustRightInd w:val="0"/>
              <w:jc w:val="center"/>
              <w:rPr>
                <w:sz w:val="20"/>
                <w:szCs w:val="20"/>
              </w:rPr>
            </w:pPr>
            <w:r w:rsidRPr="000A5355">
              <w:rPr>
                <w:sz w:val="20"/>
                <w:szCs w:val="20"/>
              </w:rPr>
              <w:t>6</w:t>
            </w:r>
          </w:p>
        </w:tc>
        <w:tc>
          <w:tcPr>
            <w:tcW w:w="851" w:type="dxa"/>
            <w:gridSpan w:val="2"/>
          </w:tcPr>
          <w:p w:rsidR="004978F6" w:rsidRPr="000A5355" w:rsidRDefault="004978F6" w:rsidP="008B43FB">
            <w:pPr>
              <w:autoSpaceDE w:val="0"/>
              <w:autoSpaceDN w:val="0"/>
              <w:adjustRightInd w:val="0"/>
              <w:jc w:val="center"/>
              <w:rPr>
                <w:sz w:val="20"/>
                <w:szCs w:val="20"/>
              </w:rPr>
            </w:pPr>
            <w:r w:rsidRPr="000A5355">
              <w:rPr>
                <w:sz w:val="20"/>
                <w:szCs w:val="20"/>
              </w:rPr>
              <w:t>7</w:t>
            </w:r>
          </w:p>
        </w:tc>
        <w:tc>
          <w:tcPr>
            <w:tcW w:w="851" w:type="dxa"/>
            <w:gridSpan w:val="2"/>
          </w:tcPr>
          <w:p w:rsidR="004978F6" w:rsidRPr="000A5355" w:rsidRDefault="004978F6" w:rsidP="008B43FB">
            <w:pPr>
              <w:autoSpaceDE w:val="0"/>
              <w:autoSpaceDN w:val="0"/>
              <w:adjustRightInd w:val="0"/>
              <w:jc w:val="center"/>
              <w:rPr>
                <w:sz w:val="20"/>
                <w:szCs w:val="20"/>
              </w:rPr>
            </w:pPr>
            <w:r w:rsidRPr="000A5355">
              <w:rPr>
                <w:sz w:val="20"/>
                <w:szCs w:val="20"/>
              </w:rPr>
              <w:t>8</w:t>
            </w:r>
          </w:p>
        </w:tc>
        <w:tc>
          <w:tcPr>
            <w:tcW w:w="851" w:type="dxa"/>
            <w:gridSpan w:val="2"/>
          </w:tcPr>
          <w:p w:rsidR="004978F6" w:rsidRPr="000A5355" w:rsidRDefault="004978F6" w:rsidP="008B43FB">
            <w:pPr>
              <w:autoSpaceDE w:val="0"/>
              <w:autoSpaceDN w:val="0"/>
              <w:adjustRightInd w:val="0"/>
              <w:jc w:val="center"/>
              <w:rPr>
                <w:sz w:val="20"/>
                <w:szCs w:val="20"/>
              </w:rPr>
            </w:pPr>
            <w:r w:rsidRPr="000A5355">
              <w:rPr>
                <w:sz w:val="20"/>
                <w:szCs w:val="20"/>
              </w:rPr>
              <w:t>9</w:t>
            </w:r>
          </w:p>
        </w:tc>
        <w:tc>
          <w:tcPr>
            <w:tcW w:w="851" w:type="dxa"/>
            <w:gridSpan w:val="2"/>
          </w:tcPr>
          <w:p w:rsidR="004978F6" w:rsidRPr="000A5355" w:rsidRDefault="004978F6" w:rsidP="008B43FB">
            <w:pPr>
              <w:autoSpaceDE w:val="0"/>
              <w:autoSpaceDN w:val="0"/>
              <w:adjustRightInd w:val="0"/>
              <w:jc w:val="center"/>
              <w:rPr>
                <w:sz w:val="20"/>
                <w:szCs w:val="20"/>
              </w:rPr>
            </w:pPr>
            <w:r w:rsidRPr="000A5355">
              <w:rPr>
                <w:sz w:val="20"/>
                <w:szCs w:val="20"/>
              </w:rPr>
              <w:t>10</w:t>
            </w:r>
          </w:p>
        </w:tc>
        <w:tc>
          <w:tcPr>
            <w:tcW w:w="856" w:type="dxa"/>
            <w:gridSpan w:val="2"/>
          </w:tcPr>
          <w:p w:rsidR="004978F6" w:rsidRPr="000A5355" w:rsidRDefault="004978F6" w:rsidP="008B43FB">
            <w:pPr>
              <w:autoSpaceDE w:val="0"/>
              <w:autoSpaceDN w:val="0"/>
              <w:adjustRightInd w:val="0"/>
              <w:jc w:val="center"/>
              <w:rPr>
                <w:sz w:val="20"/>
                <w:szCs w:val="20"/>
              </w:rPr>
            </w:pPr>
            <w:r w:rsidRPr="000A5355">
              <w:rPr>
                <w:sz w:val="20"/>
                <w:szCs w:val="20"/>
              </w:rPr>
              <w:t>11</w:t>
            </w:r>
          </w:p>
        </w:tc>
        <w:tc>
          <w:tcPr>
            <w:tcW w:w="850" w:type="dxa"/>
            <w:gridSpan w:val="4"/>
          </w:tcPr>
          <w:p w:rsidR="004978F6" w:rsidRPr="000A5355" w:rsidRDefault="004978F6" w:rsidP="008B43FB">
            <w:pPr>
              <w:autoSpaceDE w:val="0"/>
              <w:autoSpaceDN w:val="0"/>
              <w:adjustRightInd w:val="0"/>
              <w:jc w:val="center"/>
              <w:rPr>
                <w:sz w:val="20"/>
                <w:szCs w:val="20"/>
              </w:rPr>
            </w:pPr>
            <w:r w:rsidRPr="000A5355">
              <w:rPr>
                <w:sz w:val="20"/>
                <w:szCs w:val="20"/>
              </w:rPr>
              <w:t>12</w:t>
            </w:r>
          </w:p>
        </w:tc>
      </w:tr>
      <w:tr w:rsidR="004978F6" w:rsidRPr="000A5355" w:rsidTr="004978F6">
        <w:trPr>
          <w:gridAfter w:val="1"/>
          <w:wAfter w:w="11" w:type="dxa"/>
        </w:trPr>
        <w:tc>
          <w:tcPr>
            <w:tcW w:w="661" w:type="dxa"/>
          </w:tcPr>
          <w:p w:rsidR="004978F6" w:rsidRPr="000A5355" w:rsidRDefault="004978F6" w:rsidP="008B43FB">
            <w:pPr>
              <w:autoSpaceDE w:val="0"/>
              <w:autoSpaceDN w:val="0"/>
              <w:adjustRightInd w:val="0"/>
              <w:jc w:val="center"/>
              <w:rPr>
                <w:sz w:val="20"/>
                <w:szCs w:val="20"/>
              </w:rPr>
            </w:pPr>
            <w:r w:rsidRPr="000A5355">
              <w:rPr>
                <w:sz w:val="20"/>
                <w:szCs w:val="20"/>
              </w:rPr>
              <w:t>1.</w:t>
            </w:r>
          </w:p>
        </w:tc>
        <w:tc>
          <w:tcPr>
            <w:tcW w:w="6967" w:type="dxa"/>
          </w:tcPr>
          <w:p w:rsidR="004978F6" w:rsidRPr="000A5355" w:rsidRDefault="004978F6" w:rsidP="008B43FB">
            <w:pPr>
              <w:autoSpaceDE w:val="0"/>
              <w:autoSpaceDN w:val="0"/>
              <w:adjustRightInd w:val="0"/>
              <w:jc w:val="both"/>
              <w:rPr>
                <w:sz w:val="20"/>
                <w:szCs w:val="20"/>
              </w:rPr>
            </w:pPr>
            <w:r w:rsidRPr="000A5355">
              <w:rPr>
                <w:sz w:val="20"/>
                <w:szCs w:val="20"/>
              </w:rPr>
              <w:t>Уровень безработицы (по методологии Международной организации труда) в среднем за год</w:t>
            </w:r>
          </w:p>
        </w:tc>
        <w:tc>
          <w:tcPr>
            <w:tcW w:w="1274" w:type="dxa"/>
          </w:tcPr>
          <w:p w:rsidR="004978F6" w:rsidRPr="000A5355" w:rsidRDefault="004978F6" w:rsidP="008B43FB">
            <w:pPr>
              <w:autoSpaceDE w:val="0"/>
              <w:autoSpaceDN w:val="0"/>
              <w:adjustRightInd w:val="0"/>
              <w:jc w:val="center"/>
              <w:rPr>
                <w:sz w:val="20"/>
                <w:szCs w:val="20"/>
              </w:rPr>
            </w:pPr>
            <w:r w:rsidRPr="000A5355">
              <w:rPr>
                <w:sz w:val="20"/>
                <w:szCs w:val="20"/>
              </w:rPr>
              <w:t>%</w:t>
            </w:r>
          </w:p>
        </w:tc>
        <w:tc>
          <w:tcPr>
            <w:tcW w:w="850" w:type="dxa"/>
          </w:tcPr>
          <w:p w:rsidR="004978F6" w:rsidRPr="000A5355" w:rsidRDefault="004978F6" w:rsidP="008B43FB">
            <w:pPr>
              <w:autoSpaceDE w:val="0"/>
              <w:autoSpaceDN w:val="0"/>
              <w:adjustRightInd w:val="0"/>
              <w:jc w:val="center"/>
              <w:rPr>
                <w:sz w:val="20"/>
                <w:szCs w:val="20"/>
              </w:rPr>
            </w:pPr>
            <w:r w:rsidRPr="000A5355">
              <w:rPr>
                <w:sz w:val="20"/>
                <w:szCs w:val="20"/>
              </w:rPr>
              <w:t>4,8</w:t>
            </w:r>
          </w:p>
        </w:tc>
        <w:tc>
          <w:tcPr>
            <w:tcW w:w="851" w:type="dxa"/>
            <w:gridSpan w:val="2"/>
          </w:tcPr>
          <w:p w:rsidR="004978F6" w:rsidRPr="000A5355" w:rsidRDefault="004978F6" w:rsidP="008B43FB">
            <w:pPr>
              <w:autoSpaceDE w:val="0"/>
              <w:autoSpaceDN w:val="0"/>
              <w:adjustRightInd w:val="0"/>
              <w:jc w:val="center"/>
              <w:rPr>
                <w:sz w:val="20"/>
                <w:szCs w:val="20"/>
              </w:rPr>
            </w:pPr>
            <w:r w:rsidRPr="000A5355">
              <w:rPr>
                <w:sz w:val="20"/>
                <w:szCs w:val="20"/>
              </w:rPr>
              <w:t>4,7</w:t>
            </w:r>
          </w:p>
        </w:tc>
        <w:tc>
          <w:tcPr>
            <w:tcW w:w="851" w:type="dxa"/>
            <w:gridSpan w:val="2"/>
          </w:tcPr>
          <w:p w:rsidR="004978F6" w:rsidRPr="000A5355" w:rsidRDefault="004978F6" w:rsidP="008B43FB">
            <w:pPr>
              <w:autoSpaceDE w:val="0"/>
              <w:autoSpaceDN w:val="0"/>
              <w:adjustRightInd w:val="0"/>
              <w:jc w:val="center"/>
              <w:rPr>
                <w:sz w:val="20"/>
                <w:szCs w:val="20"/>
              </w:rPr>
            </w:pPr>
            <w:r w:rsidRPr="000A5355">
              <w:rPr>
                <w:sz w:val="20"/>
                <w:szCs w:val="20"/>
              </w:rPr>
              <w:t>4,6</w:t>
            </w:r>
          </w:p>
        </w:tc>
        <w:tc>
          <w:tcPr>
            <w:tcW w:w="851" w:type="dxa"/>
            <w:gridSpan w:val="2"/>
          </w:tcPr>
          <w:p w:rsidR="004978F6" w:rsidRPr="000A5355" w:rsidRDefault="004978F6" w:rsidP="008B43FB">
            <w:pPr>
              <w:autoSpaceDE w:val="0"/>
              <w:autoSpaceDN w:val="0"/>
              <w:adjustRightInd w:val="0"/>
              <w:jc w:val="center"/>
              <w:rPr>
                <w:sz w:val="20"/>
                <w:szCs w:val="20"/>
              </w:rPr>
            </w:pPr>
            <w:r w:rsidRPr="000A5355">
              <w:rPr>
                <w:sz w:val="20"/>
                <w:szCs w:val="20"/>
              </w:rPr>
              <w:t>4,5</w:t>
            </w:r>
          </w:p>
        </w:tc>
        <w:tc>
          <w:tcPr>
            <w:tcW w:w="851" w:type="dxa"/>
            <w:gridSpan w:val="2"/>
          </w:tcPr>
          <w:p w:rsidR="004978F6" w:rsidRPr="000A5355" w:rsidRDefault="004978F6" w:rsidP="008B43FB">
            <w:pPr>
              <w:autoSpaceDE w:val="0"/>
              <w:autoSpaceDN w:val="0"/>
              <w:adjustRightInd w:val="0"/>
              <w:jc w:val="center"/>
              <w:rPr>
                <w:sz w:val="20"/>
                <w:szCs w:val="20"/>
              </w:rPr>
            </w:pPr>
            <w:r w:rsidRPr="000A5355">
              <w:rPr>
                <w:sz w:val="20"/>
                <w:szCs w:val="20"/>
              </w:rPr>
              <w:t>4,4</w:t>
            </w:r>
          </w:p>
        </w:tc>
        <w:tc>
          <w:tcPr>
            <w:tcW w:w="851" w:type="dxa"/>
            <w:gridSpan w:val="2"/>
          </w:tcPr>
          <w:p w:rsidR="004978F6" w:rsidRPr="000A5355" w:rsidRDefault="004978F6" w:rsidP="008B43FB">
            <w:pPr>
              <w:autoSpaceDE w:val="0"/>
              <w:autoSpaceDN w:val="0"/>
              <w:adjustRightInd w:val="0"/>
              <w:jc w:val="center"/>
              <w:rPr>
                <w:sz w:val="20"/>
                <w:szCs w:val="20"/>
              </w:rPr>
            </w:pPr>
            <w:r w:rsidRPr="000A5355">
              <w:rPr>
                <w:sz w:val="20"/>
                <w:szCs w:val="20"/>
              </w:rPr>
              <w:t>4,2</w:t>
            </w:r>
          </w:p>
        </w:tc>
        <w:tc>
          <w:tcPr>
            <w:tcW w:w="856" w:type="dxa"/>
            <w:gridSpan w:val="2"/>
          </w:tcPr>
          <w:p w:rsidR="004978F6" w:rsidRPr="000A5355" w:rsidRDefault="004978F6" w:rsidP="008B43FB">
            <w:pPr>
              <w:autoSpaceDE w:val="0"/>
              <w:autoSpaceDN w:val="0"/>
              <w:adjustRightInd w:val="0"/>
              <w:jc w:val="center"/>
              <w:rPr>
                <w:sz w:val="20"/>
                <w:szCs w:val="20"/>
              </w:rPr>
            </w:pPr>
            <w:r w:rsidRPr="000A5355">
              <w:rPr>
                <w:sz w:val="20"/>
                <w:szCs w:val="20"/>
              </w:rPr>
              <w:t>3,7</w:t>
            </w:r>
          </w:p>
        </w:tc>
        <w:tc>
          <w:tcPr>
            <w:tcW w:w="850" w:type="dxa"/>
            <w:gridSpan w:val="4"/>
          </w:tcPr>
          <w:p w:rsidR="004978F6" w:rsidRPr="000A5355" w:rsidRDefault="004978F6" w:rsidP="008B43FB">
            <w:pPr>
              <w:autoSpaceDE w:val="0"/>
              <w:autoSpaceDN w:val="0"/>
              <w:adjustRightInd w:val="0"/>
              <w:jc w:val="center"/>
              <w:rPr>
                <w:sz w:val="20"/>
                <w:szCs w:val="20"/>
              </w:rPr>
            </w:pPr>
            <w:r w:rsidRPr="000A5355">
              <w:rPr>
                <w:sz w:val="20"/>
                <w:szCs w:val="20"/>
              </w:rPr>
              <w:t>3,5</w:t>
            </w:r>
          </w:p>
        </w:tc>
      </w:tr>
      <w:tr w:rsidR="004978F6" w:rsidRPr="000A5355" w:rsidTr="004978F6">
        <w:trPr>
          <w:gridAfter w:val="1"/>
          <w:wAfter w:w="11" w:type="dxa"/>
        </w:trPr>
        <w:tc>
          <w:tcPr>
            <w:tcW w:w="661" w:type="dxa"/>
          </w:tcPr>
          <w:p w:rsidR="004978F6" w:rsidRPr="000A5355" w:rsidRDefault="004978F6" w:rsidP="008B43FB">
            <w:pPr>
              <w:autoSpaceDE w:val="0"/>
              <w:autoSpaceDN w:val="0"/>
              <w:adjustRightInd w:val="0"/>
              <w:jc w:val="center"/>
              <w:rPr>
                <w:sz w:val="20"/>
                <w:szCs w:val="20"/>
              </w:rPr>
            </w:pPr>
            <w:r w:rsidRPr="000A5355">
              <w:rPr>
                <w:sz w:val="20"/>
                <w:szCs w:val="20"/>
              </w:rPr>
              <w:t>2.</w:t>
            </w:r>
          </w:p>
        </w:tc>
        <w:tc>
          <w:tcPr>
            <w:tcW w:w="6967" w:type="dxa"/>
          </w:tcPr>
          <w:p w:rsidR="004978F6" w:rsidRPr="000A5355" w:rsidRDefault="004978F6" w:rsidP="008B43FB">
            <w:pPr>
              <w:autoSpaceDE w:val="0"/>
              <w:autoSpaceDN w:val="0"/>
              <w:adjustRightInd w:val="0"/>
              <w:jc w:val="both"/>
              <w:rPr>
                <w:sz w:val="20"/>
                <w:szCs w:val="20"/>
              </w:rPr>
            </w:pPr>
            <w:r w:rsidRPr="000A5355">
              <w:rPr>
                <w:sz w:val="20"/>
                <w:szCs w:val="20"/>
              </w:rPr>
              <w:t>Уровень регистрируемой безработицы в среднем за год</w:t>
            </w:r>
          </w:p>
        </w:tc>
        <w:tc>
          <w:tcPr>
            <w:tcW w:w="1274" w:type="dxa"/>
          </w:tcPr>
          <w:p w:rsidR="004978F6" w:rsidRPr="000A5355" w:rsidRDefault="004978F6" w:rsidP="008B43FB">
            <w:pPr>
              <w:autoSpaceDE w:val="0"/>
              <w:autoSpaceDN w:val="0"/>
              <w:adjustRightInd w:val="0"/>
              <w:jc w:val="center"/>
              <w:rPr>
                <w:sz w:val="20"/>
                <w:szCs w:val="20"/>
              </w:rPr>
            </w:pPr>
            <w:r w:rsidRPr="000A5355">
              <w:rPr>
                <w:sz w:val="20"/>
                <w:szCs w:val="20"/>
              </w:rPr>
              <w:t>%</w:t>
            </w:r>
          </w:p>
        </w:tc>
        <w:tc>
          <w:tcPr>
            <w:tcW w:w="850" w:type="dxa"/>
          </w:tcPr>
          <w:p w:rsidR="004978F6" w:rsidRPr="000A5355" w:rsidRDefault="004978F6" w:rsidP="008B43FB">
            <w:pPr>
              <w:autoSpaceDE w:val="0"/>
              <w:autoSpaceDN w:val="0"/>
              <w:adjustRightInd w:val="0"/>
              <w:jc w:val="center"/>
              <w:rPr>
                <w:sz w:val="20"/>
                <w:szCs w:val="20"/>
              </w:rPr>
            </w:pPr>
            <w:r w:rsidRPr="000A5355">
              <w:rPr>
                <w:sz w:val="20"/>
                <w:szCs w:val="20"/>
              </w:rPr>
              <w:t>0,73</w:t>
            </w:r>
          </w:p>
        </w:tc>
        <w:tc>
          <w:tcPr>
            <w:tcW w:w="851" w:type="dxa"/>
            <w:gridSpan w:val="2"/>
          </w:tcPr>
          <w:p w:rsidR="004978F6" w:rsidRPr="000A5355" w:rsidRDefault="004978F6" w:rsidP="008B43FB">
            <w:pPr>
              <w:autoSpaceDE w:val="0"/>
              <w:autoSpaceDN w:val="0"/>
              <w:adjustRightInd w:val="0"/>
              <w:jc w:val="center"/>
              <w:rPr>
                <w:sz w:val="20"/>
                <w:szCs w:val="20"/>
              </w:rPr>
            </w:pPr>
            <w:r w:rsidRPr="000A5355">
              <w:rPr>
                <w:sz w:val="20"/>
                <w:szCs w:val="20"/>
              </w:rPr>
              <w:t>0,70</w:t>
            </w:r>
          </w:p>
        </w:tc>
        <w:tc>
          <w:tcPr>
            <w:tcW w:w="851" w:type="dxa"/>
            <w:gridSpan w:val="2"/>
          </w:tcPr>
          <w:p w:rsidR="004978F6" w:rsidRPr="000A5355" w:rsidRDefault="004978F6" w:rsidP="008B43FB">
            <w:pPr>
              <w:autoSpaceDE w:val="0"/>
              <w:autoSpaceDN w:val="0"/>
              <w:adjustRightInd w:val="0"/>
              <w:jc w:val="center"/>
              <w:rPr>
                <w:sz w:val="20"/>
                <w:szCs w:val="20"/>
              </w:rPr>
            </w:pPr>
            <w:r w:rsidRPr="000A5355">
              <w:rPr>
                <w:sz w:val="20"/>
                <w:szCs w:val="20"/>
              </w:rPr>
              <w:t>0,69</w:t>
            </w:r>
          </w:p>
        </w:tc>
        <w:tc>
          <w:tcPr>
            <w:tcW w:w="851" w:type="dxa"/>
            <w:gridSpan w:val="2"/>
          </w:tcPr>
          <w:p w:rsidR="004978F6" w:rsidRPr="000A5355" w:rsidRDefault="004978F6" w:rsidP="008B43FB">
            <w:pPr>
              <w:autoSpaceDE w:val="0"/>
              <w:autoSpaceDN w:val="0"/>
              <w:adjustRightInd w:val="0"/>
              <w:jc w:val="center"/>
              <w:rPr>
                <w:sz w:val="20"/>
                <w:szCs w:val="20"/>
              </w:rPr>
            </w:pPr>
            <w:r w:rsidRPr="000A5355">
              <w:rPr>
                <w:sz w:val="20"/>
                <w:szCs w:val="20"/>
              </w:rPr>
              <w:t>0,68</w:t>
            </w:r>
          </w:p>
        </w:tc>
        <w:tc>
          <w:tcPr>
            <w:tcW w:w="851" w:type="dxa"/>
            <w:gridSpan w:val="2"/>
          </w:tcPr>
          <w:p w:rsidR="004978F6" w:rsidRPr="000A5355" w:rsidRDefault="004978F6" w:rsidP="008B43FB">
            <w:pPr>
              <w:autoSpaceDE w:val="0"/>
              <w:autoSpaceDN w:val="0"/>
              <w:adjustRightInd w:val="0"/>
              <w:jc w:val="center"/>
              <w:rPr>
                <w:sz w:val="20"/>
                <w:szCs w:val="20"/>
              </w:rPr>
            </w:pPr>
            <w:r w:rsidRPr="000A5355">
              <w:rPr>
                <w:sz w:val="20"/>
                <w:szCs w:val="20"/>
              </w:rPr>
              <w:t>0,67</w:t>
            </w:r>
          </w:p>
        </w:tc>
        <w:tc>
          <w:tcPr>
            <w:tcW w:w="851" w:type="dxa"/>
            <w:gridSpan w:val="2"/>
          </w:tcPr>
          <w:p w:rsidR="004978F6" w:rsidRPr="000A5355" w:rsidRDefault="004978F6" w:rsidP="008B43FB">
            <w:pPr>
              <w:autoSpaceDE w:val="0"/>
              <w:autoSpaceDN w:val="0"/>
              <w:adjustRightInd w:val="0"/>
              <w:jc w:val="center"/>
              <w:rPr>
                <w:sz w:val="20"/>
                <w:szCs w:val="20"/>
              </w:rPr>
            </w:pPr>
            <w:r w:rsidRPr="000A5355">
              <w:rPr>
                <w:sz w:val="20"/>
                <w:szCs w:val="20"/>
              </w:rPr>
              <w:t>0,65</w:t>
            </w:r>
          </w:p>
        </w:tc>
        <w:tc>
          <w:tcPr>
            <w:tcW w:w="856" w:type="dxa"/>
            <w:gridSpan w:val="2"/>
          </w:tcPr>
          <w:p w:rsidR="004978F6" w:rsidRPr="000A5355" w:rsidRDefault="004978F6" w:rsidP="008B43FB">
            <w:pPr>
              <w:autoSpaceDE w:val="0"/>
              <w:autoSpaceDN w:val="0"/>
              <w:adjustRightInd w:val="0"/>
              <w:jc w:val="center"/>
              <w:rPr>
                <w:sz w:val="20"/>
                <w:szCs w:val="20"/>
              </w:rPr>
            </w:pPr>
            <w:r w:rsidRPr="000A5355">
              <w:rPr>
                <w:sz w:val="20"/>
                <w:szCs w:val="20"/>
              </w:rPr>
              <w:t>0,60</w:t>
            </w:r>
          </w:p>
        </w:tc>
        <w:tc>
          <w:tcPr>
            <w:tcW w:w="850" w:type="dxa"/>
            <w:gridSpan w:val="4"/>
          </w:tcPr>
          <w:p w:rsidR="004978F6" w:rsidRPr="000A5355" w:rsidRDefault="004978F6" w:rsidP="008B43FB">
            <w:pPr>
              <w:autoSpaceDE w:val="0"/>
              <w:autoSpaceDN w:val="0"/>
              <w:adjustRightInd w:val="0"/>
              <w:jc w:val="center"/>
              <w:rPr>
                <w:sz w:val="20"/>
                <w:szCs w:val="20"/>
              </w:rPr>
            </w:pPr>
            <w:r w:rsidRPr="000A5355">
              <w:rPr>
                <w:sz w:val="20"/>
                <w:szCs w:val="20"/>
              </w:rPr>
              <w:t>0,55</w:t>
            </w:r>
          </w:p>
        </w:tc>
      </w:tr>
      <w:tr w:rsidR="004978F6" w:rsidRPr="000A5355" w:rsidTr="004978F6">
        <w:trPr>
          <w:gridAfter w:val="1"/>
          <w:wAfter w:w="11" w:type="dxa"/>
        </w:trPr>
        <w:tc>
          <w:tcPr>
            <w:tcW w:w="661" w:type="dxa"/>
          </w:tcPr>
          <w:p w:rsidR="004978F6" w:rsidRPr="000A5355" w:rsidRDefault="004978F6" w:rsidP="008B43FB">
            <w:pPr>
              <w:autoSpaceDE w:val="0"/>
              <w:autoSpaceDN w:val="0"/>
              <w:adjustRightInd w:val="0"/>
              <w:jc w:val="center"/>
              <w:rPr>
                <w:sz w:val="20"/>
                <w:szCs w:val="20"/>
              </w:rPr>
            </w:pPr>
            <w:r w:rsidRPr="000A5355">
              <w:rPr>
                <w:sz w:val="20"/>
                <w:szCs w:val="20"/>
              </w:rPr>
              <w:t>3.</w:t>
            </w:r>
          </w:p>
        </w:tc>
        <w:tc>
          <w:tcPr>
            <w:tcW w:w="6967" w:type="dxa"/>
          </w:tcPr>
          <w:p w:rsidR="004978F6" w:rsidRPr="000A5355" w:rsidRDefault="004978F6" w:rsidP="008B43FB">
            <w:pPr>
              <w:autoSpaceDE w:val="0"/>
              <w:autoSpaceDN w:val="0"/>
              <w:adjustRightInd w:val="0"/>
              <w:jc w:val="both"/>
              <w:rPr>
                <w:sz w:val="20"/>
                <w:szCs w:val="20"/>
              </w:rPr>
            </w:pPr>
            <w:r w:rsidRPr="000A5355">
              <w:rPr>
                <w:sz w:val="20"/>
                <w:szCs w:val="20"/>
              </w:rPr>
              <w:t>Коэффициент напряженности на рынке труда в среднем за год</w:t>
            </w:r>
          </w:p>
        </w:tc>
        <w:tc>
          <w:tcPr>
            <w:tcW w:w="1274" w:type="dxa"/>
          </w:tcPr>
          <w:p w:rsidR="004978F6" w:rsidRPr="000A5355" w:rsidRDefault="004978F6" w:rsidP="008B43FB">
            <w:pPr>
              <w:autoSpaceDE w:val="0"/>
              <w:autoSpaceDN w:val="0"/>
              <w:adjustRightInd w:val="0"/>
              <w:jc w:val="center"/>
              <w:rPr>
                <w:sz w:val="20"/>
                <w:szCs w:val="20"/>
              </w:rPr>
            </w:pPr>
            <w:r w:rsidRPr="000A5355">
              <w:rPr>
                <w:sz w:val="20"/>
                <w:szCs w:val="20"/>
              </w:rPr>
              <w:t>единиц</w:t>
            </w:r>
          </w:p>
        </w:tc>
        <w:tc>
          <w:tcPr>
            <w:tcW w:w="850" w:type="dxa"/>
          </w:tcPr>
          <w:p w:rsidR="004978F6" w:rsidRPr="000A5355" w:rsidRDefault="004978F6" w:rsidP="008B43FB">
            <w:pPr>
              <w:autoSpaceDE w:val="0"/>
              <w:autoSpaceDN w:val="0"/>
              <w:adjustRightInd w:val="0"/>
              <w:jc w:val="center"/>
              <w:rPr>
                <w:sz w:val="20"/>
                <w:szCs w:val="20"/>
              </w:rPr>
            </w:pPr>
            <w:r w:rsidRPr="000A5355">
              <w:rPr>
                <w:sz w:val="20"/>
                <w:szCs w:val="20"/>
              </w:rPr>
              <w:t>0,5</w:t>
            </w:r>
          </w:p>
        </w:tc>
        <w:tc>
          <w:tcPr>
            <w:tcW w:w="851" w:type="dxa"/>
            <w:gridSpan w:val="2"/>
          </w:tcPr>
          <w:p w:rsidR="004978F6" w:rsidRPr="000A5355" w:rsidRDefault="004978F6" w:rsidP="008B43FB">
            <w:pPr>
              <w:autoSpaceDE w:val="0"/>
              <w:autoSpaceDN w:val="0"/>
              <w:adjustRightInd w:val="0"/>
              <w:jc w:val="center"/>
              <w:rPr>
                <w:sz w:val="20"/>
                <w:szCs w:val="20"/>
              </w:rPr>
            </w:pPr>
            <w:r w:rsidRPr="000A5355">
              <w:rPr>
                <w:sz w:val="20"/>
                <w:szCs w:val="20"/>
              </w:rPr>
              <w:t>0,5</w:t>
            </w:r>
          </w:p>
        </w:tc>
        <w:tc>
          <w:tcPr>
            <w:tcW w:w="851" w:type="dxa"/>
            <w:gridSpan w:val="2"/>
          </w:tcPr>
          <w:p w:rsidR="004978F6" w:rsidRPr="000A5355" w:rsidRDefault="004978F6" w:rsidP="008B43FB">
            <w:pPr>
              <w:autoSpaceDE w:val="0"/>
              <w:autoSpaceDN w:val="0"/>
              <w:adjustRightInd w:val="0"/>
              <w:jc w:val="center"/>
              <w:rPr>
                <w:sz w:val="20"/>
                <w:szCs w:val="20"/>
              </w:rPr>
            </w:pPr>
            <w:r w:rsidRPr="000A5355">
              <w:rPr>
                <w:sz w:val="20"/>
                <w:szCs w:val="20"/>
              </w:rPr>
              <w:t>0,5</w:t>
            </w:r>
          </w:p>
        </w:tc>
        <w:tc>
          <w:tcPr>
            <w:tcW w:w="851" w:type="dxa"/>
            <w:gridSpan w:val="2"/>
          </w:tcPr>
          <w:p w:rsidR="004978F6" w:rsidRPr="000A5355" w:rsidRDefault="004978F6" w:rsidP="008B43FB">
            <w:pPr>
              <w:autoSpaceDE w:val="0"/>
              <w:autoSpaceDN w:val="0"/>
              <w:adjustRightInd w:val="0"/>
              <w:jc w:val="center"/>
              <w:rPr>
                <w:sz w:val="20"/>
                <w:szCs w:val="20"/>
              </w:rPr>
            </w:pPr>
            <w:r w:rsidRPr="000A5355">
              <w:rPr>
                <w:sz w:val="20"/>
                <w:szCs w:val="20"/>
              </w:rPr>
              <w:t>0,5</w:t>
            </w:r>
          </w:p>
        </w:tc>
        <w:tc>
          <w:tcPr>
            <w:tcW w:w="851" w:type="dxa"/>
            <w:gridSpan w:val="2"/>
          </w:tcPr>
          <w:p w:rsidR="004978F6" w:rsidRPr="000A5355" w:rsidRDefault="004978F6" w:rsidP="008B43FB">
            <w:pPr>
              <w:autoSpaceDE w:val="0"/>
              <w:autoSpaceDN w:val="0"/>
              <w:adjustRightInd w:val="0"/>
              <w:jc w:val="center"/>
              <w:rPr>
                <w:sz w:val="20"/>
                <w:szCs w:val="20"/>
              </w:rPr>
            </w:pPr>
            <w:r w:rsidRPr="000A5355">
              <w:rPr>
                <w:sz w:val="20"/>
                <w:szCs w:val="20"/>
              </w:rPr>
              <w:t>0,5</w:t>
            </w:r>
          </w:p>
        </w:tc>
        <w:tc>
          <w:tcPr>
            <w:tcW w:w="851" w:type="dxa"/>
            <w:gridSpan w:val="2"/>
          </w:tcPr>
          <w:p w:rsidR="004978F6" w:rsidRPr="000A5355" w:rsidRDefault="004978F6" w:rsidP="008B43FB">
            <w:pPr>
              <w:autoSpaceDE w:val="0"/>
              <w:autoSpaceDN w:val="0"/>
              <w:adjustRightInd w:val="0"/>
              <w:jc w:val="center"/>
              <w:rPr>
                <w:sz w:val="20"/>
                <w:szCs w:val="20"/>
              </w:rPr>
            </w:pPr>
            <w:r w:rsidRPr="000A5355">
              <w:rPr>
                <w:sz w:val="20"/>
                <w:szCs w:val="20"/>
              </w:rPr>
              <w:t>0,5</w:t>
            </w:r>
          </w:p>
        </w:tc>
        <w:tc>
          <w:tcPr>
            <w:tcW w:w="856" w:type="dxa"/>
            <w:gridSpan w:val="2"/>
          </w:tcPr>
          <w:p w:rsidR="004978F6" w:rsidRPr="000A5355" w:rsidRDefault="004978F6" w:rsidP="008B43FB">
            <w:pPr>
              <w:autoSpaceDE w:val="0"/>
              <w:autoSpaceDN w:val="0"/>
              <w:adjustRightInd w:val="0"/>
              <w:jc w:val="center"/>
              <w:rPr>
                <w:sz w:val="20"/>
                <w:szCs w:val="20"/>
              </w:rPr>
            </w:pPr>
            <w:r w:rsidRPr="000A5355">
              <w:rPr>
                <w:sz w:val="20"/>
                <w:szCs w:val="20"/>
              </w:rPr>
              <w:t>0,5</w:t>
            </w:r>
          </w:p>
        </w:tc>
        <w:tc>
          <w:tcPr>
            <w:tcW w:w="850" w:type="dxa"/>
            <w:gridSpan w:val="4"/>
          </w:tcPr>
          <w:p w:rsidR="004978F6" w:rsidRPr="000A5355" w:rsidRDefault="004978F6" w:rsidP="008B43FB">
            <w:pPr>
              <w:autoSpaceDE w:val="0"/>
              <w:autoSpaceDN w:val="0"/>
              <w:adjustRightInd w:val="0"/>
              <w:jc w:val="center"/>
              <w:rPr>
                <w:sz w:val="20"/>
                <w:szCs w:val="20"/>
              </w:rPr>
            </w:pPr>
            <w:r w:rsidRPr="000A5355">
              <w:rPr>
                <w:sz w:val="20"/>
                <w:szCs w:val="20"/>
              </w:rPr>
              <w:t>0,5</w:t>
            </w:r>
          </w:p>
        </w:tc>
      </w:tr>
      <w:tr w:rsidR="004978F6" w:rsidRPr="000A5355" w:rsidTr="004978F6">
        <w:trPr>
          <w:gridAfter w:val="1"/>
          <w:wAfter w:w="11" w:type="dxa"/>
        </w:trPr>
        <w:tc>
          <w:tcPr>
            <w:tcW w:w="661" w:type="dxa"/>
          </w:tcPr>
          <w:p w:rsidR="004978F6" w:rsidRPr="000A5355" w:rsidRDefault="004978F6" w:rsidP="008B43FB">
            <w:pPr>
              <w:autoSpaceDE w:val="0"/>
              <w:autoSpaceDN w:val="0"/>
              <w:adjustRightInd w:val="0"/>
              <w:jc w:val="center"/>
              <w:rPr>
                <w:sz w:val="20"/>
                <w:szCs w:val="20"/>
              </w:rPr>
            </w:pPr>
            <w:r w:rsidRPr="000A5355">
              <w:rPr>
                <w:sz w:val="20"/>
                <w:szCs w:val="20"/>
              </w:rPr>
              <w:t>4.</w:t>
            </w:r>
          </w:p>
        </w:tc>
        <w:tc>
          <w:tcPr>
            <w:tcW w:w="6967" w:type="dxa"/>
          </w:tcPr>
          <w:p w:rsidR="004978F6" w:rsidRPr="000A5355" w:rsidRDefault="004978F6" w:rsidP="008B43FB">
            <w:pPr>
              <w:autoSpaceDE w:val="0"/>
              <w:autoSpaceDN w:val="0"/>
              <w:adjustRightInd w:val="0"/>
              <w:jc w:val="both"/>
              <w:rPr>
                <w:sz w:val="20"/>
                <w:szCs w:val="20"/>
              </w:rPr>
            </w:pPr>
            <w:r w:rsidRPr="000A5355">
              <w:rPr>
                <w:sz w:val="20"/>
                <w:szCs w:val="20"/>
              </w:rPr>
              <w:t>Удельный вес работников, занятых во вредных и (или) опасных условиях труда, в общей численности работников</w:t>
            </w:r>
          </w:p>
        </w:tc>
        <w:tc>
          <w:tcPr>
            <w:tcW w:w="1274" w:type="dxa"/>
          </w:tcPr>
          <w:p w:rsidR="004978F6" w:rsidRPr="000A5355" w:rsidRDefault="004978F6" w:rsidP="008B43FB">
            <w:pPr>
              <w:autoSpaceDE w:val="0"/>
              <w:autoSpaceDN w:val="0"/>
              <w:adjustRightInd w:val="0"/>
              <w:jc w:val="center"/>
              <w:rPr>
                <w:sz w:val="20"/>
                <w:szCs w:val="20"/>
              </w:rPr>
            </w:pPr>
            <w:r w:rsidRPr="000A5355">
              <w:rPr>
                <w:sz w:val="20"/>
                <w:szCs w:val="20"/>
              </w:rPr>
              <w:t>%</w:t>
            </w:r>
          </w:p>
        </w:tc>
        <w:tc>
          <w:tcPr>
            <w:tcW w:w="850" w:type="dxa"/>
          </w:tcPr>
          <w:p w:rsidR="004978F6" w:rsidRPr="000A5355" w:rsidRDefault="004978F6" w:rsidP="008B43FB">
            <w:pPr>
              <w:autoSpaceDE w:val="0"/>
              <w:autoSpaceDN w:val="0"/>
              <w:adjustRightInd w:val="0"/>
              <w:jc w:val="center"/>
              <w:rPr>
                <w:sz w:val="20"/>
                <w:szCs w:val="20"/>
              </w:rPr>
            </w:pPr>
            <w:r w:rsidRPr="000A5355">
              <w:rPr>
                <w:sz w:val="20"/>
                <w:szCs w:val="20"/>
              </w:rPr>
              <w:t>39,0</w:t>
            </w:r>
          </w:p>
        </w:tc>
        <w:tc>
          <w:tcPr>
            <w:tcW w:w="851" w:type="dxa"/>
            <w:gridSpan w:val="2"/>
          </w:tcPr>
          <w:p w:rsidR="004978F6" w:rsidRPr="000A5355" w:rsidRDefault="004978F6" w:rsidP="008B43FB">
            <w:pPr>
              <w:autoSpaceDE w:val="0"/>
              <w:autoSpaceDN w:val="0"/>
              <w:adjustRightInd w:val="0"/>
              <w:jc w:val="center"/>
              <w:rPr>
                <w:sz w:val="20"/>
                <w:szCs w:val="20"/>
              </w:rPr>
            </w:pPr>
            <w:r w:rsidRPr="000A5355">
              <w:rPr>
                <w:sz w:val="20"/>
                <w:szCs w:val="20"/>
              </w:rPr>
              <w:t>39,0</w:t>
            </w:r>
          </w:p>
        </w:tc>
        <w:tc>
          <w:tcPr>
            <w:tcW w:w="851" w:type="dxa"/>
            <w:gridSpan w:val="2"/>
          </w:tcPr>
          <w:p w:rsidR="004978F6" w:rsidRPr="000A5355" w:rsidRDefault="004978F6" w:rsidP="008B43FB">
            <w:pPr>
              <w:autoSpaceDE w:val="0"/>
              <w:autoSpaceDN w:val="0"/>
              <w:adjustRightInd w:val="0"/>
              <w:jc w:val="center"/>
              <w:rPr>
                <w:sz w:val="20"/>
                <w:szCs w:val="20"/>
              </w:rPr>
            </w:pPr>
            <w:r w:rsidRPr="000A5355">
              <w:rPr>
                <w:sz w:val="20"/>
                <w:szCs w:val="20"/>
              </w:rPr>
              <w:t>38,0</w:t>
            </w:r>
          </w:p>
        </w:tc>
        <w:tc>
          <w:tcPr>
            <w:tcW w:w="851" w:type="dxa"/>
            <w:gridSpan w:val="2"/>
          </w:tcPr>
          <w:p w:rsidR="004978F6" w:rsidRPr="000A5355" w:rsidRDefault="004978F6" w:rsidP="008B43FB">
            <w:pPr>
              <w:autoSpaceDE w:val="0"/>
              <w:autoSpaceDN w:val="0"/>
              <w:adjustRightInd w:val="0"/>
              <w:jc w:val="center"/>
              <w:rPr>
                <w:sz w:val="20"/>
                <w:szCs w:val="20"/>
              </w:rPr>
            </w:pPr>
            <w:r w:rsidRPr="000A5355">
              <w:rPr>
                <w:sz w:val="20"/>
                <w:szCs w:val="20"/>
              </w:rPr>
              <w:t>38,0</w:t>
            </w:r>
          </w:p>
        </w:tc>
        <w:tc>
          <w:tcPr>
            <w:tcW w:w="851" w:type="dxa"/>
            <w:gridSpan w:val="2"/>
          </w:tcPr>
          <w:p w:rsidR="004978F6" w:rsidRPr="000A5355" w:rsidRDefault="004978F6" w:rsidP="008B43FB">
            <w:pPr>
              <w:autoSpaceDE w:val="0"/>
              <w:autoSpaceDN w:val="0"/>
              <w:adjustRightInd w:val="0"/>
              <w:jc w:val="center"/>
              <w:rPr>
                <w:sz w:val="20"/>
                <w:szCs w:val="20"/>
              </w:rPr>
            </w:pPr>
            <w:r w:rsidRPr="000A5355">
              <w:rPr>
                <w:sz w:val="20"/>
                <w:szCs w:val="20"/>
              </w:rPr>
              <w:t>38,0</w:t>
            </w:r>
          </w:p>
        </w:tc>
        <w:tc>
          <w:tcPr>
            <w:tcW w:w="851" w:type="dxa"/>
            <w:gridSpan w:val="2"/>
          </w:tcPr>
          <w:p w:rsidR="004978F6" w:rsidRPr="000A5355" w:rsidRDefault="004978F6" w:rsidP="008B43FB">
            <w:pPr>
              <w:autoSpaceDE w:val="0"/>
              <w:autoSpaceDN w:val="0"/>
              <w:adjustRightInd w:val="0"/>
              <w:jc w:val="center"/>
              <w:rPr>
                <w:sz w:val="20"/>
                <w:szCs w:val="20"/>
              </w:rPr>
            </w:pPr>
            <w:r w:rsidRPr="000A5355">
              <w:rPr>
                <w:sz w:val="20"/>
                <w:szCs w:val="20"/>
              </w:rPr>
              <w:t>38,0</w:t>
            </w:r>
          </w:p>
        </w:tc>
        <w:tc>
          <w:tcPr>
            <w:tcW w:w="856" w:type="dxa"/>
            <w:gridSpan w:val="2"/>
          </w:tcPr>
          <w:p w:rsidR="004978F6" w:rsidRPr="000A5355" w:rsidRDefault="004978F6" w:rsidP="008B43FB">
            <w:pPr>
              <w:autoSpaceDE w:val="0"/>
              <w:autoSpaceDN w:val="0"/>
              <w:adjustRightInd w:val="0"/>
              <w:jc w:val="center"/>
              <w:rPr>
                <w:sz w:val="20"/>
                <w:szCs w:val="20"/>
              </w:rPr>
            </w:pPr>
            <w:r w:rsidRPr="000A5355">
              <w:rPr>
                <w:sz w:val="20"/>
                <w:szCs w:val="20"/>
              </w:rPr>
              <w:t>37,0</w:t>
            </w:r>
          </w:p>
        </w:tc>
        <w:tc>
          <w:tcPr>
            <w:tcW w:w="850" w:type="dxa"/>
            <w:gridSpan w:val="4"/>
          </w:tcPr>
          <w:p w:rsidR="004978F6" w:rsidRPr="000A5355" w:rsidRDefault="004978F6" w:rsidP="008B43FB">
            <w:pPr>
              <w:autoSpaceDE w:val="0"/>
              <w:autoSpaceDN w:val="0"/>
              <w:adjustRightInd w:val="0"/>
              <w:jc w:val="center"/>
              <w:rPr>
                <w:sz w:val="20"/>
                <w:szCs w:val="20"/>
              </w:rPr>
            </w:pPr>
            <w:r w:rsidRPr="000A5355">
              <w:rPr>
                <w:sz w:val="20"/>
                <w:szCs w:val="20"/>
              </w:rPr>
              <w:t>37,0</w:t>
            </w:r>
          </w:p>
        </w:tc>
      </w:tr>
      <w:tr w:rsidR="004978F6" w:rsidRPr="000A5355" w:rsidTr="004978F6">
        <w:trPr>
          <w:gridAfter w:val="2"/>
          <w:wAfter w:w="25" w:type="dxa"/>
          <w:trHeight w:val="307"/>
        </w:trPr>
        <w:tc>
          <w:tcPr>
            <w:tcW w:w="15699" w:type="dxa"/>
            <w:gridSpan w:val="19"/>
          </w:tcPr>
          <w:p w:rsidR="004978F6" w:rsidRPr="000A5355" w:rsidRDefault="004978F6" w:rsidP="008B43FB">
            <w:pPr>
              <w:pStyle w:val="ConsPlusNormal"/>
              <w:widowControl/>
              <w:jc w:val="center"/>
              <w:rPr>
                <w:rFonts w:ascii="Times New Roman" w:hAnsi="Times New Roman" w:cs="Times New Roman"/>
                <w:b/>
                <w:sz w:val="20"/>
              </w:rPr>
            </w:pPr>
            <w:r w:rsidRPr="000A5355">
              <w:rPr>
                <w:rFonts w:ascii="Times New Roman" w:hAnsi="Times New Roman" w:cs="Times New Roman"/>
                <w:b/>
                <w:sz w:val="20"/>
              </w:rPr>
              <w:t>Подпрограмма «Активная политика занятости населения и социальная поддержка безработных граждан»</w:t>
            </w:r>
          </w:p>
        </w:tc>
      </w:tr>
      <w:tr w:rsidR="004978F6" w:rsidRPr="000A5355" w:rsidTr="004978F6">
        <w:tc>
          <w:tcPr>
            <w:tcW w:w="661" w:type="dxa"/>
          </w:tcPr>
          <w:p w:rsidR="004978F6" w:rsidRPr="000A5355" w:rsidRDefault="004978F6" w:rsidP="008B43FB">
            <w:pPr>
              <w:autoSpaceDE w:val="0"/>
              <w:autoSpaceDN w:val="0"/>
              <w:adjustRightInd w:val="0"/>
              <w:jc w:val="center"/>
              <w:rPr>
                <w:sz w:val="20"/>
                <w:szCs w:val="20"/>
              </w:rPr>
            </w:pPr>
            <w:r w:rsidRPr="000A5355">
              <w:rPr>
                <w:sz w:val="20"/>
                <w:szCs w:val="20"/>
              </w:rPr>
              <w:t>1.</w:t>
            </w:r>
          </w:p>
        </w:tc>
        <w:tc>
          <w:tcPr>
            <w:tcW w:w="6967" w:type="dxa"/>
          </w:tcPr>
          <w:p w:rsidR="004978F6" w:rsidRPr="000A5355" w:rsidRDefault="004978F6" w:rsidP="008B43FB">
            <w:pPr>
              <w:autoSpaceDE w:val="0"/>
              <w:autoSpaceDN w:val="0"/>
              <w:adjustRightInd w:val="0"/>
              <w:jc w:val="both"/>
              <w:rPr>
                <w:sz w:val="20"/>
                <w:szCs w:val="20"/>
              </w:rPr>
            </w:pPr>
            <w:r w:rsidRPr="000A5355">
              <w:rPr>
                <w:sz w:val="20"/>
                <w:szCs w:val="20"/>
              </w:rPr>
              <w:t>Удельный вес трудоустроенных граждан в общей численности граждан, обратившихся за содействием в поиске работы в органы службы занятости</w:t>
            </w:r>
          </w:p>
        </w:tc>
        <w:tc>
          <w:tcPr>
            <w:tcW w:w="1274" w:type="dxa"/>
          </w:tcPr>
          <w:p w:rsidR="004978F6" w:rsidRPr="000A5355" w:rsidRDefault="004978F6" w:rsidP="008B43FB">
            <w:pPr>
              <w:autoSpaceDE w:val="0"/>
              <w:autoSpaceDN w:val="0"/>
              <w:adjustRightInd w:val="0"/>
              <w:jc w:val="center"/>
              <w:rPr>
                <w:sz w:val="20"/>
                <w:szCs w:val="20"/>
              </w:rPr>
            </w:pPr>
            <w:r w:rsidRPr="000A5355">
              <w:rPr>
                <w:sz w:val="20"/>
                <w:szCs w:val="20"/>
              </w:rPr>
              <w:t>%</w:t>
            </w:r>
          </w:p>
        </w:tc>
        <w:tc>
          <w:tcPr>
            <w:tcW w:w="861" w:type="dxa"/>
            <w:gridSpan w:val="2"/>
          </w:tcPr>
          <w:p w:rsidR="004978F6" w:rsidRPr="000A5355" w:rsidRDefault="004978F6" w:rsidP="008B43FB">
            <w:pPr>
              <w:autoSpaceDE w:val="0"/>
              <w:autoSpaceDN w:val="0"/>
              <w:adjustRightInd w:val="0"/>
              <w:jc w:val="center"/>
              <w:rPr>
                <w:sz w:val="20"/>
                <w:szCs w:val="20"/>
              </w:rPr>
            </w:pPr>
            <w:r w:rsidRPr="000A5355">
              <w:rPr>
                <w:sz w:val="20"/>
                <w:szCs w:val="20"/>
              </w:rPr>
              <w:t>82,30</w:t>
            </w:r>
          </w:p>
        </w:tc>
        <w:tc>
          <w:tcPr>
            <w:tcW w:w="851" w:type="dxa"/>
            <w:gridSpan w:val="2"/>
          </w:tcPr>
          <w:p w:rsidR="004978F6" w:rsidRPr="000A5355" w:rsidRDefault="004978F6" w:rsidP="008B43FB">
            <w:pPr>
              <w:autoSpaceDE w:val="0"/>
              <w:autoSpaceDN w:val="0"/>
              <w:adjustRightInd w:val="0"/>
              <w:jc w:val="center"/>
              <w:rPr>
                <w:sz w:val="20"/>
                <w:szCs w:val="20"/>
              </w:rPr>
            </w:pPr>
            <w:r w:rsidRPr="000A5355">
              <w:rPr>
                <w:sz w:val="20"/>
                <w:szCs w:val="20"/>
              </w:rPr>
              <w:t>82,35</w:t>
            </w:r>
          </w:p>
        </w:tc>
        <w:tc>
          <w:tcPr>
            <w:tcW w:w="851" w:type="dxa"/>
            <w:gridSpan w:val="2"/>
          </w:tcPr>
          <w:p w:rsidR="004978F6" w:rsidRPr="000A5355" w:rsidRDefault="004978F6" w:rsidP="008B43FB">
            <w:pPr>
              <w:autoSpaceDE w:val="0"/>
              <w:autoSpaceDN w:val="0"/>
              <w:adjustRightInd w:val="0"/>
              <w:jc w:val="center"/>
              <w:rPr>
                <w:sz w:val="20"/>
                <w:szCs w:val="20"/>
              </w:rPr>
            </w:pPr>
            <w:r w:rsidRPr="000A5355">
              <w:rPr>
                <w:sz w:val="20"/>
                <w:szCs w:val="20"/>
              </w:rPr>
              <w:t>82,40</w:t>
            </w:r>
          </w:p>
        </w:tc>
        <w:tc>
          <w:tcPr>
            <w:tcW w:w="851" w:type="dxa"/>
            <w:gridSpan w:val="2"/>
          </w:tcPr>
          <w:p w:rsidR="004978F6" w:rsidRPr="000A5355" w:rsidRDefault="004978F6" w:rsidP="008B43FB">
            <w:pPr>
              <w:autoSpaceDE w:val="0"/>
              <w:autoSpaceDN w:val="0"/>
              <w:adjustRightInd w:val="0"/>
              <w:jc w:val="center"/>
              <w:rPr>
                <w:sz w:val="20"/>
                <w:szCs w:val="20"/>
              </w:rPr>
            </w:pPr>
            <w:r w:rsidRPr="000A5355">
              <w:rPr>
                <w:sz w:val="20"/>
                <w:szCs w:val="20"/>
              </w:rPr>
              <w:t>82,45</w:t>
            </w:r>
          </w:p>
        </w:tc>
        <w:tc>
          <w:tcPr>
            <w:tcW w:w="851" w:type="dxa"/>
            <w:gridSpan w:val="2"/>
          </w:tcPr>
          <w:p w:rsidR="004978F6" w:rsidRPr="000A5355" w:rsidRDefault="004978F6" w:rsidP="008B43FB">
            <w:pPr>
              <w:autoSpaceDE w:val="0"/>
              <w:autoSpaceDN w:val="0"/>
              <w:adjustRightInd w:val="0"/>
              <w:jc w:val="center"/>
              <w:rPr>
                <w:sz w:val="20"/>
                <w:szCs w:val="20"/>
              </w:rPr>
            </w:pPr>
            <w:r w:rsidRPr="000A5355">
              <w:rPr>
                <w:sz w:val="20"/>
                <w:szCs w:val="20"/>
              </w:rPr>
              <w:t>82,50</w:t>
            </w:r>
          </w:p>
        </w:tc>
        <w:tc>
          <w:tcPr>
            <w:tcW w:w="851" w:type="dxa"/>
            <w:gridSpan w:val="2"/>
          </w:tcPr>
          <w:p w:rsidR="004978F6" w:rsidRPr="000A5355" w:rsidRDefault="004978F6" w:rsidP="008B43FB">
            <w:pPr>
              <w:autoSpaceDE w:val="0"/>
              <w:autoSpaceDN w:val="0"/>
              <w:adjustRightInd w:val="0"/>
              <w:jc w:val="center"/>
              <w:rPr>
                <w:sz w:val="20"/>
                <w:szCs w:val="20"/>
              </w:rPr>
            </w:pPr>
            <w:r w:rsidRPr="000A5355">
              <w:rPr>
                <w:sz w:val="20"/>
                <w:szCs w:val="20"/>
              </w:rPr>
              <w:t>82,55</w:t>
            </w:r>
          </w:p>
        </w:tc>
        <w:tc>
          <w:tcPr>
            <w:tcW w:w="856" w:type="dxa"/>
            <w:gridSpan w:val="2"/>
          </w:tcPr>
          <w:p w:rsidR="004978F6" w:rsidRPr="000A5355" w:rsidRDefault="004978F6" w:rsidP="008B43FB">
            <w:pPr>
              <w:autoSpaceDE w:val="0"/>
              <w:autoSpaceDN w:val="0"/>
              <w:adjustRightInd w:val="0"/>
              <w:jc w:val="center"/>
              <w:rPr>
                <w:sz w:val="20"/>
                <w:szCs w:val="20"/>
              </w:rPr>
            </w:pPr>
            <w:r w:rsidRPr="000A5355">
              <w:rPr>
                <w:sz w:val="20"/>
                <w:szCs w:val="20"/>
              </w:rPr>
              <w:t>82,60</w:t>
            </w:r>
          </w:p>
        </w:tc>
        <w:tc>
          <w:tcPr>
            <w:tcW w:w="850" w:type="dxa"/>
            <w:gridSpan w:val="4"/>
          </w:tcPr>
          <w:p w:rsidR="004978F6" w:rsidRPr="000A5355" w:rsidRDefault="004978F6" w:rsidP="008B43FB">
            <w:pPr>
              <w:autoSpaceDE w:val="0"/>
              <w:autoSpaceDN w:val="0"/>
              <w:adjustRightInd w:val="0"/>
              <w:jc w:val="center"/>
              <w:rPr>
                <w:sz w:val="20"/>
                <w:szCs w:val="20"/>
              </w:rPr>
            </w:pPr>
            <w:r w:rsidRPr="000A5355">
              <w:rPr>
                <w:sz w:val="20"/>
                <w:szCs w:val="20"/>
              </w:rPr>
              <w:t>82,70</w:t>
            </w:r>
          </w:p>
        </w:tc>
      </w:tr>
      <w:tr w:rsidR="004978F6" w:rsidRPr="000A5355" w:rsidTr="004978F6">
        <w:tc>
          <w:tcPr>
            <w:tcW w:w="661" w:type="dxa"/>
          </w:tcPr>
          <w:p w:rsidR="004978F6" w:rsidRPr="000A5355" w:rsidRDefault="004978F6" w:rsidP="008B43FB">
            <w:pPr>
              <w:autoSpaceDE w:val="0"/>
              <w:autoSpaceDN w:val="0"/>
              <w:adjustRightInd w:val="0"/>
              <w:jc w:val="center"/>
              <w:rPr>
                <w:sz w:val="20"/>
                <w:szCs w:val="20"/>
              </w:rPr>
            </w:pPr>
            <w:r w:rsidRPr="000A5355">
              <w:rPr>
                <w:sz w:val="20"/>
                <w:szCs w:val="20"/>
              </w:rPr>
              <w:t>2.</w:t>
            </w:r>
          </w:p>
        </w:tc>
        <w:tc>
          <w:tcPr>
            <w:tcW w:w="6967" w:type="dxa"/>
          </w:tcPr>
          <w:p w:rsidR="004978F6" w:rsidRPr="000A5355" w:rsidRDefault="004978F6" w:rsidP="008B43FB">
            <w:pPr>
              <w:autoSpaceDE w:val="0"/>
              <w:autoSpaceDN w:val="0"/>
              <w:adjustRightInd w:val="0"/>
              <w:jc w:val="both"/>
              <w:rPr>
                <w:sz w:val="20"/>
                <w:szCs w:val="20"/>
              </w:rPr>
            </w:pPr>
            <w:r w:rsidRPr="000A5355">
              <w:rPr>
                <w:sz w:val="20"/>
                <w:szCs w:val="20"/>
              </w:rPr>
              <w:t>Удельный вес трудоустроенных инвалидов в общей численности инвалидов, обратившихся за содействием в поиске подходящей работы в органы службы занятости населения</w:t>
            </w:r>
          </w:p>
        </w:tc>
        <w:tc>
          <w:tcPr>
            <w:tcW w:w="1274" w:type="dxa"/>
          </w:tcPr>
          <w:p w:rsidR="004978F6" w:rsidRPr="000A5355" w:rsidRDefault="004978F6" w:rsidP="008B43FB">
            <w:pPr>
              <w:autoSpaceDE w:val="0"/>
              <w:autoSpaceDN w:val="0"/>
              <w:adjustRightInd w:val="0"/>
              <w:jc w:val="center"/>
              <w:rPr>
                <w:sz w:val="20"/>
                <w:szCs w:val="20"/>
              </w:rPr>
            </w:pPr>
            <w:r w:rsidRPr="000A5355">
              <w:rPr>
                <w:sz w:val="20"/>
                <w:szCs w:val="20"/>
              </w:rPr>
              <w:t>%</w:t>
            </w:r>
          </w:p>
        </w:tc>
        <w:tc>
          <w:tcPr>
            <w:tcW w:w="861" w:type="dxa"/>
            <w:gridSpan w:val="2"/>
          </w:tcPr>
          <w:p w:rsidR="004978F6" w:rsidRPr="000A5355" w:rsidRDefault="004978F6" w:rsidP="008B43FB">
            <w:pPr>
              <w:autoSpaceDE w:val="0"/>
              <w:autoSpaceDN w:val="0"/>
              <w:adjustRightInd w:val="0"/>
              <w:jc w:val="center"/>
              <w:rPr>
                <w:sz w:val="20"/>
                <w:szCs w:val="20"/>
              </w:rPr>
            </w:pPr>
            <w:r w:rsidRPr="000A5355">
              <w:rPr>
                <w:sz w:val="20"/>
                <w:szCs w:val="20"/>
              </w:rPr>
              <w:t>63,60</w:t>
            </w:r>
          </w:p>
        </w:tc>
        <w:tc>
          <w:tcPr>
            <w:tcW w:w="851" w:type="dxa"/>
            <w:gridSpan w:val="2"/>
          </w:tcPr>
          <w:p w:rsidR="004978F6" w:rsidRPr="000A5355" w:rsidRDefault="004978F6" w:rsidP="008B43FB">
            <w:pPr>
              <w:autoSpaceDE w:val="0"/>
              <w:autoSpaceDN w:val="0"/>
              <w:adjustRightInd w:val="0"/>
              <w:jc w:val="center"/>
              <w:rPr>
                <w:sz w:val="20"/>
                <w:szCs w:val="20"/>
              </w:rPr>
            </w:pPr>
            <w:r w:rsidRPr="000A5355">
              <w:rPr>
                <w:sz w:val="20"/>
                <w:szCs w:val="20"/>
              </w:rPr>
              <w:t>64,0</w:t>
            </w:r>
          </w:p>
        </w:tc>
        <w:tc>
          <w:tcPr>
            <w:tcW w:w="851" w:type="dxa"/>
            <w:gridSpan w:val="2"/>
          </w:tcPr>
          <w:p w:rsidR="004978F6" w:rsidRPr="000A5355" w:rsidRDefault="004978F6" w:rsidP="008B43FB">
            <w:pPr>
              <w:autoSpaceDE w:val="0"/>
              <w:autoSpaceDN w:val="0"/>
              <w:adjustRightInd w:val="0"/>
              <w:jc w:val="center"/>
              <w:rPr>
                <w:sz w:val="20"/>
                <w:szCs w:val="20"/>
              </w:rPr>
            </w:pPr>
            <w:r w:rsidRPr="000A5355">
              <w:rPr>
                <w:sz w:val="20"/>
                <w:szCs w:val="20"/>
              </w:rPr>
              <w:t>64,50</w:t>
            </w:r>
          </w:p>
        </w:tc>
        <w:tc>
          <w:tcPr>
            <w:tcW w:w="851" w:type="dxa"/>
            <w:gridSpan w:val="2"/>
          </w:tcPr>
          <w:p w:rsidR="004978F6" w:rsidRPr="000A5355" w:rsidRDefault="004978F6" w:rsidP="008B43FB">
            <w:pPr>
              <w:autoSpaceDE w:val="0"/>
              <w:autoSpaceDN w:val="0"/>
              <w:adjustRightInd w:val="0"/>
              <w:jc w:val="center"/>
              <w:rPr>
                <w:sz w:val="20"/>
                <w:szCs w:val="20"/>
              </w:rPr>
            </w:pPr>
            <w:r w:rsidRPr="000A5355">
              <w:rPr>
                <w:sz w:val="20"/>
                <w:szCs w:val="20"/>
              </w:rPr>
              <w:t>65,0</w:t>
            </w:r>
          </w:p>
        </w:tc>
        <w:tc>
          <w:tcPr>
            <w:tcW w:w="851" w:type="dxa"/>
            <w:gridSpan w:val="2"/>
          </w:tcPr>
          <w:p w:rsidR="004978F6" w:rsidRPr="000A5355" w:rsidRDefault="004978F6" w:rsidP="008B43FB">
            <w:pPr>
              <w:autoSpaceDE w:val="0"/>
              <w:autoSpaceDN w:val="0"/>
              <w:adjustRightInd w:val="0"/>
              <w:jc w:val="center"/>
              <w:rPr>
                <w:sz w:val="20"/>
                <w:szCs w:val="20"/>
              </w:rPr>
            </w:pPr>
            <w:r w:rsidRPr="000A5355">
              <w:rPr>
                <w:sz w:val="20"/>
                <w:szCs w:val="20"/>
              </w:rPr>
              <w:t>65,50</w:t>
            </w:r>
          </w:p>
        </w:tc>
        <w:tc>
          <w:tcPr>
            <w:tcW w:w="851" w:type="dxa"/>
            <w:gridSpan w:val="2"/>
          </w:tcPr>
          <w:p w:rsidR="004978F6" w:rsidRPr="000A5355" w:rsidRDefault="004978F6" w:rsidP="008B43FB">
            <w:pPr>
              <w:autoSpaceDE w:val="0"/>
              <w:autoSpaceDN w:val="0"/>
              <w:adjustRightInd w:val="0"/>
              <w:jc w:val="center"/>
              <w:rPr>
                <w:sz w:val="20"/>
                <w:szCs w:val="20"/>
              </w:rPr>
            </w:pPr>
            <w:r w:rsidRPr="000A5355">
              <w:rPr>
                <w:sz w:val="20"/>
                <w:szCs w:val="20"/>
              </w:rPr>
              <w:t>66,0</w:t>
            </w:r>
          </w:p>
        </w:tc>
        <w:tc>
          <w:tcPr>
            <w:tcW w:w="856" w:type="dxa"/>
            <w:gridSpan w:val="2"/>
          </w:tcPr>
          <w:p w:rsidR="004978F6" w:rsidRPr="000A5355" w:rsidRDefault="004978F6" w:rsidP="008B43FB">
            <w:pPr>
              <w:autoSpaceDE w:val="0"/>
              <w:autoSpaceDN w:val="0"/>
              <w:adjustRightInd w:val="0"/>
              <w:jc w:val="center"/>
              <w:rPr>
                <w:sz w:val="20"/>
                <w:szCs w:val="20"/>
              </w:rPr>
            </w:pPr>
            <w:r w:rsidRPr="000A5355">
              <w:rPr>
                <w:sz w:val="20"/>
                <w:szCs w:val="20"/>
              </w:rPr>
              <w:t>68,0</w:t>
            </w:r>
          </w:p>
        </w:tc>
        <w:tc>
          <w:tcPr>
            <w:tcW w:w="850" w:type="dxa"/>
            <w:gridSpan w:val="4"/>
          </w:tcPr>
          <w:p w:rsidR="004978F6" w:rsidRPr="000A5355" w:rsidRDefault="004978F6" w:rsidP="008B43FB">
            <w:pPr>
              <w:autoSpaceDE w:val="0"/>
              <w:autoSpaceDN w:val="0"/>
              <w:adjustRightInd w:val="0"/>
              <w:jc w:val="center"/>
              <w:rPr>
                <w:sz w:val="20"/>
                <w:szCs w:val="20"/>
              </w:rPr>
            </w:pPr>
            <w:r w:rsidRPr="000A5355">
              <w:rPr>
                <w:sz w:val="20"/>
                <w:szCs w:val="20"/>
              </w:rPr>
              <w:t>70,0</w:t>
            </w:r>
          </w:p>
        </w:tc>
      </w:tr>
    </w:tbl>
    <w:p w:rsidR="00266124" w:rsidRPr="001712B8" w:rsidRDefault="00266124" w:rsidP="00266124">
      <w:pPr>
        <w:autoSpaceDE w:val="0"/>
        <w:autoSpaceDN w:val="0"/>
        <w:adjustRightInd w:val="0"/>
        <w:jc w:val="both"/>
        <w:rPr>
          <w:rFonts w:cs="Calibri"/>
        </w:rPr>
      </w:pPr>
    </w:p>
    <w:p w:rsidR="00266124" w:rsidRPr="001712B8" w:rsidRDefault="00266124" w:rsidP="00266124">
      <w:pPr>
        <w:autoSpaceDE w:val="0"/>
        <w:autoSpaceDN w:val="0"/>
        <w:adjustRightInd w:val="0"/>
        <w:jc w:val="center"/>
        <w:rPr>
          <w:rFonts w:cs="Calibri"/>
        </w:rPr>
        <w:sectPr w:rsidR="00266124" w:rsidRPr="001712B8" w:rsidSect="008B43FB">
          <w:pgSz w:w="16838" w:h="11905" w:orient="landscape" w:code="9"/>
          <w:pgMar w:top="1418" w:right="1134" w:bottom="1134" w:left="1134" w:header="709" w:footer="709" w:gutter="0"/>
          <w:pgNumType w:start="1"/>
          <w:cols w:space="720"/>
          <w:noEndnote/>
          <w:titlePg/>
        </w:sectPr>
      </w:pPr>
    </w:p>
    <w:p w:rsidR="00266124" w:rsidRPr="001712B8" w:rsidRDefault="00266124" w:rsidP="004978F6">
      <w:pPr>
        <w:ind w:left="10206"/>
        <w:jc w:val="center"/>
      </w:pPr>
      <w:r w:rsidRPr="001712B8">
        <w:t>Приложение № 2</w:t>
      </w:r>
    </w:p>
    <w:p w:rsidR="00266124" w:rsidRPr="001712B8" w:rsidRDefault="00266124" w:rsidP="004978F6">
      <w:pPr>
        <w:ind w:left="10206"/>
        <w:jc w:val="center"/>
      </w:pPr>
      <w:r w:rsidRPr="001712B8">
        <w:t xml:space="preserve">к </w:t>
      </w:r>
      <w:r>
        <w:t>Муниципальной</w:t>
      </w:r>
      <w:r w:rsidRPr="001712B8">
        <w:t xml:space="preserve"> программе</w:t>
      </w:r>
    </w:p>
    <w:p w:rsidR="00266124" w:rsidRDefault="004978F6" w:rsidP="004978F6">
      <w:pPr>
        <w:ind w:left="10206"/>
        <w:jc w:val="center"/>
      </w:pPr>
      <w:r>
        <w:t>Магаринского</w:t>
      </w:r>
      <w:r w:rsidR="00266124">
        <w:t xml:space="preserve"> сельского поселения Шумерлинского района </w:t>
      </w:r>
    </w:p>
    <w:p w:rsidR="00266124" w:rsidRPr="001712B8" w:rsidRDefault="00266124" w:rsidP="004978F6">
      <w:pPr>
        <w:ind w:left="10206"/>
        <w:jc w:val="center"/>
      </w:pPr>
      <w:r w:rsidRPr="001712B8">
        <w:t>Чувашской Республики</w:t>
      </w:r>
    </w:p>
    <w:p w:rsidR="00266124" w:rsidRPr="001712B8" w:rsidRDefault="00266124" w:rsidP="004978F6">
      <w:pPr>
        <w:ind w:left="10206"/>
        <w:jc w:val="center"/>
      </w:pPr>
      <w:r w:rsidRPr="001712B8">
        <w:t>«Содействие занятости населения»</w:t>
      </w:r>
    </w:p>
    <w:p w:rsidR="00266124" w:rsidRPr="001712B8" w:rsidRDefault="00266124" w:rsidP="00266124">
      <w:pPr>
        <w:jc w:val="right"/>
      </w:pPr>
    </w:p>
    <w:p w:rsidR="00266124" w:rsidRPr="001712B8" w:rsidRDefault="00266124" w:rsidP="00266124">
      <w:pPr>
        <w:pStyle w:val="1"/>
        <w:keepNext w:val="0"/>
        <w:rPr>
          <w:sz w:val="24"/>
          <w:szCs w:val="24"/>
        </w:rPr>
      </w:pPr>
      <w:r w:rsidRPr="001712B8">
        <w:rPr>
          <w:sz w:val="24"/>
          <w:szCs w:val="24"/>
        </w:rPr>
        <w:t>РЕСУРСНОЕ ОБЕСПЕЧЕНИЕ И ПРОГНОЗНАЯ (СПРАВОЧНАЯ) ОЦЕНКА РАСХОДОВ</w:t>
      </w:r>
    </w:p>
    <w:p w:rsidR="00266124" w:rsidRPr="001712B8" w:rsidRDefault="00266124" w:rsidP="00266124">
      <w:pPr>
        <w:jc w:val="center"/>
        <w:rPr>
          <w:b/>
          <w:bCs/>
        </w:rPr>
      </w:pPr>
      <w:r w:rsidRPr="001712B8">
        <w:rPr>
          <w:b/>
          <w:bCs/>
        </w:rPr>
        <w:t xml:space="preserve">за счет всех источников финансирования реализации муниципальной программы </w:t>
      </w:r>
      <w:r w:rsidR="004978F6">
        <w:rPr>
          <w:b/>
          <w:bCs/>
        </w:rPr>
        <w:t>Магаринского</w:t>
      </w:r>
      <w:r w:rsidRPr="001712B8">
        <w:rPr>
          <w:b/>
          <w:bCs/>
        </w:rPr>
        <w:t xml:space="preserve"> сельского поселения Шумерлинского района Чувашской Республики</w:t>
      </w:r>
      <w:r>
        <w:rPr>
          <w:b/>
          <w:bCs/>
        </w:rPr>
        <w:t xml:space="preserve"> </w:t>
      </w:r>
      <w:r w:rsidRPr="001712B8">
        <w:rPr>
          <w:b/>
        </w:rPr>
        <w:t xml:space="preserve">«Содействие занятости населения» </w:t>
      </w:r>
    </w:p>
    <w:p w:rsidR="00266124" w:rsidRPr="001712B8" w:rsidRDefault="00266124" w:rsidP="00266124">
      <w:pPr>
        <w:jc w:val="center"/>
      </w:pPr>
    </w:p>
    <w:tbl>
      <w:tblPr>
        <w:tblW w:w="5411" w:type="pct"/>
        <w:tblInd w:w="-610"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tblPr>
      <w:tblGrid>
        <w:gridCol w:w="990"/>
        <w:gridCol w:w="3085"/>
        <w:gridCol w:w="712"/>
        <w:gridCol w:w="1072"/>
        <w:gridCol w:w="2121"/>
        <w:gridCol w:w="916"/>
        <w:gridCol w:w="13"/>
        <w:gridCol w:w="989"/>
        <w:gridCol w:w="995"/>
        <w:gridCol w:w="6"/>
        <w:gridCol w:w="999"/>
        <w:gridCol w:w="999"/>
        <w:gridCol w:w="995"/>
        <w:gridCol w:w="1005"/>
        <w:gridCol w:w="1005"/>
      </w:tblGrid>
      <w:tr w:rsidR="004978F6" w:rsidRPr="0070507D" w:rsidTr="004978F6">
        <w:trPr>
          <w:trHeight w:val="20"/>
        </w:trPr>
        <w:tc>
          <w:tcPr>
            <w:tcW w:w="311" w:type="pct"/>
            <w:vMerge w:val="restart"/>
            <w:tcBorders>
              <w:left w:val="nil"/>
              <w:bottom w:val="nil"/>
            </w:tcBorders>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sidRPr="0070507D">
              <w:rPr>
                <w:rFonts w:ascii="Times New Roman" w:hAnsi="Times New Roman" w:cs="Times New Roman"/>
                <w:sz w:val="20"/>
              </w:rPr>
              <w:t>Статус</w:t>
            </w:r>
          </w:p>
        </w:tc>
        <w:tc>
          <w:tcPr>
            <w:tcW w:w="970" w:type="pct"/>
            <w:vMerge w:val="restart"/>
            <w:tcBorders>
              <w:bottom w:val="nil"/>
            </w:tcBorders>
            <w:tcMar>
              <w:top w:w="0" w:type="dxa"/>
              <w:bottom w:w="0" w:type="dxa"/>
            </w:tcMar>
          </w:tcPr>
          <w:p w:rsidR="004978F6" w:rsidRPr="0070507D" w:rsidRDefault="004978F6" w:rsidP="004978F6">
            <w:pPr>
              <w:pStyle w:val="ConsPlusNormal"/>
              <w:widowControl/>
              <w:ind w:left="-12" w:right="42"/>
              <w:jc w:val="center"/>
              <w:rPr>
                <w:rFonts w:ascii="Times New Roman" w:hAnsi="Times New Roman" w:cs="Times New Roman"/>
                <w:sz w:val="20"/>
              </w:rPr>
            </w:pPr>
            <w:r w:rsidRPr="0070507D">
              <w:rPr>
                <w:rFonts w:ascii="Times New Roman" w:hAnsi="Times New Roman" w:cs="Times New Roman"/>
                <w:sz w:val="20"/>
              </w:rPr>
              <w:t xml:space="preserve">Наименование муниципальной программы </w:t>
            </w:r>
            <w:r>
              <w:rPr>
                <w:rFonts w:ascii="Times New Roman" w:hAnsi="Times New Roman" w:cs="Times New Roman"/>
                <w:sz w:val="20"/>
              </w:rPr>
              <w:t>Магаринского</w:t>
            </w:r>
            <w:r w:rsidRPr="0070507D">
              <w:rPr>
                <w:rFonts w:ascii="Times New Roman" w:hAnsi="Times New Roman" w:cs="Times New Roman"/>
                <w:sz w:val="20"/>
              </w:rPr>
              <w:t xml:space="preserve"> сельского поселения Шумерлинского района Чувашской Республики, подпрограммы муниципальной программы </w:t>
            </w:r>
            <w:r>
              <w:rPr>
                <w:rFonts w:ascii="Times New Roman" w:hAnsi="Times New Roman" w:cs="Times New Roman"/>
                <w:sz w:val="20"/>
              </w:rPr>
              <w:t xml:space="preserve">Магаринского </w:t>
            </w:r>
            <w:r w:rsidRPr="0070507D">
              <w:rPr>
                <w:rFonts w:ascii="Times New Roman" w:hAnsi="Times New Roman" w:cs="Times New Roman"/>
                <w:sz w:val="20"/>
              </w:rPr>
              <w:t>сельского поселения Шумерлинского района Чувашской Республики (основного мероприятия)</w:t>
            </w:r>
          </w:p>
        </w:tc>
        <w:tc>
          <w:tcPr>
            <w:tcW w:w="561" w:type="pct"/>
            <w:gridSpan w:val="2"/>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sidRPr="0070507D">
              <w:rPr>
                <w:rFonts w:ascii="Times New Roman" w:hAnsi="Times New Roman" w:cs="Times New Roman"/>
                <w:sz w:val="20"/>
              </w:rPr>
              <w:t>Код бюджетной классификации</w:t>
            </w:r>
          </w:p>
        </w:tc>
        <w:tc>
          <w:tcPr>
            <w:tcW w:w="667" w:type="pct"/>
            <w:vMerge w:val="restart"/>
            <w:tcBorders>
              <w:bottom w:val="nil"/>
            </w:tcBorders>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sidRPr="0070507D">
              <w:rPr>
                <w:rFonts w:ascii="Times New Roman" w:hAnsi="Times New Roman" w:cs="Times New Roman"/>
                <w:sz w:val="20"/>
              </w:rPr>
              <w:t>Источники</w:t>
            </w:r>
            <w:r w:rsidRPr="0070507D">
              <w:rPr>
                <w:rFonts w:ascii="Times New Roman" w:hAnsi="Times New Roman" w:cs="Times New Roman"/>
                <w:sz w:val="20"/>
              </w:rPr>
              <w:br/>
              <w:t>финансирования</w:t>
            </w:r>
          </w:p>
        </w:tc>
        <w:tc>
          <w:tcPr>
            <w:tcW w:w="2491" w:type="pct"/>
            <w:gridSpan w:val="10"/>
            <w:tcBorders>
              <w:right w:val="nil"/>
            </w:tcBorders>
          </w:tcPr>
          <w:p w:rsidR="004978F6" w:rsidRPr="0070507D" w:rsidRDefault="004978F6" w:rsidP="008B43FB">
            <w:pPr>
              <w:pStyle w:val="ConsPlusNormal"/>
              <w:widowControl/>
              <w:jc w:val="center"/>
              <w:rPr>
                <w:rFonts w:ascii="Times New Roman" w:hAnsi="Times New Roman" w:cs="Times New Roman"/>
                <w:sz w:val="20"/>
              </w:rPr>
            </w:pPr>
            <w:r w:rsidRPr="0070507D">
              <w:rPr>
                <w:rFonts w:ascii="Times New Roman" w:hAnsi="Times New Roman" w:cs="Times New Roman"/>
                <w:sz w:val="20"/>
              </w:rPr>
              <w:t>Расходы по годам, тыс. рублей</w:t>
            </w:r>
          </w:p>
        </w:tc>
      </w:tr>
      <w:tr w:rsidR="004978F6" w:rsidRPr="0070507D" w:rsidTr="004978F6">
        <w:trPr>
          <w:trHeight w:val="20"/>
        </w:trPr>
        <w:tc>
          <w:tcPr>
            <w:tcW w:w="311" w:type="pct"/>
            <w:vMerge/>
            <w:tcBorders>
              <w:left w:val="nil"/>
              <w:bottom w:val="nil"/>
            </w:tcBorders>
            <w:tcMar>
              <w:top w:w="0" w:type="dxa"/>
              <w:bottom w:w="0" w:type="dxa"/>
            </w:tcMar>
          </w:tcPr>
          <w:p w:rsidR="004978F6" w:rsidRPr="0070507D" w:rsidRDefault="004978F6" w:rsidP="008B43FB">
            <w:pPr>
              <w:rPr>
                <w:sz w:val="20"/>
                <w:szCs w:val="20"/>
              </w:rPr>
            </w:pPr>
          </w:p>
        </w:tc>
        <w:tc>
          <w:tcPr>
            <w:tcW w:w="970" w:type="pct"/>
            <w:vMerge/>
            <w:tcBorders>
              <w:bottom w:val="nil"/>
            </w:tcBorders>
            <w:tcMar>
              <w:top w:w="0" w:type="dxa"/>
              <w:bottom w:w="0" w:type="dxa"/>
            </w:tcMar>
          </w:tcPr>
          <w:p w:rsidR="004978F6" w:rsidRPr="0070507D" w:rsidRDefault="004978F6" w:rsidP="008B43FB">
            <w:pPr>
              <w:rPr>
                <w:sz w:val="20"/>
                <w:szCs w:val="20"/>
              </w:rPr>
            </w:pPr>
          </w:p>
        </w:tc>
        <w:tc>
          <w:tcPr>
            <w:tcW w:w="224" w:type="pct"/>
            <w:tcBorders>
              <w:bottom w:val="nil"/>
            </w:tcBorders>
            <w:tcMar>
              <w:top w:w="0" w:type="dxa"/>
              <w:bottom w:w="0" w:type="dxa"/>
            </w:tcMar>
          </w:tcPr>
          <w:p w:rsidR="004978F6" w:rsidRPr="0070507D" w:rsidRDefault="004978F6" w:rsidP="008B43FB">
            <w:pPr>
              <w:pStyle w:val="ConsPlusNormal"/>
              <w:widowControl/>
              <w:ind w:left="-26" w:right="-40"/>
              <w:jc w:val="center"/>
              <w:rPr>
                <w:rFonts w:ascii="Times New Roman" w:hAnsi="Times New Roman" w:cs="Times New Roman"/>
                <w:sz w:val="20"/>
              </w:rPr>
            </w:pPr>
            <w:r w:rsidRPr="0070507D">
              <w:rPr>
                <w:rFonts w:ascii="Times New Roman" w:hAnsi="Times New Roman" w:cs="Times New Roman"/>
                <w:sz w:val="20"/>
              </w:rPr>
              <w:t>главный распорядитель бюджетных средств</w:t>
            </w:r>
          </w:p>
        </w:tc>
        <w:tc>
          <w:tcPr>
            <w:tcW w:w="337" w:type="pct"/>
            <w:tcBorders>
              <w:bottom w:val="nil"/>
            </w:tcBorders>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sidRPr="0070507D">
              <w:rPr>
                <w:rFonts w:ascii="Times New Roman" w:hAnsi="Times New Roman" w:cs="Times New Roman"/>
                <w:sz w:val="20"/>
              </w:rPr>
              <w:t xml:space="preserve">целевая </w:t>
            </w:r>
          </w:p>
          <w:p w:rsidR="004978F6" w:rsidRPr="0070507D" w:rsidRDefault="004978F6" w:rsidP="008B43FB">
            <w:pPr>
              <w:pStyle w:val="ConsPlusNormal"/>
              <w:widowControl/>
              <w:jc w:val="center"/>
              <w:rPr>
                <w:rFonts w:ascii="Times New Roman" w:hAnsi="Times New Roman" w:cs="Times New Roman"/>
                <w:sz w:val="20"/>
              </w:rPr>
            </w:pPr>
            <w:r w:rsidRPr="0070507D">
              <w:rPr>
                <w:rFonts w:ascii="Times New Roman" w:hAnsi="Times New Roman" w:cs="Times New Roman"/>
                <w:sz w:val="20"/>
              </w:rPr>
              <w:t xml:space="preserve">статья </w:t>
            </w:r>
          </w:p>
          <w:p w:rsidR="004978F6" w:rsidRPr="0070507D" w:rsidRDefault="004978F6" w:rsidP="008B43FB">
            <w:pPr>
              <w:pStyle w:val="ConsPlusNormal"/>
              <w:widowControl/>
              <w:jc w:val="center"/>
              <w:rPr>
                <w:rFonts w:ascii="Times New Roman" w:hAnsi="Times New Roman" w:cs="Times New Roman"/>
                <w:sz w:val="20"/>
              </w:rPr>
            </w:pPr>
            <w:r w:rsidRPr="0070507D">
              <w:rPr>
                <w:rFonts w:ascii="Times New Roman" w:hAnsi="Times New Roman" w:cs="Times New Roman"/>
                <w:sz w:val="20"/>
              </w:rPr>
              <w:t>расходов</w:t>
            </w:r>
          </w:p>
        </w:tc>
        <w:tc>
          <w:tcPr>
            <w:tcW w:w="667" w:type="pct"/>
            <w:vMerge/>
            <w:tcBorders>
              <w:bottom w:val="nil"/>
            </w:tcBorders>
            <w:tcMar>
              <w:top w:w="0" w:type="dxa"/>
              <w:bottom w:w="0" w:type="dxa"/>
            </w:tcMar>
          </w:tcPr>
          <w:p w:rsidR="004978F6" w:rsidRPr="0070507D" w:rsidRDefault="004978F6" w:rsidP="008B43FB">
            <w:pPr>
              <w:jc w:val="center"/>
              <w:rPr>
                <w:sz w:val="20"/>
                <w:szCs w:val="20"/>
              </w:rPr>
            </w:pPr>
          </w:p>
        </w:tc>
        <w:tc>
          <w:tcPr>
            <w:tcW w:w="292" w:type="pct"/>
            <w:gridSpan w:val="2"/>
            <w:tcBorders>
              <w:bottom w:val="nil"/>
            </w:tcBorders>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sidRPr="0070507D">
              <w:rPr>
                <w:rFonts w:ascii="Times New Roman" w:hAnsi="Times New Roman" w:cs="Times New Roman"/>
                <w:sz w:val="20"/>
              </w:rPr>
              <w:t>2020</w:t>
            </w:r>
          </w:p>
        </w:tc>
        <w:tc>
          <w:tcPr>
            <w:tcW w:w="311" w:type="pct"/>
            <w:tcBorders>
              <w:bottom w:val="nil"/>
            </w:tcBorders>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sidRPr="0070507D">
              <w:rPr>
                <w:rFonts w:ascii="Times New Roman" w:hAnsi="Times New Roman" w:cs="Times New Roman"/>
                <w:sz w:val="20"/>
              </w:rPr>
              <w:t>2021</w:t>
            </w:r>
          </w:p>
        </w:tc>
        <w:tc>
          <w:tcPr>
            <w:tcW w:w="315" w:type="pct"/>
            <w:gridSpan w:val="2"/>
            <w:tcBorders>
              <w:bottom w:val="nil"/>
            </w:tcBorders>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sidRPr="0070507D">
              <w:rPr>
                <w:rFonts w:ascii="Times New Roman" w:hAnsi="Times New Roman" w:cs="Times New Roman"/>
                <w:sz w:val="20"/>
              </w:rPr>
              <w:t>2022</w:t>
            </w:r>
          </w:p>
        </w:tc>
        <w:tc>
          <w:tcPr>
            <w:tcW w:w="314" w:type="pct"/>
            <w:tcBorders>
              <w:bottom w:val="nil"/>
            </w:tcBorders>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sidRPr="0070507D">
              <w:rPr>
                <w:rFonts w:ascii="Times New Roman" w:hAnsi="Times New Roman" w:cs="Times New Roman"/>
                <w:sz w:val="20"/>
              </w:rPr>
              <w:t>2023</w:t>
            </w:r>
          </w:p>
        </w:tc>
        <w:tc>
          <w:tcPr>
            <w:tcW w:w="314" w:type="pct"/>
            <w:tcBorders>
              <w:bottom w:val="nil"/>
            </w:tcBorders>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sidRPr="0070507D">
              <w:rPr>
                <w:rFonts w:ascii="Times New Roman" w:hAnsi="Times New Roman" w:cs="Times New Roman"/>
                <w:sz w:val="20"/>
              </w:rPr>
              <w:t>2024</w:t>
            </w:r>
          </w:p>
        </w:tc>
        <w:tc>
          <w:tcPr>
            <w:tcW w:w="313" w:type="pct"/>
            <w:tcBorders>
              <w:bottom w:val="nil"/>
            </w:tcBorders>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sidRPr="0070507D">
              <w:rPr>
                <w:rFonts w:ascii="Times New Roman" w:hAnsi="Times New Roman" w:cs="Times New Roman"/>
                <w:sz w:val="20"/>
              </w:rPr>
              <w:t>2025</w:t>
            </w:r>
          </w:p>
        </w:tc>
        <w:tc>
          <w:tcPr>
            <w:tcW w:w="316" w:type="pct"/>
            <w:tcBorders>
              <w:bottom w:val="nil"/>
            </w:tcBorders>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sidRPr="0070507D">
              <w:rPr>
                <w:rFonts w:ascii="Times New Roman" w:hAnsi="Times New Roman" w:cs="Times New Roman"/>
                <w:sz w:val="20"/>
              </w:rPr>
              <w:t>2026–2030</w:t>
            </w:r>
          </w:p>
        </w:tc>
        <w:tc>
          <w:tcPr>
            <w:tcW w:w="318" w:type="pct"/>
            <w:tcBorders>
              <w:bottom w:val="nil"/>
              <w:right w:val="nil"/>
            </w:tcBorders>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sidRPr="0070507D">
              <w:rPr>
                <w:rFonts w:ascii="Times New Roman" w:hAnsi="Times New Roman" w:cs="Times New Roman"/>
                <w:sz w:val="20"/>
              </w:rPr>
              <w:t>2031–2035</w:t>
            </w:r>
          </w:p>
        </w:tc>
      </w:tr>
      <w:tr w:rsidR="004978F6" w:rsidRPr="0070507D" w:rsidTr="004978F6">
        <w:trPr>
          <w:trHeight w:val="20"/>
          <w:tblHeader/>
        </w:trPr>
        <w:tc>
          <w:tcPr>
            <w:tcW w:w="311"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sidRPr="0070507D">
              <w:rPr>
                <w:rFonts w:ascii="Times New Roman" w:hAnsi="Times New Roman" w:cs="Times New Roman"/>
                <w:sz w:val="20"/>
              </w:rPr>
              <w:t>1</w:t>
            </w:r>
          </w:p>
        </w:tc>
        <w:tc>
          <w:tcPr>
            <w:tcW w:w="970"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sidRPr="0070507D">
              <w:rPr>
                <w:rFonts w:ascii="Times New Roman" w:hAnsi="Times New Roman" w:cs="Times New Roman"/>
                <w:sz w:val="20"/>
              </w:rPr>
              <w:t>2</w:t>
            </w:r>
          </w:p>
        </w:tc>
        <w:tc>
          <w:tcPr>
            <w:tcW w:w="224"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sidRPr="0070507D">
              <w:rPr>
                <w:rFonts w:ascii="Times New Roman" w:hAnsi="Times New Roman" w:cs="Times New Roman"/>
                <w:sz w:val="20"/>
              </w:rPr>
              <w:t>3</w:t>
            </w:r>
          </w:p>
        </w:tc>
        <w:tc>
          <w:tcPr>
            <w:tcW w:w="337"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sidRPr="0070507D">
              <w:rPr>
                <w:rFonts w:ascii="Times New Roman" w:hAnsi="Times New Roman" w:cs="Times New Roman"/>
                <w:sz w:val="20"/>
              </w:rPr>
              <w:t>4</w:t>
            </w:r>
          </w:p>
        </w:tc>
        <w:tc>
          <w:tcPr>
            <w:tcW w:w="667"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sidRPr="0070507D">
              <w:rPr>
                <w:rFonts w:ascii="Times New Roman" w:hAnsi="Times New Roman" w:cs="Times New Roman"/>
                <w:sz w:val="20"/>
              </w:rPr>
              <w:t>5</w:t>
            </w:r>
          </w:p>
        </w:tc>
        <w:tc>
          <w:tcPr>
            <w:tcW w:w="288"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6</w:t>
            </w:r>
          </w:p>
        </w:tc>
        <w:tc>
          <w:tcPr>
            <w:tcW w:w="315" w:type="pct"/>
            <w:gridSpan w:val="2"/>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7</w:t>
            </w:r>
          </w:p>
        </w:tc>
        <w:tc>
          <w:tcPr>
            <w:tcW w:w="313"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8</w:t>
            </w:r>
          </w:p>
        </w:tc>
        <w:tc>
          <w:tcPr>
            <w:tcW w:w="316" w:type="pct"/>
            <w:gridSpan w:val="2"/>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9</w:t>
            </w:r>
          </w:p>
        </w:tc>
        <w:tc>
          <w:tcPr>
            <w:tcW w:w="314" w:type="pct"/>
            <w:tcMar>
              <w:top w:w="0" w:type="dxa"/>
              <w:bottom w:w="0" w:type="dxa"/>
            </w:tcMar>
          </w:tcPr>
          <w:p w:rsidR="004978F6" w:rsidRPr="0070507D" w:rsidRDefault="004978F6" w:rsidP="004978F6">
            <w:pPr>
              <w:pStyle w:val="ConsPlusNormal"/>
              <w:widowControl/>
              <w:jc w:val="center"/>
              <w:rPr>
                <w:rFonts w:ascii="Times New Roman" w:hAnsi="Times New Roman" w:cs="Times New Roman"/>
                <w:sz w:val="20"/>
              </w:rPr>
            </w:pPr>
            <w:r w:rsidRPr="0070507D">
              <w:rPr>
                <w:rFonts w:ascii="Times New Roman" w:hAnsi="Times New Roman" w:cs="Times New Roman"/>
                <w:sz w:val="20"/>
              </w:rPr>
              <w:t>1</w:t>
            </w:r>
            <w:r>
              <w:rPr>
                <w:rFonts w:ascii="Times New Roman" w:hAnsi="Times New Roman" w:cs="Times New Roman"/>
                <w:sz w:val="20"/>
              </w:rPr>
              <w:t>0</w:t>
            </w:r>
          </w:p>
        </w:tc>
        <w:tc>
          <w:tcPr>
            <w:tcW w:w="313" w:type="pct"/>
            <w:tcMar>
              <w:top w:w="0" w:type="dxa"/>
              <w:bottom w:w="0" w:type="dxa"/>
            </w:tcMar>
          </w:tcPr>
          <w:p w:rsidR="004978F6" w:rsidRPr="0070507D" w:rsidRDefault="004978F6" w:rsidP="004978F6">
            <w:pPr>
              <w:pStyle w:val="ConsPlusNormal"/>
              <w:widowControl/>
              <w:jc w:val="center"/>
              <w:rPr>
                <w:rFonts w:ascii="Times New Roman" w:hAnsi="Times New Roman" w:cs="Times New Roman"/>
                <w:sz w:val="20"/>
              </w:rPr>
            </w:pPr>
            <w:r w:rsidRPr="0070507D">
              <w:rPr>
                <w:rFonts w:ascii="Times New Roman" w:hAnsi="Times New Roman" w:cs="Times New Roman"/>
                <w:sz w:val="20"/>
              </w:rPr>
              <w:t>1</w:t>
            </w:r>
            <w:r>
              <w:rPr>
                <w:rFonts w:ascii="Times New Roman" w:hAnsi="Times New Roman" w:cs="Times New Roman"/>
                <w:sz w:val="20"/>
              </w:rPr>
              <w:t>1</w:t>
            </w:r>
          </w:p>
        </w:tc>
        <w:tc>
          <w:tcPr>
            <w:tcW w:w="316" w:type="pct"/>
            <w:tcMar>
              <w:top w:w="0" w:type="dxa"/>
              <w:bottom w:w="0" w:type="dxa"/>
            </w:tcMar>
          </w:tcPr>
          <w:p w:rsidR="004978F6" w:rsidRPr="0070507D" w:rsidRDefault="004978F6" w:rsidP="004978F6">
            <w:pPr>
              <w:pStyle w:val="ConsPlusNormal"/>
              <w:widowControl/>
              <w:jc w:val="center"/>
              <w:rPr>
                <w:rFonts w:ascii="Times New Roman" w:hAnsi="Times New Roman" w:cs="Times New Roman"/>
                <w:sz w:val="20"/>
              </w:rPr>
            </w:pPr>
            <w:r w:rsidRPr="0070507D">
              <w:rPr>
                <w:rFonts w:ascii="Times New Roman" w:hAnsi="Times New Roman" w:cs="Times New Roman"/>
                <w:sz w:val="20"/>
              </w:rPr>
              <w:t>1</w:t>
            </w:r>
            <w:r>
              <w:rPr>
                <w:rFonts w:ascii="Times New Roman" w:hAnsi="Times New Roman" w:cs="Times New Roman"/>
                <w:sz w:val="20"/>
              </w:rPr>
              <w:t>2</w:t>
            </w:r>
          </w:p>
        </w:tc>
        <w:tc>
          <w:tcPr>
            <w:tcW w:w="318" w:type="pct"/>
            <w:tcMar>
              <w:top w:w="0" w:type="dxa"/>
              <w:bottom w:w="0" w:type="dxa"/>
            </w:tcMar>
          </w:tcPr>
          <w:p w:rsidR="004978F6" w:rsidRPr="0070507D" w:rsidRDefault="004978F6" w:rsidP="004978F6">
            <w:pPr>
              <w:pStyle w:val="ConsPlusNormal"/>
              <w:widowControl/>
              <w:jc w:val="center"/>
              <w:rPr>
                <w:rFonts w:ascii="Times New Roman" w:hAnsi="Times New Roman" w:cs="Times New Roman"/>
                <w:sz w:val="20"/>
              </w:rPr>
            </w:pPr>
            <w:r w:rsidRPr="0070507D">
              <w:rPr>
                <w:rFonts w:ascii="Times New Roman" w:hAnsi="Times New Roman" w:cs="Times New Roman"/>
                <w:sz w:val="20"/>
              </w:rPr>
              <w:t>1</w:t>
            </w:r>
            <w:r>
              <w:rPr>
                <w:rFonts w:ascii="Times New Roman" w:hAnsi="Times New Roman" w:cs="Times New Roman"/>
                <w:sz w:val="20"/>
              </w:rPr>
              <w:t>3</w:t>
            </w:r>
          </w:p>
        </w:tc>
      </w:tr>
      <w:tr w:rsidR="004978F6" w:rsidRPr="0070507D" w:rsidTr="004978F6">
        <w:trPr>
          <w:trHeight w:val="20"/>
        </w:trPr>
        <w:tc>
          <w:tcPr>
            <w:tcW w:w="311" w:type="pct"/>
            <w:vMerge w:val="restart"/>
            <w:tcMar>
              <w:top w:w="0" w:type="dxa"/>
              <w:bottom w:w="0" w:type="dxa"/>
            </w:tcMar>
          </w:tcPr>
          <w:p w:rsidR="004978F6" w:rsidRPr="0070507D" w:rsidRDefault="004978F6" w:rsidP="008B43FB">
            <w:pPr>
              <w:pStyle w:val="ConsPlusNormal"/>
              <w:widowControl/>
              <w:jc w:val="both"/>
              <w:rPr>
                <w:rFonts w:ascii="Times New Roman" w:hAnsi="Times New Roman" w:cs="Times New Roman"/>
                <w:sz w:val="20"/>
              </w:rPr>
            </w:pPr>
            <w:r w:rsidRPr="0070507D">
              <w:rPr>
                <w:rFonts w:ascii="Times New Roman" w:hAnsi="Times New Roman" w:cs="Times New Roman"/>
                <w:sz w:val="20"/>
              </w:rPr>
              <w:t>Муниципальная программа Чуваш</w:t>
            </w:r>
            <w:r w:rsidRPr="0070507D">
              <w:rPr>
                <w:rFonts w:ascii="Times New Roman" w:hAnsi="Times New Roman" w:cs="Times New Roman"/>
                <w:sz w:val="20"/>
              </w:rPr>
              <w:softHyphen/>
              <w:t>ской Республики</w:t>
            </w:r>
          </w:p>
        </w:tc>
        <w:tc>
          <w:tcPr>
            <w:tcW w:w="970" w:type="pct"/>
            <w:vMerge w:val="restart"/>
            <w:tcMar>
              <w:top w:w="0" w:type="dxa"/>
              <w:bottom w:w="0" w:type="dxa"/>
            </w:tcMar>
          </w:tcPr>
          <w:p w:rsidR="004978F6" w:rsidRPr="0070507D" w:rsidRDefault="004978F6" w:rsidP="008B43FB">
            <w:pPr>
              <w:pStyle w:val="ConsPlusNormal"/>
              <w:widowControl/>
              <w:jc w:val="both"/>
              <w:rPr>
                <w:rFonts w:ascii="Times New Roman" w:hAnsi="Times New Roman" w:cs="Times New Roman"/>
                <w:sz w:val="20"/>
              </w:rPr>
            </w:pPr>
            <w:r w:rsidRPr="0070507D">
              <w:rPr>
                <w:rFonts w:ascii="Times New Roman" w:hAnsi="Times New Roman" w:cs="Times New Roman"/>
                <w:sz w:val="20"/>
              </w:rPr>
              <w:t xml:space="preserve">«Содействие занятости населения» </w:t>
            </w:r>
          </w:p>
        </w:tc>
        <w:tc>
          <w:tcPr>
            <w:tcW w:w="224"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37"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667" w:type="pct"/>
            <w:tcMar>
              <w:top w:w="0" w:type="dxa"/>
              <w:bottom w:w="0" w:type="dxa"/>
            </w:tcMar>
          </w:tcPr>
          <w:p w:rsidR="004978F6" w:rsidRPr="0070507D" w:rsidRDefault="004978F6" w:rsidP="008B43FB">
            <w:pPr>
              <w:pStyle w:val="ConsPlusNormal"/>
              <w:widowControl/>
              <w:jc w:val="both"/>
              <w:rPr>
                <w:rFonts w:ascii="Times New Roman" w:hAnsi="Times New Roman" w:cs="Times New Roman"/>
                <w:sz w:val="20"/>
              </w:rPr>
            </w:pPr>
            <w:r w:rsidRPr="0070507D">
              <w:rPr>
                <w:rFonts w:ascii="Times New Roman" w:hAnsi="Times New Roman" w:cs="Times New Roman"/>
                <w:sz w:val="20"/>
              </w:rPr>
              <w:t>всего</w:t>
            </w:r>
          </w:p>
        </w:tc>
        <w:tc>
          <w:tcPr>
            <w:tcW w:w="288"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5,0</w:t>
            </w:r>
          </w:p>
        </w:tc>
        <w:tc>
          <w:tcPr>
            <w:tcW w:w="315" w:type="pct"/>
            <w:gridSpan w:val="2"/>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3"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6" w:type="pct"/>
            <w:gridSpan w:val="2"/>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4"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3"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6"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8"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4978F6" w:rsidRPr="0070507D" w:rsidTr="004978F6">
        <w:trPr>
          <w:trHeight w:val="20"/>
        </w:trPr>
        <w:tc>
          <w:tcPr>
            <w:tcW w:w="311" w:type="pct"/>
            <w:vMerge/>
            <w:tcMar>
              <w:top w:w="0" w:type="dxa"/>
              <w:bottom w:w="0" w:type="dxa"/>
            </w:tcMar>
          </w:tcPr>
          <w:p w:rsidR="004978F6" w:rsidRPr="0070507D" w:rsidRDefault="004978F6" w:rsidP="008B43FB">
            <w:pPr>
              <w:rPr>
                <w:sz w:val="20"/>
                <w:szCs w:val="20"/>
              </w:rPr>
            </w:pPr>
          </w:p>
        </w:tc>
        <w:tc>
          <w:tcPr>
            <w:tcW w:w="970" w:type="pct"/>
            <w:vMerge/>
            <w:tcMar>
              <w:top w:w="0" w:type="dxa"/>
              <w:bottom w:w="0" w:type="dxa"/>
            </w:tcMar>
          </w:tcPr>
          <w:p w:rsidR="004978F6" w:rsidRPr="0070507D" w:rsidRDefault="004978F6" w:rsidP="008B43FB">
            <w:pPr>
              <w:rPr>
                <w:sz w:val="20"/>
                <w:szCs w:val="20"/>
              </w:rPr>
            </w:pPr>
          </w:p>
        </w:tc>
        <w:tc>
          <w:tcPr>
            <w:tcW w:w="224"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37"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x</w:t>
            </w:r>
            <w:proofErr w:type="spellEnd"/>
          </w:p>
        </w:tc>
        <w:tc>
          <w:tcPr>
            <w:tcW w:w="667" w:type="pct"/>
            <w:tcMar>
              <w:top w:w="0" w:type="dxa"/>
              <w:bottom w:w="0" w:type="dxa"/>
            </w:tcMar>
          </w:tcPr>
          <w:p w:rsidR="004978F6" w:rsidRPr="0070507D" w:rsidRDefault="004978F6" w:rsidP="008B43FB">
            <w:pPr>
              <w:pStyle w:val="ConsPlusNormal"/>
              <w:widowControl/>
              <w:jc w:val="both"/>
              <w:rPr>
                <w:rFonts w:ascii="Times New Roman" w:hAnsi="Times New Roman" w:cs="Times New Roman"/>
                <w:sz w:val="20"/>
              </w:rPr>
            </w:pPr>
            <w:r w:rsidRPr="0070507D">
              <w:rPr>
                <w:rFonts w:ascii="Times New Roman" w:hAnsi="Times New Roman" w:cs="Times New Roman"/>
                <w:sz w:val="20"/>
              </w:rPr>
              <w:t>федеральный бюджет</w:t>
            </w:r>
          </w:p>
        </w:tc>
        <w:tc>
          <w:tcPr>
            <w:tcW w:w="288"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15" w:type="pct"/>
            <w:gridSpan w:val="2"/>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13"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16" w:type="pct"/>
            <w:gridSpan w:val="2"/>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14"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13"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16"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18"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r>
      <w:tr w:rsidR="004978F6" w:rsidRPr="0070507D" w:rsidTr="004978F6">
        <w:trPr>
          <w:trHeight w:val="20"/>
        </w:trPr>
        <w:tc>
          <w:tcPr>
            <w:tcW w:w="311" w:type="pct"/>
            <w:vMerge/>
            <w:tcMar>
              <w:top w:w="0" w:type="dxa"/>
              <w:bottom w:w="0" w:type="dxa"/>
            </w:tcMar>
          </w:tcPr>
          <w:p w:rsidR="004978F6" w:rsidRPr="0070507D" w:rsidRDefault="004978F6" w:rsidP="008B43FB">
            <w:pPr>
              <w:rPr>
                <w:sz w:val="20"/>
                <w:szCs w:val="20"/>
              </w:rPr>
            </w:pPr>
          </w:p>
        </w:tc>
        <w:tc>
          <w:tcPr>
            <w:tcW w:w="970" w:type="pct"/>
            <w:vMerge/>
            <w:tcMar>
              <w:top w:w="0" w:type="dxa"/>
              <w:bottom w:w="0" w:type="dxa"/>
            </w:tcMar>
          </w:tcPr>
          <w:p w:rsidR="004978F6" w:rsidRPr="0070507D" w:rsidRDefault="004978F6" w:rsidP="008B43FB">
            <w:pPr>
              <w:rPr>
                <w:sz w:val="20"/>
                <w:szCs w:val="20"/>
              </w:rPr>
            </w:pPr>
          </w:p>
        </w:tc>
        <w:tc>
          <w:tcPr>
            <w:tcW w:w="224"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37"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x</w:t>
            </w:r>
            <w:proofErr w:type="spellEnd"/>
          </w:p>
        </w:tc>
        <w:tc>
          <w:tcPr>
            <w:tcW w:w="667" w:type="pct"/>
            <w:tcMar>
              <w:top w:w="0" w:type="dxa"/>
              <w:bottom w:w="0" w:type="dxa"/>
            </w:tcMar>
          </w:tcPr>
          <w:p w:rsidR="004978F6" w:rsidRPr="0070507D" w:rsidRDefault="004978F6" w:rsidP="008B43FB">
            <w:pPr>
              <w:pStyle w:val="ConsPlusNormal"/>
              <w:widowControl/>
              <w:jc w:val="both"/>
              <w:rPr>
                <w:rFonts w:ascii="Times New Roman" w:hAnsi="Times New Roman" w:cs="Times New Roman"/>
                <w:sz w:val="20"/>
              </w:rPr>
            </w:pPr>
            <w:r w:rsidRPr="0070507D">
              <w:rPr>
                <w:rFonts w:ascii="Times New Roman" w:hAnsi="Times New Roman" w:cs="Times New Roman"/>
                <w:sz w:val="20"/>
              </w:rPr>
              <w:t>республиканский бюд</w:t>
            </w:r>
            <w:r w:rsidRPr="0070507D">
              <w:rPr>
                <w:rFonts w:ascii="Times New Roman" w:hAnsi="Times New Roman" w:cs="Times New Roman"/>
                <w:sz w:val="20"/>
              </w:rPr>
              <w:softHyphen/>
              <w:t>жет Чувашской Республики</w:t>
            </w:r>
          </w:p>
        </w:tc>
        <w:tc>
          <w:tcPr>
            <w:tcW w:w="288"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15" w:type="pct"/>
            <w:gridSpan w:val="2"/>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13"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16" w:type="pct"/>
            <w:gridSpan w:val="2"/>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14"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13"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16"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18"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r>
      <w:tr w:rsidR="004978F6" w:rsidRPr="0070507D" w:rsidTr="004978F6">
        <w:trPr>
          <w:trHeight w:val="211"/>
        </w:trPr>
        <w:tc>
          <w:tcPr>
            <w:tcW w:w="311" w:type="pct"/>
            <w:vMerge/>
            <w:tcMar>
              <w:top w:w="0" w:type="dxa"/>
              <w:bottom w:w="0" w:type="dxa"/>
            </w:tcMar>
          </w:tcPr>
          <w:p w:rsidR="004978F6" w:rsidRPr="0070507D" w:rsidRDefault="004978F6" w:rsidP="008B43FB">
            <w:pPr>
              <w:rPr>
                <w:sz w:val="20"/>
                <w:szCs w:val="20"/>
              </w:rPr>
            </w:pPr>
          </w:p>
        </w:tc>
        <w:tc>
          <w:tcPr>
            <w:tcW w:w="970" w:type="pct"/>
            <w:vMerge/>
            <w:tcMar>
              <w:top w:w="0" w:type="dxa"/>
              <w:bottom w:w="0" w:type="dxa"/>
            </w:tcMar>
          </w:tcPr>
          <w:p w:rsidR="004978F6" w:rsidRPr="0070507D" w:rsidRDefault="004978F6" w:rsidP="008B43FB">
            <w:pPr>
              <w:rPr>
                <w:sz w:val="20"/>
                <w:szCs w:val="20"/>
              </w:rPr>
            </w:pPr>
          </w:p>
        </w:tc>
        <w:tc>
          <w:tcPr>
            <w:tcW w:w="224"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993</w:t>
            </w:r>
          </w:p>
        </w:tc>
        <w:tc>
          <w:tcPr>
            <w:tcW w:w="337"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sidRPr="0070507D">
              <w:rPr>
                <w:rFonts w:ascii="Times New Roman" w:hAnsi="Times New Roman" w:cs="Times New Roman"/>
                <w:sz w:val="20"/>
              </w:rPr>
              <w:t>Ц600000000</w:t>
            </w:r>
          </w:p>
        </w:tc>
        <w:tc>
          <w:tcPr>
            <w:tcW w:w="667" w:type="pct"/>
            <w:tcMar>
              <w:top w:w="0" w:type="dxa"/>
              <w:bottom w:w="0" w:type="dxa"/>
            </w:tcMar>
          </w:tcPr>
          <w:p w:rsidR="004978F6" w:rsidRPr="0070507D" w:rsidRDefault="004978F6" w:rsidP="008B43FB">
            <w:pPr>
              <w:pStyle w:val="ConsPlusNormal"/>
              <w:widowControl/>
              <w:jc w:val="both"/>
              <w:rPr>
                <w:rFonts w:ascii="Times New Roman" w:hAnsi="Times New Roman" w:cs="Times New Roman"/>
                <w:sz w:val="20"/>
              </w:rPr>
            </w:pPr>
            <w:r>
              <w:rPr>
                <w:rFonts w:ascii="Times New Roman" w:hAnsi="Times New Roman" w:cs="Times New Roman"/>
                <w:sz w:val="20"/>
              </w:rPr>
              <w:t xml:space="preserve">Бюджет Магаринского </w:t>
            </w:r>
            <w:proofErr w:type="gramStart"/>
            <w:r>
              <w:rPr>
                <w:rFonts w:ascii="Times New Roman" w:hAnsi="Times New Roman" w:cs="Times New Roman"/>
                <w:sz w:val="20"/>
              </w:rPr>
              <w:t>сельского</w:t>
            </w:r>
            <w:proofErr w:type="gramEnd"/>
            <w:r>
              <w:rPr>
                <w:rFonts w:ascii="Times New Roman" w:hAnsi="Times New Roman" w:cs="Times New Roman"/>
                <w:sz w:val="20"/>
              </w:rPr>
              <w:t xml:space="preserve"> поселения Шумерлинского района</w:t>
            </w:r>
            <w:r w:rsidR="00E850DF">
              <w:rPr>
                <w:rFonts w:ascii="Times New Roman" w:hAnsi="Times New Roman" w:cs="Times New Roman"/>
                <w:sz w:val="20"/>
              </w:rPr>
              <w:t xml:space="preserve"> </w:t>
            </w:r>
            <w:r w:rsidR="00E850DF" w:rsidRPr="0070507D">
              <w:rPr>
                <w:rFonts w:ascii="Times New Roman" w:hAnsi="Times New Roman" w:cs="Times New Roman"/>
                <w:sz w:val="20"/>
              </w:rPr>
              <w:t>Чувашской Республики</w:t>
            </w:r>
          </w:p>
        </w:tc>
        <w:tc>
          <w:tcPr>
            <w:tcW w:w="288"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5,0</w:t>
            </w:r>
          </w:p>
        </w:tc>
        <w:tc>
          <w:tcPr>
            <w:tcW w:w="315" w:type="pct"/>
            <w:gridSpan w:val="2"/>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3"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6" w:type="pct"/>
            <w:gridSpan w:val="2"/>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4"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3"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6"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8"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4978F6" w:rsidRPr="0070507D" w:rsidTr="004978F6">
        <w:trPr>
          <w:trHeight w:val="20"/>
        </w:trPr>
        <w:tc>
          <w:tcPr>
            <w:tcW w:w="311" w:type="pct"/>
            <w:vMerge/>
            <w:tcMar>
              <w:top w:w="0" w:type="dxa"/>
              <w:bottom w:w="0" w:type="dxa"/>
            </w:tcMar>
          </w:tcPr>
          <w:p w:rsidR="004978F6" w:rsidRPr="0070507D" w:rsidRDefault="004978F6" w:rsidP="008B43FB">
            <w:pPr>
              <w:rPr>
                <w:sz w:val="20"/>
                <w:szCs w:val="20"/>
              </w:rPr>
            </w:pPr>
          </w:p>
        </w:tc>
        <w:tc>
          <w:tcPr>
            <w:tcW w:w="970" w:type="pct"/>
            <w:vMerge/>
            <w:tcMar>
              <w:top w:w="0" w:type="dxa"/>
              <w:bottom w:w="0" w:type="dxa"/>
            </w:tcMar>
          </w:tcPr>
          <w:p w:rsidR="004978F6" w:rsidRPr="0070507D" w:rsidRDefault="004978F6" w:rsidP="008B43FB">
            <w:pPr>
              <w:rPr>
                <w:sz w:val="20"/>
                <w:szCs w:val="20"/>
              </w:rPr>
            </w:pPr>
          </w:p>
        </w:tc>
        <w:tc>
          <w:tcPr>
            <w:tcW w:w="224"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x</w:t>
            </w:r>
            <w:proofErr w:type="spellEnd"/>
          </w:p>
        </w:tc>
        <w:tc>
          <w:tcPr>
            <w:tcW w:w="337"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x</w:t>
            </w:r>
            <w:proofErr w:type="spellEnd"/>
          </w:p>
        </w:tc>
        <w:tc>
          <w:tcPr>
            <w:tcW w:w="667" w:type="pct"/>
            <w:tcMar>
              <w:top w:w="0" w:type="dxa"/>
              <w:bottom w:w="0" w:type="dxa"/>
            </w:tcMar>
          </w:tcPr>
          <w:p w:rsidR="004978F6" w:rsidRPr="0070507D" w:rsidRDefault="004978F6" w:rsidP="008B43FB">
            <w:pPr>
              <w:pStyle w:val="ConsPlusNormal"/>
              <w:widowControl/>
              <w:jc w:val="both"/>
              <w:rPr>
                <w:rFonts w:ascii="Times New Roman" w:hAnsi="Times New Roman" w:cs="Times New Roman"/>
                <w:sz w:val="20"/>
              </w:rPr>
            </w:pPr>
            <w:r w:rsidRPr="0070507D">
              <w:rPr>
                <w:rFonts w:ascii="Times New Roman" w:hAnsi="Times New Roman" w:cs="Times New Roman"/>
                <w:sz w:val="20"/>
              </w:rPr>
              <w:t>внебюджетные источники</w:t>
            </w:r>
          </w:p>
        </w:tc>
        <w:tc>
          <w:tcPr>
            <w:tcW w:w="288"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5" w:type="pct"/>
            <w:gridSpan w:val="2"/>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3"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6" w:type="pct"/>
            <w:gridSpan w:val="2"/>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4"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3"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6"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8"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4978F6" w:rsidRPr="0070507D" w:rsidTr="004978F6">
        <w:trPr>
          <w:trHeight w:val="20"/>
        </w:trPr>
        <w:tc>
          <w:tcPr>
            <w:tcW w:w="311" w:type="pct"/>
            <w:vMerge w:val="restart"/>
            <w:tcMar>
              <w:top w:w="0" w:type="dxa"/>
              <w:bottom w:w="0" w:type="dxa"/>
            </w:tcMar>
          </w:tcPr>
          <w:p w:rsidR="004978F6" w:rsidRPr="0070507D" w:rsidRDefault="004978F6" w:rsidP="008B43FB">
            <w:pPr>
              <w:pStyle w:val="ConsPlusNormal"/>
              <w:widowControl/>
              <w:rPr>
                <w:rFonts w:ascii="Times New Roman" w:hAnsi="Times New Roman" w:cs="Times New Roman"/>
                <w:sz w:val="20"/>
              </w:rPr>
            </w:pPr>
            <w:r w:rsidRPr="0070507D">
              <w:rPr>
                <w:rFonts w:ascii="Times New Roman" w:hAnsi="Times New Roman" w:cs="Times New Roman"/>
                <w:sz w:val="20"/>
              </w:rPr>
              <w:t>Подпрограмма 1</w:t>
            </w:r>
          </w:p>
        </w:tc>
        <w:tc>
          <w:tcPr>
            <w:tcW w:w="970" w:type="pct"/>
            <w:vMerge w:val="restart"/>
            <w:tcMar>
              <w:top w:w="0" w:type="dxa"/>
              <w:bottom w:w="0" w:type="dxa"/>
            </w:tcMar>
          </w:tcPr>
          <w:p w:rsidR="004978F6" w:rsidRPr="0070507D" w:rsidRDefault="004978F6" w:rsidP="008B43FB">
            <w:pPr>
              <w:pStyle w:val="ConsPlusNormal"/>
              <w:widowControl/>
              <w:jc w:val="both"/>
              <w:rPr>
                <w:rFonts w:ascii="Times New Roman" w:hAnsi="Times New Roman" w:cs="Times New Roman"/>
                <w:sz w:val="20"/>
              </w:rPr>
            </w:pPr>
            <w:r w:rsidRPr="0070507D">
              <w:rPr>
                <w:rFonts w:ascii="Times New Roman" w:hAnsi="Times New Roman" w:cs="Times New Roman"/>
                <w:sz w:val="20"/>
              </w:rPr>
              <w:t>«Активная политика занятости населения и социальная поддержка безработных граждан»</w:t>
            </w:r>
          </w:p>
        </w:tc>
        <w:tc>
          <w:tcPr>
            <w:tcW w:w="224"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37"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667" w:type="pct"/>
            <w:tcMar>
              <w:top w:w="0" w:type="dxa"/>
              <w:bottom w:w="0" w:type="dxa"/>
            </w:tcMar>
          </w:tcPr>
          <w:p w:rsidR="004978F6" w:rsidRPr="0070507D" w:rsidRDefault="004978F6" w:rsidP="008B43FB">
            <w:pPr>
              <w:pStyle w:val="ConsPlusNormal"/>
              <w:widowControl/>
              <w:jc w:val="both"/>
              <w:rPr>
                <w:rFonts w:ascii="Times New Roman" w:hAnsi="Times New Roman" w:cs="Times New Roman"/>
                <w:sz w:val="20"/>
              </w:rPr>
            </w:pPr>
            <w:r w:rsidRPr="0070507D">
              <w:rPr>
                <w:rFonts w:ascii="Times New Roman" w:hAnsi="Times New Roman" w:cs="Times New Roman"/>
                <w:sz w:val="20"/>
              </w:rPr>
              <w:t>всего</w:t>
            </w:r>
          </w:p>
        </w:tc>
        <w:tc>
          <w:tcPr>
            <w:tcW w:w="288"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5,0</w:t>
            </w:r>
          </w:p>
        </w:tc>
        <w:tc>
          <w:tcPr>
            <w:tcW w:w="315" w:type="pct"/>
            <w:gridSpan w:val="2"/>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3"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6" w:type="pct"/>
            <w:gridSpan w:val="2"/>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4"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3"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6"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8"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4978F6" w:rsidRPr="0070507D" w:rsidTr="004978F6">
        <w:trPr>
          <w:trHeight w:val="20"/>
        </w:trPr>
        <w:tc>
          <w:tcPr>
            <w:tcW w:w="311" w:type="pct"/>
            <w:vMerge/>
            <w:tcMar>
              <w:top w:w="0" w:type="dxa"/>
              <w:bottom w:w="0" w:type="dxa"/>
            </w:tcMar>
          </w:tcPr>
          <w:p w:rsidR="004978F6" w:rsidRPr="0070507D" w:rsidRDefault="004978F6" w:rsidP="008B43FB">
            <w:pPr>
              <w:rPr>
                <w:sz w:val="20"/>
                <w:szCs w:val="20"/>
              </w:rPr>
            </w:pPr>
          </w:p>
        </w:tc>
        <w:tc>
          <w:tcPr>
            <w:tcW w:w="970" w:type="pct"/>
            <w:vMerge/>
            <w:tcMar>
              <w:top w:w="0" w:type="dxa"/>
              <w:bottom w:w="0" w:type="dxa"/>
            </w:tcMar>
          </w:tcPr>
          <w:p w:rsidR="004978F6" w:rsidRPr="0070507D" w:rsidRDefault="004978F6" w:rsidP="008B43FB">
            <w:pPr>
              <w:rPr>
                <w:sz w:val="20"/>
                <w:szCs w:val="20"/>
              </w:rPr>
            </w:pPr>
          </w:p>
        </w:tc>
        <w:tc>
          <w:tcPr>
            <w:tcW w:w="224"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37"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x</w:t>
            </w:r>
            <w:proofErr w:type="spellEnd"/>
          </w:p>
        </w:tc>
        <w:tc>
          <w:tcPr>
            <w:tcW w:w="667" w:type="pct"/>
            <w:tcMar>
              <w:top w:w="0" w:type="dxa"/>
              <w:bottom w:w="0" w:type="dxa"/>
            </w:tcMar>
          </w:tcPr>
          <w:p w:rsidR="004978F6" w:rsidRPr="0070507D" w:rsidRDefault="004978F6" w:rsidP="008B43FB">
            <w:pPr>
              <w:pStyle w:val="ConsPlusNormal"/>
              <w:widowControl/>
              <w:jc w:val="both"/>
              <w:rPr>
                <w:rFonts w:ascii="Times New Roman" w:hAnsi="Times New Roman" w:cs="Times New Roman"/>
                <w:sz w:val="20"/>
              </w:rPr>
            </w:pPr>
            <w:r w:rsidRPr="0070507D">
              <w:rPr>
                <w:rFonts w:ascii="Times New Roman" w:hAnsi="Times New Roman" w:cs="Times New Roman"/>
                <w:sz w:val="20"/>
              </w:rPr>
              <w:t>федеральный бюджет</w:t>
            </w:r>
          </w:p>
        </w:tc>
        <w:tc>
          <w:tcPr>
            <w:tcW w:w="288"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15" w:type="pct"/>
            <w:gridSpan w:val="2"/>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13"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16" w:type="pct"/>
            <w:gridSpan w:val="2"/>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14"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13"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16"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18"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r>
      <w:tr w:rsidR="004978F6" w:rsidRPr="0070507D" w:rsidTr="004978F6">
        <w:trPr>
          <w:trHeight w:val="20"/>
        </w:trPr>
        <w:tc>
          <w:tcPr>
            <w:tcW w:w="311" w:type="pct"/>
            <w:vMerge/>
            <w:tcMar>
              <w:top w:w="0" w:type="dxa"/>
              <w:bottom w:w="0" w:type="dxa"/>
            </w:tcMar>
          </w:tcPr>
          <w:p w:rsidR="004978F6" w:rsidRPr="0070507D" w:rsidRDefault="004978F6" w:rsidP="008B43FB">
            <w:pPr>
              <w:rPr>
                <w:sz w:val="20"/>
                <w:szCs w:val="20"/>
              </w:rPr>
            </w:pPr>
          </w:p>
        </w:tc>
        <w:tc>
          <w:tcPr>
            <w:tcW w:w="970" w:type="pct"/>
            <w:vMerge/>
            <w:tcMar>
              <w:top w:w="0" w:type="dxa"/>
              <w:bottom w:w="0" w:type="dxa"/>
            </w:tcMar>
          </w:tcPr>
          <w:p w:rsidR="004978F6" w:rsidRPr="0070507D" w:rsidRDefault="004978F6" w:rsidP="008B43FB">
            <w:pPr>
              <w:rPr>
                <w:sz w:val="20"/>
                <w:szCs w:val="20"/>
              </w:rPr>
            </w:pPr>
          </w:p>
        </w:tc>
        <w:tc>
          <w:tcPr>
            <w:tcW w:w="224"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37"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x</w:t>
            </w:r>
            <w:proofErr w:type="spellEnd"/>
          </w:p>
        </w:tc>
        <w:tc>
          <w:tcPr>
            <w:tcW w:w="667" w:type="pct"/>
            <w:tcMar>
              <w:top w:w="0" w:type="dxa"/>
              <w:bottom w:w="0" w:type="dxa"/>
            </w:tcMar>
          </w:tcPr>
          <w:p w:rsidR="004978F6" w:rsidRPr="0070507D" w:rsidRDefault="004978F6" w:rsidP="008B43FB">
            <w:pPr>
              <w:pStyle w:val="ConsPlusNormal"/>
              <w:widowControl/>
              <w:jc w:val="both"/>
              <w:rPr>
                <w:rFonts w:ascii="Times New Roman" w:hAnsi="Times New Roman" w:cs="Times New Roman"/>
                <w:sz w:val="20"/>
              </w:rPr>
            </w:pPr>
            <w:r w:rsidRPr="0070507D">
              <w:rPr>
                <w:rFonts w:ascii="Times New Roman" w:hAnsi="Times New Roman" w:cs="Times New Roman"/>
                <w:sz w:val="20"/>
              </w:rPr>
              <w:t>республиканский бюджет Чувашской Республики</w:t>
            </w:r>
          </w:p>
        </w:tc>
        <w:tc>
          <w:tcPr>
            <w:tcW w:w="288"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15" w:type="pct"/>
            <w:gridSpan w:val="2"/>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13"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16" w:type="pct"/>
            <w:gridSpan w:val="2"/>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14"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13"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16"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18"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r>
      <w:tr w:rsidR="004978F6" w:rsidRPr="0070507D" w:rsidTr="004978F6">
        <w:trPr>
          <w:trHeight w:val="20"/>
        </w:trPr>
        <w:tc>
          <w:tcPr>
            <w:tcW w:w="311" w:type="pct"/>
            <w:vMerge/>
            <w:tcMar>
              <w:top w:w="0" w:type="dxa"/>
              <w:bottom w:w="0" w:type="dxa"/>
            </w:tcMar>
          </w:tcPr>
          <w:p w:rsidR="004978F6" w:rsidRPr="0070507D" w:rsidRDefault="004978F6" w:rsidP="008B43FB">
            <w:pPr>
              <w:rPr>
                <w:sz w:val="20"/>
                <w:szCs w:val="20"/>
              </w:rPr>
            </w:pPr>
          </w:p>
        </w:tc>
        <w:tc>
          <w:tcPr>
            <w:tcW w:w="970" w:type="pct"/>
            <w:vMerge/>
            <w:tcMar>
              <w:top w:w="0" w:type="dxa"/>
              <w:bottom w:w="0" w:type="dxa"/>
            </w:tcMar>
          </w:tcPr>
          <w:p w:rsidR="004978F6" w:rsidRPr="0070507D" w:rsidRDefault="004978F6" w:rsidP="008B43FB">
            <w:pPr>
              <w:rPr>
                <w:sz w:val="20"/>
                <w:szCs w:val="20"/>
              </w:rPr>
            </w:pPr>
          </w:p>
        </w:tc>
        <w:tc>
          <w:tcPr>
            <w:tcW w:w="224"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993</w:t>
            </w:r>
          </w:p>
        </w:tc>
        <w:tc>
          <w:tcPr>
            <w:tcW w:w="337"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sidRPr="0070507D">
              <w:rPr>
                <w:rFonts w:ascii="Times New Roman" w:hAnsi="Times New Roman" w:cs="Times New Roman"/>
                <w:sz w:val="20"/>
              </w:rPr>
              <w:t>Ц610000000</w:t>
            </w:r>
          </w:p>
        </w:tc>
        <w:tc>
          <w:tcPr>
            <w:tcW w:w="667" w:type="pct"/>
            <w:tcMar>
              <w:top w:w="0" w:type="dxa"/>
              <w:bottom w:w="0" w:type="dxa"/>
            </w:tcMar>
          </w:tcPr>
          <w:p w:rsidR="004978F6" w:rsidRPr="0070507D" w:rsidRDefault="004978F6" w:rsidP="008B43FB">
            <w:pPr>
              <w:pStyle w:val="ConsPlusNormal"/>
              <w:widowControl/>
              <w:jc w:val="both"/>
              <w:rPr>
                <w:rFonts w:ascii="Times New Roman" w:hAnsi="Times New Roman" w:cs="Times New Roman"/>
                <w:sz w:val="20"/>
              </w:rPr>
            </w:pPr>
            <w:r>
              <w:rPr>
                <w:rFonts w:ascii="Times New Roman" w:hAnsi="Times New Roman" w:cs="Times New Roman"/>
                <w:sz w:val="20"/>
              </w:rPr>
              <w:t xml:space="preserve">Бюджет Магаринского </w:t>
            </w:r>
            <w:proofErr w:type="gramStart"/>
            <w:r>
              <w:rPr>
                <w:rFonts w:ascii="Times New Roman" w:hAnsi="Times New Roman" w:cs="Times New Roman"/>
                <w:sz w:val="20"/>
              </w:rPr>
              <w:t>сельского</w:t>
            </w:r>
            <w:proofErr w:type="gramEnd"/>
            <w:r>
              <w:rPr>
                <w:rFonts w:ascii="Times New Roman" w:hAnsi="Times New Roman" w:cs="Times New Roman"/>
                <w:sz w:val="20"/>
              </w:rPr>
              <w:t xml:space="preserve"> поселения Шумерлинского района</w:t>
            </w:r>
            <w:r w:rsidR="00E850DF" w:rsidRPr="0070507D">
              <w:rPr>
                <w:rFonts w:ascii="Times New Roman" w:hAnsi="Times New Roman" w:cs="Times New Roman"/>
                <w:sz w:val="20"/>
              </w:rPr>
              <w:t xml:space="preserve"> Чувашской Республики</w:t>
            </w:r>
          </w:p>
        </w:tc>
        <w:tc>
          <w:tcPr>
            <w:tcW w:w="288"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5,0</w:t>
            </w:r>
          </w:p>
        </w:tc>
        <w:tc>
          <w:tcPr>
            <w:tcW w:w="315" w:type="pct"/>
            <w:gridSpan w:val="2"/>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3"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6" w:type="pct"/>
            <w:gridSpan w:val="2"/>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4"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3"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6"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8"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4978F6" w:rsidRPr="0070507D" w:rsidTr="004978F6">
        <w:trPr>
          <w:trHeight w:val="20"/>
        </w:trPr>
        <w:tc>
          <w:tcPr>
            <w:tcW w:w="311" w:type="pct"/>
            <w:vMerge/>
            <w:tcMar>
              <w:top w:w="0" w:type="dxa"/>
              <w:bottom w:w="0" w:type="dxa"/>
            </w:tcMar>
          </w:tcPr>
          <w:p w:rsidR="004978F6" w:rsidRPr="0070507D" w:rsidRDefault="004978F6" w:rsidP="008B43FB">
            <w:pPr>
              <w:rPr>
                <w:sz w:val="20"/>
                <w:szCs w:val="20"/>
              </w:rPr>
            </w:pPr>
          </w:p>
        </w:tc>
        <w:tc>
          <w:tcPr>
            <w:tcW w:w="970" w:type="pct"/>
            <w:vMerge/>
            <w:tcMar>
              <w:top w:w="0" w:type="dxa"/>
              <w:bottom w:w="0" w:type="dxa"/>
            </w:tcMar>
          </w:tcPr>
          <w:p w:rsidR="004978F6" w:rsidRPr="0070507D" w:rsidRDefault="004978F6" w:rsidP="008B43FB">
            <w:pPr>
              <w:rPr>
                <w:sz w:val="20"/>
                <w:szCs w:val="20"/>
              </w:rPr>
            </w:pPr>
          </w:p>
        </w:tc>
        <w:tc>
          <w:tcPr>
            <w:tcW w:w="224"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x</w:t>
            </w:r>
            <w:proofErr w:type="spellEnd"/>
          </w:p>
        </w:tc>
        <w:tc>
          <w:tcPr>
            <w:tcW w:w="337"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x</w:t>
            </w:r>
            <w:proofErr w:type="spellEnd"/>
          </w:p>
        </w:tc>
        <w:tc>
          <w:tcPr>
            <w:tcW w:w="667" w:type="pct"/>
            <w:tcMar>
              <w:top w:w="0" w:type="dxa"/>
              <w:bottom w:w="0" w:type="dxa"/>
            </w:tcMar>
          </w:tcPr>
          <w:p w:rsidR="004978F6" w:rsidRPr="0070507D" w:rsidRDefault="004978F6" w:rsidP="008B43FB">
            <w:pPr>
              <w:pStyle w:val="ConsPlusNormal"/>
              <w:widowControl/>
              <w:jc w:val="both"/>
              <w:rPr>
                <w:rFonts w:ascii="Times New Roman" w:hAnsi="Times New Roman" w:cs="Times New Roman"/>
                <w:sz w:val="20"/>
              </w:rPr>
            </w:pPr>
            <w:r w:rsidRPr="0070507D">
              <w:rPr>
                <w:rFonts w:ascii="Times New Roman" w:hAnsi="Times New Roman" w:cs="Times New Roman"/>
                <w:sz w:val="20"/>
              </w:rPr>
              <w:t>внебюджетные источники</w:t>
            </w:r>
          </w:p>
        </w:tc>
        <w:tc>
          <w:tcPr>
            <w:tcW w:w="288"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5" w:type="pct"/>
            <w:gridSpan w:val="2"/>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3"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6" w:type="pct"/>
            <w:gridSpan w:val="2"/>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4"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3"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6"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8"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4978F6" w:rsidRPr="0070507D" w:rsidTr="004978F6">
        <w:trPr>
          <w:trHeight w:val="20"/>
        </w:trPr>
        <w:tc>
          <w:tcPr>
            <w:tcW w:w="311" w:type="pct"/>
            <w:vMerge w:val="restart"/>
            <w:tcMar>
              <w:top w:w="0" w:type="dxa"/>
              <w:bottom w:w="0" w:type="dxa"/>
            </w:tcMar>
          </w:tcPr>
          <w:p w:rsidR="004978F6" w:rsidRPr="0070507D" w:rsidRDefault="004978F6" w:rsidP="008B43FB">
            <w:pPr>
              <w:pStyle w:val="ConsPlusNormal"/>
              <w:keepNext/>
              <w:widowControl/>
              <w:spacing w:line="228" w:lineRule="auto"/>
              <w:rPr>
                <w:rFonts w:ascii="Times New Roman" w:hAnsi="Times New Roman" w:cs="Times New Roman"/>
                <w:sz w:val="20"/>
              </w:rPr>
            </w:pPr>
            <w:r w:rsidRPr="0070507D">
              <w:rPr>
                <w:rFonts w:ascii="Times New Roman" w:hAnsi="Times New Roman" w:cs="Times New Roman"/>
                <w:sz w:val="20"/>
              </w:rPr>
              <w:t>Основное мероприятие 1</w:t>
            </w:r>
          </w:p>
        </w:tc>
        <w:tc>
          <w:tcPr>
            <w:tcW w:w="970" w:type="pct"/>
            <w:vMerge w:val="restart"/>
            <w:tcMar>
              <w:top w:w="0" w:type="dxa"/>
              <w:bottom w:w="0" w:type="dxa"/>
            </w:tcMar>
          </w:tcPr>
          <w:p w:rsidR="004978F6" w:rsidRPr="0070507D" w:rsidRDefault="004978F6" w:rsidP="004978F6">
            <w:pPr>
              <w:pStyle w:val="ConsPlusNormal"/>
              <w:keepNext/>
              <w:widowControl/>
              <w:spacing w:line="228" w:lineRule="auto"/>
              <w:jc w:val="both"/>
              <w:rPr>
                <w:rFonts w:ascii="Times New Roman" w:hAnsi="Times New Roman" w:cs="Times New Roman"/>
                <w:sz w:val="20"/>
              </w:rPr>
            </w:pPr>
            <w:r w:rsidRPr="0070507D">
              <w:rPr>
                <w:rFonts w:ascii="Times New Roman" w:hAnsi="Times New Roman" w:cs="Times New Roman"/>
                <w:sz w:val="20"/>
              </w:rPr>
              <w:t xml:space="preserve">Мероприятия в области содействия занятости населения </w:t>
            </w:r>
            <w:r>
              <w:rPr>
                <w:rFonts w:ascii="Times New Roman" w:hAnsi="Times New Roman" w:cs="Times New Roman"/>
                <w:sz w:val="20"/>
              </w:rPr>
              <w:t xml:space="preserve">Магаринского сельского поселения Шумерлинского района </w:t>
            </w:r>
            <w:r w:rsidRPr="0070507D">
              <w:rPr>
                <w:rFonts w:ascii="Times New Roman" w:hAnsi="Times New Roman" w:cs="Times New Roman"/>
                <w:sz w:val="20"/>
              </w:rPr>
              <w:t>Чувашской Рес</w:t>
            </w:r>
            <w:r w:rsidRPr="0070507D">
              <w:rPr>
                <w:rFonts w:ascii="Times New Roman" w:hAnsi="Times New Roman" w:cs="Times New Roman"/>
                <w:sz w:val="20"/>
              </w:rPr>
              <w:softHyphen/>
              <w:t xml:space="preserve">публики </w:t>
            </w:r>
          </w:p>
        </w:tc>
        <w:tc>
          <w:tcPr>
            <w:tcW w:w="224" w:type="pct"/>
            <w:tcMar>
              <w:top w:w="0" w:type="dxa"/>
              <w:bottom w:w="0" w:type="dxa"/>
            </w:tcMar>
          </w:tcPr>
          <w:p w:rsidR="004978F6" w:rsidRPr="0070507D" w:rsidRDefault="004978F6" w:rsidP="008B43FB">
            <w:pPr>
              <w:pStyle w:val="ConsPlusNormal"/>
              <w:keepNext/>
              <w:widowControl/>
              <w:spacing w:line="228" w:lineRule="auto"/>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37" w:type="pct"/>
            <w:tcMar>
              <w:top w:w="0" w:type="dxa"/>
              <w:bottom w:w="0" w:type="dxa"/>
            </w:tcMar>
          </w:tcPr>
          <w:p w:rsidR="004978F6" w:rsidRPr="0070507D" w:rsidRDefault="004978F6" w:rsidP="008B43FB">
            <w:pPr>
              <w:pStyle w:val="ConsPlusNormal"/>
              <w:keepNext/>
              <w:widowControl/>
              <w:spacing w:line="228" w:lineRule="auto"/>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667" w:type="pct"/>
            <w:tcMar>
              <w:top w:w="0" w:type="dxa"/>
              <w:bottom w:w="0" w:type="dxa"/>
            </w:tcMar>
          </w:tcPr>
          <w:p w:rsidR="004978F6" w:rsidRPr="0070507D" w:rsidRDefault="004978F6" w:rsidP="008B43FB">
            <w:pPr>
              <w:pStyle w:val="ConsPlusNormal"/>
              <w:keepNext/>
              <w:widowControl/>
              <w:spacing w:line="228" w:lineRule="auto"/>
              <w:jc w:val="both"/>
              <w:rPr>
                <w:rFonts w:ascii="Times New Roman" w:hAnsi="Times New Roman" w:cs="Times New Roman"/>
                <w:sz w:val="20"/>
              </w:rPr>
            </w:pPr>
            <w:r w:rsidRPr="0070507D">
              <w:rPr>
                <w:rFonts w:ascii="Times New Roman" w:hAnsi="Times New Roman" w:cs="Times New Roman"/>
                <w:sz w:val="20"/>
              </w:rPr>
              <w:t>всего</w:t>
            </w:r>
          </w:p>
        </w:tc>
        <w:tc>
          <w:tcPr>
            <w:tcW w:w="288"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5,0</w:t>
            </w:r>
          </w:p>
        </w:tc>
        <w:tc>
          <w:tcPr>
            <w:tcW w:w="315" w:type="pct"/>
            <w:gridSpan w:val="2"/>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3"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6" w:type="pct"/>
            <w:gridSpan w:val="2"/>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4"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3"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6"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8"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4978F6" w:rsidRPr="0070507D" w:rsidTr="004978F6">
        <w:trPr>
          <w:trHeight w:val="20"/>
        </w:trPr>
        <w:tc>
          <w:tcPr>
            <w:tcW w:w="311" w:type="pct"/>
            <w:vMerge/>
            <w:tcMar>
              <w:top w:w="0" w:type="dxa"/>
              <w:bottom w:w="0" w:type="dxa"/>
            </w:tcMar>
          </w:tcPr>
          <w:p w:rsidR="004978F6" w:rsidRPr="0070507D" w:rsidRDefault="004978F6" w:rsidP="008B43FB">
            <w:pPr>
              <w:pStyle w:val="ConsPlusNormal"/>
              <w:widowControl/>
              <w:spacing w:line="228" w:lineRule="auto"/>
              <w:rPr>
                <w:rFonts w:ascii="Times New Roman" w:hAnsi="Times New Roman" w:cs="Times New Roman"/>
                <w:sz w:val="20"/>
              </w:rPr>
            </w:pPr>
          </w:p>
        </w:tc>
        <w:tc>
          <w:tcPr>
            <w:tcW w:w="970" w:type="pct"/>
            <w:vMerge/>
            <w:tcMar>
              <w:top w:w="0" w:type="dxa"/>
              <w:bottom w:w="0" w:type="dxa"/>
            </w:tcMar>
          </w:tcPr>
          <w:p w:rsidR="004978F6" w:rsidRPr="0070507D" w:rsidRDefault="004978F6" w:rsidP="008B43FB">
            <w:pPr>
              <w:pStyle w:val="ConsPlusNormal"/>
              <w:widowControl/>
              <w:spacing w:line="228" w:lineRule="auto"/>
              <w:jc w:val="both"/>
              <w:rPr>
                <w:rFonts w:ascii="Times New Roman" w:hAnsi="Times New Roman" w:cs="Times New Roman"/>
                <w:sz w:val="20"/>
              </w:rPr>
            </w:pPr>
          </w:p>
        </w:tc>
        <w:tc>
          <w:tcPr>
            <w:tcW w:w="224" w:type="pct"/>
            <w:tcMar>
              <w:top w:w="0" w:type="dxa"/>
              <w:bottom w:w="0" w:type="dxa"/>
            </w:tcMar>
          </w:tcPr>
          <w:p w:rsidR="004978F6" w:rsidRPr="0070507D" w:rsidRDefault="004978F6" w:rsidP="008B43FB">
            <w:pPr>
              <w:pStyle w:val="ConsPlusNormal"/>
              <w:widowControl/>
              <w:spacing w:line="228" w:lineRule="auto"/>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37" w:type="pct"/>
            <w:tcMar>
              <w:top w:w="0" w:type="dxa"/>
              <w:bottom w:w="0" w:type="dxa"/>
            </w:tcMar>
          </w:tcPr>
          <w:p w:rsidR="004978F6" w:rsidRPr="0070507D" w:rsidRDefault="004978F6" w:rsidP="008B43FB">
            <w:pPr>
              <w:pStyle w:val="ConsPlusNormal"/>
              <w:widowControl/>
              <w:spacing w:line="228" w:lineRule="auto"/>
              <w:jc w:val="center"/>
              <w:rPr>
                <w:rFonts w:ascii="Times New Roman" w:hAnsi="Times New Roman" w:cs="Times New Roman"/>
                <w:sz w:val="20"/>
              </w:rPr>
            </w:pPr>
            <w:proofErr w:type="spellStart"/>
            <w:r w:rsidRPr="0070507D">
              <w:rPr>
                <w:rFonts w:ascii="Times New Roman" w:hAnsi="Times New Roman" w:cs="Times New Roman"/>
                <w:sz w:val="20"/>
              </w:rPr>
              <w:t>x</w:t>
            </w:r>
            <w:proofErr w:type="spellEnd"/>
          </w:p>
        </w:tc>
        <w:tc>
          <w:tcPr>
            <w:tcW w:w="667" w:type="pct"/>
            <w:tcMar>
              <w:top w:w="0" w:type="dxa"/>
              <w:bottom w:w="0" w:type="dxa"/>
            </w:tcMar>
          </w:tcPr>
          <w:p w:rsidR="004978F6" w:rsidRPr="0070507D" w:rsidRDefault="004978F6" w:rsidP="008B43FB">
            <w:pPr>
              <w:pStyle w:val="ConsPlusNormal"/>
              <w:widowControl/>
              <w:spacing w:line="228" w:lineRule="auto"/>
              <w:jc w:val="both"/>
              <w:rPr>
                <w:rFonts w:ascii="Times New Roman" w:hAnsi="Times New Roman" w:cs="Times New Roman"/>
                <w:sz w:val="20"/>
              </w:rPr>
            </w:pPr>
            <w:r w:rsidRPr="0070507D">
              <w:rPr>
                <w:rFonts w:ascii="Times New Roman" w:hAnsi="Times New Roman" w:cs="Times New Roman"/>
                <w:sz w:val="20"/>
              </w:rPr>
              <w:t>федеральный бюджет</w:t>
            </w:r>
          </w:p>
        </w:tc>
        <w:tc>
          <w:tcPr>
            <w:tcW w:w="288"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15" w:type="pct"/>
            <w:gridSpan w:val="2"/>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13"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16" w:type="pct"/>
            <w:gridSpan w:val="2"/>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14"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13"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16"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18"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r>
      <w:tr w:rsidR="004978F6" w:rsidRPr="0070507D" w:rsidTr="004978F6">
        <w:trPr>
          <w:trHeight w:val="20"/>
        </w:trPr>
        <w:tc>
          <w:tcPr>
            <w:tcW w:w="311" w:type="pct"/>
            <w:vMerge/>
            <w:tcMar>
              <w:top w:w="0" w:type="dxa"/>
              <w:bottom w:w="0" w:type="dxa"/>
            </w:tcMar>
          </w:tcPr>
          <w:p w:rsidR="004978F6" w:rsidRPr="0070507D" w:rsidRDefault="004978F6" w:rsidP="008B43FB">
            <w:pPr>
              <w:pStyle w:val="ConsPlusNormal"/>
              <w:widowControl/>
              <w:spacing w:line="228" w:lineRule="auto"/>
              <w:rPr>
                <w:rFonts w:ascii="Times New Roman" w:hAnsi="Times New Roman" w:cs="Times New Roman"/>
                <w:sz w:val="20"/>
              </w:rPr>
            </w:pPr>
          </w:p>
        </w:tc>
        <w:tc>
          <w:tcPr>
            <w:tcW w:w="970" w:type="pct"/>
            <w:vMerge/>
            <w:tcMar>
              <w:top w:w="0" w:type="dxa"/>
              <w:bottom w:w="0" w:type="dxa"/>
            </w:tcMar>
          </w:tcPr>
          <w:p w:rsidR="004978F6" w:rsidRPr="0070507D" w:rsidRDefault="004978F6" w:rsidP="008B43FB">
            <w:pPr>
              <w:pStyle w:val="ConsPlusNormal"/>
              <w:widowControl/>
              <w:spacing w:line="228" w:lineRule="auto"/>
              <w:jc w:val="both"/>
              <w:rPr>
                <w:rFonts w:ascii="Times New Roman" w:hAnsi="Times New Roman" w:cs="Times New Roman"/>
                <w:sz w:val="20"/>
              </w:rPr>
            </w:pPr>
          </w:p>
        </w:tc>
        <w:tc>
          <w:tcPr>
            <w:tcW w:w="224" w:type="pct"/>
            <w:tcMar>
              <w:top w:w="0" w:type="dxa"/>
              <w:bottom w:w="0" w:type="dxa"/>
            </w:tcMar>
          </w:tcPr>
          <w:p w:rsidR="004978F6" w:rsidRPr="0070507D" w:rsidRDefault="004978F6" w:rsidP="008B43FB">
            <w:pPr>
              <w:pStyle w:val="ConsPlusNormal"/>
              <w:widowControl/>
              <w:spacing w:line="228" w:lineRule="auto"/>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37" w:type="pct"/>
            <w:tcMar>
              <w:top w:w="0" w:type="dxa"/>
              <w:bottom w:w="0" w:type="dxa"/>
            </w:tcMar>
          </w:tcPr>
          <w:p w:rsidR="004978F6" w:rsidRPr="0070507D" w:rsidRDefault="004978F6" w:rsidP="008B43FB">
            <w:pPr>
              <w:pStyle w:val="ConsPlusNormal"/>
              <w:widowControl/>
              <w:spacing w:line="228" w:lineRule="auto"/>
              <w:jc w:val="center"/>
              <w:rPr>
                <w:rFonts w:ascii="Times New Roman" w:hAnsi="Times New Roman" w:cs="Times New Roman"/>
                <w:sz w:val="20"/>
              </w:rPr>
            </w:pPr>
            <w:proofErr w:type="spellStart"/>
            <w:r w:rsidRPr="0070507D">
              <w:rPr>
                <w:rFonts w:ascii="Times New Roman" w:hAnsi="Times New Roman" w:cs="Times New Roman"/>
                <w:sz w:val="20"/>
              </w:rPr>
              <w:t>x</w:t>
            </w:r>
            <w:proofErr w:type="spellEnd"/>
          </w:p>
        </w:tc>
        <w:tc>
          <w:tcPr>
            <w:tcW w:w="667" w:type="pct"/>
            <w:tcMar>
              <w:top w:w="0" w:type="dxa"/>
              <w:bottom w:w="0" w:type="dxa"/>
            </w:tcMar>
          </w:tcPr>
          <w:p w:rsidR="004978F6" w:rsidRPr="0070507D" w:rsidRDefault="004978F6" w:rsidP="008B43FB">
            <w:pPr>
              <w:pStyle w:val="ConsPlusNormal"/>
              <w:widowControl/>
              <w:spacing w:line="228" w:lineRule="auto"/>
              <w:jc w:val="both"/>
              <w:rPr>
                <w:rFonts w:ascii="Times New Roman" w:hAnsi="Times New Roman" w:cs="Times New Roman"/>
                <w:sz w:val="20"/>
              </w:rPr>
            </w:pPr>
            <w:r w:rsidRPr="0070507D">
              <w:rPr>
                <w:rFonts w:ascii="Times New Roman" w:hAnsi="Times New Roman" w:cs="Times New Roman"/>
                <w:sz w:val="20"/>
              </w:rPr>
              <w:t>республиканский бюджет Чувашской Республики</w:t>
            </w:r>
          </w:p>
        </w:tc>
        <w:tc>
          <w:tcPr>
            <w:tcW w:w="288"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15" w:type="pct"/>
            <w:gridSpan w:val="2"/>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13"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16" w:type="pct"/>
            <w:gridSpan w:val="2"/>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14"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13"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16"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318"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r>
      <w:tr w:rsidR="004978F6" w:rsidRPr="0070507D" w:rsidTr="004978F6">
        <w:trPr>
          <w:trHeight w:val="20"/>
        </w:trPr>
        <w:tc>
          <w:tcPr>
            <w:tcW w:w="311" w:type="pct"/>
            <w:vMerge/>
            <w:tcMar>
              <w:top w:w="0" w:type="dxa"/>
              <w:bottom w:w="0" w:type="dxa"/>
            </w:tcMar>
          </w:tcPr>
          <w:p w:rsidR="004978F6" w:rsidRPr="0070507D" w:rsidRDefault="004978F6" w:rsidP="008B43FB">
            <w:pPr>
              <w:pStyle w:val="ConsPlusNormal"/>
              <w:widowControl/>
              <w:spacing w:line="228" w:lineRule="auto"/>
              <w:rPr>
                <w:rFonts w:ascii="Times New Roman" w:hAnsi="Times New Roman" w:cs="Times New Roman"/>
                <w:sz w:val="20"/>
              </w:rPr>
            </w:pPr>
          </w:p>
        </w:tc>
        <w:tc>
          <w:tcPr>
            <w:tcW w:w="970" w:type="pct"/>
            <w:vMerge/>
            <w:tcMar>
              <w:top w:w="0" w:type="dxa"/>
              <w:bottom w:w="0" w:type="dxa"/>
            </w:tcMar>
          </w:tcPr>
          <w:p w:rsidR="004978F6" w:rsidRPr="0070507D" w:rsidRDefault="004978F6" w:rsidP="008B43FB">
            <w:pPr>
              <w:pStyle w:val="ConsPlusNormal"/>
              <w:widowControl/>
              <w:spacing w:line="228" w:lineRule="auto"/>
              <w:jc w:val="both"/>
              <w:rPr>
                <w:rFonts w:ascii="Times New Roman" w:hAnsi="Times New Roman" w:cs="Times New Roman"/>
                <w:sz w:val="20"/>
              </w:rPr>
            </w:pPr>
          </w:p>
        </w:tc>
        <w:tc>
          <w:tcPr>
            <w:tcW w:w="224" w:type="pct"/>
            <w:tcMar>
              <w:top w:w="0" w:type="dxa"/>
              <w:bottom w:w="0" w:type="dxa"/>
            </w:tcMar>
          </w:tcPr>
          <w:p w:rsidR="004978F6" w:rsidRPr="0070507D" w:rsidRDefault="004978F6" w:rsidP="008B43FB">
            <w:pPr>
              <w:pStyle w:val="ConsPlusNormal"/>
              <w:widowControl/>
              <w:spacing w:line="228" w:lineRule="auto"/>
              <w:jc w:val="center"/>
              <w:rPr>
                <w:rFonts w:ascii="Times New Roman" w:hAnsi="Times New Roman" w:cs="Times New Roman"/>
                <w:sz w:val="20"/>
              </w:rPr>
            </w:pPr>
            <w:r>
              <w:rPr>
                <w:rFonts w:ascii="Times New Roman" w:hAnsi="Times New Roman" w:cs="Times New Roman"/>
                <w:sz w:val="20"/>
              </w:rPr>
              <w:t>993</w:t>
            </w:r>
          </w:p>
        </w:tc>
        <w:tc>
          <w:tcPr>
            <w:tcW w:w="337" w:type="pct"/>
            <w:tcMar>
              <w:top w:w="0" w:type="dxa"/>
              <w:bottom w:w="0" w:type="dxa"/>
            </w:tcMar>
          </w:tcPr>
          <w:p w:rsidR="004978F6" w:rsidRPr="0070507D" w:rsidRDefault="004978F6" w:rsidP="008B43FB">
            <w:pPr>
              <w:pStyle w:val="ConsPlusNormal"/>
              <w:widowControl/>
              <w:spacing w:line="228" w:lineRule="auto"/>
              <w:ind w:left="-53" w:right="-37"/>
              <w:jc w:val="center"/>
              <w:rPr>
                <w:rFonts w:ascii="Times New Roman" w:hAnsi="Times New Roman" w:cs="Times New Roman"/>
                <w:sz w:val="20"/>
              </w:rPr>
            </w:pPr>
            <w:r w:rsidRPr="0070507D">
              <w:rPr>
                <w:rFonts w:ascii="Times New Roman" w:hAnsi="Times New Roman" w:cs="Times New Roman"/>
                <w:sz w:val="20"/>
              </w:rPr>
              <w:t>Ц610100000</w:t>
            </w:r>
          </w:p>
        </w:tc>
        <w:tc>
          <w:tcPr>
            <w:tcW w:w="667" w:type="pct"/>
            <w:tcMar>
              <w:top w:w="0" w:type="dxa"/>
              <w:bottom w:w="0" w:type="dxa"/>
            </w:tcMar>
          </w:tcPr>
          <w:p w:rsidR="004978F6" w:rsidRPr="0070507D" w:rsidRDefault="004978F6" w:rsidP="008B43FB">
            <w:pPr>
              <w:pStyle w:val="ConsPlusNormal"/>
              <w:widowControl/>
              <w:spacing w:line="228" w:lineRule="auto"/>
              <w:jc w:val="both"/>
              <w:rPr>
                <w:rFonts w:ascii="Times New Roman" w:hAnsi="Times New Roman" w:cs="Times New Roman"/>
                <w:sz w:val="20"/>
              </w:rPr>
            </w:pPr>
            <w:r w:rsidRPr="0070507D">
              <w:rPr>
                <w:rFonts w:ascii="Times New Roman" w:hAnsi="Times New Roman" w:cs="Times New Roman"/>
                <w:sz w:val="20"/>
              </w:rPr>
              <w:t>Бюджет</w:t>
            </w:r>
            <w:r>
              <w:rPr>
                <w:rFonts w:ascii="Times New Roman" w:hAnsi="Times New Roman" w:cs="Times New Roman"/>
                <w:sz w:val="20"/>
              </w:rPr>
              <w:t xml:space="preserve"> Магаринского </w:t>
            </w:r>
            <w:proofErr w:type="gramStart"/>
            <w:r>
              <w:rPr>
                <w:rFonts w:ascii="Times New Roman" w:hAnsi="Times New Roman" w:cs="Times New Roman"/>
                <w:sz w:val="20"/>
              </w:rPr>
              <w:t>сельского</w:t>
            </w:r>
            <w:proofErr w:type="gramEnd"/>
            <w:r>
              <w:rPr>
                <w:rFonts w:ascii="Times New Roman" w:hAnsi="Times New Roman" w:cs="Times New Roman"/>
                <w:sz w:val="20"/>
              </w:rPr>
              <w:t xml:space="preserve"> поселения Шумерлинского района</w:t>
            </w:r>
            <w:r w:rsidR="00E850DF" w:rsidRPr="0070507D">
              <w:rPr>
                <w:rFonts w:ascii="Times New Roman" w:hAnsi="Times New Roman" w:cs="Times New Roman"/>
                <w:sz w:val="20"/>
              </w:rPr>
              <w:t xml:space="preserve"> Чувашской Республики</w:t>
            </w:r>
          </w:p>
        </w:tc>
        <w:tc>
          <w:tcPr>
            <w:tcW w:w="288"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5,0</w:t>
            </w:r>
          </w:p>
        </w:tc>
        <w:tc>
          <w:tcPr>
            <w:tcW w:w="315" w:type="pct"/>
            <w:gridSpan w:val="2"/>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3"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6" w:type="pct"/>
            <w:gridSpan w:val="2"/>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4"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3"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6"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8"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4978F6" w:rsidRPr="0070507D" w:rsidTr="004978F6">
        <w:trPr>
          <w:trHeight w:val="20"/>
        </w:trPr>
        <w:tc>
          <w:tcPr>
            <w:tcW w:w="311" w:type="pct"/>
            <w:vMerge/>
            <w:tcMar>
              <w:top w:w="0" w:type="dxa"/>
              <w:bottom w:w="0" w:type="dxa"/>
            </w:tcMar>
          </w:tcPr>
          <w:p w:rsidR="004978F6" w:rsidRPr="0070507D" w:rsidRDefault="004978F6" w:rsidP="008B43FB">
            <w:pPr>
              <w:pStyle w:val="ConsPlusNormal"/>
              <w:widowControl/>
              <w:spacing w:line="228" w:lineRule="auto"/>
              <w:rPr>
                <w:rFonts w:ascii="Times New Roman" w:hAnsi="Times New Roman" w:cs="Times New Roman"/>
                <w:sz w:val="20"/>
              </w:rPr>
            </w:pPr>
          </w:p>
        </w:tc>
        <w:tc>
          <w:tcPr>
            <w:tcW w:w="970" w:type="pct"/>
            <w:vMerge/>
            <w:tcMar>
              <w:top w:w="0" w:type="dxa"/>
              <w:bottom w:w="0" w:type="dxa"/>
            </w:tcMar>
          </w:tcPr>
          <w:p w:rsidR="004978F6" w:rsidRPr="0070507D" w:rsidRDefault="004978F6" w:rsidP="008B43FB">
            <w:pPr>
              <w:pStyle w:val="ConsPlusNormal"/>
              <w:widowControl/>
              <w:spacing w:line="228" w:lineRule="auto"/>
              <w:jc w:val="both"/>
              <w:rPr>
                <w:rFonts w:ascii="Times New Roman" w:hAnsi="Times New Roman" w:cs="Times New Roman"/>
                <w:sz w:val="20"/>
              </w:rPr>
            </w:pPr>
          </w:p>
        </w:tc>
        <w:tc>
          <w:tcPr>
            <w:tcW w:w="224" w:type="pct"/>
            <w:tcMar>
              <w:top w:w="0" w:type="dxa"/>
              <w:bottom w:w="0" w:type="dxa"/>
            </w:tcMar>
          </w:tcPr>
          <w:p w:rsidR="004978F6" w:rsidRPr="0070507D" w:rsidRDefault="004978F6" w:rsidP="008B43FB">
            <w:pPr>
              <w:pStyle w:val="ConsPlusNormal"/>
              <w:widowControl/>
              <w:spacing w:line="228" w:lineRule="auto"/>
              <w:jc w:val="center"/>
              <w:rPr>
                <w:rFonts w:ascii="Times New Roman" w:hAnsi="Times New Roman" w:cs="Times New Roman"/>
                <w:sz w:val="20"/>
              </w:rPr>
            </w:pPr>
            <w:proofErr w:type="spellStart"/>
            <w:r w:rsidRPr="0070507D">
              <w:rPr>
                <w:rFonts w:ascii="Times New Roman" w:hAnsi="Times New Roman" w:cs="Times New Roman"/>
                <w:sz w:val="20"/>
              </w:rPr>
              <w:t>x</w:t>
            </w:r>
            <w:proofErr w:type="spellEnd"/>
          </w:p>
        </w:tc>
        <w:tc>
          <w:tcPr>
            <w:tcW w:w="337" w:type="pct"/>
            <w:tcMar>
              <w:top w:w="0" w:type="dxa"/>
              <w:bottom w:w="0" w:type="dxa"/>
            </w:tcMar>
          </w:tcPr>
          <w:p w:rsidR="004978F6" w:rsidRPr="0070507D" w:rsidRDefault="004978F6" w:rsidP="008B43FB">
            <w:pPr>
              <w:pStyle w:val="ConsPlusNormal"/>
              <w:widowControl/>
              <w:spacing w:line="228" w:lineRule="auto"/>
              <w:jc w:val="center"/>
              <w:rPr>
                <w:rFonts w:ascii="Times New Roman" w:hAnsi="Times New Roman" w:cs="Times New Roman"/>
                <w:sz w:val="20"/>
              </w:rPr>
            </w:pPr>
            <w:proofErr w:type="spellStart"/>
            <w:r w:rsidRPr="0070507D">
              <w:rPr>
                <w:rFonts w:ascii="Times New Roman" w:hAnsi="Times New Roman" w:cs="Times New Roman"/>
                <w:sz w:val="20"/>
              </w:rPr>
              <w:t>x</w:t>
            </w:r>
            <w:proofErr w:type="spellEnd"/>
          </w:p>
        </w:tc>
        <w:tc>
          <w:tcPr>
            <w:tcW w:w="667" w:type="pct"/>
            <w:tcMar>
              <w:top w:w="0" w:type="dxa"/>
              <w:bottom w:w="0" w:type="dxa"/>
            </w:tcMar>
          </w:tcPr>
          <w:p w:rsidR="004978F6" w:rsidRPr="0070507D" w:rsidRDefault="004978F6" w:rsidP="008B43FB">
            <w:pPr>
              <w:pStyle w:val="ConsPlusNormal"/>
              <w:widowControl/>
              <w:spacing w:line="228" w:lineRule="auto"/>
              <w:jc w:val="both"/>
              <w:rPr>
                <w:rFonts w:ascii="Times New Roman" w:hAnsi="Times New Roman" w:cs="Times New Roman"/>
                <w:sz w:val="20"/>
              </w:rPr>
            </w:pPr>
            <w:r w:rsidRPr="0070507D">
              <w:rPr>
                <w:rFonts w:ascii="Times New Roman" w:hAnsi="Times New Roman" w:cs="Times New Roman"/>
                <w:sz w:val="20"/>
              </w:rPr>
              <w:t>внебюджетные источники</w:t>
            </w:r>
          </w:p>
        </w:tc>
        <w:tc>
          <w:tcPr>
            <w:tcW w:w="288"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5" w:type="pct"/>
            <w:gridSpan w:val="2"/>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3"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6" w:type="pct"/>
            <w:gridSpan w:val="2"/>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4"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3"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6"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318" w:type="pct"/>
            <w:tcMar>
              <w:top w:w="0" w:type="dxa"/>
              <w:bottom w:w="0" w:type="dxa"/>
            </w:tcMar>
          </w:tcPr>
          <w:p w:rsidR="004978F6" w:rsidRPr="0070507D" w:rsidRDefault="004978F6"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r>
    </w:tbl>
    <w:p w:rsidR="00266124" w:rsidRPr="001712B8" w:rsidRDefault="00266124" w:rsidP="00266124">
      <w:pPr>
        <w:pStyle w:val="ConsPlusNormal"/>
        <w:widowControl/>
        <w:jc w:val="both"/>
        <w:rPr>
          <w:rFonts w:ascii="Times New Roman" w:hAnsi="Times New Roman" w:cs="Times New Roman"/>
          <w:sz w:val="24"/>
          <w:szCs w:val="24"/>
        </w:rPr>
      </w:pPr>
    </w:p>
    <w:p w:rsidR="00266124" w:rsidRPr="001712B8" w:rsidRDefault="00266124" w:rsidP="00266124">
      <w:pPr>
        <w:pStyle w:val="ConsPlusNormal"/>
        <w:widowControl/>
        <w:jc w:val="both"/>
        <w:rPr>
          <w:rFonts w:ascii="Times New Roman" w:hAnsi="Times New Roman" w:cs="Times New Roman"/>
          <w:sz w:val="24"/>
          <w:szCs w:val="24"/>
        </w:rPr>
      </w:pPr>
    </w:p>
    <w:p w:rsidR="00266124" w:rsidRPr="001712B8" w:rsidRDefault="00266124" w:rsidP="00266124">
      <w:pPr>
        <w:pStyle w:val="ConsPlusNormal"/>
        <w:widowControl/>
        <w:jc w:val="center"/>
        <w:rPr>
          <w:rFonts w:ascii="Times New Roman" w:hAnsi="Times New Roman" w:cs="Times New Roman"/>
          <w:sz w:val="24"/>
          <w:szCs w:val="24"/>
        </w:rPr>
        <w:sectPr w:rsidR="00266124" w:rsidRPr="001712B8" w:rsidSect="008B43FB">
          <w:pgSz w:w="16838" w:h="11906" w:orient="landscape" w:code="9"/>
          <w:pgMar w:top="1418" w:right="1134" w:bottom="1134" w:left="1134" w:header="709" w:footer="709" w:gutter="0"/>
          <w:pgNumType w:start="1"/>
          <w:cols w:space="708"/>
          <w:titlePg/>
          <w:docGrid w:linePitch="360"/>
        </w:sectPr>
      </w:pPr>
      <w:r w:rsidRPr="001712B8">
        <w:rPr>
          <w:rFonts w:ascii="Times New Roman" w:hAnsi="Times New Roman" w:cs="Times New Roman"/>
          <w:sz w:val="24"/>
          <w:szCs w:val="24"/>
        </w:rPr>
        <w:t>_____________</w:t>
      </w:r>
    </w:p>
    <w:p w:rsidR="00266124" w:rsidRPr="001712B8" w:rsidRDefault="00266124" w:rsidP="00266124">
      <w:pPr>
        <w:autoSpaceDE w:val="0"/>
        <w:autoSpaceDN w:val="0"/>
        <w:adjustRightInd w:val="0"/>
        <w:ind w:left="5034"/>
        <w:jc w:val="center"/>
        <w:outlineLvl w:val="0"/>
      </w:pPr>
      <w:bookmarkStart w:id="2" w:name="P110"/>
      <w:bookmarkEnd w:id="2"/>
      <w:r w:rsidRPr="001712B8">
        <w:t>Приложение № 3</w:t>
      </w:r>
    </w:p>
    <w:p w:rsidR="00266124" w:rsidRPr="001712B8" w:rsidRDefault="00266124" w:rsidP="00266124">
      <w:pPr>
        <w:autoSpaceDE w:val="0"/>
        <w:autoSpaceDN w:val="0"/>
        <w:adjustRightInd w:val="0"/>
        <w:ind w:left="5034"/>
        <w:jc w:val="center"/>
      </w:pPr>
      <w:r w:rsidRPr="001712B8">
        <w:t xml:space="preserve">к </w:t>
      </w:r>
      <w:r>
        <w:t>Муниципальной</w:t>
      </w:r>
      <w:r w:rsidRPr="001712B8">
        <w:t xml:space="preserve"> программе</w:t>
      </w:r>
      <w:r>
        <w:t xml:space="preserve"> </w:t>
      </w:r>
      <w:r w:rsidR="004978F6">
        <w:t xml:space="preserve">Магаринского </w:t>
      </w:r>
      <w:proofErr w:type="gramStart"/>
      <w:r>
        <w:t>сельского</w:t>
      </w:r>
      <w:proofErr w:type="gramEnd"/>
      <w:r>
        <w:t xml:space="preserve"> поселения Шумерлинского района</w:t>
      </w:r>
    </w:p>
    <w:p w:rsidR="00266124" w:rsidRPr="001712B8" w:rsidRDefault="00266124" w:rsidP="00266124">
      <w:pPr>
        <w:autoSpaceDE w:val="0"/>
        <w:autoSpaceDN w:val="0"/>
        <w:adjustRightInd w:val="0"/>
        <w:ind w:left="5034"/>
        <w:jc w:val="center"/>
      </w:pPr>
      <w:r w:rsidRPr="001712B8">
        <w:t>Чувашской Республики</w:t>
      </w:r>
    </w:p>
    <w:p w:rsidR="00266124" w:rsidRPr="001712B8" w:rsidRDefault="00266124" w:rsidP="00266124">
      <w:pPr>
        <w:autoSpaceDE w:val="0"/>
        <w:autoSpaceDN w:val="0"/>
        <w:adjustRightInd w:val="0"/>
        <w:ind w:left="5034"/>
        <w:jc w:val="center"/>
      </w:pPr>
      <w:r w:rsidRPr="001712B8">
        <w:t>«Содействие занятости населения»</w:t>
      </w:r>
    </w:p>
    <w:p w:rsidR="00266124" w:rsidRPr="001712B8" w:rsidRDefault="00266124" w:rsidP="00266124">
      <w:pPr>
        <w:pStyle w:val="ConsPlusNonformat"/>
        <w:widowControl/>
        <w:jc w:val="center"/>
        <w:outlineLvl w:val="1"/>
        <w:rPr>
          <w:rFonts w:ascii="Times New Roman" w:eastAsia="Calibri" w:hAnsi="Times New Roman" w:cs="Times New Roman"/>
          <w:sz w:val="24"/>
          <w:szCs w:val="24"/>
          <w:lang w:eastAsia="en-US"/>
        </w:rPr>
      </w:pPr>
    </w:p>
    <w:p w:rsidR="00266124" w:rsidRPr="001712B8" w:rsidRDefault="00266124" w:rsidP="00266124">
      <w:pPr>
        <w:pStyle w:val="ConsPlusNonformat"/>
        <w:widowControl/>
        <w:jc w:val="center"/>
        <w:rPr>
          <w:rFonts w:ascii="Times New Roman" w:eastAsia="Calibri" w:hAnsi="Times New Roman" w:cs="Times New Roman"/>
          <w:b/>
          <w:sz w:val="24"/>
          <w:szCs w:val="24"/>
          <w:lang w:eastAsia="en-US"/>
        </w:rPr>
      </w:pPr>
      <w:proofErr w:type="gramStart"/>
      <w:r w:rsidRPr="001712B8">
        <w:rPr>
          <w:rFonts w:ascii="Times New Roman" w:eastAsia="Calibri" w:hAnsi="Times New Roman" w:cs="Times New Roman"/>
          <w:b/>
          <w:sz w:val="24"/>
          <w:szCs w:val="24"/>
          <w:lang w:eastAsia="en-US"/>
        </w:rPr>
        <w:t>П</w:t>
      </w:r>
      <w:proofErr w:type="gramEnd"/>
      <w:r w:rsidRPr="001712B8">
        <w:rPr>
          <w:rFonts w:ascii="Times New Roman" w:eastAsia="Calibri" w:hAnsi="Times New Roman" w:cs="Times New Roman"/>
          <w:b/>
          <w:sz w:val="24"/>
          <w:szCs w:val="24"/>
          <w:lang w:eastAsia="en-US"/>
        </w:rPr>
        <w:t xml:space="preserve"> А С П О Р Т </w:t>
      </w:r>
    </w:p>
    <w:p w:rsidR="00266124" w:rsidRPr="001712B8" w:rsidRDefault="00266124" w:rsidP="00B77178">
      <w:pPr>
        <w:pStyle w:val="ConsPlusNonformat"/>
        <w:widowControl/>
        <w:jc w:val="center"/>
        <w:rPr>
          <w:rFonts w:ascii="Times New Roman" w:eastAsia="Calibri" w:hAnsi="Times New Roman" w:cs="Times New Roman"/>
          <w:b/>
          <w:sz w:val="24"/>
          <w:szCs w:val="24"/>
          <w:lang w:eastAsia="en-US"/>
        </w:rPr>
      </w:pPr>
      <w:r w:rsidRPr="001712B8">
        <w:rPr>
          <w:rFonts w:ascii="Times New Roman" w:eastAsia="Calibri" w:hAnsi="Times New Roman" w:cs="Times New Roman"/>
          <w:b/>
          <w:sz w:val="24"/>
          <w:szCs w:val="24"/>
          <w:lang w:eastAsia="en-US"/>
        </w:rPr>
        <w:t xml:space="preserve">подпрограммы «Активная политика занятости населения </w:t>
      </w:r>
      <w:r w:rsidR="00B77178">
        <w:rPr>
          <w:rFonts w:ascii="Times New Roman" w:eastAsia="Calibri" w:hAnsi="Times New Roman" w:cs="Times New Roman"/>
          <w:b/>
          <w:sz w:val="24"/>
          <w:szCs w:val="24"/>
          <w:lang w:eastAsia="en-US"/>
        </w:rPr>
        <w:t xml:space="preserve"> </w:t>
      </w:r>
      <w:r w:rsidRPr="001712B8">
        <w:rPr>
          <w:rFonts w:ascii="Times New Roman" w:eastAsia="Calibri" w:hAnsi="Times New Roman" w:cs="Times New Roman"/>
          <w:b/>
          <w:sz w:val="24"/>
          <w:szCs w:val="24"/>
          <w:lang w:eastAsia="en-US"/>
        </w:rPr>
        <w:t xml:space="preserve">и социальная поддержка безработных граждан» </w:t>
      </w:r>
      <w:r w:rsidR="00B77178">
        <w:rPr>
          <w:rFonts w:ascii="Times New Roman" w:eastAsia="Calibri" w:hAnsi="Times New Roman" w:cs="Times New Roman"/>
          <w:b/>
          <w:sz w:val="24"/>
          <w:szCs w:val="24"/>
          <w:lang w:eastAsia="en-US"/>
        </w:rPr>
        <w:t xml:space="preserve"> </w:t>
      </w:r>
      <w:r w:rsidRPr="001712B8">
        <w:rPr>
          <w:rFonts w:ascii="Times New Roman" w:eastAsia="Calibri" w:hAnsi="Times New Roman" w:cs="Times New Roman"/>
          <w:b/>
          <w:sz w:val="24"/>
          <w:szCs w:val="24"/>
          <w:lang w:eastAsia="en-US"/>
        </w:rPr>
        <w:t xml:space="preserve">муниципальной программы </w:t>
      </w:r>
      <w:r w:rsidR="004978F6">
        <w:rPr>
          <w:rFonts w:ascii="Times New Roman" w:eastAsia="Calibri" w:hAnsi="Times New Roman" w:cs="Times New Roman"/>
          <w:b/>
          <w:sz w:val="24"/>
          <w:szCs w:val="24"/>
          <w:lang w:eastAsia="en-US"/>
        </w:rPr>
        <w:t xml:space="preserve"> Магаринского</w:t>
      </w:r>
      <w:r w:rsidRPr="001712B8">
        <w:rPr>
          <w:rFonts w:ascii="Times New Roman" w:eastAsia="Calibri" w:hAnsi="Times New Roman" w:cs="Times New Roman"/>
          <w:b/>
          <w:sz w:val="24"/>
          <w:szCs w:val="24"/>
          <w:lang w:eastAsia="en-US"/>
        </w:rPr>
        <w:t xml:space="preserve"> сельского поселения Шумерлинского района Чувашской Республики </w:t>
      </w:r>
      <w:r>
        <w:rPr>
          <w:rFonts w:ascii="Times New Roman" w:eastAsia="Calibri" w:hAnsi="Times New Roman" w:cs="Times New Roman"/>
          <w:b/>
          <w:sz w:val="24"/>
          <w:szCs w:val="24"/>
          <w:lang w:eastAsia="en-US"/>
        </w:rPr>
        <w:t xml:space="preserve"> </w:t>
      </w:r>
      <w:r w:rsidRPr="001712B8">
        <w:rPr>
          <w:rFonts w:ascii="Times New Roman" w:eastAsia="Calibri" w:hAnsi="Times New Roman" w:cs="Times New Roman"/>
          <w:b/>
          <w:sz w:val="24"/>
          <w:szCs w:val="24"/>
          <w:lang w:eastAsia="en-US"/>
        </w:rPr>
        <w:t>«Содействие занятости населения»</w:t>
      </w:r>
    </w:p>
    <w:p w:rsidR="00266124" w:rsidRPr="001712B8" w:rsidRDefault="00266124" w:rsidP="00266124">
      <w:pPr>
        <w:pStyle w:val="ConsPlusNonformat"/>
        <w:widowControl/>
        <w:jc w:val="center"/>
        <w:rPr>
          <w:rFonts w:ascii="Times New Roman" w:eastAsia="Calibri" w:hAnsi="Times New Roman" w:cs="Times New Roman"/>
          <w:sz w:val="24"/>
          <w:szCs w:val="24"/>
          <w:lang w:eastAsia="en-US"/>
        </w:rPr>
      </w:pPr>
    </w:p>
    <w:tbl>
      <w:tblPr>
        <w:tblW w:w="5000" w:type="pct"/>
        <w:tblLayout w:type="fixed"/>
        <w:tblCellMar>
          <w:left w:w="62" w:type="dxa"/>
          <w:right w:w="62" w:type="dxa"/>
        </w:tblCellMar>
        <w:tblLook w:val="0000"/>
      </w:tblPr>
      <w:tblGrid>
        <w:gridCol w:w="2896"/>
        <w:gridCol w:w="395"/>
        <w:gridCol w:w="6793"/>
      </w:tblGrid>
      <w:tr w:rsidR="00266124" w:rsidRPr="001712B8" w:rsidTr="008B43FB">
        <w:tc>
          <w:tcPr>
            <w:tcW w:w="1436" w:type="pct"/>
            <w:tcBorders>
              <w:top w:val="nil"/>
              <w:left w:val="nil"/>
              <w:bottom w:val="nil"/>
              <w:right w:val="nil"/>
            </w:tcBorders>
          </w:tcPr>
          <w:p w:rsidR="00266124" w:rsidRPr="001712B8" w:rsidRDefault="00266124" w:rsidP="008B43FB">
            <w:pPr>
              <w:pStyle w:val="ConsPlusNormal"/>
              <w:widowControl/>
              <w:jc w:val="both"/>
              <w:rPr>
                <w:rFonts w:ascii="Times New Roman" w:eastAsia="Calibri" w:hAnsi="Times New Roman" w:cs="Times New Roman"/>
                <w:sz w:val="24"/>
                <w:szCs w:val="24"/>
                <w:lang w:eastAsia="en-US"/>
              </w:rPr>
            </w:pPr>
            <w:r w:rsidRPr="001712B8">
              <w:rPr>
                <w:rFonts w:ascii="Times New Roman" w:eastAsia="Calibri" w:hAnsi="Times New Roman" w:cs="Times New Roman"/>
                <w:sz w:val="24"/>
                <w:szCs w:val="24"/>
                <w:lang w:eastAsia="en-US"/>
              </w:rPr>
              <w:t xml:space="preserve">Ответственный исполнитель подпрограммы </w:t>
            </w:r>
          </w:p>
          <w:p w:rsidR="00266124" w:rsidRPr="001712B8" w:rsidRDefault="00266124" w:rsidP="008B43FB">
            <w:pPr>
              <w:pStyle w:val="ConsPlusNormal"/>
              <w:widowControl/>
              <w:jc w:val="both"/>
              <w:rPr>
                <w:rFonts w:ascii="Times New Roman" w:eastAsia="Calibri" w:hAnsi="Times New Roman" w:cs="Times New Roman"/>
                <w:sz w:val="24"/>
                <w:szCs w:val="24"/>
                <w:lang w:eastAsia="en-US"/>
              </w:rPr>
            </w:pPr>
          </w:p>
        </w:tc>
        <w:tc>
          <w:tcPr>
            <w:tcW w:w="196" w:type="pct"/>
            <w:tcBorders>
              <w:top w:val="nil"/>
              <w:left w:val="nil"/>
              <w:bottom w:val="nil"/>
              <w:right w:val="nil"/>
            </w:tcBorders>
          </w:tcPr>
          <w:p w:rsidR="00266124" w:rsidRPr="001712B8" w:rsidRDefault="00266124" w:rsidP="008B43FB">
            <w:pPr>
              <w:pStyle w:val="ConsPlusNormal"/>
              <w:widowControl/>
              <w:jc w:val="center"/>
              <w:rPr>
                <w:rFonts w:ascii="Times New Roman" w:eastAsia="Calibri" w:hAnsi="Times New Roman" w:cs="Times New Roman"/>
                <w:sz w:val="24"/>
                <w:szCs w:val="24"/>
                <w:lang w:eastAsia="en-US"/>
              </w:rPr>
            </w:pPr>
            <w:r w:rsidRPr="001712B8">
              <w:rPr>
                <w:rFonts w:ascii="Times New Roman" w:eastAsia="Calibri" w:hAnsi="Times New Roman" w:cs="Times New Roman"/>
                <w:sz w:val="24"/>
                <w:szCs w:val="24"/>
                <w:lang w:eastAsia="en-US"/>
              </w:rPr>
              <w:t>–</w:t>
            </w:r>
          </w:p>
        </w:tc>
        <w:tc>
          <w:tcPr>
            <w:tcW w:w="3368" w:type="pct"/>
            <w:tcBorders>
              <w:top w:val="nil"/>
              <w:left w:val="nil"/>
              <w:bottom w:val="nil"/>
              <w:right w:val="nil"/>
            </w:tcBorders>
          </w:tcPr>
          <w:p w:rsidR="00266124" w:rsidRPr="001712B8" w:rsidRDefault="00266124" w:rsidP="004978F6">
            <w:pPr>
              <w:pStyle w:val="ConsPlusNormal"/>
              <w:widowContro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Администрация </w:t>
            </w:r>
            <w:r w:rsidR="004978F6">
              <w:rPr>
                <w:rFonts w:ascii="Times New Roman" w:eastAsia="Calibri" w:hAnsi="Times New Roman" w:cs="Times New Roman"/>
                <w:sz w:val="24"/>
                <w:szCs w:val="24"/>
                <w:lang w:eastAsia="en-US"/>
              </w:rPr>
              <w:t>Магаринского</w:t>
            </w:r>
            <w:r>
              <w:rPr>
                <w:rFonts w:ascii="Times New Roman" w:eastAsia="Calibri" w:hAnsi="Times New Roman" w:cs="Times New Roman"/>
                <w:sz w:val="24"/>
                <w:szCs w:val="24"/>
                <w:lang w:eastAsia="en-US"/>
              </w:rPr>
              <w:t xml:space="preserve"> сельского поселения Шумерлинского района Чувашской Республики</w:t>
            </w:r>
          </w:p>
        </w:tc>
      </w:tr>
      <w:tr w:rsidR="00266124" w:rsidRPr="001712B8" w:rsidTr="008B43FB">
        <w:tc>
          <w:tcPr>
            <w:tcW w:w="1436" w:type="pct"/>
            <w:tcBorders>
              <w:top w:val="nil"/>
              <w:left w:val="nil"/>
              <w:bottom w:val="nil"/>
              <w:right w:val="nil"/>
            </w:tcBorders>
          </w:tcPr>
          <w:p w:rsidR="00266124" w:rsidRPr="001712B8" w:rsidRDefault="00266124" w:rsidP="008B43FB">
            <w:pPr>
              <w:pStyle w:val="ConsPlusNormal"/>
              <w:widowControl/>
              <w:jc w:val="both"/>
              <w:rPr>
                <w:rFonts w:ascii="Times New Roman" w:eastAsia="Calibri" w:hAnsi="Times New Roman" w:cs="Times New Roman"/>
                <w:sz w:val="24"/>
                <w:szCs w:val="24"/>
                <w:lang w:eastAsia="en-US"/>
              </w:rPr>
            </w:pPr>
            <w:r w:rsidRPr="001712B8">
              <w:rPr>
                <w:rFonts w:ascii="Times New Roman" w:eastAsia="Calibri" w:hAnsi="Times New Roman" w:cs="Times New Roman"/>
                <w:sz w:val="24"/>
                <w:szCs w:val="24"/>
                <w:lang w:eastAsia="en-US"/>
              </w:rPr>
              <w:t>Соисполнители подпрограммы</w:t>
            </w:r>
          </w:p>
        </w:tc>
        <w:tc>
          <w:tcPr>
            <w:tcW w:w="196" w:type="pct"/>
            <w:tcBorders>
              <w:top w:val="nil"/>
              <w:left w:val="nil"/>
              <w:bottom w:val="nil"/>
              <w:right w:val="nil"/>
            </w:tcBorders>
          </w:tcPr>
          <w:p w:rsidR="00266124" w:rsidRPr="001712B8" w:rsidRDefault="00266124" w:rsidP="008B43FB">
            <w:pPr>
              <w:pStyle w:val="ConsPlusNormal"/>
              <w:widowControl/>
              <w:jc w:val="center"/>
              <w:rPr>
                <w:rFonts w:ascii="Times New Roman" w:eastAsia="Calibri" w:hAnsi="Times New Roman" w:cs="Times New Roman"/>
                <w:sz w:val="24"/>
                <w:szCs w:val="24"/>
                <w:lang w:eastAsia="en-US"/>
              </w:rPr>
            </w:pPr>
            <w:r w:rsidRPr="001712B8">
              <w:rPr>
                <w:rFonts w:ascii="Times New Roman" w:eastAsia="Calibri" w:hAnsi="Times New Roman" w:cs="Times New Roman"/>
                <w:sz w:val="24"/>
                <w:szCs w:val="24"/>
                <w:lang w:eastAsia="en-US"/>
              </w:rPr>
              <w:t>–</w:t>
            </w:r>
          </w:p>
        </w:tc>
        <w:tc>
          <w:tcPr>
            <w:tcW w:w="3368" w:type="pct"/>
            <w:tcBorders>
              <w:top w:val="nil"/>
              <w:left w:val="nil"/>
              <w:bottom w:val="nil"/>
              <w:right w:val="nil"/>
            </w:tcBorders>
          </w:tcPr>
          <w:p w:rsidR="00266124" w:rsidRDefault="00266124" w:rsidP="008B43FB">
            <w:pPr>
              <w:pStyle w:val="ConsPlusNormal"/>
              <w:widowControl/>
              <w:jc w:val="both"/>
              <w:rPr>
                <w:rFonts w:ascii="Times New Roman" w:hAnsi="Times New Roman" w:cs="Times New Roman"/>
                <w:noProof/>
                <w:sz w:val="24"/>
                <w:szCs w:val="24"/>
              </w:rPr>
            </w:pPr>
            <w:r>
              <w:rPr>
                <w:rFonts w:ascii="Times New Roman" w:hAnsi="Times New Roman" w:cs="Times New Roman"/>
                <w:sz w:val="24"/>
                <w:szCs w:val="24"/>
              </w:rPr>
              <w:t>К</w:t>
            </w:r>
            <w:r w:rsidRPr="001712B8">
              <w:rPr>
                <w:rFonts w:ascii="Times New Roman" w:hAnsi="Times New Roman" w:cs="Times New Roman"/>
                <w:sz w:val="24"/>
                <w:szCs w:val="24"/>
              </w:rPr>
              <w:t>азенн</w:t>
            </w:r>
            <w:r>
              <w:rPr>
                <w:rFonts w:ascii="Times New Roman" w:hAnsi="Times New Roman" w:cs="Times New Roman"/>
                <w:sz w:val="24"/>
                <w:szCs w:val="24"/>
              </w:rPr>
              <w:t>о</w:t>
            </w:r>
            <w:r w:rsidRPr="001712B8">
              <w:rPr>
                <w:rFonts w:ascii="Times New Roman" w:hAnsi="Times New Roman" w:cs="Times New Roman"/>
                <w:sz w:val="24"/>
                <w:szCs w:val="24"/>
              </w:rPr>
              <w:t>е учреждени</w:t>
            </w:r>
            <w:r>
              <w:rPr>
                <w:rFonts w:ascii="Times New Roman" w:hAnsi="Times New Roman" w:cs="Times New Roman"/>
                <w:sz w:val="24"/>
                <w:szCs w:val="24"/>
              </w:rPr>
              <w:t>е</w:t>
            </w:r>
            <w:r w:rsidRPr="001712B8">
              <w:rPr>
                <w:rFonts w:ascii="Times New Roman" w:hAnsi="Times New Roman" w:cs="Times New Roman"/>
                <w:sz w:val="24"/>
                <w:szCs w:val="24"/>
              </w:rPr>
              <w:t xml:space="preserve"> Чувашской Республики </w:t>
            </w:r>
            <w:r w:rsidRPr="00045161">
              <w:rPr>
                <w:rFonts w:ascii="Times New Roman" w:hAnsi="Times New Roman" w:cs="Times New Roman"/>
                <w:noProof/>
                <w:sz w:val="24"/>
                <w:szCs w:val="24"/>
              </w:rPr>
              <w:t>«Центр занятости населения города Шумерли» Министерства труда и социальной защиты Чувашской Республики</w:t>
            </w:r>
            <w:r>
              <w:rPr>
                <w:noProof/>
              </w:rPr>
              <w:t xml:space="preserve">  </w:t>
            </w:r>
            <w:r w:rsidRPr="00045161">
              <w:rPr>
                <w:rFonts w:ascii="Times New Roman" w:hAnsi="Times New Roman" w:cs="Times New Roman"/>
                <w:noProof/>
                <w:sz w:val="24"/>
                <w:szCs w:val="24"/>
              </w:rPr>
              <w:t>(по согласованию)</w:t>
            </w:r>
          </w:p>
          <w:p w:rsidR="004978F6" w:rsidRPr="001712B8" w:rsidRDefault="004978F6" w:rsidP="008B43FB">
            <w:pPr>
              <w:pStyle w:val="ConsPlusNormal"/>
              <w:widowControl/>
              <w:jc w:val="both"/>
              <w:rPr>
                <w:rFonts w:ascii="Times New Roman" w:eastAsia="Calibri" w:hAnsi="Times New Roman" w:cs="Times New Roman"/>
                <w:sz w:val="24"/>
                <w:szCs w:val="24"/>
                <w:lang w:eastAsia="en-US"/>
              </w:rPr>
            </w:pPr>
          </w:p>
        </w:tc>
      </w:tr>
      <w:tr w:rsidR="00B77178" w:rsidRPr="001712B8" w:rsidTr="008B43FB">
        <w:tc>
          <w:tcPr>
            <w:tcW w:w="1436" w:type="pct"/>
            <w:tcBorders>
              <w:top w:val="nil"/>
              <w:left w:val="nil"/>
              <w:bottom w:val="nil"/>
              <w:right w:val="nil"/>
            </w:tcBorders>
          </w:tcPr>
          <w:p w:rsidR="00B77178" w:rsidRPr="001712B8" w:rsidRDefault="00B77178" w:rsidP="00E850DF">
            <w:pPr>
              <w:autoSpaceDE w:val="0"/>
              <w:autoSpaceDN w:val="0"/>
              <w:adjustRightInd w:val="0"/>
              <w:jc w:val="both"/>
            </w:pPr>
            <w:r w:rsidRPr="001712B8">
              <w:t xml:space="preserve">Участники </w:t>
            </w:r>
            <w:r>
              <w:t>Муниципальной</w:t>
            </w:r>
            <w:r w:rsidRPr="001712B8">
              <w:t xml:space="preserve"> программы</w:t>
            </w:r>
          </w:p>
        </w:tc>
        <w:tc>
          <w:tcPr>
            <w:tcW w:w="196" w:type="pct"/>
            <w:tcBorders>
              <w:top w:val="nil"/>
              <w:left w:val="nil"/>
              <w:bottom w:val="nil"/>
              <w:right w:val="nil"/>
            </w:tcBorders>
          </w:tcPr>
          <w:p w:rsidR="00B77178" w:rsidRPr="001712B8" w:rsidRDefault="00B77178" w:rsidP="00E850DF">
            <w:pPr>
              <w:autoSpaceDE w:val="0"/>
              <w:autoSpaceDN w:val="0"/>
              <w:adjustRightInd w:val="0"/>
              <w:jc w:val="center"/>
            </w:pPr>
            <w:r w:rsidRPr="001712B8">
              <w:t>–</w:t>
            </w:r>
          </w:p>
        </w:tc>
        <w:tc>
          <w:tcPr>
            <w:tcW w:w="3368" w:type="pct"/>
            <w:tcBorders>
              <w:top w:val="nil"/>
              <w:left w:val="nil"/>
              <w:bottom w:val="nil"/>
              <w:right w:val="nil"/>
            </w:tcBorders>
          </w:tcPr>
          <w:p w:rsidR="00B77178" w:rsidRDefault="00B77178" w:rsidP="00E850DF">
            <w:pPr>
              <w:autoSpaceDE w:val="0"/>
              <w:autoSpaceDN w:val="0"/>
              <w:adjustRightInd w:val="0"/>
              <w:jc w:val="both"/>
            </w:pPr>
            <w:r>
              <w:t>Администрация Магаринского сельского поселения Шумерлинского района Чувашской Республики</w:t>
            </w:r>
          </w:p>
          <w:p w:rsidR="00B77178" w:rsidRDefault="00B77178" w:rsidP="00E850DF">
            <w:pPr>
              <w:autoSpaceDE w:val="0"/>
              <w:autoSpaceDN w:val="0"/>
              <w:adjustRightInd w:val="0"/>
              <w:jc w:val="both"/>
            </w:pPr>
          </w:p>
          <w:p w:rsidR="00B77178" w:rsidRPr="001712B8" w:rsidRDefault="00B77178" w:rsidP="00E850DF">
            <w:pPr>
              <w:autoSpaceDE w:val="0"/>
              <w:autoSpaceDN w:val="0"/>
              <w:adjustRightInd w:val="0"/>
              <w:jc w:val="both"/>
            </w:pPr>
          </w:p>
        </w:tc>
      </w:tr>
      <w:tr w:rsidR="00B77178" w:rsidRPr="001712B8" w:rsidTr="008B43FB">
        <w:tc>
          <w:tcPr>
            <w:tcW w:w="1436" w:type="pct"/>
            <w:tcBorders>
              <w:top w:val="nil"/>
              <w:left w:val="nil"/>
              <w:bottom w:val="nil"/>
              <w:right w:val="nil"/>
            </w:tcBorders>
          </w:tcPr>
          <w:p w:rsidR="00B77178" w:rsidRPr="001712B8" w:rsidRDefault="00B77178" w:rsidP="008B43FB">
            <w:pPr>
              <w:pStyle w:val="ConsPlusNormal"/>
              <w:widowControl/>
              <w:jc w:val="both"/>
              <w:rPr>
                <w:rFonts w:ascii="Times New Roman" w:eastAsia="Calibri" w:hAnsi="Times New Roman" w:cs="Times New Roman"/>
                <w:sz w:val="24"/>
                <w:szCs w:val="24"/>
                <w:lang w:eastAsia="en-US"/>
              </w:rPr>
            </w:pPr>
            <w:r w:rsidRPr="001712B8">
              <w:rPr>
                <w:rFonts w:ascii="Times New Roman" w:eastAsia="Calibri" w:hAnsi="Times New Roman" w:cs="Times New Roman"/>
                <w:sz w:val="24"/>
                <w:szCs w:val="24"/>
                <w:lang w:eastAsia="en-US"/>
              </w:rPr>
              <w:t>Цели подпрограммы</w:t>
            </w:r>
          </w:p>
        </w:tc>
        <w:tc>
          <w:tcPr>
            <w:tcW w:w="196" w:type="pct"/>
            <w:tcBorders>
              <w:top w:val="nil"/>
              <w:left w:val="nil"/>
              <w:bottom w:val="nil"/>
              <w:right w:val="nil"/>
            </w:tcBorders>
          </w:tcPr>
          <w:p w:rsidR="00B77178" w:rsidRPr="001712B8" w:rsidRDefault="00B77178" w:rsidP="008B43FB">
            <w:pPr>
              <w:pStyle w:val="ConsPlusNormal"/>
              <w:widowControl/>
              <w:jc w:val="center"/>
              <w:rPr>
                <w:rFonts w:ascii="Times New Roman" w:eastAsia="Calibri" w:hAnsi="Times New Roman" w:cs="Times New Roman"/>
                <w:sz w:val="24"/>
                <w:szCs w:val="24"/>
                <w:lang w:eastAsia="en-US"/>
              </w:rPr>
            </w:pPr>
            <w:r w:rsidRPr="001712B8">
              <w:rPr>
                <w:rFonts w:ascii="Times New Roman" w:eastAsia="Calibri" w:hAnsi="Times New Roman" w:cs="Times New Roman"/>
                <w:sz w:val="24"/>
                <w:szCs w:val="24"/>
                <w:lang w:eastAsia="en-US"/>
              </w:rPr>
              <w:t>–</w:t>
            </w:r>
          </w:p>
        </w:tc>
        <w:tc>
          <w:tcPr>
            <w:tcW w:w="3368" w:type="pct"/>
            <w:tcBorders>
              <w:top w:val="nil"/>
              <w:left w:val="nil"/>
              <w:bottom w:val="nil"/>
              <w:right w:val="nil"/>
            </w:tcBorders>
          </w:tcPr>
          <w:p w:rsidR="00B77178" w:rsidRPr="001712B8" w:rsidRDefault="00B77178" w:rsidP="008B43FB">
            <w:pPr>
              <w:pStyle w:val="ConsPlusNormal"/>
              <w:widowControl/>
              <w:jc w:val="both"/>
              <w:rPr>
                <w:rFonts w:ascii="Times New Roman" w:eastAsia="Calibri" w:hAnsi="Times New Roman" w:cs="Times New Roman"/>
                <w:sz w:val="24"/>
                <w:szCs w:val="24"/>
                <w:lang w:eastAsia="en-US"/>
              </w:rPr>
            </w:pPr>
            <w:r w:rsidRPr="001712B8">
              <w:rPr>
                <w:rFonts w:ascii="Times New Roman" w:eastAsia="Calibri" w:hAnsi="Times New Roman" w:cs="Times New Roman"/>
                <w:sz w:val="24"/>
                <w:szCs w:val="24"/>
                <w:lang w:eastAsia="en-US"/>
              </w:rPr>
              <w:t>предотвращение роста напряженности на рынке труда;</w:t>
            </w:r>
          </w:p>
          <w:p w:rsidR="00B77178" w:rsidRPr="001712B8" w:rsidRDefault="00B77178" w:rsidP="008B43FB">
            <w:pPr>
              <w:pStyle w:val="ConsPlusNormal"/>
              <w:widowControl/>
              <w:jc w:val="both"/>
              <w:rPr>
                <w:rFonts w:ascii="Times New Roman" w:eastAsia="Calibri" w:hAnsi="Times New Roman" w:cs="Times New Roman"/>
                <w:sz w:val="24"/>
                <w:szCs w:val="24"/>
                <w:lang w:eastAsia="en-US"/>
              </w:rPr>
            </w:pPr>
            <w:r w:rsidRPr="001712B8">
              <w:rPr>
                <w:rFonts w:ascii="Times New Roman" w:eastAsia="Calibri" w:hAnsi="Times New Roman" w:cs="Times New Roman"/>
                <w:sz w:val="24"/>
                <w:szCs w:val="24"/>
                <w:lang w:eastAsia="en-US"/>
              </w:rPr>
              <w:t xml:space="preserve">развитие человеческого капитала и социальной сферы в Чувашской Республике; </w:t>
            </w:r>
          </w:p>
          <w:p w:rsidR="00B77178" w:rsidRPr="001712B8" w:rsidRDefault="00B77178" w:rsidP="008B43FB">
            <w:pPr>
              <w:pStyle w:val="ConsPlusNormal"/>
              <w:widowControl/>
              <w:jc w:val="both"/>
              <w:rPr>
                <w:rFonts w:ascii="Times New Roman" w:eastAsia="Calibri" w:hAnsi="Times New Roman" w:cs="Times New Roman"/>
                <w:sz w:val="24"/>
                <w:szCs w:val="24"/>
                <w:lang w:eastAsia="en-US"/>
              </w:rPr>
            </w:pPr>
            <w:r w:rsidRPr="001712B8">
              <w:rPr>
                <w:rFonts w:ascii="Times New Roman" w:eastAsia="Calibri" w:hAnsi="Times New Roman" w:cs="Times New Roman"/>
                <w:sz w:val="24"/>
                <w:szCs w:val="24"/>
                <w:lang w:eastAsia="en-US"/>
              </w:rPr>
              <w:t>повышение уровня и качества жизни населения;</w:t>
            </w:r>
          </w:p>
          <w:p w:rsidR="00B77178" w:rsidRPr="001712B8" w:rsidRDefault="00B77178"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совершенствование формирования кадрового потенциала</w:t>
            </w:r>
          </w:p>
          <w:p w:rsidR="00B77178" w:rsidRPr="001712B8" w:rsidRDefault="00B77178" w:rsidP="008B43FB">
            <w:pPr>
              <w:pStyle w:val="ConsPlusNormal"/>
              <w:widowControl/>
              <w:jc w:val="both"/>
              <w:rPr>
                <w:rFonts w:ascii="Times New Roman" w:eastAsia="Calibri" w:hAnsi="Times New Roman" w:cs="Times New Roman"/>
                <w:sz w:val="24"/>
                <w:szCs w:val="24"/>
                <w:lang w:eastAsia="en-US"/>
              </w:rPr>
            </w:pPr>
          </w:p>
        </w:tc>
      </w:tr>
      <w:tr w:rsidR="00B77178" w:rsidRPr="001712B8" w:rsidTr="008B43FB">
        <w:tc>
          <w:tcPr>
            <w:tcW w:w="1436" w:type="pct"/>
            <w:tcBorders>
              <w:top w:val="nil"/>
              <w:left w:val="nil"/>
              <w:bottom w:val="nil"/>
              <w:right w:val="nil"/>
            </w:tcBorders>
          </w:tcPr>
          <w:p w:rsidR="00B77178" w:rsidRPr="001712B8" w:rsidRDefault="00B77178" w:rsidP="008B43FB">
            <w:pPr>
              <w:pStyle w:val="ConsPlusNormal"/>
              <w:widowControl/>
              <w:jc w:val="both"/>
              <w:rPr>
                <w:rFonts w:ascii="Times New Roman" w:eastAsia="Calibri" w:hAnsi="Times New Roman" w:cs="Times New Roman"/>
                <w:sz w:val="24"/>
                <w:szCs w:val="24"/>
                <w:lang w:eastAsia="en-US"/>
              </w:rPr>
            </w:pPr>
            <w:r w:rsidRPr="001712B8">
              <w:rPr>
                <w:rFonts w:ascii="Times New Roman" w:eastAsia="Calibri" w:hAnsi="Times New Roman" w:cs="Times New Roman"/>
                <w:sz w:val="24"/>
                <w:szCs w:val="24"/>
                <w:lang w:eastAsia="en-US"/>
              </w:rPr>
              <w:t>Задачи подпрограммы</w:t>
            </w:r>
          </w:p>
        </w:tc>
        <w:tc>
          <w:tcPr>
            <w:tcW w:w="196" w:type="pct"/>
            <w:tcBorders>
              <w:top w:val="nil"/>
              <w:left w:val="nil"/>
              <w:bottom w:val="nil"/>
              <w:right w:val="nil"/>
            </w:tcBorders>
          </w:tcPr>
          <w:p w:rsidR="00B77178" w:rsidRPr="001712B8" w:rsidRDefault="00B77178" w:rsidP="008B43FB">
            <w:pPr>
              <w:pStyle w:val="ConsPlusNormal"/>
              <w:widowControl/>
              <w:jc w:val="center"/>
              <w:rPr>
                <w:rFonts w:ascii="Times New Roman" w:eastAsia="Calibri" w:hAnsi="Times New Roman" w:cs="Times New Roman"/>
                <w:sz w:val="24"/>
                <w:szCs w:val="24"/>
                <w:lang w:eastAsia="en-US"/>
              </w:rPr>
            </w:pPr>
            <w:r w:rsidRPr="001712B8">
              <w:rPr>
                <w:rFonts w:ascii="Times New Roman" w:eastAsia="Calibri" w:hAnsi="Times New Roman" w:cs="Times New Roman"/>
                <w:sz w:val="24"/>
                <w:szCs w:val="24"/>
                <w:lang w:eastAsia="en-US"/>
              </w:rPr>
              <w:t>–</w:t>
            </w:r>
          </w:p>
        </w:tc>
        <w:tc>
          <w:tcPr>
            <w:tcW w:w="3368" w:type="pct"/>
            <w:tcBorders>
              <w:top w:val="nil"/>
              <w:left w:val="nil"/>
              <w:bottom w:val="nil"/>
              <w:right w:val="nil"/>
            </w:tcBorders>
          </w:tcPr>
          <w:p w:rsidR="00B77178" w:rsidRPr="001712B8" w:rsidRDefault="00B77178" w:rsidP="008B43FB">
            <w:pPr>
              <w:autoSpaceDE w:val="0"/>
              <w:autoSpaceDN w:val="0"/>
              <w:adjustRightInd w:val="0"/>
              <w:jc w:val="both"/>
            </w:pPr>
            <w:r w:rsidRPr="001712B8">
              <w:t>трудоустройство граждан, ищущих работу;</w:t>
            </w:r>
          </w:p>
          <w:p w:rsidR="00B77178" w:rsidRPr="001712B8" w:rsidRDefault="00B77178" w:rsidP="008B43FB">
            <w:pPr>
              <w:autoSpaceDE w:val="0"/>
              <w:autoSpaceDN w:val="0"/>
              <w:adjustRightInd w:val="0"/>
              <w:jc w:val="both"/>
            </w:pPr>
            <w:r w:rsidRPr="001712B8">
              <w:t>повышение качества и доступности услуг по трудоустройству;</w:t>
            </w:r>
          </w:p>
          <w:p w:rsidR="00B77178" w:rsidRPr="001712B8" w:rsidRDefault="00B77178" w:rsidP="008B43FB">
            <w:pPr>
              <w:autoSpaceDE w:val="0"/>
              <w:autoSpaceDN w:val="0"/>
              <w:adjustRightInd w:val="0"/>
              <w:jc w:val="both"/>
            </w:pPr>
            <w:r w:rsidRPr="001712B8">
              <w:t xml:space="preserve">совершенствование институтов и инструментов содействия занятости населения; </w:t>
            </w:r>
          </w:p>
          <w:p w:rsidR="00B77178" w:rsidRDefault="00B77178" w:rsidP="008B43FB">
            <w:pPr>
              <w:autoSpaceDE w:val="0"/>
              <w:autoSpaceDN w:val="0"/>
              <w:adjustRightInd w:val="0"/>
              <w:jc w:val="both"/>
            </w:pPr>
            <w:r w:rsidRPr="001712B8">
              <w:t>повышение конкурентоспособности граждан на рынке труда</w:t>
            </w:r>
          </w:p>
          <w:p w:rsidR="00B77178" w:rsidRPr="001712B8" w:rsidRDefault="00B77178" w:rsidP="008B43FB">
            <w:pPr>
              <w:autoSpaceDE w:val="0"/>
              <w:autoSpaceDN w:val="0"/>
              <w:adjustRightInd w:val="0"/>
              <w:jc w:val="both"/>
            </w:pPr>
          </w:p>
        </w:tc>
      </w:tr>
      <w:tr w:rsidR="00B77178" w:rsidRPr="001712B8" w:rsidTr="008B43FB">
        <w:tc>
          <w:tcPr>
            <w:tcW w:w="1436" w:type="pct"/>
            <w:tcBorders>
              <w:top w:val="nil"/>
              <w:left w:val="nil"/>
              <w:bottom w:val="nil"/>
              <w:right w:val="nil"/>
            </w:tcBorders>
          </w:tcPr>
          <w:p w:rsidR="00B77178" w:rsidRPr="001712B8" w:rsidRDefault="00B77178" w:rsidP="008B43FB">
            <w:pPr>
              <w:pStyle w:val="ConsPlusNormal"/>
              <w:widowControl/>
              <w:jc w:val="both"/>
              <w:rPr>
                <w:rFonts w:ascii="Times New Roman" w:hAnsi="Times New Roman" w:cs="Times New Roman"/>
                <w:sz w:val="24"/>
                <w:szCs w:val="24"/>
              </w:rPr>
            </w:pPr>
            <w:r w:rsidRPr="001712B8">
              <w:rPr>
                <w:rFonts w:ascii="Times New Roman" w:eastAsia="Calibri" w:hAnsi="Times New Roman" w:cs="Times New Roman"/>
                <w:sz w:val="24"/>
                <w:szCs w:val="24"/>
                <w:lang w:eastAsia="en-US"/>
              </w:rPr>
              <w:t>Целевые индикаторы и показатели подпрограммы</w:t>
            </w:r>
          </w:p>
        </w:tc>
        <w:tc>
          <w:tcPr>
            <w:tcW w:w="196" w:type="pct"/>
            <w:tcBorders>
              <w:top w:val="nil"/>
              <w:left w:val="nil"/>
              <w:bottom w:val="nil"/>
              <w:right w:val="nil"/>
            </w:tcBorders>
          </w:tcPr>
          <w:p w:rsidR="00B77178" w:rsidRPr="001712B8" w:rsidRDefault="00B77178" w:rsidP="008B43FB">
            <w:pPr>
              <w:pStyle w:val="ConsPlusNormal"/>
              <w:widowControl/>
              <w:jc w:val="center"/>
              <w:rPr>
                <w:rFonts w:ascii="Times New Roman" w:hAnsi="Times New Roman" w:cs="Times New Roman"/>
                <w:sz w:val="24"/>
                <w:szCs w:val="24"/>
              </w:rPr>
            </w:pPr>
            <w:r w:rsidRPr="001712B8">
              <w:rPr>
                <w:rFonts w:ascii="Times New Roman" w:hAnsi="Times New Roman" w:cs="Times New Roman"/>
                <w:sz w:val="24"/>
                <w:szCs w:val="24"/>
              </w:rPr>
              <w:t>–</w:t>
            </w:r>
          </w:p>
        </w:tc>
        <w:tc>
          <w:tcPr>
            <w:tcW w:w="3368" w:type="pct"/>
            <w:tcBorders>
              <w:top w:val="nil"/>
              <w:left w:val="nil"/>
              <w:bottom w:val="nil"/>
              <w:right w:val="nil"/>
            </w:tcBorders>
          </w:tcPr>
          <w:p w:rsidR="00B77178" w:rsidRPr="001712B8" w:rsidRDefault="00B77178" w:rsidP="008B43FB">
            <w:pPr>
              <w:pStyle w:val="ConsPlusNormal"/>
              <w:widowControl/>
              <w:jc w:val="both"/>
              <w:rPr>
                <w:rFonts w:ascii="Times New Roman" w:eastAsia="Calibri" w:hAnsi="Times New Roman" w:cs="Times New Roman"/>
                <w:sz w:val="24"/>
                <w:szCs w:val="24"/>
                <w:lang w:eastAsia="en-US"/>
              </w:rPr>
            </w:pPr>
            <w:r w:rsidRPr="001712B8">
              <w:rPr>
                <w:rFonts w:ascii="Times New Roman" w:eastAsia="Calibri" w:hAnsi="Times New Roman" w:cs="Times New Roman"/>
                <w:sz w:val="24"/>
                <w:szCs w:val="24"/>
                <w:lang w:eastAsia="en-US"/>
              </w:rPr>
              <w:t>достижение к 2036 году следующих целевых индикаторов и показателей:</w:t>
            </w:r>
          </w:p>
          <w:p w:rsidR="00B77178" w:rsidRPr="001712B8" w:rsidRDefault="00B77178" w:rsidP="008B43FB">
            <w:pPr>
              <w:pStyle w:val="ConsPlusNormal"/>
              <w:widowControl/>
              <w:jc w:val="both"/>
              <w:rPr>
                <w:rFonts w:ascii="Times New Roman" w:eastAsia="Calibri" w:hAnsi="Times New Roman" w:cs="Times New Roman"/>
                <w:sz w:val="24"/>
                <w:szCs w:val="24"/>
                <w:lang w:eastAsia="en-US"/>
              </w:rPr>
            </w:pPr>
            <w:r w:rsidRPr="001712B8">
              <w:rPr>
                <w:rFonts w:ascii="Times New Roman" w:eastAsia="Calibri" w:hAnsi="Times New Roman" w:cs="Times New Roman"/>
                <w:sz w:val="24"/>
                <w:szCs w:val="24"/>
                <w:lang w:eastAsia="en-US"/>
              </w:rPr>
              <w:t>удельный вес трудоустроенных граждан в общей численности граждан, обратившихся за содействием в поиске работы в органы службы занятости, – 82,70 процента;</w:t>
            </w:r>
          </w:p>
          <w:p w:rsidR="00B77178" w:rsidRPr="001712B8" w:rsidRDefault="00B77178" w:rsidP="008B43FB">
            <w:pPr>
              <w:pStyle w:val="ConsPlusNormal"/>
              <w:widowControl/>
              <w:jc w:val="both"/>
              <w:rPr>
                <w:rFonts w:ascii="Times New Roman" w:eastAsia="Calibri" w:hAnsi="Times New Roman" w:cs="Times New Roman"/>
                <w:sz w:val="24"/>
                <w:szCs w:val="24"/>
                <w:lang w:eastAsia="en-US"/>
              </w:rPr>
            </w:pPr>
            <w:r w:rsidRPr="001712B8">
              <w:rPr>
                <w:rFonts w:ascii="Times New Roman" w:eastAsia="Calibri" w:hAnsi="Times New Roman" w:cs="Times New Roman"/>
                <w:sz w:val="24"/>
                <w:szCs w:val="24"/>
                <w:lang w:eastAsia="en-US"/>
              </w:rPr>
              <w:t>удельный вес трудоустроенных инвалидов в общей численности инвалидов, обратившихся за содействием в поиске подходящей работы в органы службы занятости населения, – 70,0 процента;</w:t>
            </w:r>
          </w:p>
          <w:p w:rsidR="00B77178" w:rsidRPr="001712B8" w:rsidRDefault="00B77178" w:rsidP="008B43FB">
            <w:pPr>
              <w:pStyle w:val="ConsPlusNormal"/>
              <w:widowControl/>
              <w:jc w:val="both"/>
              <w:rPr>
                <w:rFonts w:ascii="Times New Roman" w:eastAsia="Calibri" w:hAnsi="Times New Roman" w:cs="Times New Roman"/>
                <w:sz w:val="24"/>
                <w:szCs w:val="24"/>
                <w:lang w:eastAsia="en-US"/>
              </w:rPr>
            </w:pPr>
            <w:r w:rsidRPr="001712B8">
              <w:rPr>
                <w:rFonts w:ascii="Times New Roman" w:eastAsia="Calibri" w:hAnsi="Times New Roman" w:cs="Times New Roman"/>
                <w:sz w:val="24"/>
                <w:szCs w:val="24"/>
                <w:lang w:eastAsia="en-US"/>
              </w:rPr>
              <w:t>достижение к 2025 году следующих целевых индикаторов и показателей:</w:t>
            </w:r>
          </w:p>
          <w:p w:rsidR="00B77178" w:rsidRPr="001712B8" w:rsidRDefault="00B77178" w:rsidP="008B43FB">
            <w:pPr>
              <w:autoSpaceDE w:val="0"/>
              <w:autoSpaceDN w:val="0"/>
              <w:adjustRightInd w:val="0"/>
              <w:jc w:val="both"/>
            </w:pPr>
            <w:r w:rsidRPr="001712B8">
              <w:t>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органы службы занятости населения – не менее 89,0 процента</w:t>
            </w:r>
          </w:p>
          <w:p w:rsidR="00B77178" w:rsidRPr="001712B8" w:rsidRDefault="00B77178" w:rsidP="008B43FB">
            <w:pPr>
              <w:pStyle w:val="ConsPlusNormal"/>
              <w:widowControl/>
              <w:jc w:val="both"/>
              <w:rPr>
                <w:rFonts w:ascii="Times New Roman" w:hAnsi="Times New Roman" w:cs="Times New Roman"/>
                <w:sz w:val="24"/>
                <w:szCs w:val="24"/>
              </w:rPr>
            </w:pPr>
          </w:p>
        </w:tc>
      </w:tr>
      <w:tr w:rsidR="00B77178" w:rsidRPr="001712B8" w:rsidTr="008B43FB">
        <w:tc>
          <w:tcPr>
            <w:tcW w:w="1436" w:type="pct"/>
            <w:tcBorders>
              <w:top w:val="nil"/>
              <w:left w:val="nil"/>
              <w:right w:val="nil"/>
            </w:tcBorders>
          </w:tcPr>
          <w:p w:rsidR="00B77178" w:rsidRPr="001712B8" w:rsidRDefault="00B77178" w:rsidP="008B43FB">
            <w:pPr>
              <w:pStyle w:val="ConsPlusNormal"/>
              <w:widowControl/>
              <w:spacing w:line="235" w:lineRule="auto"/>
              <w:jc w:val="both"/>
              <w:rPr>
                <w:rFonts w:ascii="Times New Roman" w:eastAsia="Calibri" w:hAnsi="Times New Roman" w:cs="Times New Roman"/>
                <w:sz w:val="24"/>
                <w:szCs w:val="24"/>
                <w:lang w:eastAsia="en-US"/>
              </w:rPr>
            </w:pPr>
            <w:r w:rsidRPr="001712B8">
              <w:rPr>
                <w:rFonts w:ascii="Times New Roman" w:eastAsia="Calibri" w:hAnsi="Times New Roman" w:cs="Times New Roman"/>
                <w:sz w:val="24"/>
                <w:szCs w:val="24"/>
                <w:lang w:eastAsia="en-US"/>
              </w:rPr>
              <w:t>Сроки и этапы реализации подпрограммы</w:t>
            </w:r>
          </w:p>
        </w:tc>
        <w:tc>
          <w:tcPr>
            <w:tcW w:w="196" w:type="pct"/>
            <w:tcBorders>
              <w:top w:val="nil"/>
              <w:left w:val="nil"/>
              <w:right w:val="nil"/>
            </w:tcBorders>
          </w:tcPr>
          <w:p w:rsidR="00B77178" w:rsidRPr="001712B8" w:rsidRDefault="00B77178" w:rsidP="008B43FB">
            <w:pPr>
              <w:pStyle w:val="ConsPlusNormal"/>
              <w:widowControl/>
              <w:spacing w:line="235" w:lineRule="auto"/>
              <w:jc w:val="both"/>
              <w:rPr>
                <w:rFonts w:ascii="Times New Roman" w:eastAsia="Calibri" w:hAnsi="Times New Roman" w:cs="Times New Roman"/>
                <w:sz w:val="24"/>
                <w:szCs w:val="24"/>
                <w:lang w:eastAsia="en-US"/>
              </w:rPr>
            </w:pPr>
            <w:r w:rsidRPr="001712B8">
              <w:rPr>
                <w:rFonts w:ascii="Times New Roman" w:eastAsia="Calibri" w:hAnsi="Times New Roman" w:cs="Times New Roman"/>
                <w:sz w:val="24"/>
                <w:szCs w:val="24"/>
                <w:lang w:eastAsia="en-US"/>
              </w:rPr>
              <w:t>–</w:t>
            </w:r>
          </w:p>
        </w:tc>
        <w:tc>
          <w:tcPr>
            <w:tcW w:w="3368" w:type="pct"/>
            <w:tcBorders>
              <w:top w:val="nil"/>
              <w:left w:val="nil"/>
              <w:right w:val="nil"/>
            </w:tcBorders>
          </w:tcPr>
          <w:p w:rsidR="00B77178" w:rsidRPr="001712B8" w:rsidRDefault="00B77178" w:rsidP="008B43FB">
            <w:pPr>
              <w:pStyle w:val="ConsPlusNormal"/>
              <w:widowControl/>
              <w:spacing w:line="235" w:lineRule="auto"/>
              <w:jc w:val="both"/>
              <w:rPr>
                <w:rFonts w:ascii="Times New Roman" w:eastAsia="Calibri" w:hAnsi="Times New Roman" w:cs="Times New Roman"/>
                <w:sz w:val="24"/>
                <w:szCs w:val="24"/>
                <w:lang w:eastAsia="en-US"/>
              </w:rPr>
            </w:pPr>
            <w:r w:rsidRPr="001712B8">
              <w:rPr>
                <w:rFonts w:ascii="Times New Roman" w:eastAsia="Calibri" w:hAnsi="Times New Roman" w:cs="Times New Roman"/>
                <w:sz w:val="24"/>
                <w:szCs w:val="24"/>
                <w:lang w:eastAsia="en-US"/>
              </w:rPr>
              <w:t>20</w:t>
            </w:r>
            <w:r>
              <w:rPr>
                <w:rFonts w:ascii="Times New Roman" w:eastAsia="Calibri" w:hAnsi="Times New Roman" w:cs="Times New Roman"/>
                <w:sz w:val="24"/>
                <w:szCs w:val="24"/>
                <w:lang w:eastAsia="en-US"/>
              </w:rPr>
              <w:t>20</w:t>
            </w:r>
            <w:r w:rsidRPr="001712B8">
              <w:rPr>
                <w:rFonts w:ascii="Times New Roman" w:eastAsia="Calibri" w:hAnsi="Times New Roman" w:cs="Times New Roman"/>
                <w:sz w:val="24"/>
                <w:szCs w:val="24"/>
                <w:lang w:eastAsia="en-US"/>
              </w:rPr>
              <w:t>–2035 годы:</w:t>
            </w:r>
          </w:p>
          <w:p w:rsidR="00B77178" w:rsidRPr="001712B8" w:rsidRDefault="00B77178" w:rsidP="008B43FB">
            <w:pPr>
              <w:pStyle w:val="ConsPlusNormal"/>
              <w:widowControl/>
              <w:spacing w:line="235" w:lineRule="auto"/>
              <w:jc w:val="both"/>
              <w:rPr>
                <w:rFonts w:ascii="Times New Roman" w:eastAsia="Calibri" w:hAnsi="Times New Roman" w:cs="Times New Roman"/>
                <w:sz w:val="24"/>
                <w:szCs w:val="24"/>
                <w:lang w:eastAsia="en-US"/>
              </w:rPr>
            </w:pPr>
            <w:r w:rsidRPr="001712B8">
              <w:rPr>
                <w:rFonts w:ascii="Times New Roman" w:eastAsia="Calibri" w:hAnsi="Times New Roman" w:cs="Times New Roman"/>
                <w:sz w:val="24"/>
                <w:szCs w:val="24"/>
                <w:lang w:eastAsia="en-US"/>
              </w:rPr>
              <w:t>1 этап – 20</w:t>
            </w:r>
            <w:r>
              <w:rPr>
                <w:rFonts w:ascii="Times New Roman" w:eastAsia="Calibri" w:hAnsi="Times New Roman" w:cs="Times New Roman"/>
                <w:sz w:val="24"/>
                <w:szCs w:val="24"/>
                <w:lang w:eastAsia="en-US"/>
              </w:rPr>
              <w:t>20</w:t>
            </w:r>
            <w:r w:rsidRPr="001712B8">
              <w:rPr>
                <w:rFonts w:ascii="Times New Roman" w:eastAsia="Calibri" w:hAnsi="Times New Roman" w:cs="Times New Roman"/>
                <w:sz w:val="24"/>
                <w:szCs w:val="24"/>
                <w:lang w:eastAsia="en-US"/>
              </w:rPr>
              <w:t>–2025 годы;</w:t>
            </w:r>
          </w:p>
          <w:p w:rsidR="00B77178" w:rsidRPr="001712B8" w:rsidRDefault="00B77178" w:rsidP="008B43FB">
            <w:pPr>
              <w:pStyle w:val="ConsPlusNormal"/>
              <w:widowControl/>
              <w:spacing w:line="235" w:lineRule="auto"/>
              <w:jc w:val="both"/>
              <w:rPr>
                <w:rFonts w:ascii="Times New Roman" w:eastAsia="Calibri" w:hAnsi="Times New Roman" w:cs="Times New Roman"/>
                <w:sz w:val="24"/>
                <w:szCs w:val="24"/>
                <w:lang w:eastAsia="en-US"/>
              </w:rPr>
            </w:pPr>
            <w:r w:rsidRPr="001712B8">
              <w:rPr>
                <w:rFonts w:ascii="Times New Roman" w:eastAsia="Calibri" w:hAnsi="Times New Roman" w:cs="Times New Roman"/>
                <w:sz w:val="24"/>
                <w:szCs w:val="24"/>
                <w:lang w:eastAsia="en-US"/>
              </w:rPr>
              <w:t>2 этап – 2026–2030 годы;</w:t>
            </w:r>
          </w:p>
          <w:p w:rsidR="00B77178" w:rsidRPr="001712B8" w:rsidRDefault="00B77178" w:rsidP="008B43FB">
            <w:pPr>
              <w:pStyle w:val="ConsPlusNormal"/>
              <w:widowControl/>
              <w:spacing w:line="235" w:lineRule="auto"/>
              <w:jc w:val="both"/>
              <w:rPr>
                <w:rFonts w:ascii="Times New Roman" w:eastAsia="Calibri" w:hAnsi="Times New Roman" w:cs="Times New Roman"/>
                <w:sz w:val="24"/>
                <w:szCs w:val="24"/>
                <w:lang w:eastAsia="en-US"/>
              </w:rPr>
            </w:pPr>
            <w:r w:rsidRPr="001712B8">
              <w:rPr>
                <w:rFonts w:ascii="Times New Roman" w:eastAsia="Calibri" w:hAnsi="Times New Roman" w:cs="Times New Roman"/>
                <w:sz w:val="24"/>
                <w:szCs w:val="24"/>
                <w:lang w:eastAsia="en-US"/>
              </w:rPr>
              <w:t>3 этап – 2031–2035 годы</w:t>
            </w:r>
          </w:p>
          <w:p w:rsidR="00B77178" w:rsidRPr="001712B8" w:rsidRDefault="00B77178" w:rsidP="008B43FB">
            <w:pPr>
              <w:pStyle w:val="ConsPlusNormal"/>
              <w:widowControl/>
              <w:spacing w:line="235" w:lineRule="auto"/>
              <w:jc w:val="both"/>
              <w:rPr>
                <w:rFonts w:ascii="Times New Roman" w:eastAsia="Calibri" w:hAnsi="Times New Roman" w:cs="Times New Roman"/>
                <w:sz w:val="24"/>
                <w:szCs w:val="24"/>
                <w:lang w:eastAsia="en-US"/>
              </w:rPr>
            </w:pPr>
          </w:p>
        </w:tc>
      </w:tr>
      <w:tr w:rsidR="00B77178" w:rsidRPr="001712B8" w:rsidTr="008B43FB">
        <w:tc>
          <w:tcPr>
            <w:tcW w:w="1436" w:type="pct"/>
          </w:tcPr>
          <w:p w:rsidR="00B77178" w:rsidRPr="001712B8" w:rsidRDefault="00B77178" w:rsidP="008B43FB">
            <w:pPr>
              <w:pStyle w:val="ConsPlusNormal"/>
              <w:widowControl/>
              <w:spacing w:line="235" w:lineRule="auto"/>
              <w:jc w:val="both"/>
              <w:rPr>
                <w:rFonts w:ascii="Times New Roman" w:eastAsia="Calibri" w:hAnsi="Times New Roman" w:cs="Times New Roman"/>
                <w:sz w:val="24"/>
                <w:szCs w:val="24"/>
                <w:lang w:eastAsia="en-US"/>
              </w:rPr>
            </w:pPr>
            <w:r w:rsidRPr="001712B8">
              <w:rPr>
                <w:rFonts w:ascii="Times New Roman" w:eastAsia="Calibri" w:hAnsi="Times New Roman" w:cs="Times New Roman"/>
                <w:sz w:val="24"/>
                <w:szCs w:val="24"/>
                <w:lang w:eastAsia="en-US"/>
              </w:rPr>
              <w:t>Объемы финансирования подпрограммы с разбивкой по годам реализации</w:t>
            </w:r>
          </w:p>
        </w:tc>
        <w:tc>
          <w:tcPr>
            <w:tcW w:w="196" w:type="pct"/>
          </w:tcPr>
          <w:p w:rsidR="00B77178" w:rsidRPr="001712B8" w:rsidRDefault="00B77178" w:rsidP="008B43FB">
            <w:pPr>
              <w:pStyle w:val="ConsPlusNormal"/>
              <w:widowControl/>
              <w:spacing w:line="235" w:lineRule="auto"/>
              <w:jc w:val="both"/>
              <w:rPr>
                <w:rFonts w:ascii="Times New Roman" w:eastAsia="Calibri" w:hAnsi="Times New Roman" w:cs="Times New Roman"/>
                <w:sz w:val="24"/>
                <w:szCs w:val="24"/>
                <w:lang w:eastAsia="en-US"/>
              </w:rPr>
            </w:pPr>
            <w:r w:rsidRPr="001712B8">
              <w:rPr>
                <w:rFonts w:ascii="Times New Roman" w:eastAsia="Calibri" w:hAnsi="Times New Roman" w:cs="Times New Roman"/>
                <w:sz w:val="24"/>
                <w:szCs w:val="24"/>
                <w:lang w:eastAsia="en-US"/>
              </w:rPr>
              <w:t>–</w:t>
            </w:r>
          </w:p>
        </w:tc>
        <w:tc>
          <w:tcPr>
            <w:tcW w:w="3368" w:type="pct"/>
            <w:vMerge w:val="restart"/>
          </w:tcPr>
          <w:p w:rsidR="00B77178" w:rsidRPr="001712B8" w:rsidRDefault="00B77178"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прогнозируемые объемы финансирования мероприятий подпрограммы в 20</w:t>
            </w:r>
            <w:r>
              <w:rPr>
                <w:rFonts w:ascii="Times New Roman" w:hAnsi="Times New Roman" w:cs="Times New Roman"/>
                <w:sz w:val="24"/>
                <w:szCs w:val="24"/>
              </w:rPr>
              <w:t>20</w:t>
            </w:r>
            <w:r w:rsidRPr="001712B8">
              <w:rPr>
                <w:rFonts w:ascii="Times New Roman" w:hAnsi="Times New Roman" w:cs="Times New Roman"/>
                <w:sz w:val="24"/>
                <w:szCs w:val="24"/>
              </w:rPr>
              <w:t xml:space="preserve">–2035 годах составляют </w:t>
            </w:r>
            <w:r>
              <w:rPr>
                <w:rFonts w:ascii="Times New Roman" w:hAnsi="Times New Roman" w:cs="Times New Roman"/>
                <w:sz w:val="24"/>
                <w:szCs w:val="24"/>
              </w:rPr>
              <w:t>5,0</w:t>
            </w:r>
            <w:r w:rsidRPr="001712B8">
              <w:rPr>
                <w:rFonts w:ascii="Times New Roman" w:hAnsi="Times New Roman" w:cs="Times New Roman"/>
                <w:sz w:val="24"/>
                <w:szCs w:val="24"/>
              </w:rPr>
              <w:t xml:space="preserve"> тыс. рублей, в том числе:</w:t>
            </w:r>
          </w:p>
          <w:p w:rsidR="00B77178" w:rsidRPr="001712B8" w:rsidRDefault="00B77178"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2020 году – </w:t>
            </w:r>
            <w:r>
              <w:rPr>
                <w:rFonts w:ascii="Times New Roman" w:hAnsi="Times New Roman" w:cs="Times New Roman"/>
                <w:sz w:val="24"/>
                <w:szCs w:val="24"/>
              </w:rPr>
              <w:t xml:space="preserve">5,0 </w:t>
            </w:r>
            <w:r w:rsidRPr="001712B8">
              <w:rPr>
                <w:rFonts w:ascii="Times New Roman" w:hAnsi="Times New Roman" w:cs="Times New Roman"/>
                <w:sz w:val="24"/>
                <w:szCs w:val="24"/>
              </w:rPr>
              <w:t xml:space="preserve"> тыс. рублей;</w:t>
            </w:r>
          </w:p>
          <w:p w:rsidR="00B77178" w:rsidRPr="001712B8" w:rsidRDefault="00B77178"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2021 году – </w:t>
            </w:r>
            <w:r>
              <w:rPr>
                <w:rFonts w:ascii="Times New Roman" w:hAnsi="Times New Roman" w:cs="Times New Roman"/>
                <w:sz w:val="24"/>
                <w:szCs w:val="24"/>
              </w:rPr>
              <w:t>0,0</w:t>
            </w:r>
            <w:r w:rsidRPr="001712B8">
              <w:rPr>
                <w:rFonts w:ascii="Times New Roman" w:hAnsi="Times New Roman" w:cs="Times New Roman"/>
                <w:sz w:val="24"/>
                <w:szCs w:val="24"/>
              </w:rPr>
              <w:t>тыс. рублей;</w:t>
            </w:r>
          </w:p>
          <w:p w:rsidR="00B77178" w:rsidRPr="001712B8" w:rsidRDefault="00B77178"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2022 году – </w:t>
            </w:r>
            <w:r>
              <w:rPr>
                <w:rFonts w:ascii="Times New Roman" w:hAnsi="Times New Roman" w:cs="Times New Roman"/>
                <w:sz w:val="24"/>
                <w:szCs w:val="24"/>
              </w:rPr>
              <w:t xml:space="preserve">0,0 </w:t>
            </w:r>
            <w:r w:rsidRPr="001712B8">
              <w:rPr>
                <w:rFonts w:ascii="Times New Roman" w:hAnsi="Times New Roman" w:cs="Times New Roman"/>
                <w:sz w:val="24"/>
                <w:szCs w:val="24"/>
              </w:rPr>
              <w:t>тыс. рублей;</w:t>
            </w:r>
          </w:p>
          <w:p w:rsidR="00B77178" w:rsidRPr="001712B8" w:rsidRDefault="00B77178"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2023 году – </w:t>
            </w:r>
            <w:r>
              <w:rPr>
                <w:rFonts w:ascii="Times New Roman" w:hAnsi="Times New Roman" w:cs="Times New Roman"/>
                <w:sz w:val="24"/>
                <w:szCs w:val="24"/>
              </w:rPr>
              <w:t>0,0</w:t>
            </w:r>
            <w:r w:rsidRPr="001712B8">
              <w:rPr>
                <w:rFonts w:ascii="Times New Roman" w:hAnsi="Times New Roman" w:cs="Times New Roman"/>
                <w:sz w:val="24"/>
                <w:szCs w:val="24"/>
              </w:rPr>
              <w:t xml:space="preserve"> тыс. рублей;</w:t>
            </w:r>
          </w:p>
          <w:p w:rsidR="00B77178" w:rsidRPr="001712B8" w:rsidRDefault="00B77178"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2024 году – </w:t>
            </w:r>
            <w:r>
              <w:rPr>
                <w:rFonts w:ascii="Times New Roman" w:hAnsi="Times New Roman" w:cs="Times New Roman"/>
                <w:sz w:val="24"/>
                <w:szCs w:val="24"/>
              </w:rPr>
              <w:t xml:space="preserve">0,0 </w:t>
            </w:r>
            <w:r w:rsidRPr="001712B8">
              <w:rPr>
                <w:rFonts w:ascii="Times New Roman" w:hAnsi="Times New Roman" w:cs="Times New Roman"/>
                <w:sz w:val="24"/>
                <w:szCs w:val="24"/>
              </w:rPr>
              <w:t>тыс. рублей;</w:t>
            </w:r>
          </w:p>
          <w:p w:rsidR="00B77178" w:rsidRPr="001712B8" w:rsidRDefault="00B77178"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2025 году – </w:t>
            </w:r>
            <w:r>
              <w:rPr>
                <w:rFonts w:ascii="Times New Roman" w:hAnsi="Times New Roman" w:cs="Times New Roman"/>
                <w:sz w:val="24"/>
                <w:szCs w:val="24"/>
              </w:rPr>
              <w:t>0,0</w:t>
            </w:r>
            <w:r w:rsidRPr="001712B8">
              <w:rPr>
                <w:rFonts w:ascii="Times New Roman" w:hAnsi="Times New Roman" w:cs="Times New Roman"/>
                <w:sz w:val="24"/>
                <w:szCs w:val="24"/>
              </w:rPr>
              <w:t xml:space="preserve"> тыс. рублей;</w:t>
            </w:r>
          </w:p>
          <w:p w:rsidR="00B77178" w:rsidRPr="001712B8" w:rsidRDefault="00B77178"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2026–2030 годах – </w:t>
            </w:r>
            <w:r>
              <w:rPr>
                <w:rFonts w:ascii="Times New Roman" w:hAnsi="Times New Roman" w:cs="Times New Roman"/>
                <w:sz w:val="24"/>
                <w:szCs w:val="24"/>
              </w:rPr>
              <w:t>0,0</w:t>
            </w:r>
            <w:r w:rsidRPr="001712B8">
              <w:rPr>
                <w:rFonts w:ascii="Times New Roman" w:hAnsi="Times New Roman" w:cs="Times New Roman"/>
                <w:sz w:val="24"/>
                <w:szCs w:val="24"/>
              </w:rPr>
              <w:t xml:space="preserve"> тыс. рублей;</w:t>
            </w:r>
          </w:p>
          <w:p w:rsidR="00B77178" w:rsidRPr="001712B8" w:rsidRDefault="00B77178"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2031–2035 годах – </w:t>
            </w:r>
            <w:r>
              <w:rPr>
                <w:rFonts w:ascii="Times New Roman" w:hAnsi="Times New Roman" w:cs="Times New Roman"/>
                <w:sz w:val="24"/>
                <w:szCs w:val="24"/>
              </w:rPr>
              <w:t xml:space="preserve">0,0 </w:t>
            </w:r>
            <w:r w:rsidRPr="001712B8">
              <w:rPr>
                <w:rFonts w:ascii="Times New Roman" w:hAnsi="Times New Roman" w:cs="Times New Roman"/>
                <w:sz w:val="24"/>
                <w:szCs w:val="24"/>
              </w:rPr>
              <w:t>тыс. рублей;</w:t>
            </w:r>
          </w:p>
          <w:p w:rsidR="00B77178" w:rsidRPr="001712B8" w:rsidRDefault="00B77178"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из них средства:</w:t>
            </w:r>
          </w:p>
          <w:p w:rsidR="00B77178" w:rsidRPr="001712B8" w:rsidRDefault="00B77178"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бюджета </w:t>
            </w:r>
            <w:r>
              <w:rPr>
                <w:rFonts w:ascii="Times New Roman" w:hAnsi="Times New Roman" w:cs="Times New Roman"/>
                <w:sz w:val="24"/>
                <w:szCs w:val="24"/>
              </w:rPr>
              <w:t xml:space="preserve">Магаринского сельского поселения Шумерлинского района </w:t>
            </w:r>
            <w:r w:rsidRPr="001712B8">
              <w:rPr>
                <w:rFonts w:ascii="Times New Roman" w:hAnsi="Times New Roman" w:cs="Times New Roman"/>
                <w:sz w:val="24"/>
                <w:szCs w:val="24"/>
              </w:rPr>
              <w:t xml:space="preserve">– </w:t>
            </w:r>
            <w:r>
              <w:rPr>
                <w:rFonts w:ascii="Times New Roman" w:hAnsi="Times New Roman" w:cs="Times New Roman"/>
                <w:sz w:val="24"/>
                <w:szCs w:val="24"/>
              </w:rPr>
              <w:t>5,0 т</w:t>
            </w:r>
            <w:r w:rsidRPr="001712B8">
              <w:rPr>
                <w:rFonts w:ascii="Times New Roman" w:hAnsi="Times New Roman" w:cs="Times New Roman"/>
                <w:sz w:val="24"/>
                <w:szCs w:val="24"/>
              </w:rPr>
              <w:t>ыс. рублей</w:t>
            </w:r>
            <w:proofErr w:type="gramStart"/>
            <w:r w:rsidRPr="001712B8">
              <w:rPr>
                <w:rFonts w:ascii="Times New Roman" w:hAnsi="Times New Roman" w:cs="Times New Roman"/>
                <w:sz w:val="24"/>
                <w:szCs w:val="24"/>
              </w:rPr>
              <w:t xml:space="preserve"> ,</w:t>
            </w:r>
            <w:proofErr w:type="gramEnd"/>
            <w:r w:rsidRPr="001712B8">
              <w:rPr>
                <w:rFonts w:ascii="Times New Roman" w:hAnsi="Times New Roman" w:cs="Times New Roman"/>
                <w:sz w:val="24"/>
                <w:szCs w:val="24"/>
              </w:rPr>
              <w:t xml:space="preserve"> в том числе:</w:t>
            </w:r>
          </w:p>
          <w:p w:rsidR="00B77178" w:rsidRPr="001712B8" w:rsidRDefault="00B77178"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2020 году – </w:t>
            </w:r>
            <w:r>
              <w:rPr>
                <w:rFonts w:ascii="Times New Roman" w:hAnsi="Times New Roman" w:cs="Times New Roman"/>
                <w:sz w:val="24"/>
                <w:szCs w:val="24"/>
              </w:rPr>
              <w:t xml:space="preserve">5,0 </w:t>
            </w:r>
            <w:r w:rsidRPr="001712B8">
              <w:rPr>
                <w:rFonts w:ascii="Times New Roman" w:hAnsi="Times New Roman" w:cs="Times New Roman"/>
                <w:sz w:val="24"/>
                <w:szCs w:val="24"/>
              </w:rPr>
              <w:t xml:space="preserve"> тыс. рублей;</w:t>
            </w:r>
          </w:p>
          <w:p w:rsidR="00B77178" w:rsidRPr="001712B8" w:rsidRDefault="00B77178"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2021 году – </w:t>
            </w:r>
            <w:r>
              <w:rPr>
                <w:rFonts w:ascii="Times New Roman" w:hAnsi="Times New Roman" w:cs="Times New Roman"/>
                <w:sz w:val="24"/>
                <w:szCs w:val="24"/>
              </w:rPr>
              <w:t>0,0</w:t>
            </w:r>
            <w:r w:rsidRPr="001712B8">
              <w:rPr>
                <w:rFonts w:ascii="Times New Roman" w:hAnsi="Times New Roman" w:cs="Times New Roman"/>
                <w:sz w:val="24"/>
                <w:szCs w:val="24"/>
              </w:rPr>
              <w:t>тыс. рублей;</w:t>
            </w:r>
          </w:p>
          <w:p w:rsidR="00B77178" w:rsidRPr="001712B8" w:rsidRDefault="00B77178"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2022 году – </w:t>
            </w:r>
            <w:r>
              <w:rPr>
                <w:rFonts w:ascii="Times New Roman" w:hAnsi="Times New Roman" w:cs="Times New Roman"/>
                <w:sz w:val="24"/>
                <w:szCs w:val="24"/>
              </w:rPr>
              <w:t xml:space="preserve">0,0 </w:t>
            </w:r>
            <w:r w:rsidRPr="001712B8">
              <w:rPr>
                <w:rFonts w:ascii="Times New Roman" w:hAnsi="Times New Roman" w:cs="Times New Roman"/>
                <w:sz w:val="24"/>
                <w:szCs w:val="24"/>
              </w:rPr>
              <w:t>тыс. рублей;</w:t>
            </w:r>
          </w:p>
          <w:p w:rsidR="00B77178" w:rsidRPr="001712B8" w:rsidRDefault="00B77178"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2023 году – </w:t>
            </w:r>
            <w:r>
              <w:rPr>
                <w:rFonts w:ascii="Times New Roman" w:hAnsi="Times New Roman" w:cs="Times New Roman"/>
                <w:sz w:val="24"/>
                <w:szCs w:val="24"/>
              </w:rPr>
              <w:t>0,0</w:t>
            </w:r>
            <w:r w:rsidRPr="001712B8">
              <w:rPr>
                <w:rFonts w:ascii="Times New Roman" w:hAnsi="Times New Roman" w:cs="Times New Roman"/>
                <w:sz w:val="24"/>
                <w:szCs w:val="24"/>
              </w:rPr>
              <w:t xml:space="preserve"> тыс. рублей;</w:t>
            </w:r>
          </w:p>
          <w:p w:rsidR="00B77178" w:rsidRPr="001712B8" w:rsidRDefault="00B77178"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2024 году – </w:t>
            </w:r>
            <w:r>
              <w:rPr>
                <w:rFonts w:ascii="Times New Roman" w:hAnsi="Times New Roman" w:cs="Times New Roman"/>
                <w:sz w:val="24"/>
                <w:szCs w:val="24"/>
              </w:rPr>
              <w:t xml:space="preserve">0,0 </w:t>
            </w:r>
            <w:r w:rsidRPr="001712B8">
              <w:rPr>
                <w:rFonts w:ascii="Times New Roman" w:hAnsi="Times New Roman" w:cs="Times New Roman"/>
                <w:sz w:val="24"/>
                <w:szCs w:val="24"/>
              </w:rPr>
              <w:t>тыс. рублей;</w:t>
            </w:r>
          </w:p>
          <w:p w:rsidR="00B77178" w:rsidRPr="001712B8" w:rsidRDefault="00B77178"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2025 году – </w:t>
            </w:r>
            <w:r>
              <w:rPr>
                <w:rFonts w:ascii="Times New Roman" w:hAnsi="Times New Roman" w:cs="Times New Roman"/>
                <w:sz w:val="24"/>
                <w:szCs w:val="24"/>
              </w:rPr>
              <w:t>0,0</w:t>
            </w:r>
            <w:r w:rsidRPr="001712B8">
              <w:rPr>
                <w:rFonts w:ascii="Times New Roman" w:hAnsi="Times New Roman" w:cs="Times New Roman"/>
                <w:sz w:val="24"/>
                <w:szCs w:val="24"/>
              </w:rPr>
              <w:t xml:space="preserve"> тыс. рублей;</w:t>
            </w:r>
          </w:p>
          <w:p w:rsidR="00B77178" w:rsidRPr="001712B8" w:rsidRDefault="00B77178"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2026–2030 годах – </w:t>
            </w:r>
            <w:r>
              <w:rPr>
                <w:rFonts w:ascii="Times New Roman" w:hAnsi="Times New Roman" w:cs="Times New Roman"/>
                <w:sz w:val="24"/>
                <w:szCs w:val="24"/>
              </w:rPr>
              <w:t>0,0</w:t>
            </w:r>
            <w:r w:rsidRPr="001712B8">
              <w:rPr>
                <w:rFonts w:ascii="Times New Roman" w:hAnsi="Times New Roman" w:cs="Times New Roman"/>
                <w:sz w:val="24"/>
                <w:szCs w:val="24"/>
              </w:rPr>
              <w:t xml:space="preserve"> тыс. рублей;</w:t>
            </w:r>
          </w:p>
          <w:p w:rsidR="00B77178" w:rsidRPr="001712B8" w:rsidRDefault="00B77178" w:rsidP="008B43FB">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2031–2035 годах – </w:t>
            </w:r>
            <w:r>
              <w:rPr>
                <w:rFonts w:ascii="Times New Roman" w:hAnsi="Times New Roman" w:cs="Times New Roman"/>
                <w:sz w:val="24"/>
                <w:szCs w:val="24"/>
              </w:rPr>
              <w:t xml:space="preserve">0,0 </w:t>
            </w:r>
            <w:r w:rsidRPr="001712B8">
              <w:rPr>
                <w:rFonts w:ascii="Times New Roman" w:hAnsi="Times New Roman" w:cs="Times New Roman"/>
                <w:sz w:val="24"/>
                <w:szCs w:val="24"/>
              </w:rPr>
              <w:t>тыс. рублей.</w:t>
            </w:r>
          </w:p>
          <w:p w:rsidR="00B77178" w:rsidRPr="001712B8" w:rsidRDefault="00B77178" w:rsidP="00B77178">
            <w:pPr>
              <w:pStyle w:val="ConsPlusNormal"/>
              <w:widowControl/>
              <w:spacing w:line="235" w:lineRule="auto"/>
              <w:jc w:val="both"/>
              <w:rPr>
                <w:rFonts w:ascii="Times New Roman" w:hAnsi="Times New Roman" w:cs="Times New Roman"/>
                <w:sz w:val="24"/>
                <w:szCs w:val="24"/>
              </w:rPr>
            </w:pPr>
            <w:r w:rsidRPr="001712B8">
              <w:rPr>
                <w:rFonts w:ascii="Times New Roman" w:hAnsi="Times New Roman" w:cs="Times New Roman"/>
                <w:sz w:val="24"/>
                <w:szCs w:val="24"/>
              </w:rPr>
              <w:t>Объемы финансирования подпрограммы подлежат уточнению при формировании бюджета</w:t>
            </w:r>
            <w:r>
              <w:rPr>
                <w:rFonts w:ascii="Times New Roman" w:hAnsi="Times New Roman" w:cs="Times New Roman"/>
                <w:sz w:val="24"/>
                <w:szCs w:val="24"/>
              </w:rPr>
              <w:t xml:space="preserve"> Магаринского сельского поселения Шумерлинского района</w:t>
            </w:r>
            <w:r w:rsidRPr="001712B8">
              <w:rPr>
                <w:rFonts w:ascii="Times New Roman" w:hAnsi="Times New Roman" w:cs="Times New Roman"/>
                <w:sz w:val="24"/>
                <w:szCs w:val="24"/>
              </w:rPr>
              <w:t xml:space="preserve"> Чувашской Республики на очередной финансовый год и плановый период </w:t>
            </w:r>
          </w:p>
        </w:tc>
      </w:tr>
      <w:tr w:rsidR="00B77178" w:rsidRPr="001712B8" w:rsidTr="008B43FB">
        <w:tc>
          <w:tcPr>
            <w:tcW w:w="1436" w:type="pct"/>
            <w:tcBorders>
              <w:left w:val="nil"/>
              <w:right w:val="nil"/>
            </w:tcBorders>
          </w:tcPr>
          <w:p w:rsidR="00B77178" w:rsidRPr="001712B8" w:rsidRDefault="00B77178" w:rsidP="008B43FB">
            <w:pPr>
              <w:pStyle w:val="ConsPlusNormal"/>
              <w:widowControl/>
              <w:spacing w:line="235" w:lineRule="auto"/>
              <w:jc w:val="both"/>
              <w:rPr>
                <w:rFonts w:ascii="Times New Roman" w:eastAsia="Calibri" w:hAnsi="Times New Roman" w:cs="Times New Roman"/>
                <w:sz w:val="24"/>
                <w:szCs w:val="24"/>
                <w:lang w:eastAsia="en-US"/>
              </w:rPr>
            </w:pPr>
          </w:p>
          <w:p w:rsidR="00B77178" w:rsidRPr="001712B8" w:rsidRDefault="00B77178" w:rsidP="008B43FB">
            <w:pPr>
              <w:pStyle w:val="ConsPlusNormal"/>
              <w:widowControl/>
              <w:spacing w:line="235" w:lineRule="auto"/>
              <w:jc w:val="both"/>
              <w:rPr>
                <w:rFonts w:ascii="Times New Roman" w:eastAsia="Calibri" w:hAnsi="Times New Roman" w:cs="Times New Roman"/>
                <w:sz w:val="24"/>
                <w:szCs w:val="24"/>
                <w:lang w:eastAsia="en-US"/>
              </w:rPr>
            </w:pPr>
          </w:p>
          <w:p w:rsidR="00B77178" w:rsidRPr="001712B8" w:rsidRDefault="00B77178" w:rsidP="008B43FB">
            <w:pPr>
              <w:pStyle w:val="ConsPlusNormal"/>
              <w:widowControl/>
              <w:spacing w:line="235" w:lineRule="auto"/>
              <w:jc w:val="both"/>
              <w:rPr>
                <w:rFonts w:ascii="Times New Roman" w:eastAsia="Calibri" w:hAnsi="Times New Roman" w:cs="Times New Roman"/>
                <w:sz w:val="24"/>
                <w:szCs w:val="24"/>
                <w:lang w:eastAsia="en-US"/>
              </w:rPr>
            </w:pPr>
          </w:p>
          <w:p w:rsidR="00B77178" w:rsidRPr="001712B8" w:rsidRDefault="00B77178" w:rsidP="008B43FB">
            <w:pPr>
              <w:pStyle w:val="ConsPlusNormal"/>
              <w:widowControl/>
              <w:spacing w:line="235" w:lineRule="auto"/>
              <w:jc w:val="both"/>
              <w:rPr>
                <w:rFonts w:ascii="Times New Roman" w:eastAsia="Calibri" w:hAnsi="Times New Roman" w:cs="Times New Roman"/>
                <w:sz w:val="24"/>
                <w:szCs w:val="24"/>
                <w:lang w:eastAsia="en-US"/>
              </w:rPr>
            </w:pPr>
          </w:p>
          <w:p w:rsidR="00B77178" w:rsidRPr="001712B8" w:rsidRDefault="00B77178" w:rsidP="008B43FB">
            <w:pPr>
              <w:pStyle w:val="ConsPlusNormal"/>
              <w:widowControl/>
              <w:spacing w:line="235" w:lineRule="auto"/>
              <w:jc w:val="both"/>
              <w:rPr>
                <w:rFonts w:ascii="Times New Roman" w:eastAsia="Calibri" w:hAnsi="Times New Roman" w:cs="Times New Roman"/>
                <w:sz w:val="24"/>
                <w:szCs w:val="24"/>
                <w:lang w:eastAsia="en-US"/>
              </w:rPr>
            </w:pPr>
          </w:p>
          <w:p w:rsidR="00B77178" w:rsidRPr="001712B8" w:rsidRDefault="00B77178" w:rsidP="008B43FB">
            <w:pPr>
              <w:pStyle w:val="ConsPlusNormal"/>
              <w:widowControl/>
              <w:spacing w:line="235" w:lineRule="auto"/>
              <w:jc w:val="both"/>
              <w:rPr>
                <w:rFonts w:ascii="Times New Roman" w:eastAsia="Calibri" w:hAnsi="Times New Roman" w:cs="Times New Roman"/>
                <w:sz w:val="24"/>
                <w:szCs w:val="24"/>
                <w:lang w:eastAsia="en-US"/>
              </w:rPr>
            </w:pPr>
          </w:p>
          <w:p w:rsidR="00B77178" w:rsidRPr="001712B8" w:rsidRDefault="00B77178" w:rsidP="008B43FB">
            <w:pPr>
              <w:pStyle w:val="ConsPlusNormal"/>
              <w:widowControl/>
              <w:spacing w:line="235" w:lineRule="auto"/>
              <w:jc w:val="both"/>
              <w:rPr>
                <w:rFonts w:ascii="Times New Roman" w:eastAsia="Calibri" w:hAnsi="Times New Roman" w:cs="Times New Roman"/>
                <w:sz w:val="24"/>
                <w:szCs w:val="24"/>
                <w:lang w:eastAsia="en-US"/>
              </w:rPr>
            </w:pPr>
          </w:p>
          <w:p w:rsidR="00B77178" w:rsidRPr="001712B8" w:rsidRDefault="00B77178" w:rsidP="008B43FB">
            <w:pPr>
              <w:pStyle w:val="ConsPlusNormal"/>
              <w:widowControl/>
              <w:spacing w:line="235" w:lineRule="auto"/>
              <w:jc w:val="both"/>
              <w:rPr>
                <w:rFonts w:ascii="Times New Roman" w:eastAsia="Calibri" w:hAnsi="Times New Roman" w:cs="Times New Roman"/>
                <w:sz w:val="24"/>
                <w:szCs w:val="24"/>
                <w:lang w:eastAsia="en-US"/>
              </w:rPr>
            </w:pPr>
          </w:p>
          <w:p w:rsidR="00B77178" w:rsidRPr="001712B8" w:rsidRDefault="00B77178" w:rsidP="008B43FB">
            <w:pPr>
              <w:pStyle w:val="ConsPlusNormal"/>
              <w:widowControl/>
              <w:spacing w:line="235" w:lineRule="auto"/>
              <w:jc w:val="both"/>
              <w:rPr>
                <w:rFonts w:ascii="Times New Roman" w:eastAsia="Calibri" w:hAnsi="Times New Roman" w:cs="Times New Roman"/>
                <w:sz w:val="24"/>
                <w:szCs w:val="24"/>
                <w:lang w:eastAsia="en-US"/>
              </w:rPr>
            </w:pPr>
          </w:p>
          <w:p w:rsidR="00B77178" w:rsidRPr="001712B8" w:rsidRDefault="00B77178" w:rsidP="008B43FB">
            <w:pPr>
              <w:pStyle w:val="ConsPlusNormal"/>
              <w:widowControl/>
              <w:spacing w:line="235" w:lineRule="auto"/>
              <w:jc w:val="both"/>
              <w:rPr>
                <w:rFonts w:ascii="Times New Roman" w:eastAsia="Calibri" w:hAnsi="Times New Roman" w:cs="Times New Roman"/>
                <w:sz w:val="24"/>
                <w:szCs w:val="24"/>
                <w:lang w:eastAsia="en-US"/>
              </w:rPr>
            </w:pPr>
          </w:p>
          <w:p w:rsidR="00B77178" w:rsidRPr="001712B8" w:rsidRDefault="00B77178" w:rsidP="008B43FB">
            <w:pPr>
              <w:pStyle w:val="ConsPlusNormal"/>
              <w:widowControl/>
              <w:spacing w:line="235" w:lineRule="auto"/>
              <w:jc w:val="both"/>
              <w:rPr>
                <w:rFonts w:ascii="Times New Roman" w:eastAsia="Calibri" w:hAnsi="Times New Roman" w:cs="Times New Roman"/>
                <w:sz w:val="24"/>
                <w:szCs w:val="24"/>
                <w:lang w:eastAsia="en-US"/>
              </w:rPr>
            </w:pPr>
          </w:p>
          <w:p w:rsidR="00B77178" w:rsidRPr="001712B8" w:rsidRDefault="00B77178" w:rsidP="008B43FB">
            <w:pPr>
              <w:pStyle w:val="ConsPlusNormal"/>
              <w:widowControl/>
              <w:spacing w:line="235" w:lineRule="auto"/>
              <w:jc w:val="both"/>
              <w:rPr>
                <w:rFonts w:ascii="Times New Roman" w:eastAsia="Calibri" w:hAnsi="Times New Roman" w:cs="Times New Roman"/>
                <w:sz w:val="24"/>
                <w:szCs w:val="24"/>
                <w:lang w:eastAsia="en-US"/>
              </w:rPr>
            </w:pPr>
          </w:p>
          <w:p w:rsidR="00B77178" w:rsidRPr="001712B8" w:rsidRDefault="00B77178" w:rsidP="008B43FB">
            <w:pPr>
              <w:pStyle w:val="ConsPlusNormal"/>
              <w:widowControl/>
              <w:spacing w:line="235" w:lineRule="auto"/>
              <w:jc w:val="both"/>
              <w:rPr>
                <w:rFonts w:ascii="Times New Roman" w:eastAsia="Calibri" w:hAnsi="Times New Roman" w:cs="Times New Roman"/>
                <w:sz w:val="24"/>
                <w:szCs w:val="24"/>
                <w:lang w:eastAsia="en-US"/>
              </w:rPr>
            </w:pPr>
          </w:p>
          <w:p w:rsidR="00B77178" w:rsidRPr="001712B8" w:rsidRDefault="00B77178" w:rsidP="008B43FB">
            <w:pPr>
              <w:pStyle w:val="ConsPlusNormal"/>
              <w:widowControl/>
              <w:spacing w:line="235" w:lineRule="auto"/>
              <w:jc w:val="both"/>
              <w:rPr>
                <w:rFonts w:ascii="Times New Roman" w:eastAsia="Calibri" w:hAnsi="Times New Roman" w:cs="Times New Roman"/>
                <w:sz w:val="24"/>
                <w:szCs w:val="24"/>
                <w:lang w:eastAsia="en-US"/>
              </w:rPr>
            </w:pPr>
          </w:p>
          <w:p w:rsidR="00B77178" w:rsidRPr="001712B8" w:rsidRDefault="00B77178" w:rsidP="008B43FB">
            <w:pPr>
              <w:pStyle w:val="ConsPlusNormal"/>
              <w:widowControl/>
              <w:spacing w:line="235" w:lineRule="auto"/>
              <w:jc w:val="both"/>
              <w:rPr>
                <w:rFonts w:ascii="Times New Roman" w:eastAsia="Calibri" w:hAnsi="Times New Roman" w:cs="Times New Roman"/>
                <w:sz w:val="24"/>
                <w:szCs w:val="24"/>
                <w:lang w:eastAsia="en-US"/>
              </w:rPr>
            </w:pPr>
          </w:p>
          <w:p w:rsidR="00B77178" w:rsidRPr="001712B8" w:rsidRDefault="00B77178" w:rsidP="008B43FB">
            <w:pPr>
              <w:pStyle w:val="ConsPlusNormal"/>
              <w:widowControl/>
              <w:spacing w:line="235" w:lineRule="auto"/>
              <w:jc w:val="both"/>
              <w:rPr>
                <w:rFonts w:ascii="Times New Roman" w:eastAsia="Calibri" w:hAnsi="Times New Roman" w:cs="Times New Roman"/>
                <w:sz w:val="24"/>
                <w:szCs w:val="24"/>
                <w:lang w:eastAsia="en-US"/>
              </w:rPr>
            </w:pPr>
          </w:p>
          <w:p w:rsidR="00B77178" w:rsidRPr="001712B8" w:rsidRDefault="00B77178" w:rsidP="008B43FB">
            <w:pPr>
              <w:pStyle w:val="ConsPlusNormal"/>
              <w:widowControl/>
              <w:spacing w:line="235" w:lineRule="auto"/>
              <w:jc w:val="both"/>
              <w:rPr>
                <w:rFonts w:ascii="Times New Roman" w:eastAsia="Calibri" w:hAnsi="Times New Roman" w:cs="Times New Roman"/>
                <w:sz w:val="24"/>
                <w:szCs w:val="24"/>
                <w:lang w:eastAsia="en-US"/>
              </w:rPr>
            </w:pPr>
          </w:p>
          <w:p w:rsidR="00B77178" w:rsidRPr="001712B8" w:rsidRDefault="00B77178" w:rsidP="008B43FB">
            <w:pPr>
              <w:pStyle w:val="ConsPlusNormal"/>
              <w:widowControl/>
              <w:spacing w:line="235" w:lineRule="auto"/>
              <w:jc w:val="both"/>
              <w:rPr>
                <w:rFonts w:ascii="Times New Roman" w:eastAsia="Calibri" w:hAnsi="Times New Roman" w:cs="Times New Roman"/>
                <w:sz w:val="24"/>
                <w:szCs w:val="24"/>
                <w:lang w:eastAsia="en-US"/>
              </w:rPr>
            </w:pPr>
          </w:p>
          <w:p w:rsidR="00B77178" w:rsidRPr="001712B8" w:rsidRDefault="00B77178" w:rsidP="008B43FB">
            <w:pPr>
              <w:pStyle w:val="ConsPlusNormal"/>
              <w:widowControl/>
              <w:spacing w:line="235" w:lineRule="auto"/>
              <w:jc w:val="both"/>
              <w:rPr>
                <w:rFonts w:ascii="Times New Roman" w:eastAsia="Calibri" w:hAnsi="Times New Roman" w:cs="Times New Roman"/>
                <w:sz w:val="24"/>
                <w:szCs w:val="24"/>
                <w:lang w:eastAsia="en-US"/>
              </w:rPr>
            </w:pPr>
          </w:p>
          <w:p w:rsidR="00B77178" w:rsidRPr="001712B8" w:rsidRDefault="00B77178" w:rsidP="008B43FB">
            <w:pPr>
              <w:pStyle w:val="ConsPlusNormal"/>
              <w:widowControl/>
              <w:spacing w:line="235" w:lineRule="auto"/>
              <w:jc w:val="both"/>
              <w:rPr>
                <w:rFonts w:ascii="Times New Roman" w:eastAsia="Calibri" w:hAnsi="Times New Roman" w:cs="Times New Roman"/>
                <w:sz w:val="24"/>
                <w:szCs w:val="24"/>
                <w:lang w:eastAsia="en-US"/>
              </w:rPr>
            </w:pPr>
          </w:p>
          <w:p w:rsidR="00B77178" w:rsidRPr="001712B8" w:rsidRDefault="00B77178" w:rsidP="008B43FB">
            <w:pPr>
              <w:pStyle w:val="ConsPlusNormal"/>
              <w:widowControl/>
              <w:spacing w:line="235" w:lineRule="auto"/>
              <w:jc w:val="both"/>
              <w:rPr>
                <w:rFonts w:ascii="Times New Roman" w:eastAsia="Calibri" w:hAnsi="Times New Roman" w:cs="Times New Roman"/>
                <w:sz w:val="24"/>
                <w:szCs w:val="24"/>
                <w:lang w:eastAsia="en-US"/>
              </w:rPr>
            </w:pPr>
          </w:p>
          <w:p w:rsidR="00B77178" w:rsidRPr="001712B8" w:rsidRDefault="00B77178" w:rsidP="008B43FB">
            <w:pPr>
              <w:pStyle w:val="ConsPlusNormal"/>
              <w:widowControl/>
              <w:spacing w:line="235" w:lineRule="auto"/>
              <w:jc w:val="both"/>
              <w:rPr>
                <w:rFonts w:ascii="Times New Roman" w:eastAsia="Calibri" w:hAnsi="Times New Roman" w:cs="Times New Roman"/>
                <w:sz w:val="24"/>
                <w:szCs w:val="24"/>
                <w:lang w:eastAsia="en-US"/>
              </w:rPr>
            </w:pPr>
          </w:p>
          <w:p w:rsidR="00B77178" w:rsidRPr="001712B8" w:rsidRDefault="00B77178" w:rsidP="008B43FB">
            <w:pPr>
              <w:pStyle w:val="ConsPlusNormal"/>
              <w:widowControl/>
              <w:spacing w:line="235" w:lineRule="auto"/>
              <w:jc w:val="both"/>
              <w:rPr>
                <w:rFonts w:ascii="Times New Roman" w:eastAsia="Calibri" w:hAnsi="Times New Roman" w:cs="Times New Roman"/>
                <w:sz w:val="24"/>
                <w:szCs w:val="24"/>
                <w:lang w:eastAsia="en-US"/>
              </w:rPr>
            </w:pPr>
          </w:p>
          <w:p w:rsidR="00B77178" w:rsidRPr="001712B8" w:rsidRDefault="00B77178" w:rsidP="008B43FB">
            <w:pPr>
              <w:pStyle w:val="ConsPlusNormal"/>
              <w:widowControl/>
              <w:spacing w:line="235" w:lineRule="auto"/>
              <w:jc w:val="both"/>
              <w:rPr>
                <w:rFonts w:ascii="Times New Roman" w:eastAsia="Calibri" w:hAnsi="Times New Roman" w:cs="Times New Roman"/>
                <w:sz w:val="24"/>
                <w:szCs w:val="24"/>
                <w:lang w:eastAsia="en-US"/>
              </w:rPr>
            </w:pPr>
          </w:p>
        </w:tc>
        <w:tc>
          <w:tcPr>
            <w:tcW w:w="196" w:type="pct"/>
            <w:tcBorders>
              <w:left w:val="nil"/>
            </w:tcBorders>
          </w:tcPr>
          <w:p w:rsidR="00B77178" w:rsidRPr="001712B8" w:rsidRDefault="00B77178" w:rsidP="008B43FB">
            <w:pPr>
              <w:pStyle w:val="ConsPlusNormal"/>
              <w:widowControl/>
              <w:spacing w:line="235" w:lineRule="auto"/>
              <w:jc w:val="both"/>
              <w:rPr>
                <w:rFonts w:ascii="Times New Roman" w:eastAsia="Calibri" w:hAnsi="Times New Roman" w:cs="Times New Roman"/>
                <w:sz w:val="24"/>
                <w:szCs w:val="24"/>
                <w:lang w:eastAsia="en-US"/>
              </w:rPr>
            </w:pPr>
          </w:p>
        </w:tc>
        <w:tc>
          <w:tcPr>
            <w:tcW w:w="3368" w:type="pct"/>
            <w:vMerge/>
          </w:tcPr>
          <w:p w:rsidR="00B77178" w:rsidRPr="001712B8" w:rsidRDefault="00B77178" w:rsidP="008B43FB">
            <w:pPr>
              <w:pStyle w:val="ConsPlusNormal"/>
              <w:widowControl/>
              <w:spacing w:line="235" w:lineRule="auto"/>
              <w:jc w:val="both"/>
              <w:rPr>
                <w:rFonts w:ascii="Times New Roman" w:hAnsi="Times New Roman" w:cs="Times New Roman"/>
                <w:sz w:val="24"/>
                <w:szCs w:val="24"/>
              </w:rPr>
            </w:pPr>
          </w:p>
        </w:tc>
      </w:tr>
      <w:tr w:rsidR="00B77178" w:rsidRPr="001712B8" w:rsidTr="008B43FB">
        <w:tc>
          <w:tcPr>
            <w:tcW w:w="1436" w:type="pct"/>
            <w:tcBorders>
              <w:left w:val="nil"/>
              <w:bottom w:val="nil"/>
              <w:right w:val="nil"/>
            </w:tcBorders>
          </w:tcPr>
          <w:p w:rsidR="00B77178" w:rsidRPr="001712B8" w:rsidRDefault="00B77178" w:rsidP="008B43FB">
            <w:pPr>
              <w:pStyle w:val="ConsPlusNormal"/>
              <w:widowControl/>
              <w:jc w:val="both"/>
              <w:rPr>
                <w:rFonts w:ascii="Times New Roman" w:eastAsia="Calibri" w:hAnsi="Times New Roman" w:cs="Times New Roman"/>
                <w:sz w:val="24"/>
                <w:szCs w:val="24"/>
                <w:lang w:eastAsia="en-US"/>
              </w:rPr>
            </w:pPr>
            <w:r w:rsidRPr="001712B8">
              <w:rPr>
                <w:rFonts w:ascii="Times New Roman" w:eastAsia="Calibri" w:hAnsi="Times New Roman" w:cs="Times New Roman"/>
                <w:sz w:val="24"/>
                <w:szCs w:val="24"/>
                <w:lang w:eastAsia="en-US"/>
              </w:rPr>
              <w:t>Ожидаемые результаты реализации подпрограммы</w:t>
            </w:r>
          </w:p>
        </w:tc>
        <w:tc>
          <w:tcPr>
            <w:tcW w:w="196" w:type="pct"/>
            <w:tcBorders>
              <w:left w:val="nil"/>
              <w:bottom w:val="nil"/>
            </w:tcBorders>
          </w:tcPr>
          <w:p w:rsidR="00B77178" w:rsidRPr="001712B8" w:rsidRDefault="00B77178" w:rsidP="008B43FB">
            <w:pPr>
              <w:pStyle w:val="ConsPlusNormal"/>
              <w:widowControl/>
              <w:jc w:val="center"/>
              <w:rPr>
                <w:rFonts w:ascii="Times New Roman" w:eastAsia="Calibri" w:hAnsi="Times New Roman" w:cs="Times New Roman"/>
                <w:sz w:val="24"/>
                <w:szCs w:val="24"/>
                <w:lang w:eastAsia="en-US"/>
              </w:rPr>
            </w:pPr>
            <w:r w:rsidRPr="001712B8">
              <w:rPr>
                <w:rFonts w:ascii="Times New Roman" w:eastAsia="Calibri" w:hAnsi="Times New Roman" w:cs="Times New Roman"/>
                <w:sz w:val="24"/>
                <w:szCs w:val="24"/>
                <w:lang w:eastAsia="en-US"/>
              </w:rPr>
              <w:t>–</w:t>
            </w:r>
          </w:p>
        </w:tc>
        <w:tc>
          <w:tcPr>
            <w:tcW w:w="3368" w:type="pct"/>
          </w:tcPr>
          <w:p w:rsidR="00B77178" w:rsidRPr="001712B8" w:rsidRDefault="00B77178" w:rsidP="008B43FB">
            <w:pPr>
              <w:pStyle w:val="ConsPlusNormal"/>
              <w:widowControl/>
              <w:jc w:val="both"/>
              <w:rPr>
                <w:rFonts w:ascii="Times New Roman" w:hAnsi="Times New Roman" w:cs="Times New Roman"/>
                <w:sz w:val="24"/>
                <w:szCs w:val="24"/>
                <w:lang w:eastAsia="en-US"/>
              </w:rPr>
            </w:pPr>
            <w:r w:rsidRPr="001712B8">
              <w:rPr>
                <w:rFonts w:ascii="Times New Roman" w:hAnsi="Times New Roman" w:cs="Times New Roman"/>
                <w:sz w:val="24"/>
                <w:szCs w:val="24"/>
                <w:lang w:eastAsia="en-US"/>
              </w:rPr>
              <w:t>увеличение удельного веса трудоустроенных граждан в общей численности граждан, обратившихся за содействием в поиске работы в органы службы занятости, до 82,7 процента</w:t>
            </w:r>
            <w:r>
              <w:rPr>
                <w:rFonts w:ascii="Times New Roman" w:hAnsi="Times New Roman" w:cs="Times New Roman"/>
                <w:sz w:val="24"/>
                <w:szCs w:val="24"/>
                <w:lang w:eastAsia="en-US"/>
              </w:rPr>
              <w:t>.</w:t>
            </w:r>
          </w:p>
        </w:tc>
      </w:tr>
    </w:tbl>
    <w:p w:rsidR="00266124" w:rsidRPr="001712B8" w:rsidRDefault="00266124" w:rsidP="00266124">
      <w:pPr>
        <w:autoSpaceDE w:val="0"/>
        <w:autoSpaceDN w:val="0"/>
        <w:adjustRightInd w:val="0"/>
        <w:jc w:val="center"/>
        <w:outlineLvl w:val="0"/>
      </w:pPr>
    </w:p>
    <w:p w:rsidR="00266124" w:rsidRDefault="00266124" w:rsidP="00266124">
      <w:pPr>
        <w:autoSpaceDE w:val="0"/>
        <w:autoSpaceDN w:val="0"/>
        <w:adjustRightInd w:val="0"/>
        <w:jc w:val="center"/>
        <w:outlineLvl w:val="0"/>
      </w:pPr>
      <w:r w:rsidRPr="001712B8">
        <w:br w:type="page"/>
      </w:r>
    </w:p>
    <w:p w:rsidR="00B77178" w:rsidRDefault="00B77178" w:rsidP="00266124">
      <w:pPr>
        <w:autoSpaceDE w:val="0"/>
        <w:autoSpaceDN w:val="0"/>
        <w:adjustRightInd w:val="0"/>
        <w:jc w:val="center"/>
        <w:outlineLvl w:val="0"/>
        <w:rPr>
          <w:b/>
        </w:rPr>
      </w:pPr>
    </w:p>
    <w:p w:rsidR="00266124" w:rsidRPr="001712B8" w:rsidRDefault="00266124" w:rsidP="00266124">
      <w:pPr>
        <w:autoSpaceDE w:val="0"/>
        <w:autoSpaceDN w:val="0"/>
        <w:adjustRightInd w:val="0"/>
        <w:jc w:val="center"/>
        <w:outlineLvl w:val="0"/>
        <w:rPr>
          <w:b/>
        </w:rPr>
      </w:pPr>
      <w:r w:rsidRPr="001712B8">
        <w:rPr>
          <w:b/>
        </w:rPr>
        <w:t xml:space="preserve">Раздел I. </w:t>
      </w:r>
      <w:r>
        <w:rPr>
          <w:b/>
        </w:rPr>
        <w:t xml:space="preserve">Приоритеты и цели </w:t>
      </w:r>
      <w:r w:rsidRPr="001712B8">
        <w:rPr>
          <w:b/>
        </w:rPr>
        <w:t>подпрограм</w:t>
      </w:r>
      <w:r>
        <w:rPr>
          <w:b/>
        </w:rPr>
        <w:t>м</w:t>
      </w:r>
      <w:r w:rsidRPr="001712B8">
        <w:rPr>
          <w:b/>
        </w:rPr>
        <w:t xml:space="preserve">ы, общая характеристика </w:t>
      </w:r>
    </w:p>
    <w:p w:rsidR="00266124" w:rsidRPr="001712B8" w:rsidRDefault="00266124" w:rsidP="00266124">
      <w:pPr>
        <w:autoSpaceDE w:val="0"/>
        <w:autoSpaceDN w:val="0"/>
        <w:adjustRightInd w:val="0"/>
        <w:jc w:val="center"/>
        <w:outlineLvl w:val="0"/>
        <w:rPr>
          <w:b/>
        </w:rPr>
      </w:pPr>
      <w:r w:rsidRPr="001712B8">
        <w:rPr>
          <w:b/>
        </w:rPr>
        <w:t xml:space="preserve">участия органов местного самоуправления муниципальных районов </w:t>
      </w:r>
    </w:p>
    <w:p w:rsidR="00266124" w:rsidRPr="001712B8" w:rsidRDefault="00266124" w:rsidP="00266124">
      <w:pPr>
        <w:autoSpaceDE w:val="0"/>
        <w:autoSpaceDN w:val="0"/>
        <w:adjustRightInd w:val="0"/>
        <w:jc w:val="center"/>
        <w:outlineLvl w:val="0"/>
        <w:rPr>
          <w:b/>
        </w:rPr>
      </w:pPr>
      <w:r w:rsidRPr="001712B8">
        <w:rPr>
          <w:b/>
        </w:rPr>
        <w:t>и городских округов в реализации подпрограммы</w:t>
      </w:r>
    </w:p>
    <w:p w:rsidR="00266124" w:rsidRPr="001712B8" w:rsidRDefault="00266124" w:rsidP="00266124">
      <w:pPr>
        <w:autoSpaceDE w:val="0"/>
        <w:autoSpaceDN w:val="0"/>
        <w:adjustRightInd w:val="0"/>
        <w:jc w:val="center"/>
        <w:outlineLvl w:val="0"/>
      </w:pPr>
    </w:p>
    <w:p w:rsidR="00266124" w:rsidRPr="001712B8" w:rsidRDefault="00266124" w:rsidP="00266124">
      <w:pPr>
        <w:autoSpaceDE w:val="0"/>
        <w:autoSpaceDN w:val="0"/>
        <w:adjustRightInd w:val="0"/>
        <w:ind w:firstLine="709"/>
        <w:jc w:val="both"/>
      </w:pPr>
      <w:r w:rsidRPr="001712B8">
        <w:t>Приоритетами в области развития рынка труда в 20</w:t>
      </w:r>
      <w:r w:rsidR="00B77178">
        <w:t>20</w:t>
      </w:r>
      <w:r w:rsidRPr="001712B8">
        <w:t>–2035 годах должны стать создание условий для обеспечения экономики республики высокопрофессиональными кадрами и повышение эффективности их использования, а также реализация прав граждан на защиту от безработицы.</w:t>
      </w:r>
    </w:p>
    <w:p w:rsidR="00266124" w:rsidRPr="001712B8" w:rsidRDefault="00266124" w:rsidP="00266124">
      <w:pPr>
        <w:pStyle w:val="ConsPlusNonformat"/>
        <w:widowControl/>
        <w:ind w:firstLine="709"/>
        <w:jc w:val="both"/>
        <w:rPr>
          <w:rFonts w:ascii="Times New Roman" w:hAnsi="Times New Roman" w:cs="Times New Roman"/>
          <w:sz w:val="24"/>
          <w:szCs w:val="24"/>
        </w:rPr>
      </w:pPr>
      <w:proofErr w:type="gramStart"/>
      <w:r w:rsidRPr="001712B8">
        <w:rPr>
          <w:rFonts w:ascii="Times New Roman" w:eastAsia="Calibri" w:hAnsi="Times New Roman" w:cs="Times New Roman"/>
          <w:sz w:val="24"/>
          <w:szCs w:val="24"/>
          <w:lang w:eastAsia="en-US"/>
        </w:rPr>
        <w:t xml:space="preserve">Целями подпрограммы «Активная политика занятости населения и социальная поддержка безработных граждан» муниципальной программы </w:t>
      </w:r>
      <w:r w:rsidR="00B77178">
        <w:rPr>
          <w:rFonts w:ascii="Times New Roman" w:eastAsia="Calibri" w:hAnsi="Times New Roman" w:cs="Times New Roman"/>
          <w:sz w:val="24"/>
          <w:szCs w:val="24"/>
          <w:lang w:eastAsia="en-US"/>
        </w:rPr>
        <w:t>Магаринского</w:t>
      </w:r>
      <w:r w:rsidRPr="001712B8">
        <w:rPr>
          <w:rFonts w:ascii="Times New Roman" w:eastAsia="Calibri" w:hAnsi="Times New Roman" w:cs="Times New Roman"/>
          <w:sz w:val="24"/>
          <w:szCs w:val="24"/>
          <w:lang w:eastAsia="en-US"/>
        </w:rPr>
        <w:t xml:space="preserve"> сельского поселения Шумерлинского района Чувашской Республики «Содействие занятости населения» (далее – подпрограмма) являются предотвращение роста напряженности на рынке труда, развитие человеческого капитала и социальной сферы в </w:t>
      </w:r>
      <w:r w:rsidR="00B77178">
        <w:rPr>
          <w:rFonts w:ascii="Times New Roman" w:eastAsia="Calibri" w:hAnsi="Times New Roman" w:cs="Times New Roman"/>
          <w:sz w:val="24"/>
          <w:szCs w:val="24"/>
          <w:lang w:eastAsia="en-US"/>
        </w:rPr>
        <w:t>Магаринского</w:t>
      </w:r>
      <w:r>
        <w:rPr>
          <w:rFonts w:ascii="Times New Roman" w:eastAsia="Calibri" w:hAnsi="Times New Roman" w:cs="Times New Roman"/>
          <w:sz w:val="24"/>
          <w:szCs w:val="24"/>
          <w:lang w:eastAsia="en-US"/>
        </w:rPr>
        <w:t xml:space="preserve"> сельском поселении Шумерлинского района </w:t>
      </w:r>
      <w:r w:rsidRPr="001712B8">
        <w:rPr>
          <w:rFonts w:ascii="Times New Roman" w:eastAsia="Calibri" w:hAnsi="Times New Roman" w:cs="Times New Roman"/>
          <w:sz w:val="24"/>
          <w:szCs w:val="24"/>
          <w:lang w:eastAsia="en-US"/>
        </w:rPr>
        <w:t xml:space="preserve">Чувашской Республике, повышение уровня и качества жизни населения, </w:t>
      </w:r>
      <w:r w:rsidRPr="001712B8">
        <w:rPr>
          <w:rFonts w:ascii="Times New Roman" w:hAnsi="Times New Roman" w:cs="Times New Roman"/>
          <w:sz w:val="24"/>
          <w:szCs w:val="24"/>
        </w:rPr>
        <w:t xml:space="preserve">совершенствование формирования кадрового потенциала. </w:t>
      </w:r>
      <w:proofErr w:type="gramEnd"/>
    </w:p>
    <w:p w:rsidR="00266124" w:rsidRPr="001712B8" w:rsidRDefault="00266124" w:rsidP="00266124">
      <w:pPr>
        <w:autoSpaceDE w:val="0"/>
        <w:autoSpaceDN w:val="0"/>
        <w:adjustRightInd w:val="0"/>
        <w:ind w:firstLine="709"/>
        <w:jc w:val="both"/>
      </w:pPr>
      <w:proofErr w:type="gramStart"/>
      <w:r w:rsidRPr="001712B8">
        <w:t>В рамках реализации мероприятий подпрограммы предусмотрено участие органов местного самоуправления муниципальных районов и городских округов в организации и финансировании временного трудоустройства несовершеннолетних граждан в возрасте от 14 до 18 лет в свободное от учебы время, а также в финансировании общественных работ, организуемых для граждан, испытывающих трудности в поиске работы.</w:t>
      </w:r>
      <w:proofErr w:type="gramEnd"/>
    </w:p>
    <w:p w:rsidR="00266124" w:rsidRPr="001712B8" w:rsidRDefault="00266124" w:rsidP="00266124">
      <w:pPr>
        <w:autoSpaceDE w:val="0"/>
        <w:autoSpaceDN w:val="0"/>
        <w:adjustRightInd w:val="0"/>
        <w:ind w:firstLine="709"/>
        <w:jc w:val="both"/>
      </w:pPr>
    </w:p>
    <w:p w:rsidR="00266124" w:rsidRPr="001712B8" w:rsidRDefault="00266124" w:rsidP="00B77178">
      <w:pPr>
        <w:autoSpaceDE w:val="0"/>
        <w:autoSpaceDN w:val="0"/>
        <w:adjustRightInd w:val="0"/>
        <w:jc w:val="center"/>
        <w:outlineLvl w:val="0"/>
        <w:rPr>
          <w:b/>
        </w:rPr>
      </w:pPr>
      <w:r w:rsidRPr="001712B8">
        <w:rPr>
          <w:b/>
        </w:rPr>
        <w:t>Раздел II. Перечень и сведения о целевых индикаторах и показателях подпрограммы с расшифровкой плановых значений по годам ее реализации</w:t>
      </w:r>
    </w:p>
    <w:p w:rsidR="00266124" w:rsidRPr="001712B8" w:rsidRDefault="00266124" w:rsidP="00266124">
      <w:pPr>
        <w:autoSpaceDE w:val="0"/>
        <w:autoSpaceDN w:val="0"/>
        <w:adjustRightInd w:val="0"/>
        <w:ind w:firstLine="709"/>
        <w:jc w:val="center"/>
        <w:outlineLvl w:val="0"/>
      </w:pPr>
    </w:p>
    <w:p w:rsidR="00266124" w:rsidRPr="001712B8" w:rsidRDefault="00266124" w:rsidP="00266124">
      <w:pPr>
        <w:autoSpaceDE w:val="0"/>
        <w:autoSpaceDN w:val="0"/>
        <w:adjustRightInd w:val="0"/>
        <w:ind w:firstLine="709"/>
        <w:jc w:val="both"/>
      </w:pPr>
      <w:r w:rsidRPr="001712B8">
        <w:t>Целевыми индикаторами и показателями подпрограммы являются:</w:t>
      </w:r>
    </w:p>
    <w:p w:rsidR="00266124" w:rsidRPr="001712B8" w:rsidRDefault="00266124" w:rsidP="00266124">
      <w:pPr>
        <w:pStyle w:val="ConsPlusNormal"/>
        <w:widowControl/>
        <w:ind w:firstLine="709"/>
        <w:jc w:val="both"/>
        <w:rPr>
          <w:rFonts w:ascii="Times New Roman" w:eastAsia="Calibri" w:hAnsi="Times New Roman" w:cs="Times New Roman"/>
          <w:sz w:val="24"/>
          <w:szCs w:val="24"/>
          <w:lang w:eastAsia="en-US"/>
        </w:rPr>
      </w:pPr>
      <w:r w:rsidRPr="001712B8">
        <w:rPr>
          <w:rFonts w:ascii="Times New Roman" w:eastAsia="Calibri" w:hAnsi="Times New Roman" w:cs="Times New Roman"/>
          <w:sz w:val="24"/>
          <w:szCs w:val="24"/>
          <w:lang w:eastAsia="en-US"/>
        </w:rPr>
        <w:t>удельный вес трудоустроенных граждан в общей численности граждан, обратившихся за содействием в поиске работы в органы службы занятости;</w:t>
      </w:r>
    </w:p>
    <w:p w:rsidR="00266124" w:rsidRPr="001712B8" w:rsidRDefault="00266124" w:rsidP="00266124">
      <w:pPr>
        <w:autoSpaceDE w:val="0"/>
        <w:autoSpaceDN w:val="0"/>
        <w:adjustRightInd w:val="0"/>
        <w:ind w:firstLine="709"/>
        <w:jc w:val="both"/>
      </w:pPr>
      <w:r w:rsidRPr="001712B8">
        <w:t>удельный вес трудоустроенных инвалидов в общей численности инвалидов, обратившихся за содействием в поиске подходящей работы в органы службы занятости населения;</w:t>
      </w:r>
    </w:p>
    <w:p w:rsidR="00266124" w:rsidRPr="001712B8" w:rsidRDefault="00266124" w:rsidP="00266124">
      <w:pPr>
        <w:autoSpaceDE w:val="0"/>
        <w:autoSpaceDN w:val="0"/>
        <w:adjustRightInd w:val="0"/>
        <w:ind w:firstLine="709"/>
        <w:jc w:val="both"/>
      </w:pPr>
      <w:r w:rsidRPr="001712B8">
        <w:t>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органы службы занятости населения</w:t>
      </w:r>
      <w:r>
        <w:t>.</w:t>
      </w:r>
    </w:p>
    <w:p w:rsidR="00266124" w:rsidRPr="001712B8" w:rsidRDefault="00266124" w:rsidP="00266124">
      <w:pPr>
        <w:autoSpaceDE w:val="0"/>
        <w:autoSpaceDN w:val="0"/>
        <w:adjustRightInd w:val="0"/>
        <w:ind w:firstLine="709"/>
        <w:jc w:val="both"/>
      </w:pPr>
      <w:bookmarkStart w:id="3" w:name="Par58"/>
      <w:bookmarkEnd w:id="3"/>
      <w:r w:rsidRPr="001712B8">
        <w:t xml:space="preserve">В </w:t>
      </w:r>
      <w:proofErr w:type="gramStart"/>
      <w:r w:rsidRPr="001712B8">
        <w:t>результате</w:t>
      </w:r>
      <w:proofErr w:type="gramEnd"/>
      <w:r w:rsidRPr="001712B8">
        <w:t xml:space="preserve"> реализации мероприятий подпрограммы ожидается достижение к 2036 году следующих целевых индикаторов и показателей:</w:t>
      </w:r>
    </w:p>
    <w:p w:rsidR="00266124" w:rsidRPr="001712B8" w:rsidRDefault="00266124" w:rsidP="00266124">
      <w:pPr>
        <w:autoSpaceDE w:val="0"/>
        <w:autoSpaceDN w:val="0"/>
        <w:adjustRightInd w:val="0"/>
        <w:ind w:firstLine="709"/>
        <w:jc w:val="both"/>
      </w:pPr>
      <w:r w:rsidRPr="001712B8">
        <w:t>удельный вес трудоустроенных граждан в общей численности граждан, обратившихся за содействием в поиске работы в органы службы занятости:</w:t>
      </w:r>
    </w:p>
    <w:p w:rsidR="00266124" w:rsidRPr="001712B8" w:rsidRDefault="00266124" w:rsidP="00266124">
      <w:pPr>
        <w:autoSpaceDE w:val="0"/>
        <w:autoSpaceDN w:val="0"/>
        <w:adjustRightInd w:val="0"/>
        <w:ind w:firstLine="709"/>
        <w:jc w:val="both"/>
      </w:pPr>
      <w:r w:rsidRPr="001712B8">
        <w:t>в 2020 году – 82,30 процента;</w:t>
      </w:r>
    </w:p>
    <w:p w:rsidR="00266124" w:rsidRPr="001712B8" w:rsidRDefault="00266124" w:rsidP="00266124">
      <w:pPr>
        <w:autoSpaceDE w:val="0"/>
        <w:autoSpaceDN w:val="0"/>
        <w:adjustRightInd w:val="0"/>
        <w:ind w:firstLine="709"/>
        <w:jc w:val="both"/>
      </w:pPr>
      <w:r w:rsidRPr="001712B8">
        <w:t>в 2021 году – 82,35 процента;</w:t>
      </w:r>
    </w:p>
    <w:p w:rsidR="00266124" w:rsidRPr="001712B8" w:rsidRDefault="00266124" w:rsidP="00266124">
      <w:pPr>
        <w:autoSpaceDE w:val="0"/>
        <w:autoSpaceDN w:val="0"/>
        <w:adjustRightInd w:val="0"/>
        <w:ind w:firstLine="709"/>
        <w:jc w:val="both"/>
      </w:pPr>
      <w:r w:rsidRPr="001712B8">
        <w:t>в 2022 году – 82,40 процента;</w:t>
      </w:r>
    </w:p>
    <w:p w:rsidR="00266124" w:rsidRPr="001712B8" w:rsidRDefault="00266124" w:rsidP="00266124">
      <w:pPr>
        <w:autoSpaceDE w:val="0"/>
        <w:autoSpaceDN w:val="0"/>
        <w:adjustRightInd w:val="0"/>
        <w:ind w:firstLine="709"/>
        <w:jc w:val="both"/>
      </w:pPr>
      <w:r w:rsidRPr="001712B8">
        <w:t>в 2023 году – 82,45 процента;</w:t>
      </w:r>
    </w:p>
    <w:p w:rsidR="00266124" w:rsidRPr="001712B8" w:rsidRDefault="00266124" w:rsidP="00266124">
      <w:pPr>
        <w:autoSpaceDE w:val="0"/>
        <w:autoSpaceDN w:val="0"/>
        <w:adjustRightInd w:val="0"/>
        <w:ind w:firstLine="709"/>
        <w:jc w:val="both"/>
      </w:pPr>
      <w:r w:rsidRPr="001712B8">
        <w:t>в 2024 году – 82,50 процента;</w:t>
      </w:r>
    </w:p>
    <w:p w:rsidR="00266124" w:rsidRPr="001712B8" w:rsidRDefault="00266124" w:rsidP="00266124">
      <w:pPr>
        <w:autoSpaceDE w:val="0"/>
        <w:autoSpaceDN w:val="0"/>
        <w:adjustRightInd w:val="0"/>
        <w:ind w:firstLine="709"/>
        <w:jc w:val="both"/>
      </w:pPr>
      <w:r w:rsidRPr="001712B8">
        <w:t>в 2025 году – 82,55 процента;</w:t>
      </w:r>
    </w:p>
    <w:p w:rsidR="00266124" w:rsidRPr="001712B8" w:rsidRDefault="00266124" w:rsidP="00266124">
      <w:pPr>
        <w:autoSpaceDE w:val="0"/>
        <w:autoSpaceDN w:val="0"/>
        <w:adjustRightInd w:val="0"/>
        <w:ind w:firstLine="709"/>
        <w:jc w:val="both"/>
      </w:pPr>
      <w:r w:rsidRPr="001712B8">
        <w:t>в 2030 году – 82,60 процента;</w:t>
      </w:r>
    </w:p>
    <w:p w:rsidR="00266124" w:rsidRPr="001712B8" w:rsidRDefault="00266124" w:rsidP="00266124">
      <w:pPr>
        <w:autoSpaceDE w:val="0"/>
        <w:autoSpaceDN w:val="0"/>
        <w:adjustRightInd w:val="0"/>
        <w:ind w:firstLine="709"/>
        <w:jc w:val="both"/>
      </w:pPr>
      <w:r w:rsidRPr="001712B8">
        <w:t>в 2035 году – 82,70 процента;</w:t>
      </w:r>
    </w:p>
    <w:p w:rsidR="00266124" w:rsidRPr="001712B8" w:rsidRDefault="00266124" w:rsidP="00266124">
      <w:pPr>
        <w:autoSpaceDE w:val="0"/>
        <w:autoSpaceDN w:val="0"/>
        <w:adjustRightInd w:val="0"/>
        <w:ind w:firstLine="709"/>
        <w:jc w:val="both"/>
      </w:pPr>
      <w:r w:rsidRPr="001712B8">
        <w:t>удельный вес трудоустроенных инвалидов в общей численности инвалидов, обратившихся за содействием в поиске подходящей работы в органы службы занятости населения:</w:t>
      </w:r>
    </w:p>
    <w:p w:rsidR="00266124" w:rsidRPr="001712B8" w:rsidRDefault="00266124" w:rsidP="00266124">
      <w:pPr>
        <w:autoSpaceDE w:val="0"/>
        <w:autoSpaceDN w:val="0"/>
        <w:adjustRightInd w:val="0"/>
        <w:ind w:firstLine="709"/>
        <w:jc w:val="both"/>
      </w:pPr>
      <w:r w:rsidRPr="001712B8">
        <w:t>в 2020 году – 63,60 процента;</w:t>
      </w:r>
    </w:p>
    <w:p w:rsidR="00266124" w:rsidRPr="001712B8" w:rsidRDefault="00266124" w:rsidP="00266124">
      <w:pPr>
        <w:autoSpaceDE w:val="0"/>
        <w:autoSpaceDN w:val="0"/>
        <w:adjustRightInd w:val="0"/>
        <w:ind w:firstLine="709"/>
        <w:jc w:val="both"/>
      </w:pPr>
      <w:r w:rsidRPr="001712B8">
        <w:t>в 2021 году – 64,0 процента;</w:t>
      </w:r>
    </w:p>
    <w:p w:rsidR="00266124" w:rsidRPr="001712B8" w:rsidRDefault="00266124" w:rsidP="00266124">
      <w:pPr>
        <w:autoSpaceDE w:val="0"/>
        <w:autoSpaceDN w:val="0"/>
        <w:adjustRightInd w:val="0"/>
        <w:ind w:firstLine="709"/>
        <w:jc w:val="both"/>
      </w:pPr>
      <w:r w:rsidRPr="001712B8">
        <w:t>в 2022 году – 64,50 процента;</w:t>
      </w:r>
    </w:p>
    <w:p w:rsidR="00266124" w:rsidRPr="001712B8" w:rsidRDefault="00266124" w:rsidP="00266124">
      <w:pPr>
        <w:autoSpaceDE w:val="0"/>
        <w:autoSpaceDN w:val="0"/>
        <w:adjustRightInd w:val="0"/>
        <w:ind w:firstLine="709"/>
        <w:jc w:val="both"/>
      </w:pPr>
      <w:r w:rsidRPr="001712B8">
        <w:t>в 2023 году – 65,0 процента;</w:t>
      </w:r>
    </w:p>
    <w:p w:rsidR="00266124" w:rsidRPr="001712B8" w:rsidRDefault="00266124" w:rsidP="00266124">
      <w:pPr>
        <w:autoSpaceDE w:val="0"/>
        <w:autoSpaceDN w:val="0"/>
        <w:adjustRightInd w:val="0"/>
        <w:ind w:firstLine="709"/>
        <w:jc w:val="both"/>
      </w:pPr>
      <w:r w:rsidRPr="001712B8">
        <w:t>в 2024 году – 65,50 процента;</w:t>
      </w:r>
    </w:p>
    <w:p w:rsidR="00266124" w:rsidRPr="001712B8" w:rsidRDefault="00266124" w:rsidP="00266124">
      <w:pPr>
        <w:autoSpaceDE w:val="0"/>
        <w:autoSpaceDN w:val="0"/>
        <w:adjustRightInd w:val="0"/>
        <w:ind w:firstLine="709"/>
        <w:jc w:val="both"/>
      </w:pPr>
      <w:r w:rsidRPr="001712B8">
        <w:t>в 2025 году – 66,0 процента;</w:t>
      </w:r>
    </w:p>
    <w:p w:rsidR="00266124" w:rsidRPr="001712B8" w:rsidRDefault="00266124" w:rsidP="00266124">
      <w:pPr>
        <w:autoSpaceDE w:val="0"/>
        <w:autoSpaceDN w:val="0"/>
        <w:adjustRightInd w:val="0"/>
        <w:ind w:firstLine="709"/>
        <w:jc w:val="both"/>
      </w:pPr>
      <w:r w:rsidRPr="001712B8">
        <w:t>в 2030 году – 68,0 процента;</w:t>
      </w:r>
    </w:p>
    <w:p w:rsidR="00266124" w:rsidRPr="001712B8" w:rsidRDefault="00266124" w:rsidP="00266124">
      <w:pPr>
        <w:autoSpaceDE w:val="0"/>
        <w:autoSpaceDN w:val="0"/>
        <w:adjustRightInd w:val="0"/>
        <w:ind w:firstLine="709"/>
        <w:jc w:val="both"/>
      </w:pPr>
      <w:r w:rsidRPr="001712B8">
        <w:t>в 2035 году – 70,0 процента;</w:t>
      </w:r>
    </w:p>
    <w:p w:rsidR="00266124" w:rsidRPr="001712B8" w:rsidRDefault="00266124" w:rsidP="00266124">
      <w:pPr>
        <w:autoSpaceDE w:val="0"/>
        <w:autoSpaceDN w:val="0"/>
        <w:adjustRightInd w:val="0"/>
        <w:ind w:firstLine="709"/>
        <w:jc w:val="both"/>
      </w:pPr>
      <w:r w:rsidRPr="001712B8">
        <w:t>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органы службы занятости населения:</w:t>
      </w:r>
    </w:p>
    <w:p w:rsidR="00266124" w:rsidRPr="001712B8" w:rsidRDefault="00266124" w:rsidP="00266124">
      <w:pPr>
        <w:autoSpaceDE w:val="0"/>
        <w:autoSpaceDN w:val="0"/>
        <w:adjustRightInd w:val="0"/>
        <w:ind w:firstLine="709"/>
        <w:jc w:val="both"/>
      </w:pPr>
      <w:r w:rsidRPr="001712B8">
        <w:t>в 2020 году – 85,0 процента;</w:t>
      </w:r>
    </w:p>
    <w:p w:rsidR="00266124" w:rsidRPr="001712B8" w:rsidRDefault="00266124" w:rsidP="00266124">
      <w:pPr>
        <w:autoSpaceDE w:val="0"/>
        <w:autoSpaceDN w:val="0"/>
        <w:adjustRightInd w:val="0"/>
        <w:ind w:firstLine="709"/>
        <w:jc w:val="both"/>
      </w:pPr>
      <w:r w:rsidRPr="001712B8">
        <w:t>в 2021 году – 86,0 процента;</w:t>
      </w:r>
    </w:p>
    <w:p w:rsidR="00266124" w:rsidRPr="001712B8" w:rsidRDefault="00266124" w:rsidP="00266124">
      <w:pPr>
        <w:autoSpaceDE w:val="0"/>
        <w:autoSpaceDN w:val="0"/>
        <w:adjustRightInd w:val="0"/>
        <w:ind w:firstLine="709"/>
        <w:jc w:val="both"/>
      </w:pPr>
      <w:r w:rsidRPr="001712B8">
        <w:t>в 2022 году – 87,0 процента;</w:t>
      </w:r>
    </w:p>
    <w:p w:rsidR="00266124" w:rsidRPr="001712B8" w:rsidRDefault="00266124" w:rsidP="00266124">
      <w:pPr>
        <w:autoSpaceDE w:val="0"/>
        <w:autoSpaceDN w:val="0"/>
        <w:adjustRightInd w:val="0"/>
        <w:ind w:firstLine="709"/>
        <w:jc w:val="both"/>
      </w:pPr>
      <w:r w:rsidRPr="001712B8">
        <w:t>в 2023 году – 88,0 процента;</w:t>
      </w:r>
    </w:p>
    <w:p w:rsidR="00266124" w:rsidRPr="001712B8" w:rsidRDefault="00266124" w:rsidP="00266124">
      <w:pPr>
        <w:autoSpaceDE w:val="0"/>
        <w:autoSpaceDN w:val="0"/>
        <w:adjustRightInd w:val="0"/>
        <w:ind w:firstLine="709"/>
        <w:jc w:val="both"/>
      </w:pPr>
      <w:r w:rsidRPr="001712B8">
        <w:t>в 2024 году – 89,0 процента</w:t>
      </w:r>
      <w:r>
        <w:t>.</w:t>
      </w:r>
    </w:p>
    <w:p w:rsidR="00B77178" w:rsidRPr="001712B8" w:rsidRDefault="00B77178" w:rsidP="00B77178">
      <w:pPr>
        <w:autoSpaceDE w:val="0"/>
        <w:autoSpaceDN w:val="0"/>
        <w:adjustRightInd w:val="0"/>
        <w:ind w:firstLine="709"/>
        <w:jc w:val="both"/>
      </w:pPr>
      <w:r w:rsidRPr="001712B8">
        <w:t>в 2025 году –</w:t>
      </w:r>
      <w:r>
        <w:t xml:space="preserve"> 90</w:t>
      </w:r>
      <w:r w:rsidRPr="001712B8">
        <w:t>,0 процента;</w:t>
      </w:r>
    </w:p>
    <w:p w:rsidR="00B77178" w:rsidRPr="001712B8" w:rsidRDefault="00B77178" w:rsidP="00B77178">
      <w:pPr>
        <w:autoSpaceDE w:val="0"/>
        <w:autoSpaceDN w:val="0"/>
        <w:adjustRightInd w:val="0"/>
        <w:ind w:firstLine="709"/>
        <w:jc w:val="both"/>
      </w:pPr>
      <w:r w:rsidRPr="001712B8">
        <w:t>в 2030 году –</w:t>
      </w:r>
      <w:r>
        <w:t xml:space="preserve"> 90</w:t>
      </w:r>
      <w:r w:rsidRPr="001712B8">
        <w:t>,0 процента;</w:t>
      </w:r>
    </w:p>
    <w:p w:rsidR="00B77178" w:rsidRPr="001712B8" w:rsidRDefault="00B77178" w:rsidP="00B77178">
      <w:pPr>
        <w:autoSpaceDE w:val="0"/>
        <w:autoSpaceDN w:val="0"/>
        <w:adjustRightInd w:val="0"/>
        <w:ind w:firstLine="709"/>
        <w:jc w:val="both"/>
      </w:pPr>
      <w:r w:rsidRPr="001712B8">
        <w:t>в 2035 году –</w:t>
      </w:r>
      <w:r>
        <w:t xml:space="preserve"> 90</w:t>
      </w:r>
      <w:r w:rsidRPr="001712B8">
        <w:t>,0 процента;</w:t>
      </w:r>
    </w:p>
    <w:p w:rsidR="00266124" w:rsidRPr="001712B8" w:rsidRDefault="00266124" w:rsidP="00266124">
      <w:pPr>
        <w:autoSpaceDE w:val="0"/>
        <w:autoSpaceDN w:val="0"/>
        <w:adjustRightInd w:val="0"/>
        <w:ind w:firstLine="709"/>
        <w:jc w:val="both"/>
        <w:rPr>
          <w:b/>
        </w:rPr>
      </w:pPr>
    </w:p>
    <w:p w:rsidR="00266124" w:rsidRPr="001712B8" w:rsidRDefault="00266124" w:rsidP="00266124">
      <w:pPr>
        <w:autoSpaceDE w:val="0"/>
        <w:autoSpaceDN w:val="0"/>
        <w:adjustRightInd w:val="0"/>
        <w:jc w:val="center"/>
        <w:rPr>
          <w:b/>
        </w:rPr>
      </w:pPr>
      <w:r w:rsidRPr="001712B8">
        <w:rPr>
          <w:b/>
        </w:rPr>
        <w:t>Раздел III. Характеристики основных мероприятий, мероприятий</w:t>
      </w:r>
    </w:p>
    <w:p w:rsidR="00266124" w:rsidRPr="001712B8" w:rsidRDefault="00266124" w:rsidP="00266124">
      <w:pPr>
        <w:autoSpaceDE w:val="0"/>
        <w:autoSpaceDN w:val="0"/>
        <w:adjustRightInd w:val="0"/>
        <w:jc w:val="center"/>
        <w:rPr>
          <w:b/>
        </w:rPr>
      </w:pPr>
      <w:r w:rsidRPr="001712B8">
        <w:rPr>
          <w:b/>
        </w:rPr>
        <w:t xml:space="preserve"> подпрограммы с указанием сроков и этапов их реализации</w:t>
      </w:r>
    </w:p>
    <w:p w:rsidR="00266124" w:rsidRPr="001712B8" w:rsidRDefault="00266124" w:rsidP="00266124">
      <w:pPr>
        <w:autoSpaceDE w:val="0"/>
        <w:autoSpaceDN w:val="0"/>
        <w:adjustRightInd w:val="0"/>
        <w:ind w:firstLine="709"/>
        <w:jc w:val="center"/>
        <w:outlineLvl w:val="0"/>
      </w:pPr>
    </w:p>
    <w:p w:rsidR="00266124" w:rsidRPr="001712B8" w:rsidRDefault="00266124" w:rsidP="00266124">
      <w:pPr>
        <w:autoSpaceDE w:val="0"/>
        <w:autoSpaceDN w:val="0"/>
        <w:adjustRightInd w:val="0"/>
        <w:ind w:firstLine="709"/>
        <w:jc w:val="both"/>
      </w:pPr>
      <w:r w:rsidRPr="001712B8">
        <w:t xml:space="preserve">Основные мероприятия подпрограммы направлены на реализацию поставленных целей и задач подпрограммы и </w:t>
      </w:r>
      <w:r>
        <w:t>Муниципальной</w:t>
      </w:r>
      <w:r w:rsidRPr="001712B8">
        <w:t xml:space="preserve">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rsidR="00266124" w:rsidRPr="001712B8" w:rsidRDefault="00266124" w:rsidP="00266124">
      <w:pPr>
        <w:autoSpaceDE w:val="0"/>
        <w:autoSpaceDN w:val="0"/>
        <w:adjustRightInd w:val="0"/>
        <w:ind w:firstLine="709"/>
        <w:jc w:val="both"/>
      </w:pPr>
      <w:proofErr w:type="gramStart"/>
      <w:r>
        <w:t>О</w:t>
      </w:r>
      <w:r w:rsidRPr="001712B8">
        <w:t>сновных</w:t>
      </w:r>
      <w:proofErr w:type="gramEnd"/>
      <w:r w:rsidRPr="001712B8">
        <w:t xml:space="preserve"> мероприятия</w:t>
      </w:r>
      <w:r>
        <w:t xml:space="preserve"> Подпрограммы</w:t>
      </w:r>
      <w:r w:rsidRPr="001712B8">
        <w:t>:</w:t>
      </w:r>
    </w:p>
    <w:p w:rsidR="00266124" w:rsidRPr="001712B8" w:rsidRDefault="00266124" w:rsidP="00266124">
      <w:pPr>
        <w:autoSpaceDE w:val="0"/>
        <w:autoSpaceDN w:val="0"/>
        <w:adjustRightInd w:val="0"/>
        <w:ind w:firstLine="709"/>
        <w:jc w:val="both"/>
      </w:pPr>
      <w:r w:rsidRPr="001712B8">
        <w:t xml:space="preserve">Основное мероприятие 1. Мероприятия в области содействия занятости населения </w:t>
      </w:r>
      <w:r w:rsidR="00B77178">
        <w:t>Магаринского</w:t>
      </w:r>
      <w:r>
        <w:t xml:space="preserve"> сельского поселения  Шумерлинского района </w:t>
      </w:r>
      <w:r w:rsidRPr="001712B8">
        <w:t>Чувашской Республики.</w:t>
      </w:r>
    </w:p>
    <w:p w:rsidR="00266124" w:rsidRPr="001712B8" w:rsidRDefault="00266124" w:rsidP="00266124">
      <w:pPr>
        <w:autoSpaceDE w:val="0"/>
        <w:autoSpaceDN w:val="0"/>
        <w:adjustRightInd w:val="0"/>
        <w:ind w:firstLine="709"/>
        <w:jc w:val="both"/>
        <w:outlineLvl w:val="1"/>
      </w:pPr>
      <w:r w:rsidRPr="001712B8">
        <w:t>Мероприятие 1.</w:t>
      </w:r>
      <w:r>
        <w:t>1</w:t>
      </w:r>
      <w:r w:rsidRPr="001712B8">
        <w:t>. Организация проведения оплачиваемых общественных работ.</w:t>
      </w:r>
    </w:p>
    <w:p w:rsidR="00266124" w:rsidRPr="001712B8" w:rsidRDefault="00266124" w:rsidP="00266124">
      <w:pPr>
        <w:autoSpaceDE w:val="0"/>
        <w:autoSpaceDN w:val="0"/>
        <w:adjustRightInd w:val="0"/>
        <w:ind w:firstLine="709"/>
        <w:jc w:val="both"/>
      </w:pPr>
      <w:r w:rsidRPr="001712B8">
        <w:t xml:space="preserve">Мероприятие предусматривает обеспечение потребностей </w:t>
      </w:r>
      <w:r>
        <w:t xml:space="preserve">администрации </w:t>
      </w:r>
      <w:r w:rsidR="00B77178">
        <w:t xml:space="preserve">Магаринского </w:t>
      </w:r>
      <w:r>
        <w:t xml:space="preserve">сельского поселения Шумерлинского района </w:t>
      </w:r>
      <w:r w:rsidRPr="001712B8">
        <w:t>в выполнении работ, носящих временный или сезонный характер, сохранение мотивации к труду у лиц, имеющих длительный перерыв в работе или не имеющих опыта работы.</w:t>
      </w:r>
    </w:p>
    <w:p w:rsidR="00266124" w:rsidRPr="001712B8" w:rsidRDefault="00266124" w:rsidP="00266124">
      <w:pPr>
        <w:autoSpaceDE w:val="0"/>
        <w:autoSpaceDN w:val="0"/>
        <w:adjustRightInd w:val="0"/>
        <w:ind w:firstLine="709"/>
        <w:jc w:val="both"/>
      </w:pPr>
      <w:proofErr w:type="gramStart"/>
      <w:r w:rsidRPr="001712B8">
        <w:t>На период трудоустройства указанных граждан на общественные работы с ними заключается срочный трудовой договор.</w:t>
      </w:r>
      <w:proofErr w:type="gramEnd"/>
      <w:r w:rsidRPr="001712B8">
        <w:t xml:space="preserve"> Оплата труда в соответствии с законодательством Российской Федерации производится за счет средств работодател</w:t>
      </w:r>
      <w:r>
        <w:t>я</w:t>
      </w:r>
      <w:r w:rsidRPr="001712B8">
        <w:t xml:space="preserve">. </w:t>
      </w:r>
    </w:p>
    <w:p w:rsidR="00266124" w:rsidRPr="001712B8" w:rsidRDefault="00266124" w:rsidP="00266124">
      <w:pPr>
        <w:autoSpaceDE w:val="0"/>
        <w:autoSpaceDN w:val="0"/>
        <w:adjustRightInd w:val="0"/>
        <w:ind w:firstLine="709"/>
        <w:jc w:val="both"/>
        <w:outlineLvl w:val="1"/>
      </w:pPr>
      <w:r w:rsidRPr="001712B8">
        <w:t>Мероприятие 1.</w:t>
      </w:r>
      <w:r>
        <w:t>2</w:t>
      </w:r>
      <w:r w:rsidRPr="001712B8">
        <w:t>. Организация временного трудоустройства несовершеннолетних граждан в возрасте от 14 до 18 лет в свободное от учебы время.</w:t>
      </w:r>
    </w:p>
    <w:p w:rsidR="00266124" w:rsidRPr="001712B8" w:rsidRDefault="00266124" w:rsidP="00266124">
      <w:pPr>
        <w:autoSpaceDE w:val="0"/>
        <w:autoSpaceDN w:val="0"/>
        <w:adjustRightInd w:val="0"/>
        <w:ind w:firstLine="709"/>
        <w:jc w:val="both"/>
      </w:pPr>
      <w:r w:rsidRPr="001712B8">
        <w:t>Мероприятие предусматривает создание условий для приобщения к труду несовершеннолетних граждан в возрасте от 14 до 18 лет в свободное от учебы время.</w:t>
      </w:r>
    </w:p>
    <w:p w:rsidR="00266124" w:rsidRPr="001712B8" w:rsidRDefault="00266124" w:rsidP="00266124">
      <w:pPr>
        <w:autoSpaceDE w:val="0"/>
        <w:autoSpaceDN w:val="0"/>
        <w:adjustRightInd w:val="0"/>
        <w:ind w:firstLine="709"/>
        <w:jc w:val="both"/>
      </w:pPr>
      <w:r w:rsidRPr="001712B8">
        <w:t>На период участия несовершеннолетних граждан в указанном мероприятии с ними заключается срочный трудовой договор, в соответствии с которым оплата труда производится за счет средств работодател</w:t>
      </w:r>
      <w:r>
        <w:t>я</w:t>
      </w:r>
      <w:r w:rsidRPr="001712B8">
        <w:t>.</w:t>
      </w:r>
    </w:p>
    <w:p w:rsidR="00266124" w:rsidRPr="001712B8" w:rsidRDefault="00266124" w:rsidP="00266124">
      <w:pPr>
        <w:autoSpaceDE w:val="0"/>
        <w:autoSpaceDN w:val="0"/>
        <w:adjustRightInd w:val="0"/>
        <w:ind w:firstLine="709"/>
        <w:jc w:val="both"/>
      </w:pPr>
      <w:r w:rsidRPr="001712B8">
        <w:t>Преимущественным правом на участие во временных работах пользуются несовершеннолетние граждане из числа сирот, из семей безработных граждан, неполных и многодетных семей, а также состоящие на учете в комиссиях по делам несовершеннолетних и защите их прав в органах местного самоуправления и подразделениях по делам несовершеннолетних органов внутренних дел по Чувашской Республике.</w:t>
      </w:r>
    </w:p>
    <w:p w:rsidR="00266124" w:rsidRPr="001712B8" w:rsidRDefault="00266124" w:rsidP="00266124">
      <w:pPr>
        <w:autoSpaceDE w:val="0"/>
        <w:autoSpaceDN w:val="0"/>
        <w:adjustRightInd w:val="0"/>
        <w:ind w:firstLine="709"/>
        <w:jc w:val="both"/>
        <w:outlineLvl w:val="1"/>
      </w:pPr>
      <w:r w:rsidRPr="001712B8">
        <w:t>Мероприятие 1.</w:t>
      </w:r>
      <w:r>
        <w:t>3</w:t>
      </w:r>
      <w:r w:rsidRPr="001712B8">
        <w:t>. Организация временного трудоустройства безработных граждан, испытывающих трудности в поиске работы.</w:t>
      </w:r>
    </w:p>
    <w:p w:rsidR="00266124" w:rsidRPr="001712B8" w:rsidRDefault="00266124" w:rsidP="00266124">
      <w:pPr>
        <w:autoSpaceDE w:val="0"/>
        <w:autoSpaceDN w:val="0"/>
        <w:adjustRightInd w:val="0"/>
        <w:ind w:firstLine="709"/>
        <w:jc w:val="both"/>
      </w:pPr>
      <w:proofErr w:type="gramStart"/>
      <w:r w:rsidRPr="001712B8">
        <w:t xml:space="preserve">Мероприятие предусматривает временное трудоустройство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граждане в возрасте до 18 лет; лица </w:t>
      </w:r>
      <w:proofErr w:type="spellStart"/>
      <w:r w:rsidRPr="001712B8">
        <w:t>предпенсионного</w:t>
      </w:r>
      <w:proofErr w:type="spellEnd"/>
      <w:r w:rsidRPr="001712B8">
        <w:t xml:space="preserve"> возраста; граждане, уволенные с военной службы, и члены их семей; одинокие и многодетные родители, воспитывающие несовершеннолетних детей, детей-инвалидов;</w:t>
      </w:r>
      <w:proofErr w:type="gramEnd"/>
      <w:r w:rsidRPr="001712B8">
        <w:t xml:space="preserve"> </w:t>
      </w:r>
      <w:proofErr w:type="gramStart"/>
      <w:r w:rsidRPr="001712B8">
        <w:t>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w:t>
      </w:r>
      <w:proofErr w:type="gramEnd"/>
    </w:p>
    <w:p w:rsidR="00266124" w:rsidRDefault="00266124" w:rsidP="00266124">
      <w:pPr>
        <w:autoSpaceDE w:val="0"/>
        <w:autoSpaceDN w:val="0"/>
        <w:adjustRightInd w:val="0"/>
        <w:ind w:firstLine="709"/>
        <w:jc w:val="both"/>
      </w:pPr>
      <w:r w:rsidRPr="001712B8">
        <w:t xml:space="preserve">Временные рабочие места для трудоустройства указанной категории безработных граждан создаются в соответствии с договорами, заключаемыми между центром занятости населения и </w:t>
      </w:r>
      <w:r>
        <w:t xml:space="preserve">администрацией </w:t>
      </w:r>
      <w:r w:rsidR="00B77178">
        <w:t xml:space="preserve">Магаринского </w:t>
      </w:r>
      <w:r>
        <w:t>сельского поселения Шумерлинского района Чувашской республики.</w:t>
      </w:r>
    </w:p>
    <w:p w:rsidR="00266124" w:rsidRPr="001712B8" w:rsidRDefault="00266124" w:rsidP="00266124">
      <w:pPr>
        <w:autoSpaceDE w:val="0"/>
        <w:autoSpaceDN w:val="0"/>
        <w:adjustRightInd w:val="0"/>
        <w:ind w:firstLine="709"/>
        <w:jc w:val="both"/>
      </w:pPr>
      <w:r w:rsidRPr="001712B8">
        <w:t>Мероприятие 1.</w:t>
      </w:r>
      <w:r>
        <w:t>4</w:t>
      </w:r>
      <w:r w:rsidRPr="001712B8">
        <w:t>. Организация временного трудоустройства граждан, прошедших реабилитацию и курс лечения от наркомании, алкоголизма и токсикомании.</w:t>
      </w:r>
    </w:p>
    <w:p w:rsidR="00266124" w:rsidRPr="001712B8" w:rsidRDefault="00266124" w:rsidP="00266124">
      <w:pPr>
        <w:autoSpaceDE w:val="0"/>
        <w:autoSpaceDN w:val="0"/>
        <w:adjustRightInd w:val="0"/>
        <w:ind w:firstLine="709"/>
        <w:jc w:val="both"/>
      </w:pPr>
      <w:r w:rsidRPr="001712B8">
        <w:t>Мероприятие предусматривает предоставление мер стимулирующего характера для организаций, предоставляющих рабочие места лицам, нуждающимся в социальной адаптации, а также лицам, прошедшим реабилитацию и курс лечения от наркомании, алкоголизма и токсикомании.</w:t>
      </w:r>
    </w:p>
    <w:p w:rsidR="00266124" w:rsidRPr="001712B8" w:rsidRDefault="00266124" w:rsidP="00266124">
      <w:pPr>
        <w:autoSpaceDE w:val="0"/>
        <w:autoSpaceDN w:val="0"/>
        <w:adjustRightInd w:val="0"/>
        <w:ind w:firstLine="709"/>
        <w:jc w:val="both"/>
      </w:pPr>
      <w:r w:rsidRPr="001712B8">
        <w:t xml:space="preserve">Временные рабочие места для трудоустройства указанной категории безработных граждан создаются в соответствии с договорами, заключаемыми между центрами занятости населения и </w:t>
      </w:r>
      <w:r>
        <w:t xml:space="preserve">администрацией </w:t>
      </w:r>
      <w:r w:rsidR="00B77178">
        <w:t>Магаринского</w:t>
      </w:r>
      <w:r>
        <w:t xml:space="preserve"> сельского поселения Шумерлинского района Чувашской Республики</w:t>
      </w:r>
      <w:r w:rsidRPr="001712B8">
        <w:t xml:space="preserve">. </w:t>
      </w:r>
    </w:p>
    <w:p w:rsidR="00266124" w:rsidRPr="001712B8" w:rsidRDefault="00266124" w:rsidP="00266124">
      <w:pPr>
        <w:autoSpaceDE w:val="0"/>
        <w:autoSpaceDN w:val="0"/>
        <w:adjustRightInd w:val="0"/>
        <w:ind w:firstLine="709"/>
        <w:jc w:val="both"/>
        <w:outlineLvl w:val="1"/>
      </w:pPr>
      <w:r w:rsidRPr="001712B8">
        <w:t>Мероприятие 1.</w:t>
      </w:r>
      <w:r>
        <w:t>5</w:t>
      </w:r>
      <w:r w:rsidRPr="001712B8">
        <w:t>. 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p w:rsidR="00266124" w:rsidRPr="001712B8" w:rsidRDefault="00266124" w:rsidP="00266124">
      <w:pPr>
        <w:autoSpaceDE w:val="0"/>
        <w:autoSpaceDN w:val="0"/>
        <w:adjustRightInd w:val="0"/>
        <w:ind w:firstLine="709"/>
        <w:jc w:val="both"/>
      </w:pPr>
      <w:r w:rsidRPr="001712B8">
        <w:t>Мероприятие направлено на повышение конкурентоспособности и адаптацию на рынке труда безработных граждан в возрасте от 18 до 20 лет, имеющих среднее профессиональное образование и ищущих работу впервые.</w:t>
      </w:r>
    </w:p>
    <w:p w:rsidR="00266124" w:rsidRPr="001712B8" w:rsidRDefault="00266124" w:rsidP="00266124">
      <w:pPr>
        <w:autoSpaceDE w:val="0"/>
        <w:autoSpaceDN w:val="0"/>
        <w:adjustRightInd w:val="0"/>
        <w:ind w:firstLine="709"/>
        <w:jc w:val="both"/>
      </w:pPr>
      <w:r w:rsidRPr="001712B8">
        <w:t xml:space="preserve">Временные рабочие места для трудоустройства указанной категории безработных граждан создаются в соответствии с договорами, заключаемыми между центром занятости населения и </w:t>
      </w:r>
      <w:r>
        <w:t xml:space="preserve">администрацией </w:t>
      </w:r>
      <w:r w:rsidR="00B77178">
        <w:t>Магаринского</w:t>
      </w:r>
      <w:r>
        <w:t xml:space="preserve"> сельского поселения Шумерлинского района.</w:t>
      </w:r>
    </w:p>
    <w:p w:rsidR="00266124" w:rsidRPr="001712B8" w:rsidRDefault="00266124" w:rsidP="00266124">
      <w:pPr>
        <w:autoSpaceDE w:val="0"/>
        <w:autoSpaceDN w:val="0"/>
        <w:adjustRightInd w:val="0"/>
        <w:ind w:firstLine="709"/>
        <w:jc w:val="both"/>
      </w:pPr>
    </w:p>
    <w:p w:rsidR="00266124" w:rsidRPr="001712B8" w:rsidRDefault="00266124" w:rsidP="00266124">
      <w:pPr>
        <w:autoSpaceDE w:val="0"/>
        <w:autoSpaceDN w:val="0"/>
        <w:adjustRightInd w:val="0"/>
        <w:jc w:val="center"/>
        <w:rPr>
          <w:b/>
        </w:rPr>
      </w:pPr>
      <w:r w:rsidRPr="001712B8">
        <w:rPr>
          <w:b/>
        </w:rPr>
        <w:t xml:space="preserve">Раздел IV. Обоснование объема финансовых ресурсов, необходимых </w:t>
      </w:r>
    </w:p>
    <w:p w:rsidR="00266124" w:rsidRPr="001712B8" w:rsidRDefault="00266124" w:rsidP="00266124">
      <w:pPr>
        <w:autoSpaceDE w:val="0"/>
        <w:autoSpaceDN w:val="0"/>
        <w:adjustRightInd w:val="0"/>
        <w:jc w:val="center"/>
        <w:rPr>
          <w:b/>
        </w:rPr>
      </w:pPr>
      <w:proofErr w:type="gramStart"/>
      <w:r w:rsidRPr="001712B8">
        <w:rPr>
          <w:b/>
        </w:rPr>
        <w:t xml:space="preserve">для реализации подпрограммы (с расшифровкой по источникам </w:t>
      </w:r>
      <w:proofErr w:type="gramEnd"/>
    </w:p>
    <w:p w:rsidR="00266124" w:rsidRPr="001712B8" w:rsidRDefault="00266124" w:rsidP="00266124">
      <w:pPr>
        <w:autoSpaceDE w:val="0"/>
        <w:autoSpaceDN w:val="0"/>
        <w:adjustRightInd w:val="0"/>
        <w:jc w:val="center"/>
        <w:rPr>
          <w:b/>
        </w:rPr>
      </w:pPr>
      <w:r w:rsidRPr="001712B8">
        <w:rPr>
          <w:b/>
        </w:rPr>
        <w:t>финансирования, по этапам и годам реализации подпрограммы)</w:t>
      </w:r>
    </w:p>
    <w:p w:rsidR="00266124" w:rsidRPr="001712B8" w:rsidRDefault="00266124" w:rsidP="00266124">
      <w:pPr>
        <w:autoSpaceDE w:val="0"/>
        <w:autoSpaceDN w:val="0"/>
        <w:adjustRightInd w:val="0"/>
        <w:ind w:firstLine="709"/>
        <w:jc w:val="both"/>
      </w:pPr>
    </w:p>
    <w:p w:rsidR="00266124" w:rsidRPr="001712B8" w:rsidRDefault="00266124" w:rsidP="00266124">
      <w:pPr>
        <w:autoSpaceDE w:val="0"/>
        <w:autoSpaceDN w:val="0"/>
        <w:adjustRightInd w:val="0"/>
        <w:spacing w:line="247" w:lineRule="auto"/>
        <w:ind w:firstLine="709"/>
        <w:jc w:val="both"/>
      </w:pPr>
      <w:r w:rsidRPr="001712B8">
        <w:t>Реализация мероприятий подпрограммы в 20</w:t>
      </w:r>
      <w:r w:rsidR="00B77178">
        <w:t xml:space="preserve">20 </w:t>
      </w:r>
      <w:r w:rsidRPr="001712B8">
        <w:t>–2035 годах будет обеспечиваться за счет средств бюджета</w:t>
      </w:r>
      <w:r>
        <w:t xml:space="preserve"> </w:t>
      </w:r>
      <w:r w:rsidR="00B77178">
        <w:t>Магаринского</w:t>
      </w:r>
      <w:r>
        <w:t xml:space="preserve"> сельского поселения </w:t>
      </w:r>
      <w:r w:rsidR="006B558B">
        <w:t xml:space="preserve">Шумерлинского района. </w:t>
      </w:r>
      <w:r w:rsidRPr="001712B8">
        <w:t>Общий объем финансирования подпрограммы в 20</w:t>
      </w:r>
      <w:r w:rsidR="006B558B">
        <w:t>20</w:t>
      </w:r>
      <w:r w:rsidRPr="001712B8">
        <w:t xml:space="preserve">–2035 годах составляет </w:t>
      </w:r>
      <w:r>
        <w:t>5,0</w:t>
      </w:r>
      <w:r w:rsidRPr="001712B8">
        <w:t xml:space="preserve"> тыс. рублей, в том числе за счет средств:</w:t>
      </w:r>
    </w:p>
    <w:p w:rsidR="00266124" w:rsidRPr="001712B8" w:rsidRDefault="00266124" w:rsidP="00266124">
      <w:pPr>
        <w:autoSpaceDE w:val="0"/>
        <w:autoSpaceDN w:val="0"/>
        <w:adjustRightInd w:val="0"/>
        <w:spacing w:line="247" w:lineRule="auto"/>
        <w:ind w:firstLine="709"/>
        <w:jc w:val="both"/>
      </w:pPr>
      <w:r w:rsidRPr="001712B8">
        <w:t xml:space="preserve">федерального бюджета – </w:t>
      </w:r>
      <w:r>
        <w:t>0,0</w:t>
      </w:r>
      <w:r w:rsidRPr="001712B8">
        <w:t xml:space="preserve"> тыс. рублей;</w:t>
      </w:r>
    </w:p>
    <w:p w:rsidR="00266124" w:rsidRDefault="00266124" w:rsidP="00266124">
      <w:pPr>
        <w:autoSpaceDE w:val="0"/>
        <w:autoSpaceDN w:val="0"/>
        <w:adjustRightInd w:val="0"/>
        <w:ind w:firstLine="709"/>
        <w:jc w:val="both"/>
      </w:pPr>
      <w:r w:rsidRPr="001712B8">
        <w:t xml:space="preserve">республиканского бюджета Чувашской Республики – </w:t>
      </w:r>
      <w:r>
        <w:t>0,0</w:t>
      </w:r>
      <w:r w:rsidRPr="001712B8">
        <w:t xml:space="preserve"> тыс. рублей;</w:t>
      </w:r>
    </w:p>
    <w:p w:rsidR="00266124" w:rsidRPr="00D733BF" w:rsidRDefault="00266124" w:rsidP="00266124">
      <w:pPr>
        <w:autoSpaceDE w:val="0"/>
        <w:autoSpaceDN w:val="0"/>
        <w:adjustRightInd w:val="0"/>
        <w:ind w:firstLine="709"/>
        <w:jc w:val="both"/>
      </w:pPr>
      <w:r w:rsidRPr="00D733BF">
        <w:t xml:space="preserve">бюджета </w:t>
      </w:r>
      <w:r w:rsidR="006B558B">
        <w:t xml:space="preserve">Магаринского сельского поселения Шумерлинского района </w:t>
      </w:r>
      <w:r w:rsidRPr="00D733BF">
        <w:t xml:space="preserve">– 5,0 тыс. рублей; </w:t>
      </w:r>
    </w:p>
    <w:p w:rsidR="00266124" w:rsidRPr="001712B8" w:rsidRDefault="00266124" w:rsidP="00266124">
      <w:pPr>
        <w:autoSpaceDE w:val="0"/>
        <w:autoSpaceDN w:val="0"/>
        <w:adjustRightInd w:val="0"/>
        <w:ind w:firstLine="709"/>
        <w:jc w:val="both"/>
      </w:pPr>
      <w:r w:rsidRPr="001712B8">
        <w:t>внебюджетных источников – 0,0 тыс. рублей.</w:t>
      </w:r>
    </w:p>
    <w:p w:rsidR="00266124" w:rsidRPr="001712B8" w:rsidRDefault="00266124" w:rsidP="00266124">
      <w:pPr>
        <w:autoSpaceDE w:val="0"/>
        <w:autoSpaceDN w:val="0"/>
        <w:adjustRightInd w:val="0"/>
        <w:ind w:firstLine="709"/>
        <w:jc w:val="both"/>
      </w:pPr>
      <w:r w:rsidRPr="001712B8">
        <w:t xml:space="preserve">Прогнозируемый объем финансирования </w:t>
      </w:r>
      <w:r>
        <w:t>Муниципальной</w:t>
      </w:r>
      <w:r w:rsidRPr="001712B8">
        <w:t xml:space="preserve"> </w:t>
      </w:r>
      <w:r>
        <w:t>под</w:t>
      </w:r>
      <w:r w:rsidRPr="001712B8">
        <w:t xml:space="preserve">программы на 1 этапе составляет </w:t>
      </w:r>
      <w:r>
        <w:t xml:space="preserve">5,0 </w:t>
      </w:r>
      <w:r w:rsidRPr="001712B8">
        <w:t>тыс. рублей, в том числе:</w:t>
      </w:r>
    </w:p>
    <w:p w:rsidR="00266124" w:rsidRPr="001712B8" w:rsidRDefault="00266124" w:rsidP="00266124">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2020 году – </w:t>
      </w:r>
      <w:r w:rsidR="006B558B">
        <w:rPr>
          <w:rFonts w:ascii="Times New Roman" w:hAnsi="Times New Roman" w:cs="Times New Roman"/>
          <w:sz w:val="24"/>
          <w:szCs w:val="24"/>
        </w:rPr>
        <w:t>5</w:t>
      </w:r>
      <w:r>
        <w:rPr>
          <w:rFonts w:ascii="Times New Roman" w:hAnsi="Times New Roman" w:cs="Times New Roman"/>
          <w:sz w:val="24"/>
          <w:szCs w:val="24"/>
        </w:rPr>
        <w:t xml:space="preserve">,0 </w:t>
      </w:r>
      <w:r w:rsidRPr="001712B8">
        <w:rPr>
          <w:rFonts w:ascii="Times New Roman" w:hAnsi="Times New Roman" w:cs="Times New Roman"/>
          <w:sz w:val="24"/>
          <w:szCs w:val="24"/>
        </w:rPr>
        <w:t xml:space="preserve"> тыс. рублей;</w:t>
      </w:r>
    </w:p>
    <w:p w:rsidR="00266124" w:rsidRPr="001712B8" w:rsidRDefault="00266124" w:rsidP="00266124">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2021 году – </w:t>
      </w:r>
      <w:r>
        <w:rPr>
          <w:rFonts w:ascii="Times New Roman" w:hAnsi="Times New Roman" w:cs="Times New Roman"/>
          <w:sz w:val="24"/>
          <w:szCs w:val="24"/>
        </w:rPr>
        <w:t>0,0</w:t>
      </w:r>
      <w:r w:rsidRPr="001712B8">
        <w:rPr>
          <w:rFonts w:ascii="Times New Roman" w:hAnsi="Times New Roman" w:cs="Times New Roman"/>
          <w:sz w:val="24"/>
          <w:szCs w:val="24"/>
        </w:rPr>
        <w:t>тыс. рублей;</w:t>
      </w:r>
    </w:p>
    <w:p w:rsidR="00266124" w:rsidRPr="001712B8" w:rsidRDefault="00266124" w:rsidP="00266124">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2022 году – </w:t>
      </w:r>
      <w:r>
        <w:rPr>
          <w:rFonts w:ascii="Times New Roman" w:hAnsi="Times New Roman" w:cs="Times New Roman"/>
          <w:sz w:val="24"/>
          <w:szCs w:val="24"/>
        </w:rPr>
        <w:t xml:space="preserve">0,0 </w:t>
      </w:r>
      <w:r w:rsidRPr="001712B8">
        <w:rPr>
          <w:rFonts w:ascii="Times New Roman" w:hAnsi="Times New Roman" w:cs="Times New Roman"/>
          <w:sz w:val="24"/>
          <w:szCs w:val="24"/>
        </w:rPr>
        <w:t>тыс. рублей;</w:t>
      </w:r>
    </w:p>
    <w:p w:rsidR="00266124" w:rsidRPr="001712B8" w:rsidRDefault="00266124" w:rsidP="00266124">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2023 году – </w:t>
      </w:r>
      <w:r>
        <w:rPr>
          <w:rFonts w:ascii="Times New Roman" w:hAnsi="Times New Roman" w:cs="Times New Roman"/>
          <w:sz w:val="24"/>
          <w:szCs w:val="24"/>
        </w:rPr>
        <w:t>0,0</w:t>
      </w:r>
      <w:r w:rsidRPr="001712B8">
        <w:rPr>
          <w:rFonts w:ascii="Times New Roman" w:hAnsi="Times New Roman" w:cs="Times New Roman"/>
          <w:sz w:val="24"/>
          <w:szCs w:val="24"/>
        </w:rPr>
        <w:t xml:space="preserve"> тыс. рублей;</w:t>
      </w:r>
    </w:p>
    <w:p w:rsidR="00266124" w:rsidRPr="001712B8" w:rsidRDefault="00266124" w:rsidP="00266124">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2024 году – </w:t>
      </w:r>
      <w:r>
        <w:rPr>
          <w:rFonts w:ascii="Times New Roman" w:hAnsi="Times New Roman" w:cs="Times New Roman"/>
          <w:sz w:val="24"/>
          <w:szCs w:val="24"/>
        </w:rPr>
        <w:t xml:space="preserve">0,0 </w:t>
      </w:r>
      <w:r w:rsidRPr="001712B8">
        <w:rPr>
          <w:rFonts w:ascii="Times New Roman" w:hAnsi="Times New Roman" w:cs="Times New Roman"/>
          <w:sz w:val="24"/>
          <w:szCs w:val="24"/>
        </w:rPr>
        <w:t>тыс. рублей;</w:t>
      </w:r>
    </w:p>
    <w:p w:rsidR="00266124" w:rsidRPr="001712B8" w:rsidRDefault="00266124" w:rsidP="00266124">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2025 году – </w:t>
      </w:r>
      <w:r>
        <w:rPr>
          <w:rFonts w:ascii="Times New Roman" w:hAnsi="Times New Roman" w:cs="Times New Roman"/>
          <w:sz w:val="24"/>
          <w:szCs w:val="24"/>
        </w:rPr>
        <w:t>0,0</w:t>
      </w:r>
      <w:r w:rsidRPr="001712B8">
        <w:rPr>
          <w:rFonts w:ascii="Times New Roman" w:hAnsi="Times New Roman" w:cs="Times New Roman"/>
          <w:sz w:val="24"/>
          <w:szCs w:val="24"/>
        </w:rPr>
        <w:t xml:space="preserve"> тыс. рублей;</w:t>
      </w:r>
    </w:p>
    <w:p w:rsidR="00266124" w:rsidRPr="001712B8" w:rsidRDefault="00266124" w:rsidP="00266124">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2026–2030 годах – </w:t>
      </w:r>
      <w:r>
        <w:rPr>
          <w:rFonts w:ascii="Times New Roman" w:hAnsi="Times New Roman" w:cs="Times New Roman"/>
          <w:sz w:val="24"/>
          <w:szCs w:val="24"/>
        </w:rPr>
        <w:t>0,0</w:t>
      </w:r>
      <w:r w:rsidRPr="001712B8">
        <w:rPr>
          <w:rFonts w:ascii="Times New Roman" w:hAnsi="Times New Roman" w:cs="Times New Roman"/>
          <w:sz w:val="24"/>
          <w:szCs w:val="24"/>
        </w:rPr>
        <w:t xml:space="preserve"> тыс. рублей;</w:t>
      </w:r>
    </w:p>
    <w:p w:rsidR="00266124" w:rsidRPr="001712B8" w:rsidRDefault="00266124" w:rsidP="00266124">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2031–2035 годах – </w:t>
      </w:r>
      <w:r>
        <w:rPr>
          <w:rFonts w:ascii="Times New Roman" w:hAnsi="Times New Roman" w:cs="Times New Roman"/>
          <w:sz w:val="24"/>
          <w:szCs w:val="24"/>
        </w:rPr>
        <w:t xml:space="preserve">0,0 </w:t>
      </w:r>
      <w:r w:rsidRPr="001712B8">
        <w:rPr>
          <w:rFonts w:ascii="Times New Roman" w:hAnsi="Times New Roman" w:cs="Times New Roman"/>
          <w:sz w:val="24"/>
          <w:szCs w:val="24"/>
        </w:rPr>
        <w:t>тыс. рублей;</w:t>
      </w:r>
    </w:p>
    <w:p w:rsidR="00266124" w:rsidRPr="001712B8" w:rsidRDefault="00266124" w:rsidP="00266124">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из них средства:</w:t>
      </w:r>
    </w:p>
    <w:p w:rsidR="00266124" w:rsidRPr="001712B8" w:rsidRDefault="00266124" w:rsidP="00266124">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бюджета</w:t>
      </w:r>
      <w:r w:rsidR="006B558B">
        <w:rPr>
          <w:rFonts w:ascii="Times New Roman" w:hAnsi="Times New Roman" w:cs="Times New Roman"/>
          <w:sz w:val="24"/>
          <w:szCs w:val="24"/>
        </w:rPr>
        <w:t xml:space="preserve"> Магаринского сельского поселения Шумерлинского района </w:t>
      </w:r>
      <w:r w:rsidRPr="001712B8">
        <w:rPr>
          <w:rFonts w:ascii="Times New Roman" w:hAnsi="Times New Roman" w:cs="Times New Roman"/>
          <w:sz w:val="24"/>
          <w:szCs w:val="24"/>
        </w:rPr>
        <w:t xml:space="preserve">– </w:t>
      </w:r>
      <w:r>
        <w:rPr>
          <w:rFonts w:ascii="Times New Roman" w:hAnsi="Times New Roman" w:cs="Times New Roman"/>
          <w:sz w:val="24"/>
          <w:szCs w:val="24"/>
        </w:rPr>
        <w:t>5,0 т</w:t>
      </w:r>
      <w:r w:rsidRPr="001712B8">
        <w:rPr>
          <w:rFonts w:ascii="Times New Roman" w:hAnsi="Times New Roman" w:cs="Times New Roman"/>
          <w:sz w:val="24"/>
          <w:szCs w:val="24"/>
        </w:rPr>
        <w:t>ыс. рублей</w:t>
      </w:r>
      <w:proofErr w:type="gramStart"/>
      <w:r w:rsidRPr="001712B8">
        <w:rPr>
          <w:rFonts w:ascii="Times New Roman" w:hAnsi="Times New Roman" w:cs="Times New Roman"/>
          <w:sz w:val="24"/>
          <w:szCs w:val="24"/>
        </w:rPr>
        <w:t xml:space="preserve"> ,</w:t>
      </w:r>
      <w:proofErr w:type="gramEnd"/>
      <w:r w:rsidRPr="001712B8">
        <w:rPr>
          <w:rFonts w:ascii="Times New Roman" w:hAnsi="Times New Roman" w:cs="Times New Roman"/>
          <w:sz w:val="24"/>
          <w:szCs w:val="24"/>
        </w:rPr>
        <w:t xml:space="preserve"> в том числе:</w:t>
      </w:r>
    </w:p>
    <w:p w:rsidR="00266124" w:rsidRPr="001712B8" w:rsidRDefault="00266124" w:rsidP="00266124">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2020 году – </w:t>
      </w:r>
      <w:r w:rsidR="006B558B">
        <w:rPr>
          <w:rFonts w:ascii="Times New Roman" w:hAnsi="Times New Roman" w:cs="Times New Roman"/>
          <w:sz w:val="24"/>
          <w:szCs w:val="24"/>
        </w:rPr>
        <w:t>5</w:t>
      </w:r>
      <w:r>
        <w:rPr>
          <w:rFonts w:ascii="Times New Roman" w:hAnsi="Times New Roman" w:cs="Times New Roman"/>
          <w:sz w:val="24"/>
          <w:szCs w:val="24"/>
        </w:rPr>
        <w:t xml:space="preserve">,0 </w:t>
      </w:r>
      <w:r w:rsidRPr="001712B8">
        <w:rPr>
          <w:rFonts w:ascii="Times New Roman" w:hAnsi="Times New Roman" w:cs="Times New Roman"/>
          <w:sz w:val="24"/>
          <w:szCs w:val="24"/>
        </w:rPr>
        <w:t xml:space="preserve"> тыс. рублей;</w:t>
      </w:r>
    </w:p>
    <w:p w:rsidR="00266124" w:rsidRPr="001712B8" w:rsidRDefault="00266124" w:rsidP="00266124">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2021 году – </w:t>
      </w:r>
      <w:r>
        <w:rPr>
          <w:rFonts w:ascii="Times New Roman" w:hAnsi="Times New Roman" w:cs="Times New Roman"/>
          <w:sz w:val="24"/>
          <w:szCs w:val="24"/>
        </w:rPr>
        <w:t>0,0</w:t>
      </w:r>
      <w:r w:rsidRPr="001712B8">
        <w:rPr>
          <w:rFonts w:ascii="Times New Roman" w:hAnsi="Times New Roman" w:cs="Times New Roman"/>
          <w:sz w:val="24"/>
          <w:szCs w:val="24"/>
        </w:rPr>
        <w:t>тыс. рублей;</w:t>
      </w:r>
    </w:p>
    <w:p w:rsidR="00266124" w:rsidRPr="001712B8" w:rsidRDefault="00266124" w:rsidP="00266124">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2022 году – </w:t>
      </w:r>
      <w:r>
        <w:rPr>
          <w:rFonts w:ascii="Times New Roman" w:hAnsi="Times New Roman" w:cs="Times New Roman"/>
          <w:sz w:val="24"/>
          <w:szCs w:val="24"/>
        </w:rPr>
        <w:t xml:space="preserve">0,0 </w:t>
      </w:r>
      <w:r w:rsidRPr="001712B8">
        <w:rPr>
          <w:rFonts w:ascii="Times New Roman" w:hAnsi="Times New Roman" w:cs="Times New Roman"/>
          <w:sz w:val="24"/>
          <w:szCs w:val="24"/>
        </w:rPr>
        <w:t>тыс. рублей;</w:t>
      </w:r>
    </w:p>
    <w:p w:rsidR="00266124" w:rsidRPr="001712B8" w:rsidRDefault="00266124" w:rsidP="00266124">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2023 году – </w:t>
      </w:r>
      <w:r>
        <w:rPr>
          <w:rFonts w:ascii="Times New Roman" w:hAnsi="Times New Roman" w:cs="Times New Roman"/>
          <w:sz w:val="24"/>
          <w:szCs w:val="24"/>
        </w:rPr>
        <w:t>0,0</w:t>
      </w:r>
      <w:r w:rsidRPr="001712B8">
        <w:rPr>
          <w:rFonts w:ascii="Times New Roman" w:hAnsi="Times New Roman" w:cs="Times New Roman"/>
          <w:sz w:val="24"/>
          <w:szCs w:val="24"/>
        </w:rPr>
        <w:t xml:space="preserve"> тыс. рублей;</w:t>
      </w:r>
    </w:p>
    <w:p w:rsidR="00266124" w:rsidRPr="001712B8" w:rsidRDefault="00266124" w:rsidP="00266124">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2024 году – </w:t>
      </w:r>
      <w:r>
        <w:rPr>
          <w:rFonts w:ascii="Times New Roman" w:hAnsi="Times New Roman" w:cs="Times New Roman"/>
          <w:sz w:val="24"/>
          <w:szCs w:val="24"/>
        </w:rPr>
        <w:t xml:space="preserve">0,0 </w:t>
      </w:r>
      <w:r w:rsidRPr="001712B8">
        <w:rPr>
          <w:rFonts w:ascii="Times New Roman" w:hAnsi="Times New Roman" w:cs="Times New Roman"/>
          <w:sz w:val="24"/>
          <w:szCs w:val="24"/>
        </w:rPr>
        <w:t>тыс. рублей;</w:t>
      </w:r>
    </w:p>
    <w:p w:rsidR="00266124" w:rsidRPr="001712B8" w:rsidRDefault="00266124" w:rsidP="00266124">
      <w:pPr>
        <w:pStyle w:val="ConsPlusNormal"/>
        <w:widowControl/>
        <w:jc w:val="both"/>
        <w:rPr>
          <w:rFonts w:ascii="Times New Roman" w:hAnsi="Times New Roman" w:cs="Times New Roman"/>
          <w:sz w:val="24"/>
          <w:szCs w:val="24"/>
        </w:rPr>
      </w:pPr>
      <w:r w:rsidRPr="001712B8">
        <w:rPr>
          <w:rFonts w:ascii="Times New Roman" w:hAnsi="Times New Roman" w:cs="Times New Roman"/>
          <w:sz w:val="24"/>
          <w:szCs w:val="24"/>
        </w:rPr>
        <w:t xml:space="preserve">в 2025 году – </w:t>
      </w:r>
      <w:r>
        <w:rPr>
          <w:rFonts w:ascii="Times New Roman" w:hAnsi="Times New Roman" w:cs="Times New Roman"/>
          <w:sz w:val="24"/>
          <w:szCs w:val="24"/>
        </w:rPr>
        <w:t>0,0 тыс. рублей.</w:t>
      </w:r>
    </w:p>
    <w:p w:rsidR="00266124" w:rsidRPr="001712B8" w:rsidRDefault="00266124" w:rsidP="00266124">
      <w:pPr>
        <w:autoSpaceDE w:val="0"/>
        <w:autoSpaceDN w:val="0"/>
        <w:adjustRightInd w:val="0"/>
        <w:ind w:firstLine="709"/>
        <w:jc w:val="both"/>
      </w:pPr>
      <w:r w:rsidRPr="001712B8">
        <w:t xml:space="preserve">На 2 этапе </w:t>
      </w:r>
      <w:r w:rsidR="00DC5B1E">
        <w:t xml:space="preserve">(2026 – 2030 годы) </w:t>
      </w:r>
      <w:r w:rsidRPr="001712B8">
        <w:t xml:space="preserve">объем финансирования </w:t>
      </w:r>
      <w:r>
        <w:t>Муниципальной</w:t>
      </w:r>
      <w:r w:rsidRPr="001712B8">
        <w:t xml:space="preserve"> </w:t>
      </w:r>
      <w:r>
        <w:t>под</w:t>
      </w:r>
      <w:r w:rsidRPr="001712B8">
        <w:t xml:space="preserve">программы составляет </w:t>
      </w:r>
      <w:r>
        <w:t>0</w:t>
      </w:r>
      <w:r w:rsidRPr="001712B8">
        <w:t>,0 тыс. рублей, в том числе за счет средств:</w:t>
      </w:r>
    </w:p>
    <w:p w:rsidR="00266124" w:rsidRPr="001712B8" w:rsidRDefault="00266124" w:rsidP="00266124">
      <w:pPr>
        <w:autoSpaceDE w:val="0"/>
        <w:autoSpaceDN w:val="0"/>
        <w:adjustRightInd w:val="0"/>
        <w:ind w:firstLine="709"/>
        <w:jc w:val="both"/>
      </w:pPr>
      <w:r w:rsidRPr="001712B8">
        <w:t xml:space="preserve">федерального бюджета – </w:t>
      </w:r>
      <w:r>
        <w:t>0,0</w:t>
      </w:r>
      <w:r w:rsidRPr="001712B8">
        <w:t xml:space="preserve"> тыс. рублей;</w:t>
      </w:r>
    </w:p>
    <w:p w:rsidR="00266124" w:rsidRDefault="00266124" w:rsidP="00266124">
      <w:pPr>
        <w:autoSpaceDE w:val="0"/>
        <w:autoSpaceDN w:val="0"/>
        <w:adjustRightInd w:val="0"/>
        <w:ind w:firstLine="709"/>
        <w:jc w:val="both"/>
      </w:pPr>
      <w:r w:rsidRPr="001712B8">
        <w:t xml:space="preserve">республиканского бюджета Чувашской Республики – </w:t>
      </w:r>
      <w:r>
        <w:t>0,0</w:t>
      </w:r>
      <w:r w:rsidRPr="001712B8">
        <w:t xml:space="preserve"> тыс. рублей;</w:t>
      </w:r>
    </w:p>
    <w:p w:rsidR="00266124" w:rsidRPr="001712B8" w:rsidRDefault="00266124" w:rsidP="00266124">
      <w:pPr>
        <w:autoSpaceDE w:val="0"/>
        <w:autoSpaceDN w:val="0"/>
        <w:adjustRightInd w:val="0"/>
        <w:ind w:firstLine="709"/>
        <w:jc w:val="both"/>
      </w:pPr>
      <w:r>
        <w:t xml:space="preserve">бюджета </w:t>
      </w:r>
      <w:r w:rsidR="006B558B">
        <w:t xml:space="preserve">Магаринского сельского поселения Шумерлинского района </w:t>
      </w:r>
      <w:r>
        <w:t>– 0,0 тыс. рублей.</w:t>
      </w:r>
    </w:p>
    <w:p w:rsidR="00266124" w:rsidRPr="001712B8" w:rsidRDefault="00266124" w:rsidP="00266124">
      <w:pPr>
        <w:autoSpaceDE w:val="0"/>
        <w:autoSpaceDN w:val="0"/>
        <w:adjustRightInd w:val="0"/>
        <w:ind w:firstLine="709"/>
        <w:jc w:val="both"/>
      </w:pPr>
      <w:r w:rsidRPr="001712B8">
        <w:t xml:space="preserve">На 3 этапе </w:t>
      </w:r>
      <w:r w:rsidR="00DC5B1E">
        <w:t xml:space="preserve">(2031 – 2035 годы) </w:t>
      </w:r>
      <w:r w:rsidRPr="001712B8">
        <w:t xml:space="preserve">объем финансирования </w:t>
      </w:r>
      <w:r>
        <w:t>Муниципальной</w:t>
      </w:r>
      <w:r w:rsidRPr="001712B8">
        <w:t xml:space="preserve"> </w:t>
      </w:r>
      <w:r>
        <w:t>под</w:t>
      </w:r>
      <w:r w:rsidRPr="001712B8">
        <w:t xml:space="preserve">программы составляет </w:t>
      </w:r>
      <w:r>
        <w:t>0</w:t>
      </w:r>
      <w:r w:rsidRPr="001712B8">
        <w:t>,0 тыс. рублей, в том числе за счет средств:</w:t>
      </w:r>
    </w:p>
    <w:p w:rsidR="00266124" w:rsidRPr="001712B8" w:rsidRDefault="00266124" w:rsidP="00266124">
      <w:pPr>
        <w:autoSpaceDE w:val="0"/>
        <w:autoSpaceDN w:val="0"/>
        <w:adjustRightInd w:val="0"/>
        <w:ind w:firstLine="709"/>
        <w:jc w:val="both"/>
      </w:pPr>
      <w:r w:rsidRPr="001712B8">
        <w:t xml:space="preserve">федерального бюджета – </w:t>
      </w:r>
      <w:r>
        <w:t>0,0</w:t>
      </w:r>
      <w:r w:rsidRPr="001712B8">
        <w:t xml:space="preserve"> тыс. рублей;</w:t>
      </w:r>
    </w:p>
    <w:p w:rsidR="00266124" w:rsidRDefault="00266124" w:rsidP="00266124">
      <w:pPr>
        <w:autoSpaceDE w:val="0"/>
        <w:autoSpaceDN w:val="0"/>
        <w:adjustRightInd w:val="0"/>
        <w:ind w:firstLine="709"/>
        <w:jc w:val="both"/>
      </w:pPr>
      <w:r w:rsidRPr="001712B8">
        <w:t xml:space="preserve">республиканского бюджета Чувашской Республики – </w:t>
      </w:r>
      <w:r>
        <w:t>0,0</w:t>
      </w:r>
      <w:r w:rsidRPr="001712B8">
        <w:t xml:space="preserve"> тыс. рублей;</w:t>
      </w:r>
    </w:p>
    <w:p w:rsidR="00266124" w:rsidRPr="001712B8" w:rsidRDefault="00266124" w:rsidP="00266124">
      <w:pPr>
        <w:autoSpaceDE w:val="0"/>
        <w:autoSpaceDN w:val="0"/>
        <w:adjustRightInd w:val="0"/>
        <w:ind w:firstLine="709"/>
        <w:jc w:val="both"/>
      </w:pPr>
      <w:r>
        <w:t xml:space="preserve">бюджета </w:t>
      </w:r>
      <w:r w:rsidR="006B558B">
        <w:t xml:space="preserve">Магаринского сельского поселения Шумерлинского района </w:t>
      </w:r>
      <w:r>
        <w:t>– 0,0 тыс. рублей.</w:t>
      </w:r>
    </w:p>
    <w:p w:rsidR="00266124" w:rsidRPr="001712B8" w:rsidRDefault="00266124" w:rsidP="00266124">
      <w:pPr>
        <w:autoSpaceDE w:val="0"/>
        <w:autoSpaceDN w:val="0"/>
        <w:adjustRightInd w:val="0"/>
        <w:ind w:firstLine="709"/>
        <w:jc w:val="both"/>
      </w:pPr>
      <w:r w:rsidRPr="001712B8">
        <w:t>Объемы финансирования подпрограммы подлежат ежегодному уточнению исходя из реальных возможностей бюджет</w:t>
      </w:r>
      <w:r>
        <w:t>ов</w:t>
      </w:r>
      <w:r w:rsidRPr="001712B8">
        <w:t xml:space="preserve"> всех уровней.</w:t>
      </w:r>
    </w:p>
    <w:p w:rsidR="00266124" w:rsidRPr="001712B8" w:rsidRDefault="00266124" w:rsidP="00266124">
      <w:pPr>
        <w:autoSpaceDE w:val="0"/>
        <w:autoSpaceDN w:val="0"/>
        <w:adjustRightInd w:val="0"/>
        <w:ind w:firstLine="709"/>
        <w:jc w:val="both"/>
      </w:pPr>
      <w:r w:rsidRPr="001712B8">
        <w:t xml:space="preserve">Финансирование мероприятий по содействию занятости населения осуществляется за счет средств бюджета </w:t>
      </w:r>
      <w:r w:rsidR="006B558B">
        <w:t>Магаринского сельского поселени</w:t>
      </w:r>
      <w:r>
        <w:t xml:space="preserve">я Шумерлинского района </w:t>
      </w:r>
      <w:r w:rsidRPr="001712B8">
        <w:t>Чувашской Республики.</w:t>
      </w:r>
    </w:p>
    <w:p w:rsidR="00266124" w:rsidRPr="001712B8" w:rsidRDefault="00266124" w:rsidP="00266124">
      <w:pPr>
        <w:autoSpaceDE w:val="0"/>
        <w:autoSpaceDN w:val="0"/>
        <w:adjustRightInd w:val="0"/>
        <w:ind w:firstLine="709"/>
        <w:jc w:val="both"/>
      </w:pPr>
      <w:r w:rsidRPr="001712B8">
        <w:t>Ресурсное обеспечение реализации подпрограммы за счет всех источников финансирования приведено в приложении к настоящей подпрограмме.</w:t>
      </w:r>
    </w:p>
    <w:p w:rsidR="00266124" w:rsidRPr="001712B8" w:rsidRDefault="00266124" w:rsidP="00266124">
      <w:pPr>
        <w:autoSpaceDE w:val="0"/>
        <w:autoSpaceDN w:val="0"/>
        <w:adjustRightInd w:val="0"/>
        <w:jc w:val="both"/>
      </w:pPr>
    </w:p>
    <w:p w:rsidR="00266124" w:rsidRPr="001712B8" w:rsidRDefault="00266124" w:rsidP="00266124">
      <w:pPr>
        <w:autoSpaceDE w:val="0"/>
        <w:autoSpaceDN w:val="0"/>
        <w:adjustRightInd w:val="0"/>
        <w:jc w:val="center"/>
        <w:rPr>
          <w:rFonts w:cs="Courier New"/>
        </w:rPr>
      </w:pPr>
    </w:p>
    <w:p w:rsidR="00266124" w:rsidRPr="001712B8" w:rsidRDefault="00266124" w:rsidP="00266124">
      <w:pPr>
        <w:autoSpaceDE w:val="0"/>
        <w:autoSpaceDN w:val="0"/>
        <w:adjustRightInd w:val="0"/>
        <w:jc w:val="center"/>
        <w:rPr>
          <w:rFonts w:cs="Courier New"/>
        </w:rPr>
        <w:sectPr w:rsidR="00266124" w:rsidRPr="001712B8" w:rsidSect="008B43FB">
          <w:pgSz w:w="11905" w:h="16838" w:code="9"/>
          <w:pgMar w:top="887" w:right="535" w:bottom="581" w:left="1410" w:header="709" w:footer="709" w:gutter="0"/>
          <w:pgNumType w:start="1"/>
          <w:cols w:space="720"/>
          <w:titlePg/>
          <w:docGrid w:linePitch="299"/>
        </w:sectPr>
      </w:pPr>
      <w:r w:rsidRPr="001712B8">
        <w:rPr>
          <w:rFonts w:cs="Courier New"/>
        </w:rPr>
        <w:t>_____________</w:t>
      </w:r>
    </w:p>
    <w:p w:rsidR="00266124" w:rsidRPr="001712B8" w:rsidRDefault="00266124" w:rsidP="00266124">
      <w:pPr>
        <w:pStyle w:val="ConsPlusNormal"/>
        <w:widowControl/>
        <w:ind w:left="10614"/>
        <w:jc w:val="center"/>
        <w:rPr>
          <w:rFonts w:ascii="Times New Roman" w:hAnsi="Times New Roman" w:cs="Times New Roman"/>
          <w:sz w:val="24"/>
          <w:szCs w:val="24"/>
        </w:rPr>
      </w:pPr>
      <w:r w:rsidRPr="001712B8">
        <w:rPr>
          <w:rFonts w:ascii="Times New Roman" w:hAnsi="Times New Roman" w:cs="Times New Roman"/>
          <w:sz w:val="24"/>
          <w:szCs w:val="24"/>
        </w:rPr>
        <w:t xml:space="preserve">Приложение </w:t>
      </w:r>
    </w:p>
    <w:p w:rsidR="00266124" w:rsidRPr="001712B8" w:rsidRDefault="00266124" w:rsidP="00266124">
      <w:pPr>
        <w:pStyle w:val="ConsPlusNormal"/>
        <w:widowControl/>
        <w:tabs>
          <w:tab w:val="left" w:pos="4928"/>
          <w:tab w:val="left" w:pos="9857"/>
        </w:tabs>
        <w:ind w:left="10614"/>
        <w:jc w:val="both"/>
        <w:rPr>
          <w:rFonts w:ascii="Times New Roman" w:hAnsi="Times New Roman" w:cs="Times New Roman"/>
          <w:sz w:val="24"/>
          <w:szCs w:val="24"/>
        </w:rPr>
      </w:pPr>
      <w:r w:rsidRPr="001712B8">
        <w:rPr>
          <w:rFonts w:ascii="Times New Roman" w:hAnsi="Times New Roman" w:cs="Times New Roman"/>
          <w:sz w:val="24"/>
          <w:szCs w:val="24"/>
        </w:rPr>
        <w:t xml:space="preserve">к подпрограмме «Активная политика занятости населения и социальная поддержка безработных граждан» муниципальной программы </w:t>
      </w:r>
      <w:r w:rsidR="006B558B">
        <w:rPr>
          <w:rFonts w:ascii="Times New Roman" w:hAnsi="Times New Roman" w:cs="Times New Roman"/>
          <w:sz w:val="24"/>
          <w:szCs w:val="24"/>
        </w:rPr>
        <w:t>Магаринского</w:t>
      </w:r>
      <w:r w:rsidRPr="001712B8">
        <w:rPr>
          <w:rFonts w:ascii="Times New Roman" w:hAnsi="Times New Roman" w:cs="Times New Roman"/>
          <w:sz w:val="24"/>
          <w:szCs w:val="24"/>
        </w:rPr>
        <w:t xml:space="preserve"> сельского поселения Шумерлинского района Чувашской Республики «Содействие занятости населения»</w:t>
      </w:r>
    </w:p>
    <w:p w:rsidR="00266124" w:rsidRPr="001712B8" w:rsidRDefault="00266124" w:rsidP="00266124">
      <w:pPr>
        <w:pStyle w:val="ConsPlusNormal"/>
        <w:widowControl/>
        <w:ind w:firstLine="709"/>
        <w:jc w:val="right"/>
        <w:rPr>
          <w:rFonts w:ascii="Times New Roman" w:hAnsi="Times New Roman" w:cs="Times New Roman"/>
          <w:sz w:val="24"/>
          <w:szCs w:val="24"/>
        </w:rPr>
      </w:pPr>
    </w:p>
    <w:p w:rsidR="00266124" w:rsidRPr="001712B8" w:rsidRDefault="00266124" w:rsidP="00266124">
      <w:pPr>
        <w:pStyle w:val="ConsPlusNormal"/>
        <w:widowControl/>
        <w:tabs>
          <w:tab w:val="left" w:pos="4928"/>
          <w:tab w:val="left" w:pos="9857"/>
        </w:tabs>
        <w:jc w:val="center"/>
        <w:rPr>
          <w:rFonts w:ascii="Times New Roman" w:hAnsi="Times New Roman" w:cs="Times New Roman"/>
          <w:b/>
          <w:sz w:val="24"/>
          <w:szCs w:val="24"/>
        </w:rPr>
      </w:pPr>
      <w:r w:rsidRPr="001712B8">
        <w:rPr>
          <w:rFonts w:ascii="Times New Roman" w:hAnsi="Times New Roman" w:cs="Times New Roman"/>
          <w:b/>
          <w:sz w:val="24"/>
          <w:szCs w:val="24"/>
        </w:rPr>
        <w:t>РЕСУРСНОЕ ОБЕСПЕЧЕНИЕ</w:t>
      </w:r>
    </w:p>
    <w:p w:rsidR="00266124" w:rsidRPr="001712B8" w:rsidRDefault="00266124" w:rsidP="00266124">
      <w:pPr>
        <w:pStyle w:val="ConsPlusNormal"/>
        <w:widowControl/>
        <w:tabs>
          <w:tab w:val="left" w:pos="4928"/>
          <w:tab w:val="left" w:pos="9857"/>
        </w:tabs>
        <w:jc w:val="center"/>
        <w:rPr>
          <w:rFonts w:ascii="Times New Roman" w:hAnsi="Times New Roman" w:cs="Times New Roman"/>
          <w:b/>
          <w:sz w:val="24"/>
          <w:szCs w:val="24"/>
        </w:rPr>
      </w:pPr>
      <w:r w:rsidRPr="001712B8">
        <w:rPr>
          <w:rFonts w:ascii="Times New Roman" w:hAnsi="Times New Roman" w:cs="Times New Roman"/>
          <w:b/>
          <w:sz w:val="24"/>
          <w:szCs w:val="24"/>
        </w:rPr>
        <w:t xml:space="preserve">реализации подпрограммы «Активная политика занятости населения и социальная поддержка безработных граждан» </w:t>
      </w:r>
    </w:p>
    <w:p w:rsidR="00266124" w:rsidRPr="001712B8" w:rsidRDefault="00266124" w:rsidP="00266124">
      <w:pPr>
        <w:pStyle w:val="ConsPlusNormal"/>
        <w:widowControl/>
        <w:tabs>
          <w:tab w:val="left" w:pos="4928"/>
          <w:tab w:val="left" w:pos="9857"/>
        </w:tabs>
        <w:jc w:val="center"/>
        <w:rPr>
          <w:rFonts w:ascii="Times New Roman" w:hAnsi="Times New Roman" w:cs="Times New Roman"/>
          <w:b/>
          <w:sz w:val="24"/>
          <w:szCs w:val="24"/>
        </w:rPr>
      </w:pPr>
      <w:r w:rsidRPr="001712B8">
        <w:rPr>
          <w:rFonts w:ascii="Times New Roman" w:hAnsi="Times New Roman" w:cs="Times New Roman"/>
          <w:b/>
          <w:sz w:val="24"/>
          <w:szCs w:val="24"/>
        </w:rPr>
        <w:t xml:space="preserve">муниципальной программы </w:t>
      </w:r>
      <w:r w:rsidR="006B558B">
        <w:rPr>
          <w:rFonts w:ascii="Times New Roman" w:hAnsi="Times New Roman" w:cs="Times New Roman"/>
          <w:b/>
          <w:sz w:val="24"/>
          <w:szCs w:val="24"/>
        </w:rPr>
        <w:t>Магаринского</w:t>
      </w:r>
      <w:r w:rsidRPr="001712B8">
        <w:rPr>
          <w:rFonts w:ascii="Times New Roman" w:hAnsi="Times New Roman" w:cs="Times New Roman"/>
          <w:b/>
          <w:sz w:val="24"/>
          <w:szCs w:val="24"/>
        </w:rPr>
        <w:t xml:space="preserve"> сельского поселения Шумерлинского района Чувашской Республики «Содействие занятости населения» за счет всех источников финансирования</w:t>
      </w:r>
    </w:p>
    <w:p w:rsidR="00266124" w:rsidRPr="001712B8" w:rsidRDefault="00266124" w:rsidP="00266124">
      <w:pPr>
        <w:pStyle w:val="ConsPlusNormal"/>
        <w:widowControl/>
        <w:tabs>
          <w:tab w:val="left" w:pos="4928"/>
          <w:tab w:val="left" w:pos="9857"/>
        </w:tabs>
        <w:rPr>
          <w:rFonts w:ascii="Times New Roman" w:hAnsi="Times New Roman" w:cs="Times New Roman"/>
          <w:b/>
          <w:sz w:val="24"/>
          <w:szCs w:val="24"/>
        </w:rPr>
      </w:pPr>
    </w:p>
    <w:tbl>
      <w:tblPr>
        <w:tblW w:w="15494" w:type="dxa"/>
        <w:tblInd w:w="-406"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tblPr>
      <w:tblGrid>
        <w:gridCol w:w="764"/>
        <w:gridCol w:w="1399"/>
        <w:gridCol w:w="1131"/>
        <w:gridCol w:w="1133"/>
        <w:gridCol w:w="709"/>
        <w:gridCol w:w="35"/>
        <w:gridCol w:w="35"/>
        <w:gridCol w:w="639"/>
        <w:gridCol w:w="69"/>
        <w:gridCol w:w="781"/>
        <w:gridCol w:w="69"/>
        <w:gridCol w:w="647"/>
        <w:gridCol w:w="135"/>
        <w:gridCol w:w="1424"/>
        <w:gridCol w:w="712"/>
        <w:gridCol w:w="851"/>
        <w:gridCol w:w="708"/>
        <w:gridCol w:w="851"/>
        <w:gridCol w:w="850"/>
        <w:gridCol w:w="851"/>
        <w:gridCol w:w="850"/>
        <w:gridCol w:w="244"/>
        <w:gridCol w:w="607"/>
      </w:tblGrid>
      <w:tr w:rsidR="006B558B" w:rsidRPr="008277C1" w:rsidTr="00AF3E8F">
        <w:trPr>
          <w:trHeight w:val="20"/>
        </w:trPr>
        <w:tc>
          <w:tcPr>
            <w:tcW w:w="764" w:type="dxa"/>
            <w:vMerge w:val="restart"/>
            <w:tcBorders>
              <w:bottom w:val="nil"/>
            </w:tcBorders>
          </w:tcPr>
          <w:p w:rsidR="006B558B" w:rsidRPr="008277C1" w:rsidRDefault="006B558B" w:rsidP="008B43FB">
            <w:pPr>
              <w:pStyle w:val="ConsPlusNormal"/>
              <w:widowControl/>
              <w:jc w:val="center"/>
              <w:rPr>
                <w:rFonts w:ascii="Times New Roman" w:hAnsi="Times New Roman" w:cs="Times New Roman"/>
                <w:sz w:val="20"/>
              </w:rPr>
            </w:pPr>
            <w:r w:rsidRPr="008277C1">
              <w:rPr>
                <w:rFonts w:ascii="Times New Roman" w:hAnsi="Times New Roman" w:cs="Times New Roman"/>
                <w:sz w:val="20"/>
              </w:rPr>
              <w:t>Статус</w:t>
            </w:r>
          </w:p>
        </w:tc>
        <w:tc>
          <w:tcPr>
            <w:tcW w:w="1399" w:type="dxa"/>
            <w:vMerge w:val="restart"/>
            <w:tcBorders>
              <w:bottom w:val="nil"/>
            </w:tcBorders>
          </w:tcPr>
          <w:p w:rsidR="006B558B" w:rsidRPr="00716392" w:rsidRDefault="006B558B" w:rsidP="006B558B">
            <w:pPr>
              <w:pStyle w:val="ConsPlusNormal"/>
              <w:widowControl/>
              <w:jc w:val="center"/>
              <w:rPr>
                <w:rFonts w:ascii="Times New Roman" w:hAnsi="Times New Roman" w:cs="Times New Roman"/>
                <w:sz w:val="18"/>
                <w:szCs w:val="18"/>
              </w:rPr>
            </w:pPr>
            <w:r w:rsidRPr="00716392">
              <w:rPr>
                <w:rFonts w:ascii="Times New Roman" w:hAnsi="Times New Roman" w:cs="Times New Roman"/>
                <w:sz w:val="18"/>
                <w:szCs w:val="18"/>
              </w:rPr>
              <w:t xml:space="preserve">Наименование подпрограммы муниципальной программы </w:t>
            </w:r>
            <w:r>
              <w:rPr>
                <w:rFonts w:ascii="Times New Roman" w:hAnsi="Times New Roman" w:cs="Times New Roman"/>
                <w:sz w:val="18"/>
                <w:szCs w:val="18"/>
              </w:rPr>
              <w:t>Магаринского</w:t>
            </w:r>
            <w:r w:rsidRPr="00716392">
              <w:rPr>
                <w:rFonts w:ascii="Times New Roman" w:hAnsi="Times New Roman" w:cs="Times New Roman"/>
                <w:sz w:val="18"/>
                <w:szCs w:val="18"/>
              </w:rPr>
              <w:t xml:space="preserve"> сельского поселения Шумерлинского района Чувашской Республики (основного мероприятия, мероприятия)</w:t>
            </w:r>
          </w:p>
        </w:tc>
        <w:tc>
          <w:tcPr>
            <w:tcW w:w="1131" w:type="dxa"/>
            <w:vMerge w:val="restart"/>
            <w:tcBorders>
              <w:bottom w:val="nil"/>
            </w:tcBorders>
          </w:tcPr>
          <w:p w:rsidR="006B558B" w:rsidRPr="00716392" w:rsidRDefault="006B558B" w:rsidP="006B558B">
            <w:pPr>
              <w:pStyle w:val="ConsPlusNormal"/>
              <w:widowControl/>
              <w:jc w:val="center"/>
              <w:rPr>
                <w:rFonts w:ascii="Times New Roman" w:hAnsi="Times New Roman" w:cs="Times New Roman"/>
                <w:sz w:val="18"/>
                <w:szCs w:val="18"/>
              </w:rPr>
            </w:pPr>
            <w:r w:rsidRPr="00716392">
              <w:rPr>
                <w:rFonts w:ascii="Times New Roman" w:hAnsi="Times New Roman" w:cs="Times New Roman"/>
                <w:sz w:val="18"/>
                <w:szCs w:val="18"/>
              </w:rPr>
              <w:t xml:space="preserve">Задача подпрограммы муниципальной программы </w:t>
            </w:r>
            <w:r>
              <w:rPr>
                <w:rFonts w:ascii="Times New Roman" w:hAnsi="Times New Roman" w:cs="Times New Roman"/>
                <w:sz w:val="18"/>
                <w:szCs w:val="18"/>
              </w:rPr>
              <w:t xml:space="preserve">Магаринского </w:t>
            </w:r>
            <w:proofErr w:type="gramStart"/>
            <w:r w:rsidRPr="00716392">
              <w:rPr>
                <w:rFonts w:ascii="Times New Roman" w:hAnsi="Times New Roman" w:cs="Times New Roman"/>
                <w:sz w:val="18"/>
                <w:szCs w:val="18"/>
              </w:rPr>
              <w:t>сельского</w:t>
            </w:r>
            <w:proofErr w:type="gramEnd"/>
            <w:r w:rsidRPr="00716392">
              <w:rPr>
                <w:rFonts w:ascii="Times New Roman" w:hAnsi="Times New Roman" w:cs="Times New Roman"/>
                <w:sz w:val="18"/>
                <w:szCs w:val="18"/>
              </w:rPr>
              <w:t xml:space="preserve"> поселения Шумерлинского района Чувашской Республики</w:t>
            </w:r>
          </w:p>
        </w:tc>
        <w:tc>
          <w:tcPr>
            <w:tcW w:w="1133" w:type="dxa"/>
            <w:vMerge w:val="restart"/>
            <w:tcBorders>
              <w:bottom w:val="nil"/>
            </w:tcBorders>
          </w:tcPr>
          <w:p w:rsidR="006B558B" w:rsidRPr="008277C1" w:rsidRDefault="006B558B" w:rsidP="008B43FB">
            <w:pPr>
              <w:pStyle w:val="ConsPlusNormal"/>
              <w:widowControl/>
              <w:jc w:val="center"/>
              <w:rPr>
                <w:rFonts w:ascii="Times New Roman" w:hAnsi="Times New Roman" w:cs="Times New Roman"/>
                <w:sz w:val="20"/>
              </w:rPr>
            </w:pPr>
            <w:r w:rsidRPr="008277C1">
              <w:rPr>
                <w:rFonts w:ascii="Times New Roman" w:hAnsi="Times New Roman" w:cs="Times New Roman"/>
                <w:sz w:val="20"/>
              </w:rPr>
              <w:t>Ответственный исполнитель, соисполнители</w:t>
            </w:r>
          </w:p>
        </w:tc>
        <w:tc>
          <w:tcPr>
            <w:tcW w:w="3119" w:type="dxa"/>
            <w:gridSpan w:val="9"/>
            <w:tcBorders>
              <w:bottom w:val="single" w:sz="4" w:space="0" w:color="auto"/>
            </w:tcBorders>
          </w:tcPr>
          <w:p w:rsidR="006B558B" w:rsidRPr="008277C1" w:rsidRDefault="006B558B" w:rsidP="008B43FB">
            <w:pPr>
              <w:pStyle w:val="ConsPlusNormal"/>
              <w:widowControl/>
              <w:jc w:val="center"/>
              <w:rPr>
                <w:rFonts w:ascii="Times New Roman" w:hAnsi="Times New Roman" w:cs="Times New Roman"/>
                <w:sz w:val="20"/>
              </w:rPr>
            </w:pPr>
            <w:r w:rsidRPr="008277C1">
              <w:rPr>
                <w:rFonts w:ascii="Times New Roman" w:hAnsi="Times New Roman" w:cs="Times New Roman"/>
                <w:sz w:val="20"/>
              </w:rPr>
              <w:t>Код бюджетной классификации</w:t>
            </w:r>
          </w:p>
        </w:tc>
        <w:tc>
          <w:tcPr>
            <w:tcW w:w="1424" w:type="dxa"/>
            <w:vMerge w:val="restart"/>
            <w:tcBorders>
              <w:bottom w:val="nil"/>
            </w:tcBorders>
          </w:tcPr>
          <w:p w:rsidR="006B558B" w:rsidRPr="008277C1" w:rsidRDefault="006B558B" w:rsidP="008B43FB">
            <w:pPr>
              <w:pStyle w:val="ConsPlusNormal"/>
              <w:widowControl/>
              <w:jc w:val="center"/>
              <w:rPr>
                <w:rFonts w:ascii="Times New Roman" w:hAnsi="Times New Roman" w:cs="Times New Roman"/>
                <w:sz w:val="20"/>
              </w:rPr>
            </w:pPr>
            <w:r w:rsidRPr="008277C1">
              <w:rPr>
                <w:rFonts w:ascii="Times New Roman" w:hAnsi="Times New Roman" w:cs="Times New Roman"/>
                <w:sz w:val="20"/>
              </w:rPr>
              <w:t>Источники финансирования</w:t>
            </w:r>
          </w:p>
        </w:tc>
        <w:tc>
          <w:tcPr>
            <w:tcW w:w="6524" w:type="dxa"/>
            <w:gridSpan w:val="9"/>
          </w:tcPr>
          <w:p w:rsidR="006B558B" w:rsidRPr="008277C1" w:rsidRDefault="006B558B" w:rsidP="008B43FB">
            <w:pPr>
              <w:pStyle w:val="ConsPlusNormal"/>
              <w:widowControl/>
              <w:jc w:val="center"/>
              <w:rPr>
                <w:rFonts w:ascii="Times New Roman" w:hAnsi="Times New Roman" w:cs="Times New Roman"/>
                <w:sz w:val="20"/>
              </w:rPr>
            </w:pPr>
            <w:r w:rsidRPr="008277C1">
              <w:rPr>
                <w:rFonts w:ascii="Times New Roman" w:hAnsi="Times New Roman" w:cs="Times New Roman"/>
                <w:sz w:val="20"/>
              </w:rPr>
              <w:t>Расходы по годам, тыс. рублей</w:t>
            </w:r>
          </w:p>
        </w:tc>
      </w:tr>
      <w:tr w:rsidR="006B558B" w:rsidRPr="008277C1" w:rsidTr="00AF3E8F">
        <w:trPr>
          <w:trHeight w:val="20"/>
        </w:trPr>
        <w:tc>
          <w:tcPr>
            <w:tcW w:w="764" w:type="dxa"/>
            <w:vMerge/>
            <w:tcBorders>
              <w:bottom w:val="nil"/>
            </w:tcBorders>
          </w:tcPr>
          <w:p w:rsidR="006B558B" w:rsidRPr="008277C1" w:rsidRDefault="006B558B" w:rsidP="008B43FB">
            <w:pPr>
              <w:pStyle w:val="ConsPlusNormal"/>
              <w:widowControl/>
              <w:jc w:val="center"/>
              <w:rPr>
                <w:rFonts w:ascii="Times New Roman" w:hAnsi="Times New Roman" w:cs="Times New Roman"/>
                <w:sz w:val="20"/>
              </w:rPr>
            </w:pPr>
          </w:p>
        </w:tc>
        <w:tc>
          <w:tcPr>
            <w:tcW w:w="1399" w:type="dxa"/>
            <w:vMerge/>
            <w:tcBorders>
              <w:bottom w:val="nil"/>
            </w:tcBorders>
          </w:tcPr>
          <w:p w:rsidR="006B558B" w:rsidRPr="008277C1" w:rsidRDefault="006B558B" w:rsidP="008B43FB">
            <w:pPr>
              <w:pStyle w:val="ConsPlusNormal"/>
              <w:widowControl/>
              <w:jc w:val="center"/>
              <w:rPr>
                <w:rFonts w:ascii="Times New Roman" w:hAnsi="Times New Roman" w:cs="Times New Roman"/>
                <w:sz w:val="20"/>
              </w:rPr>
            </w:pPr>
          </w:p>
        </w:tc>
        <w:tc>
          <w:tcPr>
            <w:tcW w:w="1131" w:type="dxa"/>
            <w:vMerge/>
            <w:tcBorders>
              <w:bottom w:val="nil"/>
            </w:tcBorders>
          </w:tcPr>
          <w:p w:rsidR="006B558B" w:rsidRPr="008277C1" w:rsidRDefault="006B558B" w:rsidP="008B43FB">
            <w:pPr>
              <w:pStyle w:val="ConsPlusNormal"/>
              <w:widowControl/>
              <w:jc w:val="center"/>
              <w:rPr>
                <w:rFonts w:ascii="Times New Roman" w:hAnsi="Times New Roman" w:cs="Times New Roman"/>
                <w:sz w:val="20"/>
              </w:rPr>
            </w:pPr>
          </w:p>
        </w:tc>
        <w:tc>
          <w:tcPr>
            <w:tcW w:w="1133" w:type="dxa"/>
            <w:vMerge/>
            <w:tcBorders>
              <w:bottom w:val="nil"/>
            </w:tcBorders>
          </w:tcPr>
          <w:p w:rsidR="006B558B" w:rsidRPr="008277C1" w:rsidRDefault="006B558B" w:rsidP="008B43FB">
            <w:pPr>
              <w:pStyle w:val="ConsPlusNormal"/>
              <w:widowControl/>
              <w:jc w:val="center"/>
              <w:rPr>
                <w:rFonts w:ascii="Times New Roman" w:hAnsi="Times New Roman" w:cs="Times New Roman"/>
                <w:sz w:val="20"/>
              </w:rPr>
            </w:pPr>
          </w:p>
        </w:tc>
        <w:tc>
          <w:tcPr>
            <w:tcW w:w="709" w:type="dxa"/>
            <w:tcBorders>
              <w:bottom w:val="nil"/>
            </w:tcBorders>
          </w:tcPr>
          <w:p w:rsidR="006B558B" w:rsidRPr="008277C1" w:rsidRDefault="006B558B" w:rsidP="008B43FB">
            <w:pPr>
              <w:pStyle w:val="ConsPlusNormal"/>
              <w:widowControl/>
              <w:jc w:val="center"/>
              <w:rPr>
                <w:rFonts w:ascii="Times New Roman" w:hAnsi="Times New Roman" w:cs="Times New Roman"/>
                <w:sz w:val="20"/>
              </w:rPr>
            </w:pPr>
            <w:r w:rsidRPr="008277C1">
              <w:rPr>
                <w:rFonts w:ascii="Times New Roman" w:hAnsi="Times New Roman" w:cs="Times New Roman"/>
                <w:sz w:val="20"/>
              </w:rPr>
              <w:t>главный распорядитель бюджетных средств</w:t>
            </w:r>
          </w:p>
        </w:tc>
        <w:tc>
          <w:tcPr>
            <w:tcW w:w="709" w:type="dxa"/>
            <w:gridSpan w:val="3"/>
            <w:tcBorders>
              <w:bottom w:val="nil"/>
            </w:tcBorders>
          </w:tcPr>
          <w:p w:rsidR="006B558B" w:rsidRPr="008277C1" w:rsidRDefault="006B558B" w:rsidP="008B43FB">
            <w:pPr>
              <w:pStyle w:val="ConsPlusNormal"/>
              <w:widowControl/>
              <w:jc w:val="center"/>
              <w:rPr>
                <w:rFonts w:ascii="Times New Roman" w:hAnsi="Times New Roman" w:cs="Times New Roman"/>
                <w:sz w:val="20"/>
              </w:rPr>
            </w:pPr>
            <w:r w:rsidRPr="008277C1">
              <w:rPr>
                <w:rFonts w:ascii="Times New Roman" w:hAnsi="Times New Roman" w:cs="Times New Roman"/>
                <w:sz w:val="20"/>
              </w:rPr>
              <w:t>раздел, подраздел</w:t>
            </w:r>
          </w:p>
        </w:tc>
        <w:tc>
          <w:tcPr>
            <w:tcW w:w="850" w:type="dxa"/>
            <w:gridSpan w:val="2"/>
            <w:tcBorders>
              <w:bottom w:val="nil"/>
            </w:tcBorders>
          </w:tcPr>
          <w:p w:rsidR="006B558B" w:rsidRPr="008277C1" w:rsidRDefault="006B558B" w:rsidP="008B43FB">
            <w:pPr>
              <w:pStyle w:val="ConsPlusNormal"/>
              <w:widowControl/>
              <w:jc w:val="center"/>
              <w:rPr>
                <w:rFonts w:ascii="Times New Roman" w:hAnsi="Times New Roman" w:cs="Times New Roman"/>
                <w:sz w:val="20"/>
              </w:rPr>
            </w:pPr>
            <w:r w:rsidRPr="008277C1">
              <w:rPr>
                <w:rFonts w:ascii="Times New Roman" w:hAnsi="Times New Roman" w:cs="Times New Roman"/>
                <w:sz w:val="20"/>
              </w:rPr>
              <w:t>целевая статья расходов</w:t>
            </w:r>
          </w:p>
        </w:tc>
        <w:tc>
          <w:tcPr>
            <w:tcW w:w="851" w:type="dxa"/>
            <w:gridSpan w:val="3"/>
            <w:tcBorders>
              <w:bottom w:val="nil"/>
            </w:tcBorders>
          </w:tcPr>
          <w:p w:rsidR="006B558B" w:rsidRPr="008277C1" w:rsidRDefault="006B558B" w:rsidP="008B43FB">
            <w:pPr>
              <w:pStyle w:val="ConsPlusNormal"/>
              <w:widowControl/>
              <w:jc w:val="center"/>
              <w:rPr>
                <w:rFonts w:ascii="Times New Roman" w:hAnsi="Times New Roman" w:cs="Times New Roman"/>
                <w:sz w:val="20"/>
              </w:rPr>
            </w:pPr>
            <w:r w:rsidRPr="008277C1">
              <w:rPr>
                <w:rFonts w:ascii="Times New Roman" w:hAnsi="Times New Roman" w:cs="Times New Roman"/>
                <w:sz w:val="20"/>
              </w:rPr>
              <w:t>группа (подгруппа) вида расходов</w:t>
            </w:r>
          </w:p>
        </w:tc>
        <w:tc>
          <w:tcPr>
            <w:tcW w:w="1424" w:type="dxa"/>
            <w:vMerge/>
            <w:tcBorders>
              <w:bottom w:val="nil"/>
            </w:tcBorders>
          </w:tcPr>
          <w:p w:rsidR="006B558B" w:rsidRPr="008277C1" w:rsidRDefault="006B558B" w:rsidP="008B43FB">
            <w:pPr>
              <w:pStyle w:val="ConsPlusNormal"/>
              <w:widowControl/>
              <w:jc w:val="center"/>
              <w:rPr>
                <w:rFonts w:ascii="Times New Roman" w:hAnsi="Times New Roman" w:cs="Times New Roman"/>
                <w:sz w:val="20"/>
              </w:rPr>
            </w:pPr>
          </w:p>
        </w:tc>
        <w:tc>
          <w:tcPr>
            <w:tcW w:w="712" w:type="dxa"/>
            <w:tcBorders>
              <w:bottom w:val="nil"/>
            </w:tcBorders>
          </w:tcPr>
          <w:p w:rsidR="006B558B" w:rsidRPr="008277C1" w:rsidRDefault="006B558B" w:rsidP="008B43FB">
            <w:pPr>
              <w:pStyle w:val="ConsPlusNormal"/>
              <w:widowControl/>
              <w:jc w:val="center"/>
              <w:rPr>
                <w:rFonts w:ascii="Times New Roman" w:hAnsi="Times New Roman" w:cs="Times New Roman"/>
                <w:sz w:val="20"/>
              </w:rPr>
            </w:pPr>
            <w:r w:rsidRPr="008277C1">
              <w:rPr>
                <w:rFonts w:ascii="Times New Roman" w:hAnsi="Times New Roman" w:cs="Times New Roman"/>
                <w:sz w:val="20"/>
              </w:rPr>
              <w:t>2020</w:t>
            </w:r>
          </w:p>
        </w:tc>
        <w:tc>
          <w:tcPr>
            <w:tcW w:w="851" w:type="dxa"/>
            <w:tcBorders>
              <w:bottom w:val="nil"/>
            </w:tcBorders>
          </w:tcPr>
          <w:p w:rsidR="006B558B" w:rsidRPr="008277C1" w:rsidRDefault="006B558B" w:rsidP="008B43FB">
            <w:pPr>
              <w:pStyle w:val="ConsPlusNormal"/>
              <w:widowControl/>
              <w:jc w:val="center"/>
              <w:rPr>
                <w:rFonts w:ascii="Times New Roman" w:hAnsi="Times New Roman" w:cs="Times New Roman"/>
                <w:sz w:val="20"/>
              </w:rPr>
            </w:pPr>
            <w:r w:rsidRPr="008277C1">
              <w:rPr>
                <w:rFonts w:ascii="Times New Roman" w:hAnsi="Times New Roman" w:cs="Times New Roman"/>
                <w:sz w:val="20"/>
              </w:rPr>
              <w:t>2021</w:t>
            </w:r>
          </w:p>
        </w:tc>
        <w:tc>
          <w:tcPr>
            <w:tcW w:w="708" w:type="dxa"/>
            <w:tcBorders>
              <w:bottom w:val="nil"/>
            </w:tcBorders>
          </w:tcPr>
          <w:p w:rsidR="006B558B" w:rsidRPr="008277C1" w:rsidRDefault="006B558B" w:rsidP="008B43FB">
            <w:pPr>
              <w:pStyle w:val="ConsPlusNormal"/>
              <w:widowControl/>
              <w:jc w:val="center"/>
              <w:rPr>
                <w:rFonts w:ascii="Times New Roman" w:hAnsi="Times New Roman" w:cs="Times New Roman"/>
                <w:sz w:val="20"/>
              </w:rPr>
            </w:pPr>
            <w:r w:rsidRPr="008277C1">
              <w:rPr>
                <w:rFonts w:ascii="Times New Roman" w:hAnsi="Times New Roman" w:cs="Times New Roman"/>
                <w:sz w:val="20"/>
              </w:rPr>
              <w:t>2022</w:t>
            </w:r>
          </w:p>
        </w:tc>
        <w:tc>
          <w:tcPr>
            <w:tcW w:w="851" w:type="dxa"/>
            <w:tcBorders>
              <w:bottom w:val="nil"/>
            </w:tcBorders>
          </w:tcPr>
          <w:p w:rsidR="006B558B" w:rsidRPr="008277C1" w:rsidRDefault="006B558B" w:rsidP="008B43FB">
            <w:pPr>
              <w:pStyle w:val="ConsPlusNormal"/>
              <w:widowControl/>
              <w:jc w:val="center"/>
              <w:rPr>
                <w:rFonts w:ascii="Times New Roman" w:hAnsi="Times New Roman" w:cs="Times New Roman"/>
                <w:sz w:val="20"/>
              </w:rPr>
            </w:pPr>
            <w:r w:rsidRPr="008277C1">
              <w:rPr>
                <w:rFonts w:ascii="Times New Roman" w:hAnsi="Times New Roman" w:cs="Times New Roman"/>
                <w:sz w:val="20"/>
              </w:rPr>
              <w:t>2023</w:t>
            </w:r>
          </w:p>
        </w:tc>
        <w:tc>
          <w:tcPr>
            <w:tcW w:w="850" w:type="dxa"/>
            <w:tcBorders>
              <w:bottom w:val="nil"/>
            </w:tcBorders>
          </w:tcPr>
          <w:p w:rsidR="006B558B" w:rsidRPr="008277C1" w:rsidRDefault="006B558B" w:rsidP="008B43FB">
            <w:pPr>
              <w:pStyle w:val="ConsPlusNormal"/>
              <w:widowControl/>
              <w:jc w:val="center"/>
              <w:rPr>
                <w:rFonts w:ascii="Times New Roman" w:hAnsi="Times New Roman" w:cs="Times New Roman"/>
                <w:sz w:val="20"/>
              </w:rPr>
            </w:pPr>
            <w:r w:rsidRPr="008277C1">
              <w:rPr>
                <w:rFonts w:ascii="Times New Roman" w:hAnsi="Times New Roman" w:cs="Times New Roman"/>
                <w:sz w:val="20"/>
              </w:rPr>
              <w:t>2024</w:t>
            </w:r>
          </w:p>
        </w:tc>
        <w:tc>
          <w:tcPr>
            <w:tcW w:w="851" w:type="dxa"/>
            <w:tcBorders>
              <w:bottom w:val="nil"/>
            </w:tcBorders>
          </w:tcPr>
          <w:p w:rsidR="006B558B" w:rsidRPr="008277C1" w:rsidRDefault="006B558B" w:rsidP="008B43FB">
            <w:pPr>
              <w:pStyle w:val="ConsPlusNormal"/>
              <w:widowControl/>
              <w:jc w:val="center"/>
              <w:rPr>
                <w:rFonts w:ascii="Times New Roman" w:hAnsi="Times New Roman" w:cs="Times New Roman"/>
                <w:sz w:val="20"/>
              </w:rPr>
            </w:pPr>
            <w:r w:rsidRPr="008277C1">
              <w:rPr>
                <w:rFonts w:ascii="Times New Roman" w:hAnsi="Times New Roman" w:cs="Times New Roman"/>
                <w:sz w:val="20"/>
              </w:rPr>
              <w:t>2025</w:t>
            </w:r>
          </w:p>
        </w:tc>
        <w:tc>
          <w:tcPr>
            <w:tcW w:w="850" w:type="dxa"/>
            <w:tcBorders>
              <w:bottom w:val="nil"/>
            </w:tcBorders>
          </w:tcPr>
          <w:p w:rsidR="006B558B" w:rsidRPr="008277C1" w:rsidRDefault="006B558B" w:rsidP="008B43FB">
            <w:pPr>
              <w:pStyle w:val="ConsPlusNormal"/>
              <w:widowControl/>
              <w:jc w:val="center"/>
              <w:rPr>
                <w:rFonts w:ascii="Times New Roman" w:hAnsi="Times New Roman" w:cs="Times New Roman"/>
                <w:sz w:val="20"/>
              </w:rPr>
            </w:pPr>
            <w:r w:rsidRPr="008277C1">
              <w:rPr>
                <w:rFonts w:ascii="Times New Roman" w:hAnsi="Times New Roman" w:cs="Times New Roman"/>
                <w:sz w:val="20"/>
              </w:rPr>
              <w:t>2026–2030</w:t>
            </w:r>
          </w:p>
        </w:tc>
        <w:tc>
          <w:tcPr>
            <w:tcW w:w="851" w:type="dxa"/>
            <w:gridSpan w:val="2"/>
            <w:tcBorders>
              <w:bottom w:val="nil"/>
            </w:tcBorders>
          </w:tcPr>
          <w:p w:rsidR="006B558B" w:rsidRPr="008277C1" w:rsidRDefault="006B558B" w:rsidP="008B43FB">
            <w:pPr>
              <w:pStyle w:val="ConsPlusNormal"/>
              <w:widowControl/>
              <w:jc w:val="center"/>
              <w:rPr>
                <w:rFonts w:ascii="Times New Roman" w:hAnsi="Times New Roman" w:cs="Times New Roman"/>
                <w:sz w:val="20"/>
              </w:rPr>
            </w:pPr>
            <w:r w:rsidRPr="008277C1">
              <w:rPr>
                <w:rFonts w:ascii="Times New Roman" w:hAnsi="Times New Roman" w:cs="Times New Roman"/>
                <w:sz w:val="20"/>
              </w:rPr>
              <w:t>2031–2035</w:t>
            </w:r>
          </w:p>
        </w:tc>
      </w:tr>
      <w:tr w:rsidR="00AF3E8F" w:rsidRPr="007A22E5" w:rsidTr="00AF3E8F">
        <w:trPr>
          <w:trHeight w:val="20"/>
          <w:tblHeader/>
        </w:trPr>
        <w:tc>
          <w:tcPr>
            <w:tcW w:w="764" w:type="dxa"/>
          </w:tcPr>
          <w:p w:rsidR="006B558B" w:rsidRPr="007A22E5" w:rsidRDefault="006B558B" w:rsidP="008B43FB">
            <w:pPr>
              <w:pStyle w:val="ConsPlusNormal"/>
              <w:widowControl/>
              <w:jc w:val="center"/>
              <w:rPr>
                <w:rFonts w:ascii="Times New Roman" w:hAnsi="Times New Roman" w:cs="Times New Roman"/>
                <w:sz w:val="20"/>
              </w:rPr>
            </w:pPr>
            <w:r w:rsidRPr="007A22E5">
              <w:rPr>
                <w:rFonts w:ascii="Times New Roman" w:hAnsi="Times New Roman" w:cs="Times New Roman"/>
                <w:sz w:val="20"/>
              </w:rPr>
              <w:t>1</w:t>
            </w:r>
          </w:p>
        </w:tc>
        <w:tc>
          <w:tcPr>
            <w:tcW w:w="1399" w:type="dxa"/>
          </w:tcPr>
          <w:p w:rsidR="006B558B" w:rsidRPr="007A22E5" w:rsidRDefault="006B558B" w:rsidP="008B43FB">
            <w:pPr>
              <w:pStyle w:val="ConsPlusNormal"/>
              <w:widowControl/>
              <w:jc w:val="center"/>
              <w:rPr>
                <w:rFonts w:ascii="Times New Roman" w:hAnsi="Times New Roman" w:cs="Times New Roman"/>
                <w:sz w:val="20"/>
              </w:rPr>
            </w:pPr>
            <w:r w:rsidRPr="007A22E5">
              <w:rPr>
                <w:rFonts w:ascii="Times New Roman" w:hAnsi="Times New Roman" w:cs="Times New Roman"/>
                <w:sz w:val="20"/>
              </w:rPr>
              <w:t>2</w:t>
            </w:r>
          </w:p>
        </w:tc>
        <w:tc>
          <w:tcPr>
            <w:tcW w:w="1131" w:type="dxa"/>
          </w:tcPr>
          <w:p w:rsidR="006B558B" w:rsidRPr="007A22E5" w:rsidRDefault="006B558B" w:rsidP="008B43FB">
            <w:pPr>
              <w:pStyle w:val="ConsPlusNormal"/>
              <w:widowControl/>
              <w:jc w:val="center"/>
              <w:rPr>
                <w:rFonts w:ascii="Times New Roman" w:hAnsi="Times New Roman" w:cs="Times New Roman"/>
                <w:sz w:val="20"/>
              </w:rPr>
            </w:pPr>
            <w:r w:rsidRPr="007A22E5">
              <w:rPr>
                <w:rFonts w:ascii="Times New Roman" w:hAnsi="Times New Roman" w:cs="Times New Roman"/>
                <w:sz w:val="20"/>
              </w:rPr>
              <w:t>3</w:t>
            </w:r>
          </w:p>
        </w:tc>
        <w:tc>
          <w:tcPr>
            <w:tcW w:w="1133" w:type="dxa"/>
          </w:tcPr>
          <w:p w:rsidR="006B558B" w:rsidRPr="007A22E5" w:rsidRDefault="006B558B" w:rsidP="008B43FB">
            <w:pPr>
              <w:pStyle w:val="ConsPlusNormal"/>
              <w:widowControl/>
              <w:jc w:val="center"/>
              <w:rPr>
                <w:rFonts w:ascii="Times New Roman" w:hAnsi="Times New Roman" w:cs="Times New Roman"/>
                <w:sz w:val="20"/>
              </w:rPr>
            </w:pPr>
            <w:r w:rsidRPr="007A22E5">
              <w:rPr>
                <w:rFonts w:ascii="Times New Roman" w:hAnsi="Times New Roman" w:cs="Times New Roman"/>
                <w:sz w:val="20"/>
              </w:rPr>
              <w:t>4</w:t>
            </w:r>
          </w:p>
        </w:tc>
        <w:tc>
          <w:tcPr>
            <w:tcW w:w="744" w:type="dxa"/>
            <w:gridSpan w:val="2"/>
          </w:tcPr>
          <w:p w:rsidR="006B558B" w:rsidRPr="007A22E5" w:rsidRDefault="006B558B" w:rsidP="008B43FB">
            <w:pPr>
              <w:pStyle w:val="ConsPlusNormal"/>
              <w:widowControl/>
              <w:jc w:val="center"/>
              <w:rPr>
                <w:rFonts w:ascii="Times New Roman" w:hAnsi="Times New Roman" w:cs="Times New Roman"/>
                <w:sz w:val="20"/>
              </w:rPr>
            </w:pPr>
            <w:r w:rsidRPr="007A22E5">
              <w:rPr>
                <w:rFonts w:ascii="Times New Roman" w:hAnsi="Times New Roman" w:cs="Times New Roman"/>
                <w:sz w:val="20"/>
              </w:rPr>
              <w:t>5</w:t>
            </w:r>
          </w:p>
        </w:tc>
        <w:tc>
          <w:tcPr>
            <w:tcW w:w="674" w:type="dxa"/>
            <w:gridSpan w:val="2"/>
          </w:tcPr>
          <w:p w:rsidR="006B558B" w:rsidRPr="007A22E5" w:rsidRDefault="006B558B" w:rsidP="008B43FB">
            <w:pPr>
              <w:pStyle w:val="ConsPlusNormal"/>
              <w:widowControl/>
              <w:jc w:val="center"/>
              <w:rPr>
                <w:rFonts w:ascii="Times New Roman" w:hAnsi="Times New Roman" w:cs="Times New Roman"/>
                <w:sz w:val="20"/>
              </w:rPr>
            </w:pPr>
            <w:r w:rsidRPr="007A22E5">
              <w:rPr>
                <w:rFonts w:ascii="Times New Roman" w:hAnsi="Times New Roman" w:cs="Times New Roman"/>
                <w:sz w:val="20"/>
              </w:rPr>
              <w:t>6</w:t>
            </w:r>
          </w:p>
        </w:tc>
        <w:tc>
          <w:tcPr>
            <w:tcW w:w="850" w:type="dxa"/>
            <w:gridSpan w:val="2"/>
          </w:tcPr>
          <w:p w:rsidR="006B558B" w:rsidRPr="007A22E5" w:rsidRDefault="006B558B" w:rsidP="008B43FB">
            <w:pPr>
              <w:pStyle w:val="ConsPlusNormal"/>
              <w:widowControl/>
              <w:jc w:val="center"/>
              <w:rPr>
                <w:rFonts w:ascii="Times New Roman" w:hAnsi="Times New Roman" w:cs="Times New Roman"/>
                <w:sz w:val="20"/>
              </w:rPr>
            </w:pPr>
            <w:r w:rsidRPr="007A22E5">
              <w:rPr>
                <w:rFonts w:ascii="Times New Roman" w:hAnsi="Times New Roman" w:cs="Times New Roman"/>
                <w:sz w:val="20"/>
              </w:rPr>
              <w:t>7</w:t>
            </w:r>
          </w:p>
        </w:tc>
        <w:tc>
          <w:tcPr>
            <w:tcW w:w="851" w:type="dxa"/>
            <w:gridSpan w:val="3"/>
          </w:tcPr>
          <w:p w:rsidR="006B558B" w:rsidRPr="007A22E5" w:rsidRDefault="006B558B" w:rsidP="008B43FB">
            <w:pPr>
              <w:pStyle w:val="ConsPlusNormal"/>
              <w:widowControl/>
              <w:jc w:val="center"/>
              <w:rPr>
                <w:rFonts w:ascii="Times New Roman" w:hAnsi="Times New Roman" w:cs="Times New Roman"/>
                <w:sz w:val="20"/>
              </w:rPr>
            </w:pPr>
            <w:r w:rsidRPr="007A22E5">
              <w:rPr>
                <w:rFonts w:ascii="Times New Roman" w:hAnsi="Times New Roman" w:cs="Times New Roman"/>
                <w:sz w:val="20"/>
              </w:rPr>
              <w:t>8</w:t>
            </w:r>
          </w:p>
        </w:tc>
        <w:tc>
          <w:tcPr>
            <w:tcW w:w="1424" w:type="dxa"/>
          </w:tcPr>
          <w:p w:rsidR="006B558B" w:rsidRPr="007A22E5" w:rsidRDefault="006B558B" w:rsidP="008B43FB">
            <w:pPr>
              <w:pStyle w:val="ConsPlusNormal"/>
              <w:widowControl/>
              <w:jc w:val="center"/>
              <w:rPr>
                <w:rFonts w:ascii="Times New Roman" w:hAnsi="Times New Roman" w:cs="Times New Roman"/>
                <w:sz w:val="20"/>
              </w:rPr>
            </w:pPr>
            <w:r w:rsidRPr="007A22E5">
              <w:rPr>
                <w:rFonts w:ascii="Times New Roman" w:hAnsi="Times New Roman" w:cs="Times New Roman"/>
                <w:sz w:val="20"/>
              </w:rPr>
              <w:t>9</w:t>
            </w:r>
          </w:p>
        </w:tc>
        <w:tc>
          <w:tcPr>
            <w:tcW w:w="712" w:type="dxa"/>
          </w:tcPr>
          <w:p w:rsidR="006B558B" w:rsidRPr="007A22E5" w:rsidRDefault="006B558B" w:rsidP="008B43FB">
            <w:pPr>
              <w:pStyle w:val="ConsPlusNormal"/>
              <w:widowControl/>
              <w:jc w:val="center"/>
              <w:rPr>
                <w:rFonts w:ascii="Times New Roman" w:hAnsi="Times New Roman" w:cs="Times New Roman"/>
                <w:sz w:val="20"/>
              </w:rPr>
            </w:pPr>
            <w:r w:rsidRPr="007A22E5">
              <w:rPr>
                <w:rFonts w:ascii="Times New Roman" w:hAnsi="Times New Roman" w:cs="Times New Roman"/>
                <w:sz w:val="20"/>
              </w:rPr>
              <w:t>11</w:t>
            </w:r>
          </w:p>
        </w:tc>
        <w:tc>
          <w:tcPr>
            <w:tcW w:w="851" w:type="dxa"/>
          </w:tcPr>
          <w:p w:rsidR="006B558B" w:rsidRPr="007A22E5" w:rsidRDefault="006B558B" w:rsidP="008B43FB">
            <w:pPr>
              <w:pStyle w:val="ConsPlusNormal"/>
              <w:widowControl/>
              <w:jc w:val="center"/>
              <w:rPr>
                <w:rFonts w:ascii="Times New Roman" w:hAnsi="Times New Roman" w:cs="Times New Roman"/>
                <w:sz w:val="20"/>
              </w:rPr>
            </w:pPr>
            <w:r w:rsidRPr="007A22E5">
              <w:rPr>
                <w:rFonts w:ascii="Times New Roman" w:hAnsi="Times New Roman" w:cs="Times New Roman"/>
                <w:sz w:val="20"/>
              </w:rPr>
              <w:t>12</w:t>
            </w:r>
          </w:p>
        </w:tc>
        <w:tc>
          <w:tcPr>
            <w:tcW w:w="708" w:type="dxa"/>
          </w:tcPr>
          <w:p w:rsidR="006B558B" w:rsidRPr="007A22E5" w:rsidRDefault="006B558B" w:rsidP="008B43FB">
            <w:pPr>
              <w:pStyle w:val="ConsPlusNormal"/>
              <w:widowControl/>
              <w:jc w:val="center"/>
              <w:rPr>
                <w:rFonts w:ascii="Times New Roman" w:hAnsi="Times New Roman" w:cs="Times New Roman"/>
                <w:sz w:val="20"/>
              </w:rPr>
            </w:pPr>
            <w:r w:rsidRPr="007A22E5">
              <w:rPr>
                <w:rFonts w:ascii="Times New Roman" w:hAnsi="Times New Roman" w:cs="Times New Roman"/>
                <w:sz w:val="20"/>
              </w:rPr>
              <w:t>13</w:t>
            </w:r>
          </w:p>
        </w:tc>
        <w:tc>
          <w:tcPr>
            <w:tcW w:w="851" w:type="dxa"/>
          </w:tcPr>
          <w:p w:rsidR="006B558B" w:rsidRPr="007A22E5" w:rsidRDefault="006B558B" w:rsidP="008B43FB">
            <w:pPr>
              <w:pStyle w:val="ConsPlusNormal"/>
              <w:widowControl/>
              <w:jc w:val="center"/>
              <w:rPr>
                <w:rFonts w:ascii="Times New Roman" w:hAnsi="Times New Roman" w:cs="Times New Roman"/>
                <w:sz w:val="20"/>
              </w:rPr>
            </w:pPr>
            <w:r w:rsidRPr="007A22E5">
              <w:rPr>
                <w:rFonts w:ascii="Times New Roman" w:hAnsi="Times New Roman" w:cs="Times New Roman"/>
                <w:sz w:val="20"/>
              </w:rPr>
              <w:t>14</w:t>
            </w:r>
          </w:p>
        </w:tc>
        <w:tc>
          <w:tcPr>
            <w:tcW w:w="850" w:type="dxa"/>
          </w:tcPr>
          <w:p w:rsidR="006B558B" w:rsidRPr="007A22E5" w:rsidRDefault="006B558B" w:rsidP="008B43FB">
            <w:pPr>
              <w:pStyle w:val="ConsPlusNormal"/>
              <w:widowControl/>
              <w:jc w:val="center"/>
              <w:rPr>
                <w:rFonts w:ascii="Times New Roman" w:hAnsi="Times New Roman" w:cs="Times New Roman"/>
                <w:sz w:val="20"/>
              </w:rPr>
            </w:pPr>
            <w:r w:rsidRPr="007A22E5">
              <w:rPr>
                <w:rFonts w:ascii="Times New Roman" w:hAnsi="Times New Roman" w:cs="Times New Roman"/>
                <w:sz w:val="20"/>
              </w:rPr>
              <w:t>15</w:t>
            </w:r>
          </w:p>
        </w:tc>
        <w:tc>
          <w:tcPr>
            <w:tcW w:w="851" w:type="dxa"/>
          </w:tcPr>
          <w:p w:rsidR="006B558B" w:rsidRPr="007A22E5" w:rsidRDefault="006B558B" w:rsidP="008B43FB">
            <w:pPr>
              <w:pStyle w:val="ConsPlusNormal"/>
              <w:widowControl/>
              <w:jc w:val="center"/>
              <w:rPr>
                <w:rFonts w:ascii="Times New Roman" w:hAnsi="Times New Roman" w:cs="Times New Roman"/>
                <w:sz w:val="20"/>
              </w:rPr>
            </w:pPr>
            <w:r w:rsidRPr="007A22E5">
              <w:rPr>
                <w:rFonts w:ascii="Times New Roman" w:hAnsi="Times New Roman" w:cs="Times New Roman"/>
                <w:sz w:val="20"/>
              </w:rPr>
              <w:t>16</w:t>
            </w:r>
          </w:p>
        </w:tc>
        <w:tc>
          <w:tcPr>
            <w:tcW w:w="850" w:type="dxa"/>
          </w:tcPr>
          <w:p w:rsidR="006B558B" w:rsidRPr="007A22E5" w:rsidRDefault="006B558B" w:rsidP="008B43FB">
            <w:pPr>
              <w:pStyle w:val="ConsPlusNormal"/>
              <w:widowControl/>
              <w:jc w:val="center"/>
              <w:rPr>
                <w:rFonts w:ascii="Times New Roman" w:hAnsi="Times New Roman" w:cs="Times New Roman"/>
                <w:sz w:val="20"/>
              </w:rPr>
            </w:pPr>
            <w:r w:rsidRPr="007A22E5">
              <w:rPr>
                <w:rFonts w:ascii="Times New Roman" w:hAnsi="Times New Roman" w:cs="Times New Roman"/>
                <w:sz w:val="20"/>
              </w:rPr>
              <w:t>17</w:t>
            </w:r>
          </w:p>
        </w:tc>
        <w:tc>
          <w:tcPr>
            <w:tcW w:w="851" w:type="dxa"/>
            <w:gridSpan w:val="2"/>
          </w:tcPr>
          <w:p w:rsidR="006B558B" w:rsidRPr="007A22E5" w:rsidRDefault="006B558B" w:rsidP="008B43FB">
            <w:pPr>
              <w:pStyle w:val="ConsPlusNormal"/>
              <w:widowControl/>
              <w:jc w:val="center"/>
              <w:rPr>
                <w:rFonts w:ascii="Times New Roman" w:hAnsi="Times New Roman" w:cs="Times New Roman"/>
                <w:sz w:val="20"/>
              </w:rPr>
            </w:pPr>
            <w:r w:rsidRPr="007A22E5">
              <w:rPr>
                <w:rFonts w:ascii="Times New Roman" w:hAnsi="Times New Roman" w:cs="Times New Roman"/>
                <w:sz w:val="20"/>
              </w:rPr>
              <w:t>18</w:t>
            </w:r>
          </w:p>
        </w:tc>
      </w:tr>
      <w:tr w:rsidR="00AF3E8F" w:rsidRPr="007A22E5" w:rsidTr="00AF3E8F">
        <w:trPr>
          <w:trHeight w:val="20"/>
        </w:trPr>
        <w:tc>
          <w:tcPr>
            <w:tcW w:w="764" w:type="dxa"/>
            <w:vMerge w:val="restart"/>
          </w:tcPr>
          <w:p w:rsidR="006B558B" w:rsidRPr="007A22E5" w:rsidRDefault="006B558B" w:rsidP="008B43FB">
            <w:pPr>
              <w:pStyle w:val="ConsPlusNormal"/>
              <w:widowControl/>
              <w:jc w:val="both"/>
              <w:rPr>
                <w:rFonts w:ascii="Times New Roman" w:hAnsi="Times New Roman" w:cs="Times New Roman"/>
                <w:sz w:val="20"/>
              </w:rPr>
            </w:pPr>
            <w:r w:rsidRPr="007A22E5">
              <w:rPr>
                <w:rFonts w:ascii="Times New Roman" w:hAnsi="Times New Roman" w:cs="Times New Roman"/>
                <w:sz w:val="20"/>
              </w:rPr>
              <w:t>Подпро</w:t>
            </w:r>
            <w:r w:rsidRPr="007A22E5">
              <w:rPr>
                <w:rFonts w:ascii="Times New Roman" w:hAnsi="Times New Roman" w:cs="Times New Roman"/>
                <w:sz w:val="20"/>
              </w:rPr>
              <w:softHyphen/>
              <w:t>грамма</w:t>
            </w:r>
          </w:p>
        </w:tc>
        <w:tc>
          <w:tcPr>
            <w:tcW w:w="1399" w:type="dxa"/>
            <w:vMerge w:val="restart"/>
          </w:tcPr>
          <w:p w:rsidR="006B558B" w:rsidRPr="007A22E5" w:rsidRDefault="006B558B" w:rsidP="008B43FB">
            <w:pPr>
              <w:pStyle w:val="ConsPlusNormal"/>
              <w:widowControl/>
              <w:jc w:val="both"/>
              <w:rPr>
                <w:rFonts w:ascii="Times New Roman" w:hAnsi="Times New Roman" w:cs="Times New Roman"/>
                <w:sz w:val="20"/>
              </w:rPr>
            </w:pPr>
            <w:r w:rsidRPr="007A22E5">
              <w:rPr>
                <w:rFonts w:ascii="Times New Roman" w:hAnsi="Times New Roman" w:cs="Times New Roman"/>
                <w:sz w:val="20"/>
              </w:rPr>
              <w:t xml:space="preserve">«Активная политика занятости населения и социальная поддержка безработных граждан» </w:t>
            </w:r>
          </w:p>
        </w:tc>
        <w:tc>
          <w:tcPr>
            <w:tcW w:w="1131" w:type="dxa"/>
            <w:vMerge w:val="restart"/>
          </w:tcPr>
          <w:p w:rsidR="006B558B" w:rsidRPr="007A22E5" w:rsidRDefault="006B558B" w:rsidP="008B43FB">
            <w:pPr>
              <w:pStyle w:val="ConsPlusNormal"/>
              <w:widowControl/>
              <w:jc w:val="both"/>
              <w:rPr>
                <w:rFonts w:ascii="Times New Roman" w:hAnsi="Times New Roman" w:cs="Times New Roman"/>
                <w:sz w:val="20"/>
              </w:rPr>
            </w:pPr>
          </w:p>
        </w:tc>
        <w:tc>
          <w:tcPr>
            <w:tcW w:w="1133" w:type="dxa"/>
            <w:vMerge w:val="restart"/>
          </w:tcPr>
          <w:p w:rsidR="006B558B" w:rsidRPr="007A22E5" w:rsidRDefault="006B558B" w:rsidP="006B558B">
            <w:pPr>
              <w:pStyle w:val="ConsPlusNormal"/>
              <w:widowControl/>
              <w:jc w:val="both"/>
              <w:rPr>
                <w:rFonts w:ascii="Times New Roman" w:hAnsi="Times New Roman" w:cs="Times New Roman"/>
                <w:sz w:val="20"/>
              </w:rPr>
            </w:pPr>
            <w:r w:rsidRPr="007A22E5">
              <w:rPr>
                <w:rFonts w:ascii="Times New Roman" w:hAnsi="Times New Roman" w:cs="Times New Roman"/>
                <w:sz w:val="20"/>
              </w:rPr>
              <w:t xml:space="preserve">ответственный исполнитель – </w:t>
            </w:r>
            <w:r>
              <w:rPr>
                <w:rFonts w:ascii="Times New Roman" w:hAnsi="Times New Roman" w:cs="Times New Roman"/>
                <w:sz w:val="20"/>
              </w:rPr>
              <w:t xml:space="preserve">администрация Магаринского </w:t>
            </w:r>
            <w:proofErr w:type="gramStart"/>
            <w:r>
              <w:rPr>
                <w:rFonts w:ascii="Times New Roman" w:hAnsi="Times New Roman" w:cs="Times New Roman"/>
                <w:sz w:val="20"/>
              </w:rPr>
              <w:t>сельского</w:t>
            </w:r>
            <w:proofErr w:type="gramEnd"/>
            <w:r>
              <w:rPr>
                <w:rFonts w:ascii="Times New Roman" w:hAnsi="Times New Roman" w:cs="Times New Roman"/>
                <w:sz w:val="20"/>
              </w:rPr>
              <w:t xml:space="preserve"> поселения Шумерлинского района Чувашской Республики</w:t>
            </w:r>
          </w:p>
        </w:tc>
        <w:tc>
          <w:tcPr>
            <w:tcW w:w="744" w:type="dxa"/>
            <w:gridSpan w:val="2"/>
          </w:tcPr>
          <w:p w:rsidR="006B558B" w:rsidRPr="007A22E5" w:rsidRDefault="006B558B"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674" w:type="dxa"/>
            <w:gridSpan w:val="2"/>
          </w:tcPr>
          <w:p w:rsidR="006B558B" w:rsidRPr="007A22E5" w:rsidRDefault="006B558B"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0" w:type="dxa"/>
            <w:gridSpan w:val="2"/>
          </w:tcPr>
          <w:p w:rsidR="006B558B" w:rsidRPr="007A22E5" w:rsidRDefault="006B558B"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1" w:type="dxa"/>
            <w:gridSpan w:val="3"/>
          </w:tcPr>
          <w:p w:rsidR="006B558B" w:rsidRPr="007A22E5" w:rsidRDefault="006B558B"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1424" w:type="dxa"/>
          </w:tcPr>
          <w:p w:rsidR="006B558B" w:rsidRPr="007A22E5" w:rsidRDefault="006B558B" w:rsidP="008B43FB">
            <w:pPr>
              <w:pStyle w:val="ConsPlusNormal"/>
              <w:widowControl/>
              <w:jc w:val="both"/>
              <w:rPr>
                <w:rFonts w:ascii="Times New Roman" w:hAnsi="Times New Roman" w:cs="Times New Roman"/>
                <w:sz w:val="20"/>
              </w:rPr>
            </w:pPr>
            <w:r w:rsidRPr="007A22E5">
              <w:rPr>
                <w:rFonts w:ascii="Times New Roman" w:hAnsi="Times New Roman" w:cs="Times New Roman"/>
                <w:sz w:val="20"/>
              </w:rPr>
              <w:t>всего</w:t>
            </w:r>
          </w:p>
        </w:tc>
        <w:tc>
          <w:tcPr>
            <w:tcW w:w="712" w:type="dxa"/>
          </w:tcPr>
          <w:p w:rsidR="006B558B" w:rsidRPr="0070507D" w:rsidRDefault="007645BC" w:rsidP="008B43FB">
            <w:pPr>
              <w:pStyle w:val="ConsPlusNormal"/>
              <w:widowControl/>
              <w:jc w:val="center"/>
              <w:rPr>
                <w:rFonts w:ascii="Times New Roman" w:hAnsi="Times New Roman" w:cs="Times New Roman"/>
                <w:sz w:val="20"/>
              </w:rPr>
            </w:pPr>
            <w:r>
              <w:rPr>
                <w:rFonts w:ascii="Times New Roman" w:hAnsi="Times New Roman" w:cs="Times New Roman"/>
                <w:sz w:val="20"/>
              </w:rPr>
              <w:t>5</w:t>
            </w:r>
            <w:r w:rsidR="006B558B">
              <w:rPr>
                <w:rFonts w:ascii="Times New Roman" w:hAnsi="Times New Roman" w:cs="Times New Roman"/>
                <w:sz w:val="20"/>
              </w:rPr>
              <w:t>,0</w:t>
            </w:r>
          </w:p>
        </w:tc>
        <w:tc>
          <w:tcPr>
            <w:tcW w:w="851" w:type="dxa"/>
          </w:tcPr>
          <w:p w:rsidR="006B558B" w:rsidRPr="0070507D" w:rsidRDefault="006B558B"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708" w:type="dxa"/>
          </w:tcPr>
          <w:p w:rsidR="006B558B" w:rsidRPr="0070507D" w:rsidRDefault="006B558B"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6B558B" w:rsidRPr="0070507D" w:rsidRDefault="006B558B"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6B558B" w:rsidRPr="0070507D" w:rsidRDefault="006B558B"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6B558B" w:rsidRPr="0070507D" w:rsidRDefault="006B558B"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6B558B" w:rsidRPr="0070507D" w:rsidRDefault="006B558B"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gridSpan w:val="2"/>
          </w:tcPr>
          <w:p w:rsidR="006B558B" w:rsidRPr="0070507D" w:rsidRDefault="006B558B"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AF3E8F" w:rsidRPr="007A22E5" w:rsidTr="00AF3E8F">
        <w:trPr>
          <w:trHeight w:val="20"/>
        </w:trPr>
        <w:tc>
          <w:tcPr>
            <w:tcW w:w="764" w:type="dxa"/>
            <w:vMerge/>
          </w:tcPr>
          <w:p w:rsidR="006B558B" w:rsidRPr="007A22E5" w:rsidRDefault="006B558B" w:rsidP="008B43FB">
            <w:pPr>
              <w:pStyle w:val="ConsPlusNormal"/>
              <w:widowControl/>
              <w:jc w:val="both"/>
              <w:rPr>
                <w:rFonts w:ascii="Times New Roman" w:hAnsi="Times New Roman" w:cs="Times New Roman"/>
                <w:sz w:val="20"/>
              </w:rPr>
            </w:pPr>
          </w:p>
        </w:tc>
        <w:tc>
          <w:tcPr>
            <w:tcW w:w="1399" w:type="dxa"/>
            <w:vMerge/>
          </w:tcPr>
          <w:p w:rsidR="006B558B" w:rsidRPr="007A22E5" w:rsidRDefault="006B558B" w:rsidP="008B43FB">
            <w:pPr>
              <w:pStyle w:val="ConsPlusNormal"/>
              <w:widowControl/>
              <w:jc w:val="both"/>
              <w:rPr>
                <w:rFonts w:ascii="Times New Roman" w:hAnsi="Times New Roman" w:cs="Times New Roman"/>
                <w:sz w:val="20"/>
              </w:rPr>
            </w:pPr>
          </w:p>
        </w:tc>
        <w:tc>
          <w:tcPr>
            <w:tcW w:w="1131" w:type="dxa"/>
            <w:vMerge/>
          </w:tcPr>
          <w:p w:rsidR="006B558B" w:rsidRPr="007A22E5" w:rsidRDefault="006B558B" w:rsidP="008B43FB">
            <w:pPr>
              <w:pStyle w:val="ConsPlusNormal"/>
              <w:widowControl/>
              <w:jc w:val="both"/>
              <w:rPr>
                <w:rFonts w:ascii="Times New Roman" w:hAnsi="Times New Roman" w:cs="Times New Roman"/>
                <w:sz w:val="20"/>
              </w:rPr>
            </w:pPr>
          </w:p>
        </w:tc>
        <w:tc>
          <w:tcPr>
            <w:tcW w:w="1133" w:type="dxa"/>
            <w:vMerge/>
          </w:tcPr>
          <w:p w:rsidR="006B558B" w:rsidRPr="007A22E5" w:rsidRDefault="006B558B" w:rsidP="008B43FB">
            <w:pPr>
              <w:pStyle w:val="ConsPlusNormal"/>
              <w:widowControl/>
              <w:jc w:val="both"/>
              <w:rPr>
                <w:rFonts w:ascii="Times New Roman" w:hAnsi="Times New Roman" w:cs="Times New Roman"/>
                <w:sz w:val="20"/>
              </w:rPr>
            </w:pPr>
          </w:p>
        </w:tc>
        <w:tc>
          <w:tcPr>
            <w:tcW w:w="744" w:type="dxa"/>
            <w:gridSpan w:val="2"/>
          </w:tcPr>
          <w:p w:rsidR="006B558B" w:rsidRPr="007A22E5" w:rsidRDefault="006B558B"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674" w:type="dxa"/>
            <w:gridSpan w:val="2"/>
          </w:tcPr>
          <w:p w:rsidR="006B558B" w:rsidRPr="007A22E5" w:rsidRDefault="006B558B"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0" w:type="dxa"/>
            <w:gridSpan w:val="2"/>
          </w:tcPr>
          <w:p w:rsidR="006B558B" w:rsidRPr="007A22E5" w:rsidRDefault="006B558B"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1" w:type="dxa"/>
            <w:gridSpan w:val="3"/>
          </w:tcPr>
          <w:p w:rsidR="006B558B" w:rsidRPr="007A22E5" w:rsidRDefault="006B558B"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1424" w:type="dxa"/>
          </w:tcPr>
          <w:p w:rsidR="006B558B" w:rsidRPr="007A22E5" w:rsidRDefault="006B558B" w:rsidP="008B43FB">
            <w:pPr>
              <w:pStyle w:val="ConsPlusNormal"/>
              <w:widowControl/>
              <w:jc w:val="both"/>
              <w:rPr>
                <w:rFonts w:ascii="Times New Roman" w:hAnsi="Times New Roman" w:cs="Times New Roman"/>
                <w:sz w:val="20"/>
              </w:rPr>
            </w:pPr>
            <w:r w:rsidRPr="007A22E5">
              <w:rPr>
                <w:rFonts w:ascii="Times New Roman" w:hAnsi="Times New Roman" w:cs="Times New Roman"/>
                <w:sz w:val="20"/>
              </w:rPr>
              <w:t>федеральный бюджет</w:t>
            </w:r>
          </w:p>
        </w:tc>
        <w:tc>
          <w:tcPr>
            <w:tcW w:w="712" w:type="dxa"/>
          </w:tcPr>
          <w:p w:rsidR="006B558B" w:rsidRPr="0070507D" w:rsidRDefault="006B558B"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1" w:type="dxa"/>
          </w:tcPr>
          <w:p w:rsidR="006B558B" w:rsidRPr="0070507D" w:rsidRDefault="006B558B"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708" w:type="dxa"/>
          </w:tcPr>
          <w:p w:rsidR="006B558B" w:rsidRPr="0070507D" w:rsidRDefault="006B558B"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1" w:type="dxa"/>
          </w:tcPr>
          <w:p w:rsidR="006B558B" w:rsidRPr="0070507D" w:rsidRDefault="006B558B"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0" w:type="dxa"/>
          </w:tcPr>
          <w:p w:rsidR="006B558B" w:rsidRPr="0070507D" w:rsidRDefault="006B558B"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1" w:type="dxa"/>
          </w:tcPr>
          <w:p w:rsidR="006B558B" w:rsidRPr="0070507D" w:rsidRDefault="006B558B"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0" w:type="dxa"/>
          </w:tcPr>
          <w:p w:rsidR="006B558B" w:rsidRPr="0070507D" w:rsidRDefault="006B558B"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1" w:type="dxa"/>
            <w:gridSpan w:val="2"/>
          </w:tcPr>
          <w:p w:rsidR="006B558B" w:rsidRPr="0070507D" w:rsidRDefault="006B558B"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r>
      <w:tr w:rsidR="00AF3E8F" w:rsidRPr="007A22E5" w:rsidTr="00AF3E8F">
        <w:trPr>
          <w:trHeight w:val="20"/>
        </w:trPr>
        <w:tc>
          <w:tcPr>
            <w:tcW w:w="764" w:type="dxa"/>
            <w:vMerge/>
          </w:tcPr>
          <w:p w:rsidR="006B558B" w:rsidRPr="007A22E5" w:rsidRDefault="006B558B" w:rsidP="008B43FB">
            <w:pPr>
              <w:pStyle w:val="ConsPlusNormal"/>
              <w:widowControl/>
              <w:jc w:val="both"/>
              <w:rPr>
                <w:rFonts w:ascii="Times New Roman" w:hAnsi="Times New Roman" w:cs="Times New Roman"/>
                <w:sz w:val="20"/>
              </w:rPr>
            </w:pPr>
          </w:p>
        </w:tc>
        <w:tc>
          <w:tcPr>
            <w:tcW w:w="1399" w:type="dxa"/>
            <w:vMerge/>
          </w:tcPr>
          <w:p w:rsidR="006B558B" w:rsidRPr="007A22E5" w:rsidRDefault="006B558B" w:rsidP="008B43FB">
            <w:pPr>
              <w:pStyle w:val="ConsPlusNormal"/>
              <w:widowControl/>
              <w:jc w:val="both"/>
              <w:rPr>
                <w:rFonts w:ascii="Times New Roman" w:hAnsi="Times New Roman" w:cs="Times New Roman"/>
                <w:sz w:val="20"/>
              </w:rPr>
            </w:pPr>
          </w:p>
        </w:tc>
        <w:tc>
          <w:tcPr>
            <w:tcW w:w="1131" w:type="dxa"/>
            <w:vMerge/>
          </w:tcPr>
          <w:p w:rsidR="006B558B" w:rsidRPr="007A22E5" w:rsidRDefault="006B558B" w:rsidP="008B43FB">
            <w:pPr>
              <w:pStyle w:val="ConsPlusNormal"/>
              <w:widowControl/>
              <w:jc w:val="both"/>
              <w:rPr>
                <w:rFonts w:ascii="Times New Roman" w:hAnsi="Times New Roman" w:cs="Times New Roman"/>
                <w:sz w:val="20"/>
              </w:rPr>
            </w:pPr>
          </w:p>
        </w:tc>
        <w:tc>
          <w:tcPr>
            <w:tcW w:w="1133" w:type="dxa"/>
            <w:vMerge/>
          </w:tcPr>
          <w:p w:rsidR="006B558B" w:rsidRPr="007A22E5" w:rsidRDefault="006B558B" w:rsidP="008B43FB">
            <w:pPr>
              <w:pStyle w:val="ConsPlusNormal"/>
              <w:widowControl/>
              <w:jc w:val="both"/>
              <w:rPr>
                <w:rFonts w:ascii="Times New Roman" w:hAnsi="Times New Roman" w:cs="Times New Roman"/>
                <w:sz w:val="20"/>
              </w:rPr>
            </w:pPr>
          </w:p>
        </w:tc>
        <w:tc>
          <w:tcPr>
            <w:tcW w:w="744" w:type="dxa"/>
            <w:gridSpan w:val="2"/>
          </w:tcPr>
          <w:p w:rsidR="006B558B" w:rsidRPr="007A22E5" w:rsidRDefault="006B558B"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674" w:type="dxa"/>
            <w:gridSpan w:val="2"/>
          </w:tcPr>
          <w:p w:rsidR="006B558B" w:rsidRPr="007A22E5" w:rsidRDefault="006B558B"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0" w:type="dxa"/>
            <w:gridSpan w:val="2"/>
          </w:tcPr>
          <w:p w:rsidR="006B558B" w:rsidRPr="007A22E5" w:rsidRDefault="006B558B"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1" w:type="dxa"/>
            <w:gridSpan w:val="3"/>
          </w:tcPr>
          <w:p w:rsidR="006B558B" w:rsidRPr="007A22E5" w:rsidRDefault="006B558B"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1424" w:type="dxa"/>
          </w:tcPr>
          <w:p w:rsidR="006B558B" w:rsidRPr="007A22E5" w:rsidRDefault="006B558B" w:rsidP="008B43FB">
            <w:pPr>
              <w:pStyle w:val="ConsPlusNormal"/>
              <w:widowControl/>
              <w:jc w:val="both"/>
              <w:rPr>
                <w:rFonts w:ascii="Times New Roman" w:hAnsi="Times New Roman" w:cs="Times New Roman"/>
                <w:sz w:val="20"/>
              </w:rPr>
            </w:pPr>
            <w:r w:rsidRPr="007A22E5">
              <w:rPr>
                <w:rFonts w:ascii="Times New Roman" w:hAnsi="Times New Roman" w:cs="Times New Roman"/>
                <w:sz w:val="20"/>
              </w:rPr>
              <w:t xml:space="preserve">республиканский бюджет </w:t>
            </w:r>
            <w:r w:rsidR="00E850DF" w:rsidRPr="0070507D">
              <w:rPr>
                <w:rFonts w:ascii="Times New Roman" w:hAnsi="Times New Roman" w:cs="Times New Roman"/>
                <w:sz w:val="20"/>
              </w:rPr>
              <w:t>Чувашской Республики</w:t>
            </w:r>
          </w:p>
        </w:tc>
        <w:tc>
          <w:tcPr>
            <w:tcW w:w="712" w:type="dxa"/>
          </w:tcPr>
          <w:p w:rsidR="006B558B" w:rsidRPr="0070507D" w:rsidRDefault="006B558B"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1" w:type="dxa"/>
          </w:tcPr>
          <w:p w:rsidR="006B558B" w:rsidRPr="0070507D" w:rsidRDefault="006B558B"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708" w:type="dxa"/>
          </w:tcPr>
          <w:p w:rsidR="006B558B" w:rsidRPr="0070507D" w:rsidRDefault="006B558B"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1" w:type="dxa"/>
          </w:tcPr>
          <w:p w:rsidR="006B558B" w:rsidRPr="0070507D" w:rsidRDefault="006B558B"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0" w:type="dxa"/>
          </w:tcPr>
          <w:p w:rsidR="006B558B" w:rsidRPr="0070507D" w:rsidRDefault="006B558B"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1" w:type="dxa"/>
          </w:tcPr>
          <w:p w:rsidR="006B558B" w:rsidRPr="0070507D" w:rsidRDefault="006B558B"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0" w:type="dxa"/>
          </w:tcPr>
          <w:p w:rsidR="006B558B" w:rsidRPr="0070507D" w:rsidRDefault="006B558B"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1" w:type="dxa"/>
            <w:gridSpan w:val="2"/>
          </w:tcPr>
          <w:p w:rsidR="006B558B" w:rsidRPr="0070507D" w:rsidRDefault="006B558B"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r>
      <w:tr w:rsidR="00AF3E8F" w:rsidRPr="007A22E5" w:rsidTr="00AF3E8F">
        <w:trPr>
          <w:trHeight w:val="20"/>
        </w:trPr>
        <w:tc>
          <w:tcPr>
            <w:tcW w:w="764" w:type="dxa"/>
            <w:vMerge/>
          </w:tcPr>
          <w:p w:rsidR="006B558B" w:rsidRPr="007A22E5" w:rsidRDefault="006B558B" w:rsidP="008B43FB">
            <w:pPr>
              <w:pStyle w:val="ConsPlusNormal"/>
              <w:widowControl/>
              <w:jc w:val="both"/>
              <w:rPr>
                <w:rFonts w:ascii="Times New Roman" w:hAnsi="Times New Roman" w:cs="Times New Roman"/>
                <w:sz w:val="20"/>
              </w:rPr>
            </w:pPr>
          </w:p>
        </w:tc>
        <w:tc>
          <w:tcPr>
            <w:tcW w:w="1399" w:type="dxa"/>
            <w:vMerge/>
          </w:tcPr>
          <w:p w:rsidR="006B558B" w:rsidRPr="007A22E5" w:rsidRDefault="006B558B" w:rsidP="008B43FB">
            <w:pPr>
              <w:pStyle w:val="ConsPlusNormal"/>
              <w:widowControl/>
              <w:jc w:val="both"/>
              <w:rPr>
                <w:rFonts w:ascii="Times New Roman" w:hAnsi="Times New Roman" w:cs="Times New Roman"/>
                <w:sz w:val="20"/>
              </w:rPr>
            </w:pPr>
          </w:p>
        </w:tc>
        <w:tc>
          <w:tcPr>
            <w:tcW w:w="1131" w:type="dxa"/>
            <w:vMerge/>
          </w:tcPr>
          <w:p w:rsidR="006B558B" w:rsidRPr="007A22E5" w:rsidRDefault="006B558B" w:rsidP="008B43FB">
            <w:pPr>
              <w:pStyle w:val="ConsPlusNormal"/>
              <w:widowControl/>
              <w:jc w:val="both"/>
              <w:rPr>
                <w:rFonts w:ascii="Times New Roman" w:hAnsi="Times New Roman" w:cs="Times New Roman"/>
                <w:sz w:val="20"/>
              </w:rPr>
            </w:pPr>
          </w:p>
        </w:tc>
        <w:tc>
          <w:tcPr>
            <w:tcW w:w="1133" w:type="dxa"/>
            <w:vMerge/>
          </w:tcPr>
          <w:p w:rsidR="006B558B" w:rsidRPr="007A22E5" w:rsidRDefault="006B558B" w:rsidP="008B43FB">
            <w:pPr>
              <w:pStyle w:val="ConsPlusNormal"/>
              <w:widowControl/>
              <w:jc w:val="both"/>
              <w:rPr>
                <w:rFonts w:ascii="Times New Roman" w:hAnsi="Times New Roman" w:cs="Times New Roman"/>
                <w:sz w:val="20"/>
              </w:rPr>
            </w:pPr>
          </w:p>
        </w:tc>
        <w:tc>
          <w:tcPr>
            <w:tcW w:w="744" w:type="dxa"/>
            <w:gridSpan w:val="2"/>
          </w:tcPr>
          <w:p w:rsidR="006B558B" w:rsidRPr="007A22E5" w:rsidRDefault="006B558B" w:rsidP="008B43FB">
            <w:pPr>
              <w:pStyle w:val="ConsPlusNormal"/>
              <w:widowControl/>
              <w:jc w:val="center"/>
              <w:rPr>
                <w:rFonts w:ascii="Times New Roman" w:hAnsi="Times New Roman" w:cs="Times New Roman"/>
                <w:sz w:val="20"/>
              </w:rPr>
            </w:pPr>
            <w:r>
              <w:rPr>
                <w:rFonts w:ascii="Times New Roman" w:hAnsi="Times New Roman" w:cs="Times New Roman"/>
                <w:sz w:val="20"/>
              </w:rPr>
              <w:t>993</w:t>
            </w:r>
          </w:p>
        </w:tc>
        <w:tc>
          <w:tcPr>
            <w:tcW w:w="674" w:type="dxa"/>
            <w:gridSpan w:val="2"/>
          </w:tcPr>
          <w:p w:rsidR="006B558B" w:rsidRPr="007A22E5" w:rsidRDefault="006B558B" w:rsidP="008B43FB">
            <w:pPr>
              <w:pStyle w:val="ConsPlusNormal"/>
              <w:widowControl/>
              <w:jc w:val="center"/>
              <w:rPr>
                <w:rFonts w:ascii="Times New Roman" w:hAnsi="Times New Roman" w:cs="Times New Roman"/>
                <w:sz w:val="20"/>
              </w:rPr>
            </w:pPr>
            <w:r>
              <w:rPr>
                <w:rFonts w:ascii="Times New Roman" w:hAnsi="Times New Roman" w:cs="Times New Roman"/>
                <w:sz w:val="20"/>
              </w:rPr>
              <w:t>05</w:t>
            </w:r>
            <w:r w:rsidRPr="007A22E5">
              <w:rPr>
                <w:rFonts w:ascii="Times New Roman" w:hAnsi="Times New Roman" w:cs="Times New Roman"/>
                <w:sz w:val="20"/>
              </w:rPr>
              <w:t>0</w:t>
            </w:r>
            <w:r>
              <w:rPr>
                <w:rFonts w:ascii="Times New Roman" w:hAnsi="Times New Roman" w:cs="Times New Roman"/>
                <w:sz w:val="20"/>
              </w:rPr>
              <w:t>3</w:t>
            </w:r>
          </w:p>
        </w:tc>
        <w:tc>
          <w:tcPr>
            <w:tcW w:w="850" w:type="dxa"/>
            <w:gridSpan w:val="2"/>
          </w:tcPr>
          <w:p w:rsidR="006B558B" w:rsidRPr="007A22E5" w:rsidRDefault="006B558B" w:rsidP="008B43FB">
            <w:pPr>
              <w:pStyle w:val="ConsPlusNormal"/>
              <w:widowControl/>
              <w:jc w:val="center"/>
              <w:rPr>
                <w:rFonts w:ascii="Times New Roman" w:hAnsi="Times New Roman" w:cs="Times New Roman"/>
                <w:sz w:val="20"/>
              </w:rPr>
            </w:pPr>
            <w:r w:rsidRPr="007A22E5">
              <w:rPr>
                <w:rFonts w:ascii="Times New Roman" w:hAnsi="Times New Roman" w:cs="Times New Roman"/>
                <w:sz w:val="20"/>
              </w:rPr>
              <w:t>Ц61000000</w:t>
            </w:r>
          </w:p>
        </w:tc>
        <w:tc>
          <w:tcPr>
            <w:tcW w:w="851" w:type="dxa"/>
            <w:gridSpan w:val="3"/>
          </w:tcPr>
          <w:p w:rsidR="006B558B" w:rsidRPr="007A22E5" w:rsidRDefault="006B558B" w:rsidP="008B43FB">
            <w:pPr>
              <w:pStyle w:val="ConsPlusNormal"/>
              <w:widowControl/>
              <w:jc w:val="center"/>
              <w:rPr>
                <w:rFonts w:ascii="Times New Roman" w:hAnsi="Times New Roman" w:cs="Times New Roman"/>
                <w:sz w:val="20"/>
              </w:rPr>
            </w:pPr>
            <w:r w:rsidRPr="007A22E5">
              <w:rPr>
                <w:rFonts w:ascii="Times New Roman" w:hAnsi="Times New Roman" w:cs="Times New Roman"/>
                <w:sz w:val="20"/>
              </w:rPr>
              <w:t>000</w:t>
            </w:r>
          </w:p>
        </w:tc>
        <w:tc>
          <w:tcPr>
            <w:tcW w:w="1424" w:type="dxa"/>
          </w:tcPr>
          <w:p w:rsidR="006B558B" w:rsidRPr="007A22E5" w:rsidRDefault="007645BC" w:rsidP="008B43FB">
            <w:pPr>
              <w:pStyle w:val="ConsPlusNormal"/>
              <w:widowControl/>
              <w:jc w:val="both"/>
              <w:rPr>
                <w:rFonts w:ascii="Times New Roman" w:hAnsi="Times New Roman" w:cs="Times New Roman"/>
                <w:sz w:val="20"/>
              </w:rPr>
            </w:pPr>
            <w:r w:rsidRPr="007A22E5">
              <w:rPr>
                <w:rFonts w:ascii="Times New Roman" w:hAnsi="Times New Roman" w:cs="Times New Roman"/>
                <w:sz w:val="20"/>
              </w:rPr>
              <w:t>Б</w:t>
            </w:r>
            <w:r w:rsidR="006B558B" w:rsidRPr="007A22E5">
              <w:rPr>
                <w:rFonts w:ascii="Times New Roman" w:hAnsi="Times New Roman" w:cs="Times New Roman"/>
                <w:sz w:val="20"/>
              </w:rPr>
              <w:t>юдже</w:t>
            </w:r>
            <w:r w:rsidR="006B558B">
              <w:rPr>
                <w:rFonts w:ascii="Times New Roman" w:hAnsi="Times New Roman" w:cs="Times New Roman"/>
                <w:sz w:val="20"/>
              </w:rPr>
              <w:t>т</w:t>
            </w:r>
            <w:r>
              <w:rPr>
                <w:rFonts w:ascii="Times New Roman" w:hAnsi="Times New Roman" w:cs="Times New Roman"/>
                <w:sz w:val="20"/>
              </w:rPr>
              <w:t xml:space="preserve"> Магаринского </w:t>
            </w:r>
            <w:proofErr w:type="gramStart"/>
            <w:r>
              <w:rPr>
                <w:rFonts w:ascii="Times New Roman" w:hAnsi="Times New Roman" w:cs="Times New Roman"/>
                <w:sz w:val="20"/>
              </w:rPr>
              <w:t>сельского</w:t>
            </w:r>
            <w:proofErr w:type="gramEnd"/>
            <w:r>
              <w:rPr>
                <w:rFonts w:ascii="Times New Roman" w:hAnsi="Times New Roman" w:cs="Times New Roman"/>
                <w:sz w:val="20"/>
              </w:rPr>
              <w:t xml:space="preserve"> поселения Шумерлинского района</w:t>
            </w:r>
            <w:r w:rsidR="00E850DF" w:rsidRPr="0070507D">
              <w:rPr>
                <w:rFonts w:ascii="Times New Roman" w:hAnsi="Times New Roman" w:cs="Times New Roman"/>
                <w:sz w:val="20"/>
              </w:rPr>
              <w:t xml:space="preserve"> Чувашской Республики</w:t>
            </w:r>
          </w:p>
        </w:tc>
        <w:tc>
          <w:tcPr>
            <w:tcW w:w="712" w:type="dxa"/>
          </w:tcPr>
          <w:p w:rsidR="006B558B" w:rsidRPr="0070507D" w:rsidRDefault="007645BC" w:rsidP="008B43FB">
            <w:pPr>
              <w:pStyle w:val="ConsPlusNormal"/>
              <w:widowControl/>
              <w:jc w:val="center"/>
              <w:rPr>
                <w:rFonts w:ascii="Times New Roman" w:hAnsi="Times New Roman" w:cs="Times New Roman"/>
                <w:sz w:val="20"/>
              </w:rPr>
            </w:pPr>
            <w:r>
              <w:rPr>
                <w:rFonts w:ascii="Times New Roman" w:hAnsi="Times New Roman" w:cs="Times New Roman"/>
                <w:sz w:val="20"/>
              </w:rPr>
              <w:t>5</w:t>
            </w:r>
            <w:r w:rsidR="006B558B">
              <w:rPr>
                <w:rFonts w:ascii="Times New Roman" w:hAnsi="Times New Roman" w:cs="Times New Roman"/>
                <w:sz w:val="20"/>
              </w:rPr>
              <w:t>,0</w:t>
            </w:r>
          </w:p>
        </w:tc>
        <w:tc>
          <w:tcPr>
            <w:tcW w:w="851" w:type="dxa"/>
          </w:tcPr>
          <w:p w:rsidR="006B558B" w:rsidRPr="0070507D" w:rsidRDefault="006B558B"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708" w:type="dxa"/>
          </w:tcPr>
          <w:p w:rsidR="006B558B" w:rsidRPr="0070507D" w:rsidRDefault="006B558B"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6B558B" w:rsidRPr="0070507D" w:rsidRDefault="006B558B"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6B558B" w:rsidRPr="0070507D" w:rsidRDefault="006B558B"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6B558B" w:rsidRPr="0070507D" w:rsidRDefault="006B558B"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6B558B" w:rsidRPr="0070507D" w:rsidRDefault="006B558B"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gridSpan w:val="2"/>
          </w:tcPr>
          <w:p w:rsidR="006B558B" w:rsidRPr="0070507D" w:rsidRDefault="006B558B"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AF3E8F" w:rsidRPr="007A22E5" w:rsidTr="00AF3E8F">
        <w:trPr>
          <w:trHeight w:val="20"/>
        </w:trPr>
        <w:tc>
          <w:tcPr>
            <w:tcW w:w="764" w:type="dxa"/>
            <w:vMerge/>
          </w:tcPr>
          <w:p w:rsidR="006B558B" w:rsidRPr="007A22E5" w:rsidRDefault="006B558B" w:rsidP="008B43FB">
            <w:pPr>
              <w:pStyle w:val="ConsPlusNormal"/>
              <w:widowControl/>
              <w:jc w:val="both"/>
              <w:rPr>
                <w:rFonts w:ascii="Times New Roman" w:hAnsi="Times New Roman" w:cs="Times New Roman"/>
                <w:sz w:val="20"/>
              </w:rPr>
            </w:pPr>
          </w:p>
        </w:tc>
        <w:tc>
          <w:tcPr>
            <w:tcW w:w="1399" w:type="dxa"/>
            <w:vMerge/>
          </w:tcPr>
          <w:p w:rsidR="006B558B" w:rsidRPr="007A22E5" w:rsidRDefault="006B558B" w:rsidP="008B43FB">
            <w:pPr>
              <w:pStyle w:val="ConsPlusNormal"/>
              <w:widowControl/>
              <w:jc w:val="both"/>
              <w:rPr>
                <w:rFonts w:ascii="Times New Roman" w:hAnsi="Times New Roman" w:cs="Times New Roman"/>
                <w:sz w:val="20"/>
              </w:rPr>
            </w:pPr>
          </w:p>
        </w:tc>
        <w:tc>
          <w:tcPr>
            <w:tcW w:w="1131" w:type="dxa"/>
            <w:vMerge/>
          </w:tcPr>
          <w:p w:rsidR="006B558B" w:rsidRPr="007A22E5" w:rsidRDefault="006B558B" w:rsidP="008B43FB">
            <w:pPr>
              <w:pStyle w:val="ConsPlusNormal"/>
              <w:widowControl/>
              <w:jc w:val="both"/>
              <w:rPr>
                <w:rFonts w:ascii="Times New Roman" w:hAnsi="Times New Roman" w:cs="Times New Roman"/>
                <w:sz w:val="20"/>
              </w:rPr>
            </w:pPr>
          </w:p>
        </w:tc>
        <w:tc>
          <w:tcPr>
            <w:tcW w:w="1133" w:type="dxa"/>
            <w:vMerge/>
          </w:tcPr>
          <w:p w:rsidR="006B558B" w:rsidRPr="007A22E5" w:rsidRDefault="006B558B" w:rsidP="008B43FB">
            <w:pPr>
              <w:pStyle w:val="ConsPlusNormal"/>
              <w:widowControl/>
              <w:jc w:val="both"/>
              <w:rPr>
                <w:rFonts w:ascii="Times New Roman" w:hAnsi="Times New Roman" w:cs="Times New Roman"/>
                <w:sz w:val="20"/>
              </w:rPr>
            </w:pPr>
          </w:p>
        </w:tc>
        <w:tc>
          <w:tcPr>
            <w:tcW w:w="744" w:type="dxa"/>
            <w:gridSpan w:val="2"/>
          </w:tcPr>
          <w:p w:rsidR="006B558B" w:rsidRPr="007A22E5" w:rsidRDefault="006B558B"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674" w:type="dxa"/>
            <w:gridSpan w:val="2"/>
          </w:tcPr>
          <w:p w:rsidR="006B558B" w:rsidRPr="007A22E5" w:rsidRDefault="006B558B"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0" w:type="dxa"/>
            <w:gridSpan w:val="2"/>
          </w:tcPr>
          <w:p w:rsidR="006B558B" w:rsidRPr="007A22E5" w:rsidRDefault="006B558B"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1" w:type="dxa"/>
            <w:gridSpan w:val="3"/>
          </w:tcPr>
          <w:p w:rsidR="006B558B" w:rsidRPr="007A22E5" w:rsidRDefault="006B558B"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1424" w:type="dxa"/>
          </w:tcPr>
          <w:p w:rsidR="006B558B" w:rsidRPr="007A22E5" w:rsidRDefault="006B558B" w:rsidP="008B43FB">
            <w:pPr>
              <w:pStyle w:val="ConsPlusNormal"/>
              <w:widowControl/>
              <w:jc w:val="both"/>
              <w:rPr>
                <w:rFonts w:ascii="Times New Roman" w:hAnsi="Times New Roman" w:cs="Times New Roman"/>
                <w:sz w:val="20"/>
              </w:rPr>
            </w:pPr>
            <w:r w:rsidRPr="007A22E5">
              <w:rPr>
                <w:rFonts w:ascii="Times New Roman" w:hAnsi="Times New Roman" w:cs="Times New Roman"/>
                <w:sz w:val="20"/>
              </w:rPr>
              <w:t>внебюджетные источники</w:t>
            </w:r>
          </w:p>
        </w:tc>
        <w:tc>
          <w:tcPr>
            <w:tcW w:w="712" w:type="dxa"/>
          </w:tcPr>
          <w:p w:rsidR="006B558B" w:rsidRPr="0070507D" w:rsidRDefault="006B558B"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6B558B" w:rsidRPr="0070507D" w:rsidRDefault="006B558B"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708" w:type="dxa"/>
          </w:tcPr>
          <w:p w:rsidR="006B558B" w:rsidRPr="0070507D" w:rsidRDefault="006B558B"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6B558B" w:rsidRPr="0070507D" w:rsidRDefault="006B558B"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6B558B" w:rsidRPr="0070507D" w:rsidRDefault="006B558B"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6B558B" w:rsidRPr="0070507D" w:rsidRDefault="006B558B"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6B558B" w:rsidRPr="0070507D" w:rsidRDefault="006B558B"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gridSpan w:val="2"/>
          </w:tcPr>
          <w:p w:rsidR="006B558B" w:rsidRPr="0070507D" w:rsidRDefault="006B558B"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r>
      <w:tr w:rsidR="006B558B" w:rsidRPr="007A22E5" w:rsidTr="00AF3E8F">
        <w:trPr>
          <w:gridAfter w:val="1"/>
          <w:wAfter w:w="607" w:type="dxa"/>
          <w:trHeight w:val="20"/>
        </w:trPr>
        <w:tc>
          <w:tcPr>
            <w:tcW w:w="14887" w:type="dxa"/>
            <w:gridSpan w:val="22"/>
          </w:tcPr>
          <w:p w:rsidR="006B558B" w:rsidRPr="007A22E5" w:rsidRDefault="006B558B" w:rsidP="008B43FB">
            <w:pPr>
              <w:pStyle w:val="ConsPlusNormal"/>
              <w:widowControl/>
              <w:jc w:val="center"/>
              <w:rPr>
                <w:rFonts w:ascii="Times New Roman" w:hAnsi="Times New Roman" w:cs="Times New Roman"/>
                <w:b/>
                <w:sz w:val="20"/>
              </w:rPr>
            </w:pPr>
            <w:r w:rsidRPr="007A22E5">
              <w:rPr>
                <w:rFonts w:ascii="Times New Roman" w:hAnsi="Times New Roman" w:cs="Times New Roman"/>
                <w:b/>
                <w:sz w:val="20"/>
              </w:rPr>
              <w:t>Цель «Предотвращение рост</w:t>
            </w:r>
            <w:r>
              <w:rPr>
                <w:rFonts w:ascii="Times New Roman" w:hAnsi="Times New Roman" w:cs="Times New Roman"/>
                <w:b/>
                <w:sz w:val="20"/>
              </w:rPr>
              <w:t>а напряженности на рынке труда»</w:t>
            </w:r>
          </w:p>
        </w:tc>
      </w:tr>
      <w:tr w:rsidR="00E850DF" w:rsidRPr="007A22E5" w:rsidTr="00AF3E8F">
        <w:trPr>
          <w:trHeight w:val="20"/>
        </w:trPr>
        <w:tc>
          <w:tcPr>
            <w:tcW w:w="764" w:type="dxa"/>
            <w:vMerge w:val="restart"/>
          </w:tcPr>
          <w:p w:rsidR="00E850DF" w:rsidRPr="007A22E5" w:rsidRDefault="00E850DF" w:rsidP="008B43FB">
            <w:pPr>
              <w:pStyle w:val="ConsPlusNormal"/>
              <w:widowControl/>
              <w:jc w:val="both"/>
              <w:rPr>
                <w:rFonts w:ascii="Times New Roman" w:hAnsi="Times New Roman" w:cs="Times New Roman"/>
                <w:sz w:val="20"/>
              </w:rPr>
            </w:pPr>
            <w:r w:rsidRPr="007A22E5">
              <w:rPr>
                <w:rFonts w:ascii="Times New Roman" w:hAnsi="Times New Roman" w:cs="Times New Roman"/>
                <w:sz w:val="20"/>
              </w:rPr>
              <w:t>Основное мероприя</w:t>
            </w:r>
            <w:r w:rsidRPr="007A22E5">
              <w:rPr>
                <w:rFonts w:ascii="Times New Roman" w:hAnsi="Times New Roman" w:cs="Times New Roman"/>
                <w:sz w:val="20"/>
              </w:rPr>
              <w:softHyphen/>
              <w:t>тие 1</w:t>
            </w:r>
          </w:p>
        </w:tc>
        <w:tc>
          <w:tcPr>
            <w:tcW w:w="1399" w:type="dxa"/>
            <w:vMerge w:val="restart"/>
          </w:tcPr>
          <w:p w:rsidR="00E850DF" w:rsidRPr="007A22E5" w:rsidRDefault="00E850DF" w:rsidP="006B558B">
            <w:pPr>
              <w:pStyle w:val="ConsPlusNormal"/>
              <w:widowControl/>
              <w:jc w:val="both"/>
              <w:rPr>
                <w:rFonts w:ascii="Times New Roman" w:hAnsi="Times New Roman" w:cs="Times New Roman"/>
                <w:sz w:val="20"/>
              </w:rPr>
            </w:pPr>
            <w:r w:rsidRPr="007A22E5">
              <w:rPr>
                <w:rFonts w:ascii="Times New Roman" w:hAnsi="Times New Roman" w:cs="Times New Roman"/>
                <w:sz w:val="20"/>
              </w:rPr>
              <w:t xml:space="preserve">Мероприятия в области содействия занятости населения </w:t>
            </w:r>
            <w:r>
              <w:rPr>
                <w:rFonts w:ascii="Times New Roman" w:hAnsi="Times New Roman" w:cs="Times New Roman"/>
                <w:sz w:val="20"/>
              </w:rPr>
              <w:t xml:space="preserve">Магаринского сельского поселения Шумерлинского района </w:t>
            </w:r>
            <w:r w:rsidRPr="007A22E5">
              <w:rPr>
                <w:rFonts w:ascii="Times New Roman" w:hAnsi="Times New Roman" w:cs="Times New Roman"/>
                <w:sz w:val="20"/>
              </w:rPr>
              <w:t>Чувашской Республики</w:t>
            </w:r>
          </w:p>
        </w:tc>
        <w:tc>
          <w:tcPr>
            <w:tcW w:w="1131" w:type="dxa"/>
            <w:vMerge w:val="restart"/>
          </w:tcPr>
          <w:p w:rsidR="00E850DF" w:rsidRPr="007A22E5" w:rsidRDefault="00E850DF" w:rsidP="008B43FB">
            <w:pPr>
              <w:autoSpaceDE w:val="0"/>
              <w:autoSpaceDN w:val="0"/>
              <w:adjustRightInd w:val="0"/>
              <w:jc w:val="both"/>
              <w:rPr>
                <w:sz w:val="20"/>
                <w:szCs w:val="20"/>
              </w:rPr>
            </w:pPr>
            <w:r w:rsidRPr="007A22E5">
              <w:rPr>
                <w:sz w:val="20"/>
                <w:szCs w:val="20"/>
              </w:rPr>
              <w:t>трудоустройство граждан, ищущих работу;</w:t>
            </w:r>
          </w:p>
          <w:p w:rsidR="00E850DF" w:rsidRPr="007A22E5" w:rsidRDefault="00E850DF" w:rsidP="008B43FB">
            <w:pPr>
              <w:autoSpaceDE w:val="0"/>
              <w:autoSpaceDN w:val="0"/>
              <w:adjustRightInd w:val="0"/>
              <w:jc w:val="both"/>
              <w:rPr>
                <w:sz w:val="20"/>
                <w:szCs w:val="20"/>
              </w:rPr>
            </w:pPr>
            <w:r w:rsidRPr="007A22E5">
              <w:rPr>
                <w:sz w:val="20"/>
                <w:szCs w:val="20"/>
              </w:rPr>
              <w:t>психологическая поддержка безработных граждан;</w:t>
            </w:r>
          </w:p>
          <w:p w:rsidR="00E850DF" w:rsidRPr="007A22E5" w:rsidRDefault="00E850DF" w:rsidP="008B43FB">
            <w:pPr>
              <w:autoSpaceDE w:val="0"/>
              <w:autoSpaceDN w:val="0"/>
              <w:adjustRightInd w:val="0"/>
              <w:jc w:val="both"/>
              <w:rPr>
                <w:sz w:val="20"/>
                <w:szCs w:val="20"/>
              </w:rPr>
            </w:pPr>
            <w:r w:rsidRPr="007A22E5">
              <w:rPr>
                <w:sz w:val="20"/>
                <w:szCs w:val="20"/>
              </w:rPr>
              <w:t>социальная поддержка безработных граждан;</w:t>
            </w:r>
          </w:p>
          <w:p w:rsidR="00E850DF" w:rsidRPr="007A22E5" w:rsidRDefault="00E850DF" w:rsidP="008B43FB">
            <w:pPr>
              <w:pStyle w:val="ConsPlusNormal"/>
              <w:widowControl/>
              <w:jc w:val="both"/>
              <w:rPr>
                <w:rFonts w:ascii="Times New Roman" w:hAnsi="Times New Roman" w:cs="Times New Roman"/>
                <w:sz w:val="20"/>
              </w:rPr>
            </w:pPr>
            <w:r w:rsidRPr="007A22E5">
              <w:rPr>
                <w:rFonts w:ascii="Times New Roman" w:hAnsi="Times New Roman" w:cs="Times New Roman"/>
                <w:sz w:val="20"/>
              </w:rPr>
              <w:t>информиро</w:t>
            </w:r>
            <w:r w:rsidRPr="007A22E5">
              <w:rPr>
                <w:rFonts w:ascii="Times New Roman" w:hAnsi="Times New Roman" w:cs="Times New Roman"/>
                <w:sz w:val="20"/>
              </w:rPr>
              <w:softHyphen/>
              <w:t>вание граждан о востребованных и новых профессиях</w:t>
            </w:r>
          </w:p>
        </w:tc>
        <w:tc>
          <w:tcPr>
            <w:tcW w:w="1133" w:type="dxa"/>
            <w:vMerge w:val="restart"/>
          </w:tcPr>
          <w:p w:rsidR="00E850DF" w:rsidRPr="007A22E5" w:rsidRDefault="00E850DF" w:rsidP="006B558B">
            <w:pPr>
              <w:pStyle w:val="ConsPlusNormal"/>
              <w:widowControl/>
              <w:jc w:val="both"/>
              <w:rPr>
                <w:rFonts w:ascii="Times New Roman" w:hAnsi="Times New Roman" w:cs="Times New Roman"/>
                <w:sz w:val="20"/>
              </w:rPr>
            </w:pPr>
            <w:r w:rsidRPr="007A22E5">
              <w:rPr>
                <w:rFonts w:ascii="Times New Roman" w:hAnsi="Times New Roman" w:cs="Times New Roman"/>
                <w:sz w:val="20"/>
              </w:rPr>
              <w:t xml:space="preserve">ответственный исполнитель – </w:t>
            </w:r>
            <w:r>
              <w:rPr>
                <w:rFonts w:ascii="Times New Roman" w:hAnsi="Times New Roman" w:cs="Times New Roman"/>
                <w:sz w:val="20"/>
              </w:rPr>
              <w:t xml:space="preserve">администрация Магаринского </w:t>
            </w:r>
            <w:proofErr w:type="gramStart"/>
            <w:r>
              <w:rPr>
                <w:rFonts w:ascii="Times New Roman" w:hAnsi="Times New Roman" w:cs="Times New Roman"/>
                <w:sz w:val="20"/>
              </w:rPr>
              <w:t>сельского</w:t>
            </w:r>
            <w:proofErr w:type="gramEnd"/>
            <w:r>
              <w:rPr>
                <w:rFonts w:ascii="Times New Roman" w:hAnsi="Times New Roman" w:cs="Times New Roman"/>
                <w:sz w:val="20"/>
              </w:rPr>
              <w:t xml:space="preserve"> поселения Шумерлинского района Чувашской Республики</w:t>
            </w:r>
          </w:p>
        </w:tc>
        <w:tc>
          <w:tcPr>
            <w:tcW w:w="779" w:type="dxa"/>
            <w:gridSpan w:val="3"/>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708" w:type="dxa"/>
            <w:gridSpan w:val="2"/>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0" w:type="dxa"/>
            <w:gridSpan w:val="2"/>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647" w:type="dxa"/>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1559" w:type="dxa"/>
            <w:gridSpan w:val="2"/>
          </w:tcPr>
          <w:p w:rsidR="00E850DF" w:rsidRPr="007A22E5" w:rsidRDefault="00E850DF" w:rsidP="008B43FB">
            <w:pPr>
              <w:pStyle w:val="ConsPlusNormal"/>
              <w:widowControl/>
              <w:jc w:val="both"/>
              <w:rPr>
                <w:rFonts w:ascii="Times New Roman" w:hAnsi="Times New Roman" w:cs="Times New Roman"/>
                <w:sz w:val="20"/>
              </w:rPr>
            </w:pPr>
            <w:r w:rsidRPr="007A22E5">
              <w:rPr>
                <w:rFonts w:ascii="Times New Roman" w:hAnsi="Times New Roman" w:cs="Times New Roman"/>
                <w:sz w:val="20"/>
              </w:rPr>
              <w:t>всего</w:t>
            </w:r>
          </w:p>
        </w:tc>
        <w:tc>
          <w:tcPr>
            <w:tcW w:w="712"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5,0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708"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gridSpan w:val="2"/>
          </w:tcPr>
          <w:p w:rsidR="00E850DF" w:rsidRPr="0070507D" w:rsidRDefault="00E850DF" w:rsidP="008B43FB">
            <w:pPr>
              <w:pStyle w:val="ConsPlusNormal"/>
              <w:widowControl/>
              <w:jc w:val="center"/>
              <w:rPr>
                <w:rFonts w:ascii="Times New Roman" w:hAnsi="Times New Roman" w:cs="Times New Roman"/>
                <w:sz w:val="20"/>
              </w:rPr>
            </w:pPr>
          </w:p>
        </w:tc>
      </w:tr>
      <w:tr w:rsidR="00E850DF" w:rsidRPr="007A22E5" w:rsidTr="00AF3E8F">
        <w:trPr>
          <w:trHeight w:val="20"/>
        </w:trPr>
        <w:tc>
          <w:tcPr>
            <w:tcW w:w="764" w:type="dxa"/>
            <w:vMerge/>
          </w:tcPr>
          <w:p w:rsidR="00E850DF" w:rsidRPr="007A22E5" w:rsidRDefault="00E850DF" w:rsidP="008B43FB">
            <w:pPr>
              <w:pStyle w:val="ConsPlusNormal"/>
              <w:widowControl/>
              <w:jc w:val="both"/>
              <w:rPr>
                <w:rFonts w:ascii="Times New Roman" w:hAnsi="Times New Roman" w:cs="Times New Roman"/>
                <w:sz w:val="20"/>
              </w:rPr>
            </w:pPr>
          </w:p>
        </w:tc>
        <w:tc>
          <w:tcPr>
            <w:tcW w:w="1399" w:type="dxa"/>
            <w:vMerge/>
          </w:tcPr>
          <w:p w:rsidR="00E850DF" w:rsidRPr="007A22E5" w:rsidRDefault="00E850DF" w:rsidP="008B43FB">
            <w:pPr>
              <w:pStyle w:val="ConsPlusNormal"/>
              <w:widowControl/>
              <w:jc w:val="both"/>
              <w:rPr>
                <w:rFonts w:ascii="Times New Roman" w:hAnsi="Times New Roman" w:cs="Times New Roman"/>
                <w:sz w:val="20"/>
              </w:rPr>
            </w:pPr>
          </w:p>
        </w:tc>
        <w:tc>
          <w:tcPr>
            <w:tcW w:w="1131" w:type="dxa"/>
            <w:vMerge/>
          </w:tcPr>
          <w:p w:rsidR="00E850DF" w:rsidRPr="007A22E5" w:rsidRDefault="00E850DF" w:rsidP="008B43FB">
            <w:pPr>
              <w:pStyle w:val="ConsPlusNormal"/>
              <w:widowControl/>
              <w:jc w:val="both"/>
              <w:rPr>
                <w:rFonts w:ascii="Times New Roman" w:hAnsi="Times New Roman" w:cs="Times New Roman"/>
                <w:sz w:val="20"/>
              </w:rPr>
            </w:pPr>
          </w:p>
        </w:tc>
        <w:tc>
          <w:tcPr>
            <w:tcW w:w="1133" w:type="dxa"/>
            <w:vMerge/>
          </w:tcPr>
          <w:p w:rsidR="00E850DF" w:rsidRPr="007A22E5" w:rsidRDefault="00E850DF" w:rsidP="008B43FB">
            <w:pPr>
              <w:pStyle w:val="ConsPlusNormal"/>
              <w:widowControl/>
              <w:jc w:val="both"/>
              <w:rPr>
                <w:rFonts w:ascii="Times New Roman" w:hAnsi="Times New Roman" w:cs="Times New Roman"/>
                <w:sz w:val="20"/>
              </w:rPr>
            </w:pPr>
          </w:p>
        </w:tc>
        <w:tc>
          <w:tcPr>
            <w:tcW w:w="779" w:type="dxa"/>
            <w:gridSpan w:val="3"/>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708" w:type="dxa"/>
            <w:gridSpan w:val="2"/>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0" w:type="dxa"/>
            <w:gridSpan w:val="2"/>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647" w:type="dxa"/>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1559" w:type="dxa"/>
            <w:gridSpan w:val="2"/>
          </w:tcPr>
          <w:p w:rsidR="00E850DF" w:rsidRPr="007A22E5" w:rsidRDefault="00E850DF" w:rsidP="008B43FB">
            <w:pPr>
              <w:pStyle w:val="ConsPlusNormal"/>
              <w:widowControl/>
              <w:jc w:val="both"/>
              <w:rPr>
                <w:rFonts w:ascii="Times New Roman" w:hAnsi="Times New Roman" w:cs="Times New Roman"/>
                <w:sz w:val="20"/>
              </w:rPr>
            </w:pPr>
            <w:r w:rsidRPr="007A22E5">
              <w:rPr>
                <w:rFonts w:ascii="Times New Roman" w:hAnsi="Times New Roman" w:cs="Times New Roman"/>
                <w:sz w:val="20"/>
              </w:rPr>
              <w:t>федеральный бюджет</w:t>
            </w:r>
          </w:p>
        </w:tc>
        <w:tc>
          <w:tcPr>
            <w:tcW w:w="712" w:type="dxa"/>
          </w:tcPr>
          <w:p w:rsidR="00E850DF" w:rsidRPr="0070507D" w:rsidRDefault="00E850DF"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1" w:type="dxa"/>
          </w:tcPr>
          <w:p w:rsidR="00E850DF" w:rsidRPr="0070507D" w:rsidRDefault="00E850DF"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708" w:type="dxa"/>
          </w:tcPr>
          <w:p w:rsidR="00E850DF" w:rsidRPr="0070507D" w:rsidRDefault="00E850DF"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1" w:type="dxa"/>
          </w:tcPr>
          <w:p w:rsidR="00E850DF" w:rsidRPr="0070507D" w:rsidRDefault="00E850DF"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0" w:type="dxa"/>
          </w:tcPr>
          <w:p w:rsidR="00E850DF" w:rsidRPr="0070507D" w:rsidRDefault="00E850DF"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1" w:type="dxa"/>
          </w:tcPr>
          <w:p w:rsidR="00E850DF" w:rsidRPr="0070507D" w:rsidRDefault="00E850DF"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0" w:type="dxa"/>
          </w:tcPr>
          <w:p w:rsidR="00E850DF" w:rsidRPr="0070507D" w:rsidRDefault="00E850DF"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1" w:type="dxa"/>
            <w:gridSpan w:val="2"/>
          </w:tcPr>
          <w:p w:rsidR="00E850DF" w:rsidRPr="0070507D" w:rsidRDefault="00E850DF" w:rsidP="008B43FB">
            <w:pPr>
              <w:pStyle w:val="ConsPlusNormal"/>
              <w:widowControl/>
              <w:jc w:val="center"/>
              <w:rPr>
                <w:rFonts w:ascii="Times New Roman" w:hAnsi="Times New Roman" w:cs="Times New Roman"/>
                <w:sz w:val="20"/>
              </w:rPr>
            </w:pPr>
          </w:p>
        </w:tc>
      </w:tr>
      <w:tr w:rsidR="00E850DF" w:rsidRPr="007A22E5" w:rsidTr="00AF3E8F">
        <w:trPr>
          <w:trHeight w:val="20"/>
        </w:trPr>
        <w:tc>
          <w:tcPr>
            <w:tcW w:w="764" w:type="dxa"/>
            <w:vMerge/>
          </w:tcPr>
          <w:p w:rsidR="00E850DF" w:rsidRPr="007A22E5" w:rsidRDefault="00E850DF" w:rsidP="008B43FB">
            <w:pPr>
              <w:pStyle w:val="ConsPlusNormal"/>
              <w:widowControl/>
              <w:jc w:val="both"/>
              <w:rPr>
                <w:rFonts w:ascii="Times New Roman" w:hAnsi="Times New Roman" w:cs="Times New Roman"/>
                <w:sz w:val="20"/>
              </w:rPr>
            </w:pPr>
          </w:p>
        </w:tc>
        <w:tc>
          <w:tcPr>
            <w:tcW w:w="1399" w:type="dxa"/>
            <w:vMerge/>
          </w:tcPr>
          <w:p w:rsidR="00E850DF" w:rsidRPr="007A22E5" w:rsidRDefault="00E850DF" w:rsidP="008B43FB">
            <w:pPr>
              <w:pStyle w:val="ConsPlusNormal"/>
              <w:widowControl/>
              <w:jc w:val="both"/>
              <w:rPr>
                <w:rFonts w:ascii="Times New Roman" w:hAnsi="Times New Roman" w:cs="Times New Roman"/>
                <w:sz w:val="20"/>
              </w:rPr>
            </w:pPr>
          </w:p>
        </w:tc>
        <w:tc>
          <w:tcPr>
            <w:tcW w:w="1131" w:type="dxa"/>
            <w:vMerge/>
          </w:tcPr>
          <w:p w:rsidR="00E850DF" w:rsidRPr="007A22E5" w:rsidRDefault="00E850DF" w:rsidP="008B43FB">
            <w:pPr>
              <w:pStyle w:val="ConsPlusNormal"/>
              <w:widowControl/>
              <w:jc w:val="both"/>
              <w:rPr>
                <w:rFonts w:ascii="Times New Roman" w:hAnsi="Times New Roman" w:cs="Times New Roman"/>
                <w:sz w:val="20"/>
              </w:rPr>
            </w:pPr>
          </w:p>
        </w:tc>
        <w:tc>
          <w:tcPr>
            <w:tcW w:w="1133" w:type="dxa"/>
            <w:vMerge/>
          </w:tcPr>
          <w:p w:rsidR="00E850DF" w:rsidRPr="007A22E5" w:rsidRDefault="00E850DF" w:rsidP="008B43FB">
            <w:pPr>
              <w:pStyle w:val="ConsPlusNormal"/>
              <w:widowControl/>
              <w:jc w:val="both"/>
              <w:rPr>
                <w:rFonts w:ascii="Times New Roman" w:hAnsi="Times New Roman" w:cs="Times New Roman"/>
                <w:sz w:val="20"/>
              </w:rPr>
            </w:pPr>
          </w:p>
        </w:tc>
        <w:tc>
          <w:tcPr>
            <w:tcW w:w="779" w:type="dxa"/>
            <w:gridSpan w:val="3"/>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708" w:type="dxa"/>
            <w:gridSpan w:val="2"/>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0" w:type="dxa"/>
            <w:gridSpan w:val="2"/>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647" w:type="dxa"/>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1559" w:type="dxa"/>
            <w:gridSpan w:val="2"/>
          </w:tcPr>
          <w:p w:rsidR="00E850DF" w:rsidRPr="007A22E5" w:rsidRDefault="00E850DF" w:rsidP="008B43FB">
            <w:pPr>
              <w:pStyle w:val="ConsPlusNormal"/>
              <w:widowControl/>
              <w:jc w:val="both"/>
              <w:rPr>
                <w:rFonts w:ascii="Times New Roman" w:hAnsi="Times New Roman" w:cs="Times New Roman"/>
                <w:sz w:val="20"/>
              </w:rPr>
            </w:pPr>
            <w:r w:rsidRPr="007A22E5">
              <w:rPr>
                <w:rFonts w:ascii="Times New Roman" w:hAnsi="Times New Roman" w:cs="Times New Roman"/>
                <w:sz w:val="20"/>
              </w:rPr>
              <w:t xml:space="preserve">республиканский бюджет </w:t>
            </w:r>
            <w:r w:rsidRPr="0070507D">
              <w:rPr>
                <w:rFonts w:ascii="Times New Roman" w:hAnsi="Times New Roman" w:cs="Times New Roman"/>
                <w:sz w:val="20"/>
              </w:rPr>
              <w:t>Чувашской Республики</w:t>
            </w:r>
          </w:p>
        </w:tc>
        <w:tc>
          <w:tcPr>
            <w:tcW w:w="712" w:type="dxa"/>
          </w:tcPr>
          <w:p w:rsidR="00E850DF" w:rsidRPr="0070507D" w:rsidRDefault="00E850DF"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1" w:type="dxa"/>
          </w:tcPr>
          <w:p w:rsidR="00E850DF" w:rsidRPr="0070507D" w:rsidRDefault="00E850DF"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708" w:type="dxa"/>
          </w:tcPr>
          <w:p w:rsidR="00E850DF" w:rsidRPr="0070507D" w:rsidRDefault="00E850DF"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1" w:type="dxa"/>
          </w:tcPr>
          <w:p w:rsidR="00E850DF" w:rsidRPr="0070507D" w:rsidRDefault="00E850DF"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0" w:type="dxa"/>
          </w:tcPr>
          <w:p w:rsidR="00E850DF" w:rsidRPr="0070507D" w:rsidRDefault="00E850DF"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1" w:type="dxa"/>
          </w:tcPr>
          <w:p w:rsidR="00E850DF" w:rsidRPr="0070507D" w:rsidRDefault="00E850DF"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0" w:type="dxa"/>
          </w:tcPr>
          <w:p w:rsidR="00E850DF" w:rsidRPr="0070507D" w:rsidRDefault="00E850DF"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1" w:type="dxa"/>
            <w:gridSpan w:val="2"/>
          </w:tcPr>
          <w:p w:rsidR="00E850DF" w:rsidRPr="0070507D" w:rsidRDefault="00E850DF" w:rsidP="008B43FB">
            <w:pPr>
              <w:pStyle w:val="ConsPlusNormal"/>
              <w:widowControl/>
              <w:jc w:val="center"/>
              <w:rPr>
                <w:rFonts w:ascii="Times New Roman" w:hAnsi="Times New Roman" w:cs="Times New Roman"/>
                <w:sz w:val="20"/>
              </w:rPr>
            </w:pPr>
          </w:p>
        </w:tc>
      </w:tr>
      <w:tr w:rsidR="00E850DF" w:rsidRPr="007A22E5" w:rsidTr="00AF3E8F">
        <w:trPr>
          <w:trHeight w:val="20"/>
        </w:trPr>
        <w:tc>
          <w:tcPr>
            <w:tcW w:w="764" w:type="dxa"/>
            <w:vMerge/>
          </w:tcPr>
          <w:p w:rsidR="00E850DF" w:rsidRPr="007A22E5" w:rsidRDefault="00E850DF" w:rsidP="008B43FB">
            <w:pPr>
              <w:pStyle w:val="ConsPlusNormal"/>
              <w:widowControl/>
              <w:jc w:val="both"/>
              <w:rPr>
                <w:rFonts w:ascii="Times New Roman" w:hAnsi="Times New Roman" w:cs="Times New Roman"/>
                <w:sz w:val="20"/>
              </w:rPr>
            </w:pPr>
          </w:p>
        </w:tc>
        <w:tc>
          <w:tcPr>
            <w:tcW w:w="1399" w:type="dxa"/>
            <w:vMerge/>
          </w:tcPr>
          <w:p w:rsidR="00E850DF" w:rsidRPr="007A22E5" w:rsidRDefault="00E850DF" w:rsidP="008B43FB">
            <w:pPr>
              <w:pStyle w:val="ConsPlusNormal"/>
              <w:widowControl/>
              <w:jc w:val="both"/>
              <w:rPr>
                <w:rFonts w:ascii="Times New Roman" w:hAnsi="Times New Roman" w:cs="Times New Roman"/>
                <w:sz w:val="20"/>
              </w:rPr>
            </w:pPr>
          </w:p>
        </w:tc>
        <w:tc>
          <w:tcPr>
            <w:tcW w:w="1131" w:type="dxa"/>
            <w:vMerge/>
          </w:tcPr>
          <w:p w:rsidR="00E850DF" w:rsidRPr="007A22E5" w:rsidRDefault="00E850DF" w:rsidP="008B43FB">
            <w:pPr>
              <w:pStyle w:val="ConsPlusNormal"/>
              <w:widowControl/>
              <w:jc w:val="both"/>
              <w:rPr>
                <w:rFonts w:ascii="Times New Roman" w:hAnsi="Times New Roman" w:cs="Times New Roman"/>
                <w:sz w:val="20"/>
              </w:rPr>
            </w:pPr>
          </w:p>
        </w:tc>
        <w:tc>
          <w:tcPr>
            <w:tcW w:w="1133" w:type="dxa"/>
            <w:vMerge/>
          </w:tcPr>
          <w:p w:rsidR="00E850DF" w:rsidRPr="007A22E5" w:rsidRDefault="00E850DF" w:rsidP="008B43FB">
            <w:pPr>
              <w:pStyle w:val="ConsPlusNormal"/>
              <w:widowControl/>
              <w:jc w:val="both"/>
              <w:rPr>
                <w:rFonts w:ascii="Times New Roman" w:hAnsi="Times New Roman" w:cs="Times New Roman"/>
                <w:sz w:val="20"/>
              </w:rPr>
            </w:pPr>
          </w:p>
        </w:tc>
        <w:tc>
          <w:tcPr>
            <w:tcW w:w="779" w:type="dxa"/>
            <w:gridSpan w:val="3"/>
          </w:tcPr>
          <w:p w:rsidR="00E850DF" w:rsidRPr="007A22E5"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993</w:t>
            </w:r>
          </w:p>
        </w:tc>
        <w:tc>
          <w:tcPr>
            <w:tcW w:w="708" w:type="dxa"/>
            <w:gridSpan w:val="2"/>
          </w:tcPr>
          <w:p w:rsidR="00E850DF" w:rsidRPr="007A22E5"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05</w:t>
            </w:r>
            <w:r w:rsidRPr="007A22E5">
              <w:rPr>
                <w:rFonts w:ascii="Times New Roman" w:hAnsi="Times New Roman" w:cs="Times New Roman"/>
                <w:sz w:val="20"/>
              </w:rPr>
              <w:t>0</w:t>
            </w:r>
            <w:r>
              <w:rPr>
                <w:rFonts w:ascii="Times New Roman" w:hAnsi="Times New Roman" w:cs="Times New Roman"/>
                <w:sz w:val="20"/>
              </w:rPr>
              <w:t>3</w:t>
            </w:r>
          </w:p>
        </w:tc>
        <w:tc>
          <w:tcPr>
            <w:tcW w:w="850" w:type="dxa"/>
            <w:gridSpan w:val="2"/>
          </w:tcPr>
          <w:p w:rsidR="00E850DF" w:rsidRPr="007A22E5" w:rsidRDefault="00E850DF" w:rsidP="008B43FB">
            <w:pPr>
              <w:pStyle w:val="ConsPlusNormal"/>
              <w:widowControl/>
              <w:jc w:val="center"/>
              <w:rPr>
                <w:rFonts w:ascii="Times New Roman" w:hAnsi="Times New Roman" w:cs="Times New Roman"/>
                <w:sz w:val="20"/>
              </w:rPr>
            </w:pPr>
            <w:r w:rsidRPr="007A22E5">
              <w:rPr>
                <w:rFonts w:ascii="Times New Roman" w:hAnsi="Times New Roman" w:cs="Times New Roman"/>
                <w:sz w:val="20"/>
              </w:rPr>
              <w:t>Ц61010000</w:t>
            </w:r>
          </w:p>
        </w:tc>
        <w:tc>
          <w:tcPr>
            <w:tcW w:w="647" w:type="dxa"/>
          </w:tcPr>
          <w:p w:rsidR="00E850DF" w:rsidRPr="007A22E5" w:rsidRDefault="00E850DF" w:rsidP="008B43FB">
            <w:pPr>
              <w:pStyle w:val="ConsPlusNormal"/>
              <w:widowControl/>
              <w:jc w:val="center"/>
              <w:rPr>
                <w:rFonts w:ascii="Times New Roman" w:hAnsi="Times New Roman" w:cs="Times New Roman"/>
                <w:sz w:val="20"/>
              </w:rPr>
            </w:pPr>
            <w:r w:rsidRPr="007A22E5">
              <w:rPr>
                <w:rFonts w:ascii="Times New Roman" w:hAnsi="Times New Roman" w:cs="Times New Roman"/>
                <w:sz w:val="20"/>
              </w:rPr>
              <w:t>000</w:t>
            </w:r>
          </w:p>
        </w:tc>
        <w:tc>
          <w:tcPr>
            <w:tcW w:w="1559" w:type="dxa"/>
            <w:gridSpan w:val="2"/>
          </w:tcPr>
          <w:p w:rsidR="00E850DF" w:rsidRPr="007A22E5" w:rsidRDefault="00E850DF" w:rsidP="008B43FB">
            <w:pPr>
              <w:pStyle w:val="ConsPlusNormal"/>
              <w:widowControl/>
              <w:jc w:val="both"/>
              <w:rPr>
                <w:rFonts w:ascii="Times New Roman" w:hAnsi="Times New Roman" w:cs="Times New Roman"/>
                <w:sz w:val="20"/>
              </w:rPr>
            </w:pPr>
            <w:r w:rsidRPr="007A22E5">
              <w:rPr>
                <w:rFonts w:ascii="Times New Roman" w:hAnsi="Times New Roman" w:cs="Times New Roman"/>
                <w:sz w:val="20"/>
              </w:rPr>
              <w:t>Бюдже</w:t>
            </w:r>
            <w:r>
              <w:rPr>
                <w:rFonts w:ascii="Times New Roman" w:hAnsi="Times New Roman" w:cs="Times New Roman"/>
                <w:sz w:val="20"/>
              </w:rPr>
              <w:t xml:space="preserve">т Магаринского </w:t>
            </w:r>
            <w:proofErr w:type="gramStart"/>
            <w:r>
              <w:rPr>
                <w:rFonts w:ascii="Times New Roman" w:hAnsi="Times New Roman" w:cs="Times New Roman"/>
                <w:sz w:val="20"/>
              </w:rPr>
              <w:t>сельского</w:t>
            </w:r>
            <w:proofErr w:type="gramEnd"/>
            <w:r>
              <w:rPr>
                <w:rFonts w:ascii="Times New Roman" w:hAnsi="Times New Roman" w:cs="Times New Roman"/>
                <w:sz w:val="20"/>
              </w:rPr>
              <w:t xml:space="preserve"> поселения Шумерлинского района</w:t>
            </w:r>
            <w:r w:rsidRPr="0070507D">
              <w:rPr>
                <w:rFonts w:ascii="Times New Roman" w:hAnsi="Times New Roman" w:cs="Times New Roman"/>
                <w:sz w:val="20"/>
              </w:rPr>
              <w:t xml:space="preserve"> Чувашской Республики</w:t>
            </w:r>
          </w:p>
        </w:tc>
        <w:tc>
          <w:tcPr>
            <w:tcW w:w="712"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5,0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708"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gridSpan w:val="2"/>
          </w:tcPr>
          <w:p w:rsidR="00E850DF" w:rsidRPr="0070507D" w:rsidRDefault="00E850DF" w:rsidP="008B43FB">
            <w:pPr>
              <w:pStyle w:val="ConsPlusNormal"/>
              <w:widowControl/>
              <w:jc w:val="center"/>
              <w:rPr>
                <w:rFonts w:ascii="Times New Roman" w:hAnsi="Times New Roman" w:cs="Times New Roman"/>
                <w:sz w:val="20"/>
              </w:rPr>
            </w:pPr>
          </w:p>
        </w:tc>
      </w:tr>
      <w:tr w:rsidR="00E850DF" w:rsidRPr="007A22E5" w:rsidTr="00AF3E8F">
        <w:trPr>
          <w:trHeight w:val="20"/>
        </w:trPr>
        <w:tc>
          <w:tcPr>
            <w:tcW w:w="764" w:type="dxa"/>
            <w:vMerge/>
          </w:tcPr>
          <w:p w:rsidR="00E850DF" w:rsidRPr="007A22E5" w:rsidRDefault="00E850DF" w:rsidP="008B43FB">
            <w:pPr>
              <w:pStyle w:val="ConsPlusNormal"/>
              <w:widowControl/>
              <w:jc w:val="both"/>
              <w:rPr>
                <w:rFonts w:ascii="Times New Roman" w:hAnsi="Times New Roman" w:cs="Times New Roman"/>
                <w:sz w:val="20"/>
              </w:rPr>
            </w:pPr>
          </w:p>
        </w:tc>
        <w:tc>
          <w:tcPr>
            <w:tcW w:w="1399" w:type="dxa"/>
            <w:vMerge/>
          </w:tcPr>
          <w:p w:rsidR="00E850DF" w:rsidRPr="007A22E5" w:rsidRDefault="00E850DF" w:rsidP="008B43FB">
            <w:pPr>
              <w:pStyle w:val="ConsPlusNormal"/>
              <w:widowControl/>
              <w:jc w:val="both"/>
              <w:rPr>
                <w:rFonts w:ascii="Times New Roman" w:hAnsi="Times New Roman" w:cs="Times New Roman"/>
                <w:sz w:val="20"/>
              </w:rPr>
            </w:pPr>
          </w:p>
        </w:tc>
        <w:tc>
          <w:tcPr>
            <w:tcW w:w="1131" w:type="dxa"/>
            <w:vMerge/>
          </w:tcPr>
          <w:p w:rsidR="00E850DF" w:rsidRPr="007A22E5" w:rsidRDefault="00E850DF" w:rsidP="008B43FB">
            <w:pPr>
              <w:pStyle w:val="ConsPlusNormal"/>
              <w:widowControl/>
              <w:jc w:val="both"/>
              <w:rPr>
                <w:rFonts w:ascii="Times New Roman" w:hAnsi="Times New Roman" w:cs="Times New Roman"/>
                <w:sz w:val="20"/>
              </w:rPr>
            </w:pPr>
          </w:p>
        </w:tc>
        <w:tc>
          <w:tcPr>
            <w:tcW w:w="1133" w:type="dxa"/>
            <w:vMerge/>
          </w:tcPr>
          <w:p w:rsidR="00E850DF" w:rsidRPr="007A22E5" w:rsidRDefault="00E850DF" w:rsidP="008B43FB">
            <w:pPr>
              <w:pStyle w:val="ConsPlusNormal"/>
              <w:widowControl/>
              <w:jc w:val="both"/>
              <w:rPr>
                <w:rFonts w:ascii="Times New Roman" w:hAnsi="Times New Roman" w:cs="Times New Roman"/>
                <w:sz w:val="20"/>
              </w:rPr>
            </w:pPr>
          </w:p>
        </w:tc>
        <w:tc>
          <w:tcPr>
            <w:tcW w:w="779" w:type="dxa"/>
            <w:gridSpan w:val="3"/>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708" w:type="dxa"/>
            <w:gridSpan w:val="2"/>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0" w:type="dxa"/>
            <w:gridSpan w:val="2"/>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647" w:type="dxa"/>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1559" w:type="dxa"/>
            <w:gridSpan w:val="2"/>
          </w:tcPr>
          <w:p w:rsidR="00E850DF" w:rsidRPr="007A22E5" w:rsidRDefault="00E850DF" w:rsidP="008B43FB">
            <w:pPr>
              <w:pStyle w:val="ConsPlusNormal"/>
              <w:widowControl/>
              <w:jc w:val="both"/>
              <w:rPr>
                <w:rFonts w:ascii="Times New Roman" w:hAnsi="Times New Roman" w:cs="Times New Roman"/>
                <w:sz w:val="20"/>
              </w:rPr>
            </w:pPr>
            <w:r w:rsidRPr="007A22E5">
              <w:rPr>
                <w:rFonts w:ascii="Times New Roman" w:hAnsi="Times New Roman" w:cs="Times New Roman"/>
                <w:sz w:val="20"/>
              </w:rPr>
              <w:t>внебюджетные источники</w:t>
            </w:r>
          </w:p>
        </w:tc>
        <w:tc>
          <w:tcPr>
            <w:tcW w:w="712"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708"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gridSpan w:val="2"/>
          </w:tcPr>
          <w:p w:rsidR="00E850DF" w:rsidRPr="0070507D" w:rsidRDefault="00E850DF" w:rsidP="008B43FB">
            <w:pPr>
              <w:pStyle w:val="ConsPlusNormal"/>
              <w:widowControl/>
              <w:jc w:val="center"/>
              <w:rPr>
                <w:rFonts w:ascii="Times New Roman" w:hAnsi="Times New Roman" w:cs="Times New Roman"/>
                <w:sz w:val="20"/>
              </w:rPr>
            </w:pPr>
          </w:p>
        </w:tc>
      </w:tr>
      <w:tr w:rsidR="00E850DF" w:rsidRPr="007A22E5" w:rsidTr="00AF3E8F">
        <w:trPr>
          <w:trHeight w:val="20"/>
        </w:trPr>
        <w:tc>
          <w:tcPr>
            <w:tcW w:w="764" w:type="dxa"/>
            <w:vMerge w:val="restart"/>
          </w:tcPr>
          <w:p w:rsidR="00E850DF" w:rsidRPr="007A22E5" w:rsidRDefault="00E850DF" w:rsidP="008B43FB">
            <w:pPr>
              <w:pStyle w:val="ConsPlusNormal"/>
              <w:widowControl/>
              <w:jc w:val="both"/>
              <w:rPr>
                <w:rFonts w:ascii="Times New Roman" w:hAnsi="Times New Roman" w:cs="Times New Roman"/>
                <w:sz w:val="20"/>
              </w:rPr>
            </w:pPr>
            <w:r w:rsidRPr="007A22E5">
              <w:rPr>
                <w:rFonts w:ascii="Times New Roman" w:hAnsi="Times New Roman" w:cs="Times New Roman"/>
                <w:sz w:val="20"/>
              </w:rPr>
              <w:t>Целевые ин</w:t>
            </w:r>
            <w:r w:rsidRPr="007A22E5">
              <w:rPr>
                <w:rFonts w:ascii="Times New Roman" w:hAnsi="Times New Roman" w:cs="Times New Roman"/>
                <w:sz w:val="20"/>
              </w:rPr>
              <w:softHyphen/>
              <w:t>дикаторы и показатели подпрограммы, увязанные с основным ме</w:t>
            </w:r>
            <w:r w:rsidRPr="007A22E5">
              <w:rPr>
                <w:rFonts w:ascii="Times New Roman" w:hAnsi="Times New Roman" w:cs="Times New Roman"/>
                <w:sz w:val="20"/>
              </w:rPr>
              <w:softHyphen/>
              <w:t>ропри</w:t>
            </w:r>
            <w:r w:rsidRPr="007A22E5">
              <w:rPr>
                <w:rFonts w:ascii="Times New Roman" w:hAnsi="Times New Roman" w:cs="Times New Roman"/>
                <w:sz w:val="20"/>
              </w:rPr>
              <w:softHyphen/>
              <w:t>я</w:t>
            </w:r>
            <w:r w:rsidRPr="007A22E5">
              <w:rPr>
                <w:rFonts w:ascii="Times New Roman" w:hAnsi="Times New Roman" w:cs="Times New Roman"/>
                <w:sz w:val="20"/>
              </w:rPr>
              <w:softHyphen/>
              <w:t>тием 1</w:t>
            </w:r>
          </w:p>
        </w:tc>
        <w:tc>
          <w:tcPr>
            <w:tcW w:w="6647" w:type="dxa"/>
            <w:gridSpan w:val="11"/>
          </w:tcPr>
          <w:p w:rsidR="00E850DF" w:rsidRPr="007A22E5" w:rsidRDefault="00E850DF" w:rsidP="008B43FB">
            <w:pPr>
              <w:pStyle w:val="ConsPlusNormal"/>
              <w:widowControl/>
              <w:jc w:val="both"/>
              <w:rPr>
                <w:rFonts w:ascii="Times New Roman" w:hAnsi="Times New Roman" w:cs="Times New Roman"/>
                <w:sz w:val="20"/>
              </w:rPr>
            </w:pPr>
            <w:r w:rsidRPr="007A22E5">
              <w:rPr>
                <w:rFonts w:ascii="Times New Roman" w:hAnsi="Times New Roman" w:cs="Times New Roman"/>
                <w:sz w:val="20"/>
              </w:rPr>
              <w:t>Удельный вес трудоустроенных граждан в общей численности граждан, обратившихся за содействием в поиске работы в органы службы занятости (процентов)</w:t>
            </w:r>
          </w:p>
        </w:tc>
        <w:tc>
          <w:tcPr>
            <w:tcW w:w="1559" w:type="dxa"/>
            <w:gridSpan w:val="2"/>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х</w:t>
            </w:r>
            <w:proofErr w:type="spellEnd"/>
          </w:p>
        </w:tc>
        <w:tc>
          <w:tcPr>
            <w:tcW w:w="712" w:type="dxa"/>
          </w:tcPr>
          <w:p w:rsidR="00E850DF" w:rsidRPr="007A22E5" w:rsidRDefault="00E850DF" w:rsidP="008B43FB">
            <w:pPr>
              <w:pStyle w:val="ConsPlusNormal"/>
              <w:widowControl/>
              <w:jc w:val="center"/>
              <w:rPr>
                <w:rFonts w:ascii="Times New Roman" w:hAnsi="Times New Roman" w:cs="Times New Roman"/>
                <w:sz w:val="20"/>
              </w:rPr>
            </w:pPr>
            <w:r w:rsidRPr="007A22E5">
              <w:rPr>
                <w:rFonts w:ascii="Times New Roman" w:hAnsi="Times New Roman" w:cs="Times New Roman"/>
                <w:sz w:val="20"/>
              </w:rPr>
              <w:t>82,35</w:t>
            </w:r>
          </w:p>
        </w:tc>
        <w:tc>
          <w:tcPr>
            <w:tcW w:w="851" w:type="dxa"/>
          </w:tcPr>
          <w:p w:rsidR="00E850DF" w:rsidRPr="007A22E5" w:rsidRDefault="00E850DF" w:rsidP="008B43FB">
            <w:pPr>
              <w:pStyle w:val="ConsPlusNormal"/>
              <w:widowControl/>
              <w:jc w:val="center"/>
              <w:rPr>
                <w:rFonts w:ascii="Times New Roman" w:hAnsi="Times New Roman" w:cs="Times New Roman"/>
                <w:sz w:val="20"/>
              </w:rPr>
            </w:pPr>
            <w:r w:rsidRPr="007A22E5">
              <w:rPr>
                <w:rFonts w:ascii="Times New Roman" w:hAnsi="Times New Roman" w:cs="Times New Roman"/>
                <w:sz w:val="20"/>
              </w:rPr>
              <w:t>82,40</w:t>
            </w:r>
          </w:p>
        </w:tc>
        <w:tc>
          <w:tcPr>
            <w:tcW w:w="708" w:type="dxa"/>
          </w:tcPr>
          <w:p w:rsidR="00E850DF" w:rsidRPr="007A22E5" w:rsidRDefault="00E850DF" w:rsidP="008B43FB">
            <w:pPr>
              <w:pStyle w:val="ConsPlusNormal"/>
              <w:widowControl/>
              <w:jc w:val="center"/>
              <w:rPr>
                <w:rFonts w:ascii="Times New Roman" w:hAnsi="Times New Roman" w:cs="Times New Roman"/>
                <w:sz w:val="20"/>
              </w:rPr>
            </w:pPr>
            <w:r w:rsidRPr="007A22E5">
              <w:rPr>
                <w:rFonts w:ascii="Times New Roman" w:hAnsi="Times New Roman" w:cs="Times New Roman"/>
                <w:sz w:val="20"/>
              </w:rPr>
              <w:t>82,45</w:t>
            </w:r>
          </w:p>
        </w:tc>
        <w:tc>
          <w:tcPr>
            <w:tcW w:w="851" w:type="dxa"/>
          </w:tcPr>
          <w:p w:rsidR="00E850DF" w:rsidRPr="007A22E5" w:rsidRDefault="00E850DF" w:rsidP="008B43FB">
            <w:pPr>
              <w:pStyle w:val="ConsPlusNormal"/>
              <w:widowControl/>
              <w:jc w:val="center"/>
              <w:rPr>
                <w:rFonts w:ascii="Times New Roman" w:hAnsi="Times New Roman" w:cs="Times New Roman"/>
                <w:sz w:val="20"/>
              </w:rPr>
            </w:pPr>
            <w:r w:rsidRPr="007A22E5">
              <w:rPr>
                <w:rFonts w:ascii="Times New Roman" w:hAnsi="Times New Roman" w:cs="Times New Roman"/>
                <w:sz w:val="20"/>
              </w:rPr>
              <w:t>82,50</w:t>
            </w:r>
          </w:p>
        </w:tc>
        <w:tc>
          <w:tcPr>
            <w:tcW w:w="850" w:type="dxa"/>
          </w:tcPr>
          <w:p w:rsidR="00E850DF" w:rsidRPr="007A22E5" w:rsidRDefault="00E850DF" w:rsidP="008B43FB">
            <w:pPr>
              <w:pStyle w:val="ConsPlusNormal"/>
              <w:widowControl/>
              <w:jc w:val="center"/>
              <w:rPr>
                <w:rFonts w:ascii="Times New Roman" w:hAnsi="Times New Roman" w:cs="Times New Roman"/>
                <w:sz w:val="20"/>
              </w:rPr>
            </w:pPr>
            <w:r w:rsidRPr="007A22E5">
              <w:rPr>
                <w:rFonts w:ascii="Times New Roman" w:hAnsi="Times New Roman" w:cs="Times New Roman"/>
                <w:sz w:val="20"/>
              </w:rPr>
              <w:t>82,55</w:t>
            </w:r>
          </w:p>
        </w:tc>
        <w:tc>
          <w:tcPr>
            <w:tcW w:w="851" w:type="dxa"/>
          </w:tcPr>
          <w:p w:rsidR="00E850DF" w:rsidRPr="007A22E5" w:rsidRDefault="00E850DF" w:rsidP="008B43FB">
            <w:pPr>
              <w:pStyle w:val="ConsPlusNormal"/>
              <w:widowControl/>
              <w:jc w:val="center"/>
              <w:rPr>
                <w:rFonts w:ascii="Times New Roman" w:hAnsi="Times New Roman" w:cs="Times New Roman"/>
                <w:sz w:val="20"/>
              </w:rPr>
            </w:pPr>
            <w:r w:rsidRPr="007A22E5">
              <w:rPr>
                <w:rFonts w:ascii="Times New Roman" w:hAnsi="Times New Roman" w:cs="Times New Roman"/>
                <w:sz w:val="20"/>
              </w:rPr>
              <w:t>82,60*</w:t>
            </w:r>
          </w:p>
        </w:tc>
        <w:tc>
          <w:tcPr>
            <w:tcW w:w="850" w:type="dxa"/>
          </w:tcPr>
          <w:p w:rsidR="00E850DF" w:rsidRPr="007A22E5" w:rsidRDefault="00E850DF" w:rsidP="008B43FB">
            <w:pPr>
              <w:pStyle w:val="ConsPlusNormal"/>
              <w:widowControl/>
              <w:jc w:val="center"/>
              <w:rPr>
                <w:rFonts w:ascii="Times New Roman" w:hAnsi="Times New Roman" w:cs="Times New Roman"/>
                <w:sz w:val="20"/>
              </w:rPr>
            </w:pPr>
            <w:r w:rsidRPr="007A22E5">
              <w:rPr>
                <w:rFonts w:ascii="Times New Roman" w:hAnsi="Times New Roman" w:cs="Times New Roman"/>
                <w:sz w:val="20"/>
              </w:rPr>
              <w:t>82,70*</w:t>
            </w:r>
          </w:p>
        </w:tc>
        <w:tc>
          <w:tcPr>
            <w:tcW w:w="851" w:type="dxa"/>
            <w:gridSpan w:val="2"/>
          </w:tcPr>
          <w:p w:rsidR="00E850DF" w:rsidRPr="007A22E5" w:rsidRDefault="00E850DF" w:rsidP="008B43FB">
            <w:pPr>
              <w:pStyle w:val="ConsPlusNormal"/>
              <w:widowControl/>
              <w:jc w:val="center"/>
              <w:rPr>
                <w:rFonts w:ascii="Times New Roman" w:hAnsi="Times New Roman" w:cs="Times New Roman"/>
                <w:sz w:val="20"/>
              </w:rPr>
            </w:pPr>
          </w:p>
        </w:tc>
      </w:tr>
      <w:tr w:rsidR="00E850DF" w:rsidRPr="007A22E5" w:rsidTr="00AF3E8F">
        <w:trPr>
          <w:trHeight w:val="20"/>
        </w:trPr>
        <w:tc>
          <w:tcPr>
            <w:tcW w:w="764" w:type="dxa"/>
            <w:vMerge/>
          </w:tcPr>
          <w:p w:rsidR="00E850DF" w:rsidRPr="007A22E5" w:rsidRDefault="00E850DF" w:rsidP="008B43FB">
            <w:pPr>
              <w:pStyle w:val="ConsPlusNormal"/>
              <w:widowControl/>
              <w:jc w:val="both"/>
              <w:rPr>
                <w:rFonts w:ascii="Times New Roman" w:hAnsi="Times New Roman" w:cs="Times New Roman"/>
                <w:sz w:val="20"/>
              </w:rPr>
            </w:pPr>
          </w:p>
        </w:tc>
        <w:tc>
          <w:tcPr>
            <w:tcW w:w="6647" w:type="dxa"/>
            <w:gridSpan w:val="11"/>
          </w:tcPr>
          <w:p w:rsidR="00E850DF" w:rsidRPr="007A22E5" w:rsidRDefault="00E850DF" w:rsidP="008B43FB">
            <w:pPr>
              <w:pStyle w:val="ConsPlusNormal"/>
              <w:widowControl/>
              <w:jc w:val="both"/>
              <w:rPr>
                <w:rFonts w:ascii="Times New Roman" w:hAnsi="Times New Roman" w:cs="Times New Roman"/>
                <w:sz w:val="20"/>
              </w:rPr>
            </w:pPr>
            <w:r w:rsidRPr="007A22E5">
              <w:rPr>
                <w:rFonts w:ascii="Times New Roman" w:hAnsi="Times New Roman" w:cs="Times New Roman"/>
                <w:sz w:val="20"/>
              </w:rPr>
              <w:t>Удельный вес трудоустроенных инвалидов в общей численности инвалидов, обратившихся за содействием в поиске подходящей работы в органы службы занятости населения (процентов)</w:t>
            </w:r>
          </w:p>
        </w:tc>
        <w:tc>
          <w:tcPr>
            <w:tcW w:w="1559" w:type="dxa"/>
            <w:gridSpan w:val="2"/>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х</w:t>
            </w:r>
            <w:proofErr w:type="spellEnd"/>
          </w:p>
        </w:tc>
        <w:tc>
          <w:tcPr>
            <w:tcW w:w="712" w:type="dxa"/>
          </w:tcPr>
          <w:p w:rsidR="00E850DF" w:rsidRPr="007A22E5" w:rsidRDefault="00E850DF" w:rsidP="008B43FB">
            <w:pPr>
              <w:pStyle w:val="ConsPlusNormal"/>
              <w:widowControl/>
              <w:jc w:val="center"/>
              <w:rPr>
                <w:rFonts w:ascii="Times New Roman" w:hAnsi="Times New Roman" w:cs="Times New Roman"/>
                <w:sz w:val="20"/>
              </w:rPr>
            </w:pPr>
            <w:r w:rsidRPr="007A22E5">
              <w:rPr>
                <w:rFonts w:ascii="Times New Roman" w:hAnsi="Times New Roman" w:cs="Times New Roman"/>
                <w:sz w:val="20"/>
              </w:rPr>
              <w:t>64,00</w:t>
            </w:r>
          </w:p>
        </w:tc>
        <w:tc>
          <w:tcPr>
            <w:tcW w:w="851" w:type="dxa"/>
          </w:tcPr>
          <w:p w:rsidR="00E850DF" w:rsidRPr="007A22E5" w:rsidRDefault="00E850DF" w:rsidP="008B43FB">
            <w:pPr>
              <w:pStyle w:val="ConsPlusNormal"/>
              <w:widowControl/>
              <w:jc w:val="center"/>
              <w:rPr>
                <w:rFonts w:ascii="Times New Roman" w:hAnsi="Times New Roman" w:cs="Times New Roman"/>
                <w:sz w:val="20"/>
              </w:rPr>
            </w:pPr>
            <w:r w:rsidRPr="007A22E5">
              <w:rPr>
                <w:rFonts w:ascii="Times New Roman" w:hAnsi="Times New Roman" w:cs="Times New Roman"/>
                <w:sz w:val="20"/>
              </w:rPr>
              <w:t>64,50</w:t>
            </w:r>
          </w:p>
        </w:tc>
        <w:tc>
          <w:tcPr>
            <w:tcW w:w="708" w:type="dxa"/>
          </w:tcPr>
          <w:p w:rsidR="00E850DF" w:rsidRPr="007A22E5" w:rsidRDefault="00E850DF" w:rsidP="008B43FB">
            <w:pPr>
              <w:pStyle w:val="ConsPlusNormal"/>
              <w:widowControl/>
              <w:jc w:val="center"/>
              <w:rPr>
                <w:rFonts w:ascii="Times New Roman" w:hAnsi="Times New Roman" w:cs="Times New Roman"/>
                <w:sz w:val="20"/>
              </w:rPr>
            </w:pPr>
            <w:r w:rsidRPr="007A22E5">
              <w:rPr>
                <w:rFonts w:ascii="Times New Roman" w:hAnsi="Times New Roman" w:cs="Times New Roman"/>
                <w:sz w:val="20"/>
              </w:rPr>
              <w:t>65,00</w:t>
            </w:r>
          </w:p>
        </w:tc>
        <w:tc>
          <w:tcPr>
            <w:tcW w:w="851" w:type="dxa"/>
          </w:tcPr>
          <w:p w:rsidR="00E850DF" w:rsidRPr="007A22E5" w:rsidRDefault="00E850DF" w:rsidP="008B43FB">
            <w:pPr>
              <w:pStyle w:val="ConsPlusNormal"/>
              <w:widowControl/>
              <w:jc w:val="center"/>
              <w:rPr>
                <w:rFonts w:ascii="Times New Roman" w:hAnsi="Times New Roman" w:cs="Times New Roman"/>
                <w:sz w:val="20"/>
              </w:rPr>
            </w:pPr>
            <w:r w:rsidRPr="007A22E5">
              <w:rPr>
                <w:rFonts w:ascii="Times New Roman" w:hAnsi="Times New Roman" w:cs="Times New Roman"/>
                <w:sz w:val="20"/>
              </w:rPr>
              <w:t>65,50</w:t>
            </w:r>
          </w:p>
        </w:tc>
        <w:tc>
          <w:tcPr>
            <w:tcW w:w="850" w:type="dxa"/>
          </w:tcPr>
          <w:p w:rsidR="00E850DF" w:rsidRPr="007A22E5" w:rsidRDefault="00E850DF" w:rsidP="008B43FB">
            <w:pPr>
              <w:pStyle w:val="ConsPlusNormal"/>
              <w:widowControl/>
              <w:jc w:val="center"/>
              <w:rPr>
                <w:rFonts w:ascii="Times New Roman" w:hAnsi="Times New Roman" w:cs="Times New Roman"/>
                <w:sz w:val="20"/>
              </w:rPr>
            </w:pPr>
            <w:r w:rsidRPr="007A22E5">
              <w:rPr>
                <w:rFonts w:ascii="Times New Roman" w:hAnsi="Times New Roman" w:cs="Times New Roman"/>
                <w:sz w:val="20"/>
              </w:rPr>
              <w:t>66,00</w:t>
            </w:r>
          </w:p>
        </w:tc>
        <w:tc>
          <w:tcPr>
            <w:tcW w:w="851" w:type="dxa"/>
          </w:tcPr>
          <w:p w:rsidR="00E850DF" w:rsidRPr="007A22E5" w:rsidRDefault="00E850DF" w:rsidP="008B43FB">
            <w:pPr>
              <w:pStyle w:val="ConsPlusNormal"/>
              <w:widowControl/>
              <w:jc w:val="center"/>
              <w:rPr>
                <w:rFonts w:ascii="Times New Roman" w:hAnsi="Times New Roman" w:cs="Times New Roman"/>
                <w:sz w:val="20"/>
              </w:rPr>
            </w:pPr>
            <w:r w:rsidRPr="007A22E5">
              <w:rPr>
                <w:rFonts w:ascii="Times New Roman" w:hAnsi="Times New Roman" w:cs="Times New Roman"/>
                <w:sz w:val="20"/>
              </w:rPr>
              <w:t>68,00*</w:t>
            </w:r>
          </w:p>
        </w:tc>
        <w:tc>
          <w:tcPr>
            <w:tcW w:w="850" w:type="dxa"/>
          </w:tcPr>
          <w:p w:rsidR="00E850DF" w:rsidRPr="007A22E5" w:rsidRDefault="00E850DF" w:rsidP="008B43FB">
            <w:pPr>
              <w:pStyle w:val="ConsPlusNormal"/>
              <w:widowControl/>
              <w:jc w:val="center"/>
              <w:rPr>
                <w:rFonts w:ascii="Times New Roman" w:hAnsi="Times New Roman" w:cs="Times New Roman"/>
                <w:sz w:val="20"/>
              </w:rPr>
            </w:pPr>
            <w:r w:rsidRPr="007A22E5">
              <w:rPr>
                <w:rFonts w:ascii="Times New Roman" w:hAnsi="Times New Roman" w:cs="Times New Roman"/>
                <w:sz w:val="20"/>
              </w:rPr>
              <w:t>70,00*</w:t>
            </w:r>
          </w:p>
        </w:tc>
        <w:tc>
          <w:tcPr>
            <w:tcW w:w="851" w:type="dxa"/>
            <w:gridSpan w:val="2"/>
          </w:tcPr>
          <w:p w:rsidR="00E850DF" w:rsidRPr="007A22E5" w:rsidRDefault="00E850DF" w:rsidP="008B43FB">
            <w:pPr>
              <w:pStyle w:val="ConsPlusNormal"/>
              <w:widowControl/>
              <w:jc w:val="center"/>
              <w:rPr>
                <w:rFonts w:ascii="Times New Roman" w:hAnsi="Times New Roman" w:cs="Times New Roman"/>
                <w:sz w:val="20"/>
              </w:rPr>
            </w:pPr>
          </w:p>
        </w:tc>
      </w:tr>
      <w:tr w:rsidR="00E850DF" w:rsidRPr="007A22E5" w:rsidTr="00AF3E8F">
        <w:trPr>
          <w:trHeight w:val="20"/>
        </w:trPr>
        <w:tc>
          <w:tcPr>
            <w:tcW w:w="764" w:type="dxa"/>
            <w:vMerge/>
          </w:tcPr>
          <w:p w:rsidR="00E850DF" w:rsidRPr="007A22E5" w:rsidRDefault="00E850DF" w:rsidP="008B43FB">
            <w:pPr>
              <w:pStyle w:val="ConsPlusNormal"/>
              <w:widowControl/>
              <w:jc w:val="both"/>
              <w:rPr>
                <w:rFonts w:ascii="Times New Roman" w:hAnsi="Times New Roman" w:cs="Times New Roman"/>
                <w:sz w:val="20"/>
              </w:rPr>
            </w:pPr>
          </w:p>
        </w:tc>
        <w:tc>
          <w:tcPr>
            <w:tcW w:w="1399" w:type="dxa"/>
            <w:vMerge w:val="restart"/>
          </w:tcPr>
          <w:p w:rsidR="00E850DF" w:rsidRPr="007A22E5" w:rsidRDefault="00E850DF" w:rsidP="008B43FB">
            <w:pPr>
              <w:pStyle w:val="ConsPlusNormal"/>
              <w:widowControl/>
              <w:jc w:val="both"/>
              <w:rPr>
                <w:rFonts w:ascii="Times New Roman" w:hAnsi="Times New Roman" w:cs="Times New Roman"/>
                <w:sz w:val="20"/>
              </w:rPr>
            </w:pPr>
          </w:p>
        </w:tc>
        <w:tc>
          <w:tcPr>
            <w:tcW w:w="1131" w:type="dxa"/>
            <w:vMerge w:val="restart"/>
          </w:tcPr>
          <w:p w:rsidR="00E850DF" w:rsidRPr="007A22E5" w:rsidRDefault="00E850DF" w:rsidP="008B43FB">
            <w:pPr>
              <w:pStyle w:val="ConsPlusNormal"/>
              <w:widowControl/>
              <w:jc w:val="both"/>
              <w:rPr>
                <w:rFonts w:ascii="Times New Roman" w:hAnsi="Times New Roman" w:cs="Times New Roman"/>
                <w:sz w:val="20"/>
              </w:rPr>
            </w:pPr>
          </w:p>
        </w:tc>
        <w:tc>
          <w:tcPr>
            <w:tcW w:w="1133" w:type="dxa"/>
            <w:vMerge w:val="restart"/>
          </w:tcPr>
          <w:p w:rsidR="00E850DF" w:rsidRPr="007A22E5" w:rsidRDefault="00E850DF" w:rsidP="008B43FB">
            <w:pPr>
              <w:pStyle w:val="ConsPlusNormal"/>
              <w:widowControl/>
              <w:jc w:val="both"/>
              <w:rPr>
                <w:rFonts w:ascii="Times New Roman" w:hAnsi="Times New Roman" w:cs="Times New Roman"/>
                <w:sz w:val="20"/>
              </w:rPr>
            </w:pPr>
          </w:p>
        </w:tc>
        <w:tc>
          <w:tcPr>
            <w:tcW w:w="779" w:type="dxa"/>
            <w:gridSpan w:val="3"/>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708" w:type="dxa"/>
            <w:gridSpan w:val="2"/>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0" w:type="dxa"/>
            <w:gridSpan w:val="2"/>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647" w:type="dxa"/>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1559" w:type="dxa"/>
            <w:gridSpan w:val="2"/>
          </w:tcPr>
          <w:p w:rsidR="00E850DF" w:rsidRPr="007A22E5" w:rsidRDefault="00E850DF" w:rsidP="008B43FB">
            <w:pPr>
              <w:pStyle w:val="ConsPlusNormal"/>
              <w:widowControl/>
              <w:jc w:val="both"/>
              <w:rPr>
                <w:rFonts w:ascii="Times New Roman" w:hAnsi="Times New Roman" w:cs="Times New Roman"/>
                <w:sz w:val="20"/>
              </w:rPr>
            </w:pPr>
            <w:r w:rsidRPr="007A22E5">
              <w:rPr>
                <w:rFonts w:ascii="Times New Roman" w:hAnsi="Times New Roman" w:cs="Times New Roman"/>
                <w:sz w:val="20"/>
              </w:rPr>
              <w:t>федеральный бюджет</w:t>
            </w:r>
          </w:p>
        </w:tc>
        <w:tc>
          <w:tcPr>
            <w:tcW w:w="712" w:type="dxa"/>
          </w:tcPr>
          <w:p w:rsidR="00E850DF" w:rsidRPr="0070507D" w:rsidRDefault="00E850DF"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1" w:type="dxa"/>
          </w:tcPr>
          <w:p w:rsidR="00E850DF" w:rsidRPr="0070507D" w:rsidRDefault="00E850DF"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708" w:type="dxa"/>
          </w:tcPr>
          <w:p w:rsidR="00E850DF" w:rsidRPr="0070507D" w:rsidRDefault="00E850DF"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1" w:type="dxa"/>
          </w:tcPr>
          <w:p w:rsidR="00E850DF" w:rsidRPr="0070507D" w:rsidRDefault="00E850DF"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0" w:type="dxa"/>
          </w:tcPr>
          <w:p w:rsidR="00E850DF" w:rsidRPr="0070507D" w:rsidRDefault="00E850DF"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1" w:type="dxa"/>
          </w:tcPr>
          <w:p w:rsidR="00E850DF" w:rsidRPr="0070507D" w:rsidRDefault="00E850DF"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0" w:type="dxa"/>
          </w:tcPr>
          <w:p w:rsidR="00E850DF" w:rsidRPr="0070507D" w:rsidRDefault="00E850DF"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1" w:type="dxa"/>
            <w:gridSpan w:val="2"/>
          </w:tcPr>
          <w:p w:rsidR="00E850DF" w:rsidRPr="0070507D" w:rsidRDefault="00E850DF" w:rsidP="008B43FB">
            <w:pPr>
              <w:pStyle w:val="ConsPlusNormal"/>
              <w:widowControl/>
              <w:jc w:val="center"/>
              <w:rPr>
                <w:rFonts w:ascii="Times New Roman" w:hAnsi="Times New Roman" w:cs="Times New Roman"/>
                <w:sz w:val="20"/>
              </w:rPr>
            </w:pPr>
          </w:p>
        </w:tc>
      </w:tr>
      <w:tr w:rsidR="00E850DF" w:rsidRPr="007A22E5" w:rsidTr="00AF3E8F">
        <w:trPr>
          <w:trHeight w:val="20"/>
        </w:trPr>
        <w:tc>
          <w:tcPr>
            <w:tcW w:w="764" w:type="dxa"/>
            <w:vMerge/>
          </w:tcPr>
          <w:p w:rsidR="00E850DF" w:rsidRPr="007A22E5" w:rsidRDefault="00E850DF" w:rsidP="008B43FB">
            <w:pPr>
              <w:pStyle w:val="ConsPlusNormal"/>
              <w:widowControl/>
              <w:jc w:val="both"/>
              <w:rPr>
                <w:rFonts w:ascii="Times New Roman" w:hAnsi="Times New Roman" w:cs="Times New Roman"/>
                <w:sz w:val="20"/>
              </w:rPr>
            </w:pPr>
          </w:p>
        </w:tc>
        <w:tc>
          <w:tcPr>
            <w:tcW w:w="1399" w:type="dxa"/>
            <w:vMerge/>
          </w:tcPr>
          <w:p w:rsidR="00E850DF" w:rsidRPr="007A22E5" w:rsidRDefault="00E850DF" w:rsidP="008B43FB">
            <w:pPr>
              <w:pStyle w:val="ConsPlusNormal"/>
              <w:widowControl/>
              <w:jc w:val="both"/>
              <w:rPr>
                <w:rFonts w:ascii="Times New Roman" w:hAnsi="Times New Roman" w:cs="Times New Roman"/>
                <w:sz w:val="20"/>
              </w:rPr>
            </w:pPr>
          </w:p>
        </w:tc>
        <w:tc>
          <w:tcPr>
            <w:tcW w:w="1131" w:type="dxa"/>
            <w:vMerge/>
          </w:tcPr>
          <w:p w:rsidR="00E850DF" w:rsidRPr="007A22E5" w:rsidRDefault="00E850DF" w:rsidP="008B43FB">
            <w:pPr>
              <w:pStyle w:val="ConsPlusNormal"/>
              <w:widowControl/>
              <w:jc w:val="both"/>
              <w:rPr>
                <w:rFonts w:ascii="Times New Roman" w:hAnsi="Times New Roman" w:cs="Times New Roman"/>
                <w:sz w:val="20"/>
              </w:rPr>
            </w:pPr>
          </w:p>
        </w:tc>
        <w:tc>
          <w:tcPr>
            <w:tcW w:w="1133" w:type="dxa"/>
            <w:vMerge/>
          </w:tcPr>
          <w:p w:rsidR="00E850DF" w:rsidRPr="007A22E5" w:rsidRDefault="00E850DF" w:rsidP="008B43FB">
            <w:pPr>
              <w:pStyle w:val="ConsPlusNormal"/>
              <w:widowControl/>
              <w:jc w:val="both"/>
              <w:rPr>
                <w:rFonts w:ascii="Times New Roman" w:hAnsi="Times New Roman" w:cs="Times New Roman"/>
                <w:sz w:val="20"/>
              </w:rPr>
            </w:pPr>
          </w:p>
        </w:tc>
        <w:tc>
          <w:tcPr>
            <w:tcW w:w="779" w:type="dxa"/>
            <w:gridSpan w:val="3"/>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708" w:type="dxa"/>
            <w:gridSpan w:val="2"/>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0" w:type="dxa"/>
            <w:gridSpan w:val="2"/>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647" w:type="dxa"/>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1559" w:type="dxa"/>
            <w:gridSpan w:val="2"/>
          </w:tcPr>
          <w:p w:rsidR="00E850DF" w:rsidRPr="007A22E5" w:rsidRDefault="00E850DF" w:rsidP="008B43FB">
            <w:pPr>
              <w:pStyle w:val="ConsPlusNormal"/>
              <w:widowControl/>
              <w:jc w:val="both"/>
              <w:rPr>
                <w:rFonts w:ascii="Times New Roman" w:hAnsi="Times New Roman" w:cs="Times New Roman"/>
                <w:sz w:val="20"/>
              </w:rPr>
            </w:pPr>
            <w:r w:rsidRPr="007A22E5">
              <w:rPr>
                <w:rFonts w:ascii="Times New Roman" w:hAnsi="Times New Roman" w:cs="Times New Roman"/>
                <w:sz w:val="20"/>
              </w:rPr>
              <w:t xml:space="preserve">республиканский бюджет </w:t>
            </w:r>
            <w:r w:rsidRPr="0070507D">
              <w:rPr>
                <w:rFonts w:ascii="Times New Roman" w:hAnsi="Times New Roman" w:cs="Times New Roman"/>
                <w:sz w:val="20"/>
              </w:rPr>
              <w:t>Чувашской Республики</w:t>
            </w:r>
          </w:p>
        </w:tc>
        <w:tc>
          <w:tcPr>
            <w:tcW w:w="712" w:type="dxa"/>
          </w:tcPr>
          <w:p w:rsidR="00E850DF" w:rsidRPr="0070507D" w:rsidRDefault="00E850DF"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1" w:type="dxa"/>
          </w:tcPr>
          <w:p w:rsidR="00E850DF" w:rsidRPr="0070507D" w:rsidRDefault="00E850DF"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708" w:type="dxa"/>
          </w:tcPr>
          <w:p w:rsidR="00E850DF" w:rsidRPr="0070507D" w:rsidRDefault="00E850DF"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1" w:type="dxa"/>
          </w:tcPr>
          <w:p w:rsidR="00E850DF" w:rsidRPr="0070507D" w:rsidRDefault="00E850DF"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0" w:type="dxa"/>
          </w:tcPr>
          <w:p w:rsidR="00E850DF" w:rsidRPr="0070507D" w:rsidRDefault="00E850DF"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1" w:type="dxa"/>
          </w:tcPr>
          <w:p w:rsidR="00E850DF" w:rsidRPr="0070507D" w:rsidRDefault="00E850DF"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0" w:type="dxa"/>
          </w:tcPr>
          <w:p w:rsidR="00E850DF" w:rsidRPr="0070507D" w:rsidRDefault="00E850DF"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1" w:type="dxa"/>
            <w:gridSpan w:val="2"/>
          </w:tcPr>
          <w:p w:rsidR="00E850DF" w:rsidRPr="0070507D" w:rsidRDefault="00E850DF" w:rsidP="008B43FB">
            <w:pPr>
              <w:pStyle w:val="ConsPlusNormal"/>
              <w:widowControl/>
              <w:jc w:val="center"/>
              <w:rPr>
                <w:rFonts w:ascii="Times New Roman" w:hAnsi="Times New Roman" w:cs="Times New Roman"/>
                <w:sz w:val="20"/>
              </w:rPr>
            </w:pPr>
          </w:p>
        </w:tc>
      </w:tr>
      <w:tr w:rsidR="00E850DF" w:rsidRPr="007A22E5" w:rsidTr="00AF3E8F">
        <w:trPr>
          <w:trHeight w:val="20"/>
        </w:trPr>
        <w:tc>
          <w:tcPr>
            <w:tcW w:w="764" w:type="dxa"/>
            <w:vMerge/>
          </w:tcPr>
          <w:p w:rsidR="00E850DF" w:rsidRPr="007A22E5" w:rsidRDefault="00E850DF" w:rsidP="008B43FB">
            <w:pPr>
              <w:pStyle w:val="ConsPlusNormal"/>
              <w:widowControl/>
              <w:jc w:val="both"/>
              <w:rPr>
                <w:rFonts w:ascii="Times New Roman" w:hAnsi="Times New Roman" w:cs="Times New Roman"/>
                <w:sz w:val="20"/>
              </w:rPr>
            </w:pPr>
          </w:p>
        </w:tc>
        <w:tc>
          <w:tcPr>
            <w:tcW w:w="1399" w:type="dxa"/>
            <w:vMerge/>
          </w:tcPr>
          <w:p w:rsidR="00E850DF" w:rsidRPr="007A22E5" w:rsidRDefault="00E850DF" w:rsidP="008B43FB">
            <w:pPr>
              <w:pStyle w:val="ConsPlusNormal"/>
              <w:widowControl/>
              <w:jc w:val="both"/>
              <w:rPr>
                <w:rFonts w:ascii="Times New Roman" w:hAnsi="Times New Roman" w:cs="Times New Roman"/>
                <w:sz w:val="20"/>
              </w:rPr>
            </w:pPr>
          </w:p>
        </w:tc>
        <w:tc>
          <w:tcPr>
            <w:tcW w:w="1131" w:type="dxa"/>
            <w:vMerge/>
          </w:tcPr>
          <w:p w:rsidR="00E850DF" w:rsidRPr="007A22E5" w:rsidRDefault="00E850DF" w:rsidP="008B43FB">
            <w:pPr>
              <w:pStyle w:val="ConsPlusNormal"/>
              <w:widowControl/>
              <w:jc w:val="both"/>
              <w:rPr>
                <w:rFonts w:ascii="Times New Roman" w:hAnsi="Times New Roman" w:cs="Times New Roman"/>
                <w:sz w:val="20"/>
              </w:rPr>
            </w:pPr>
          </w:p>
        </w:tc>
        <w:tc>
          <w:tcPr>
            <w:tcW w:w="1133" w:type="dxa"/>
            <w:vMerge/>
          </w:tcPr>
          <w:p w:rsidR="00E850DF" w:rsidRPr="007A22E5" w:rsidRDefault="00E850DF" w:rsidP="008B43FB">
            <w:pPr>
              <w:pStyle w:val="ConsPlusNormal"/>
              <w:widowControl/>
              <w:jc w:val="both"/>
              <w:rPr>
                <w:rFonts w:ascii="Times New Roman" w:hAnsi="Times New Roman" w:cs="Times New Roman"/>
                <w:sz w:val="20"/>
              </w:rPr>
            </w:pPr>
          </w:p>
        </w:tc>
        <w:tc>
          <w:tcPr>
            <w:tcW w:w="779" w:type="dxa"/>
            <w:gridSpan w:val="3"/>
          </w:tcPr>
          <w:p w:rsidR="00E850DF" w:rsidRPr="007A22E5"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993</w:t>
            </w:r>
          </w:p>
        </w:tc>
        <w:tc>
          <w:tcPr>
            <w:tcW w:w="708" w:type="dxa"/>
            <w:gridSpan w:val="2"/>
          </w:tcPr>
          <w:p w:rsidR="00E850DF" w:rsidRPr="007A22E5"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05</w:t>
            </w:r>
            <w:r w:rsidRPr="007A22E5">
              <w:rPr>
                <w:rFonts w:ascii="Times New Roman" w:hAnsi="Times New Roman" w:cs="Times New Roman"/>
                <w:sz w:val="20"/>
              </w:rPr>
              <w:t>0</w:t>
            </w:r>
            <w:r>
              <w:rPr>
                <w:rFonts w:ascii="Times New Roman" w:hAnsi="Times New Roman" w:cs="Times New Roman"/>
                <w:sz w:val="20"/>
              </w:rPr>
              <w:t>3</w:t>
            </w:r>
          </w:p>
        </w:tc>
        <w:tc>
          <w:tcPr>
            <w:tcW w:w="850" w:type="dxa"/>
            <w:gridSpan w:val="2"/>
          </w:tcPr>
          <w:p w:rsidR="00E850DF" w:rsidRPr="007A22E5" w:rsidRDefault="00E850DF" w:rsidP="008B43FB">
            <w:pPr>
              <w:pStyle w:val="ConsPlusNormal"/>
              <w:widowControl/>
              <w:jc w:val="center"/>
              <w:rPr>
                <w:rFonts w:ascii="Times New Roman" w:hAnsi="Times New Roman" w:cs="Times New Roman"/>
                <w:sz w:val="20"/>
              </w:rPr>
            </w:pPr>
            <w:r w:rsidRPr="007A22E5">
              <w:rPr>
                <w:rFonts w:ascii="Times New Roman" w:hAnsi="Times New Roman" w:cs="Times New Roman"/>
                <w:sz w:val="20"/>
              </w:rPr>
              <w:t>Ц6101</w:t>
            </w:r>
            <w:r>
              <w:rPr>
                <w:rFonts w:ascii="Times New Roman" w:hAnsi="Times New Roman" w:cs="Times New Roman"/>
                <w:sz w:val="20"/>
              </w:rPr>
              <w:t>7</w:t>
            </w:r>
            <w:r w:rsidRPr="007A22E5">
              <w:rPr>
                <w:rFonts w:ascii="Times New Roman" w:hAnsi="Times New Roman" w:cs="Times New Roman"/>
                <w:sz w:val="20"/>
              </w:rPr>
              <w:t>22</w:t>
            </w:r>
            <w:r>
              <w:rPr>
                <w:rFonts w:ascii="Times New Roman" w:hAnsi="Times New Roman" w:cs="Times New Roman"/>
                <w:sz w:val="20"/>
              </w:rPr>
              <w:t>7</w:t>
            </w:r>
            <w:r w:rsidRPr="007A22E5">
              <w:rPr>
                <w:rFonts w:ascii="Times New Roman" w:hAnsi="Times New Roman" w:cs="Times New Roman"/>
                <w:sz w:val="20"/>
              </w:rPr>
              <w:t>0</w:t>
            </w:r>
          </w:p>
        </w:tc>
        <w:tc>
          <w:tcPr>
            <w:tcW w:w="647" w:type="dxa"/>
          </w:tcPr>
          <w:p w:rsidR="00E850DF" w:rsidRPr="007A22E5"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240</w:t>
            </w:r>
          </w:p>
        </w:tc>
        <w:tc>
          <w:tcPr>
            <w:tcW w:w="1559" w:type="dxa"/>
            <w:gridSpan w:val="2"/>
          </w:tcPr>
          <w:p w:rsidR="00E850DF" w:rsidRPr="007A22E5" w:rsidRDefault="00E850DF" w:rsidP="008B43FB">
            <w:pPr>
              <w:pStyle w:val="ConsPlusNormal"/>
              <w:widowControl/>
              <w:jc w:val="both"/>
              <w:rPr>
                <w:rFonts w:ascii="Times New Roman" w:hAnsi="Times New Roman" w:cs="Times New Roman"/>
                <w:sz w:val="20"/>
              </w:rPr>
            </w:pPr>
            <w:r w:rsidRPr="007A22E5">
              <w:rPr>
                <w:rFonts w:ascii="Times New Roman" w:hAnsi="Times New Roman" w:cs="Times New Roman"/>
                <w:sz w:val="20"/>
              </w:rPr>
              <w:t>Бюдже</w:t>
            </w:r>
            <w:r>
              <w:rPr>
                <w:rFonts w:ascii="Times New Roman" w:hAnsi="Times New Roman" w:cs="Times New Roman"/>
                <w:sz w:val="20"/>
              </w:rPr>
              <w:t xml:space="preserve">т Магаринского </w:t>
            </w:r>
            <w:proofErr w:type="gramStart"/>
            <w:r>
              <w:rPr>
                <w:rFonts w:ascii="Times New Roman" w:hAnsi="Times New Roman" w:cs="Times New Roman"/>
                <w:sz w:val="20"/>
              </w:rPr>
              <w:t>сельского</w:t>
            </w:r>
            <w:proofErr w:type="gramEnd"/>
            <w:r>
              <w:rPr>
                <w:rFonts w:ascii="Times New Roman" w:hAnsi="Times New Roman" w:cs="Times New Roman"/>
                <w:sz w:val="20"/>
              </w:rPr>
              <w:t xml:space="preserve"> поселения Шумерлинского района</w:t>
            </w:r>
            <w:r w:rsidRPr="0070507D">
              <w:rPr>
                <w:rFonts w:ascii="Times New Roman" w:hAnsi="Times New Roman" w:cs="Times New Roman"/>
                <w:sz w:val="20"/>
              </w:rPr>
              <w:t xml:space="preserve"> Чувашской Республики</w:t>
            </w:r>
          </w:p>
        </w:tc>
        <w:tc>
          <w:tcPr>
            <w:tcW w:w="712"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708"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gridSpan w:val="2"/>
          </w:tcPr>
          <w:p w:rsidR="00E850DF" w:rsidRPr="0070507D" w:rsidRDefault="00E850DF" w:rsidP="008B43FB">
            <w:pPr>
              <w:pStyle w:val="ConsPlusNormal"/>
              <w:widowControl/>
              <w:jc w:val="center"/>
              <w:rPr>
                <w:rFonts w:ascii="Times New Roman" w:hAnsi="Times New Roman" w:cs="Times New Roman"/>
                <w:sz w:val="20"/>
              </w:rPr>
            </w:pPr>
          </w:p>
        </w:tc>
      </w:tr>
      <w:tr w:rsidR="00E850DF" w:rsidRPr="007A22E5" w:rsidTr="00AF3E8F">
        <w:trPr>
          <w:trHeight w:val="20"/>
        </w:trPr>
        <w:tc>
          <w:tcPr>
            <w:tcW w:w="764" w:type="dxa"/>
            <w:vMerge/>
          </w:tcPr>
          <w:p w:rsidR="00E850DF" w:rsidRPr="007A22E5" w:rsidRDefault="00E850DF" w:rsidP="008B43FB">
            <w:pPr>
              <w:pStyle w:val="ConsPlusNormal"/>
              <w:widowControl/>
              <w:jc w:val="both"/>
              <w:rPr>
                <w:rFonts w:ascii="Times New Roman" w:hAnsi="Times New Roman" w:cs="Times New Roman"/>
                <w:sz w:val="20"/>
              </w:rPr>
            </w:pPr>
          </w:p>
        </w:tc>
        <w:tc>
          <w:tcPr>
            <w:tcW w:w="1399" w:type="dxa"/>
            <w:vMerge/>
          </w:tcPr>
          <w:p w:rsidR="00E850DF" w:rsidRPr="007A22E5" w:rsidRDefault="00E850DF" w:rsidP="008B43FB">
            <w:pPr>
              <w:pStyle w:val="ConsPlusNormal"/>
              <w:widowControl/>
              <w:jc w:val="both"/>
              <w:rPr>
                <w:rFonts w:ascii="Times New Roman" w:hAnsi="Times New Roman" w:cs="Times New Roman"/>
                <w:sz w:val="20"/>
              </w:rPr>
            </w:pPr>
          </w:p>
        </w:tc>
        <w:tc>
          <w:tcPr>
            <w:tcW w:w="1131" w:type="dxa"/>
            <w:vMerge/>
          </w:tcPr>
          <w:p w:rsidR="00E850DF" w:rsidRPr="007A22E5" w:rsidRDefault="00E850DF" w:rsidP="008B43FB">
            <w:pPr>
              <w:pStyle w:val="ConsPlusNormal"/>
              <w:widowControl/>
              <w:jc w:val="both"/>
              <w:rPr>
                <w:rFonts w:ascii="Times New Roman" w:hAnsi="Times New Roman" w:cs="Times New Roman"/>
                <w:sz w:val="20"/>
              </w:rPr>
            </w:pPr>
          </w:p>
        </w:tc>
        <w:tc>
          <w:tcPr>
            <w:tcW w:w="1133" w:type="dxa"/>
            <w:vMerge/>
          </w:tcPr>
          <w:p w:rsidR="00E850DF" w:rsidRPr="007A22E5" w:rsidRDefault="00E850DF" w:rsidP="008B43FB">
            <w:pPr>
              <w:pStyle w:val="ConsPlusNormal"/>
              <w:widowControl/>
              <w:jc w:val="both"/>
              <w:rPr>
                <w:rFonts w:ascii="Times New Roman" w:hAnsi="Times New Roman" w:cs="Times New Roman"/>
                <w:sz w:val="20"/>
              </w:rPr>
            </w:pPr>
          </w:p>
        </w:tc>
        <w:tc>
          <w:tcPr>
            <w:tcW w:w="779" w:type="dxa"/>
            <w:gridSpan w:val="3"/>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708" w:type="dxa"/>
            <w:gridSpan w:val="2"/>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0" w:type="dxa"/>
            <w:gridSpan w:val="2"/>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647" w:type="dxa"/>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1559" w:type="dxa"/>
            <w:gridSpan w:val="2"/>
          </w:tcPr>
          <w:p w:rsidR="00E850DF" w:rsidRPr="007A22E5" w:rsidRDefault="00E850DF" w:rsidP="008B43FB">
            <w:pPr>
              <w:pStyle w:val="ConsPlusNormal"/>
              <w:widowControl/>
              <w:jc w:val="both"/>
              <w:rPr>
                <w:rFonts w:ascii="Times New Roman" w:hAnsi="Times New Roman" w:cs="Times New Roman"/>
                <w:sz w:val="20"/>
              </w:rPr>
            </w:pPr>
            <w:r w:rsidRPr="007A22E5">
              <w:rPr>
                <w:rFonts w:ascii="Times New Roman" w:hAnsi="Times New Roman" w:cs="Times New Roman"/>
                <w:sz w:val="20"/>
              </w:rPr>
              <w:t>внебюджетные источники</w:t>
            </w:r>
          </w:p>
        </w:tc>
        <w:tc>
          <w:tcPr>
            <w:tcW w:w="712"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708"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gridSpan w:val="2"/>
          </w:tcPr>
          <w:p w:rsidR="00E850DF" w:rsidRPr="0070507D" w:rsidRDefault="00E850DF" w:rsidP="008B43FB">
            <w:pPr>
              <w:pStyle w:val="ConsPlusNormal"/>
              <w:widowControl/>
              <w:jc w:val="center"/>
              <w:rPr>
                <w:rFonts w:ascii="Times New Roman" w:hAnsi="Times New Roman" w:cs="Times New Roman"/>
                <w:sz w:val="20"/>
              </w:rPr>
            </w:pPr>
          </w:p>
        </w:tc>
      </w:tr>
      <w:tr w:rsidR="00E850DF" w:rsidRPr="007A22E5" w:rsidTr="00AF3E8F">
        <w:trPr>
          <w:trHeight w:val="20"/>
        </w:trPr>
        <w:tc>
          <w:tcPr>
            <w:tcW w:w="764" w:type="dxa"/>
            <w:vMerge w:val="restart"/>
          </w:tcPr>
          <w:p w:rsidR="00E850DF" w:rsidRPr="007A22E5" w:rsidRDefault="00E850DF" w:rsidP="008B43FB">
            <w:pPr>
              <w:pStyle w:val="ConsPlusNormal"/>
              <w:widowControl/>
              <w:jc w:val="both"/>
              <w:rPr>
                <w:rFonts w:ascii="Times New Roman" w:hAnsi="Times New Roman" w:cs="Times New Roman"/>
                <w:sz w:val="20"/>
              </w:rPr>
            </w:pPr>
            <w:r w:rsidRPr="007A22E5">
              <w:rPr>
                <w:rFonts w:ascii="Times New Roman" w:hAnsi="Times New Roman" w:cs="Times New Roman"/>
                <w:sz w:val="20"/>
              </w:rPr>
              <w:t>Мероприя</w:t>
            </w:r>
            <w:r w:rsidRPr="007A22E5">
              <w:rPr>
                <w:rFonts w:ascii="Times New Roman" w:hAnsi="Times New Roman" w:cs="Times New Roman"/>
                <w:sz w:val="20"/>
              </w:rPr>
              <w:softHyphen/>
              <w:t>тие</w:t>
            </w:r>
            <w:r w:rsidRPr="007A22E5">
              <w:rPr>
                <w:rFonts w:ascii="Times New Roman" w:hAnsi="Times New Roman" w:cs="Times New Roman"/>
                <w:sz w:val="20"/>
                <w:lang w:val="en-US"/>
              </w:rPr>
              <w:t> </w:t>
            </w:r>
            <w:r>
              <w:rPr>
                <w:rFonts w:ascii="Times New Roman" w:hAnsi="Times New Roman" w:cs="Times New Roman"/>
                <w:sz w:val="20"/>
              </w:rPr>
              <w:t>1.1</w:t>
            </w:r>
          </w:p>
        </w:tc>
        <w:tc>
          <w:tcPr>
            <w:tcW w:w="1399" w:type="dxa"/>
            <w:vMerge w:val="restart"/>
          </w:tcPr>
          <w:p w:rsidR="00E850DF" w:rsidRPr="007A22E5" w:rsidRDefault="00E850DF" w:rsidP="008B43FB">
            <w:pPr>
              <w:pStyle w:val="ConsPlusNormal"/>
              <w:widowControl/>
              <w:jc w:val="both"/>
              <w:rPr>
                <w:rFonts w:ascii="Times New Roman" w:hAnsi="Times New Roman" w:cs="Times New Roman"/>
                <w:sz w:val="20"/>
              </w:rPr>
            </w:pPr>
            <w:r w:rsidRPr="007A22E5">
              <w:rPr>
                <w:rFonts w:ascii="Times New Roman" w:hAnsi="Times New Roman" w:cs="Times New Roman"/>
                <w:sz w:val="20"/>
              </w:rPr>
              <w:t>Организация проведения оплачиваемых общественных работ</w:t>
            </w:r>
          </w:p>
        </w:tc>
        <w:tc>
          <w:tcPr>
            <w:tcW w:w="1131" w:type="dxa"/>
            <w:vMerge w:val="restart"/>
          </w:tcPr>
          <w:p w:rsidR="00E850DF" w:rsidRPr="007A22E5" w:rsidRDefault="00E850DF" w:rsidP="008B43FB">
            <w:pPr>
              <w:pStyle w:val="ConsPlusNormal"/>
              <w:widowControl/>
              <w:jc w:val="both"/>
              <w:rPr>
                <w:rFonts w:ascii="Times New Roman" w:hAnsi="Times New Roman" w:cs="Times New Roman"/>
                <w:sz w:val="20"/>
              </w:rPr>
            </w:pPr>
          </w:p>
        </w:tc>
        <w:tc>
          <w:tcPr>
            <w:tcW w:w="1133" w:type="dxa"/>
            <w:vMerge w:val="restart"/>
          </w:tcPr>
          <w:p w:rsidR="00E850DF" w:rsidRPr="007A22E5" w:rsidRDefault="00E850DF" w:rsidP="007645BC">
            <w:pPr>
              <w:pStyle w:val="ConsPlusNormal"/>
              <w:widowControl/>
              <w:jc w:val="both"/>
              <w:rPr>
                <w:rFonts w:ascii="Times New Roman" w:hAnsi="Times New Roman" w:cs="Times New Roman"/>
                <w:sz w:val="20"/>
              </w:rPr>
            </w:pPr>
            <w:r w:rsidRPr="007A22E5">
              <w:rPr>
                <w:rFonts w:ascii="Times New Roman" w:hAnsi="Times New Roman" w:cs="Times New Roman"/>
                <w:sz w:val="20"/>
              </w:rPr>
              <w:t xml:space="preserve">ответственный исполнитель – </w:t>
            </w:r>
            <w:r>
              <w:rPr>
                <w:rFonts w:ascii="Times New Roman" w:hAnsi="Times New Roman" w:cs="Times New Roman"/>
                <w:sz w:val="20"/>
              </w:rPr>
              <w:t xml:space="preserve">администрация Магаринского </w:t>
            </w:r>
            <w:proofErr w:type="gramStart"/>
            <w:r>
              <w:rPr>
                <w:rFonts w:ascii="Times New Roman" w:hAnsi="Times New Roman" w:cs="Times New Roman"/>
                <w:sz w:val="20"/>
              </w:rPr>
              <w:t>сельского</w:t>
            </w:r>
            <w:proofErr w:type="gramEnd"/>
            <w:r>
              <w:rPr>
                <w:rFonts w:ascii="Times New Roman" w:hAnsi="Times New Roman" w:cs="Times New Roman"/>
                <w:sz w:val="20"/>
              </w:rPr>
              <w:t xml:space="preserve"> поселения Шумерлинского района Чувашской Республики</w:t>
            </w:r>
          </w:p>
        </w:tc>
        <w:tc>
          <w:tcPr>
            <w:tcW w:w="779" w:type="dxa"/>
            <w:gridSpan w:val="3"/>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708" w:type="dxa"/>
            <w:gridSpan w:val="2"/>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0" w:type="dxa"/>
            <w:gridSpan w:val="2"/>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647" w:type="dxa"/>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1559" w:type="dxa"/>
            <w:gridSpan w:val="2"/>
          </w:tcPr>
          <w:p w:rsidR="00E850DF" w:rsidRPr="007A22E5" w:rsidRDefault="00E850DF" w:rsidP="008B43FB">
            <w:pPr>
              <w:pStyle w:val="ConsPlusNormal"/>
              <w:widowControl/>
              <w:jc w:val="both"/>
              <w:rPr>
                <w:rFonts w:ascii="Times New Roman" w:hAnsi="Times New Roman" w:cs="Times New Roman"/>
                <w:sz w:val="20"/>
              </w:rPr>
            </w:pPr>
            <w:r w:rsidRPr="007A22E5">
              <w:rPr>
                <w:rFonts w:ascii="Times New Roman" w:hAnsi="Times New Roman" w:cs="Times New Roman"/>
                <w:sz w:val="20"/>
              </w:rPr>
              <w:t>всего</w:t>
            </w:r>
          </w:p>
        </w:tc>
        <w:tc>
          <w:tcPr>
            <w:tcW w:w="712"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708"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gridSpan w:val="2"/>
          </w:tcPr>
          <w:p w:rsidR="00E850DF" w:rsidRPr="0070507D" w:rsidRDefault="00E850DF" w:rsidP="008B43FB">
            <w:pPr>
              <w:pStyle w:val="ConsPlusNormal"/>
              <w:widowControl/>
              <w:jc w:val="center"/>
              <w:rPr>
                <w:rFonts w:ascii="Times New Roman" w:hAnsi="Times New Roman" w:cs="Times New Roman"/>
                <w:sz w:val="20"/>
              </w:rPr>
            </w:pPr>
          </w:p>
        </w:tc>
      </w:tr>
      <w:tr w:rsidR="00E850DF" w:rsidRPr="007A22E5" w:rsidTr="00AF3E8F">
        <w:trPr>
          <w:trHeight w:val="20"/>
        </w:trPr>
        <w:tc>
          <w:tcPr>
            <w:tcW w:w="764" w:type="dxa"/>
            <w:vMerge/>
          </w:tcPr>
          <w:p w:rsidR="00E850DF" w:rsidRPr="007A22E5" w:rsidRDefault="00E850DF" w:rsidP="008B43FB">
            <w:pPr>
              <w:pStyle w:val="ConsPlusNormal"/>
              <w:widowControl/>
              <w:jc w:val="both"/>
              <w:rPr>
                <w:rFonts w:ascii="Times New Roman" w:hAnsi="Times New Roman" w:cs="Times New Roman"/>
                <w:sz w:val="20"/>
              </w:rPr>
            </w:pPr>
          </w:p>
        </w:tc>
        <w:tc>
          <w:tcPr>
            <w:tcW w:w="1399" w:type="dxa"/>
            <w:vMerge/>
          </w:tcPr>
          <w:p w:rsidR="00E850DF" w:rsidRPr="007A22E5" w:rsidRDefault="00E850DF" w:rsidP="008B43FB">
            <w:pPr>
              <w:pStyle w:val="ConsPlusNormal"/>
              <w:widowControl/>
              <w:jc w:val="both"/>
              <w:rPr>
                <w:rFonts w:ascii="Times New Roman" w:hAnsi="Times New Roman" w:cs="Times New Roman"/>
                <w:sz w:val="20"/>
              </w:rPr>
            </w:pPr>
          </w:p>
        </w:tc>
        <w:tc>
          <w:tcPr>
            <w:tcW w:w="1131" w:type="dxa"/>
            <w:vMerge/>
          </w:tcPr>
          <w:p w:rsidR="00E850DF" w:rsidRPr="007A22E5" w:rsidRDefault="00E850DF" w:rsidP="008B43FB">
            <w:pPr>
              <w:pStyle w:val="ConsPlusNormal"/>
              <w:widowControl/>
              <w:jc w:val="both"/>
              <w:rPr>
                <w:rFonts w:ascii="Times New Roman" w:hAnsi="Times New Roman" w:cs="Times New Roman"/>
                <w:sz w:val="20"/>
              </w:rPr>
            </w:pPr>
          </w:p>
        </w:tc>
        <w:tc>
          <w:tcPr>
            <w:tcW w:w="1133" w:type="dxa"/>
            <w:vMerge/>
          </w:tcPr>
          <w:p w:rsidR="00E850DF" w:rsidRPr="007A22E5" w:rsidRDefault="00E850DF" w:rsidP="008B43FB">
            <w:pPr>
              <w:pStyle w:val="ConsPlusNormal"/>
              <w:widowControl/>
              <w:jc w:val="both"/>
              <w:rPr>
                <w:rFonts w:ascii="Times New Roman" w:hAnsi="Times New Roman" w:cs="Times New Roman"/>
                <w:sz w:val="20"/>
              </w:rPr>
            </w:pPr>
          </w:p>
        </w:tc>
        <w:tc>
          <w:tcPr>
            <w:tcW w:w="779" w:type="dxa"/>
            <w:gridSpan w:val="3"/>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708" w:type="dxa"/>
            <w:gridSpan w:val="2"/>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0" w:type="dxa"/>
            <w:gridSpan w:val="2"/>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647" w:type="dxa"/>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1559" w:type="dxa"/>
            <w:gridSpan w:val="2"/>
          </w:tcPr>
          <w:p w:rsidR="00E850DF" w:rsidRPr="007A22E5" w:rsidRDefault="00E850DF" w:rsidP="008B43FB">
            <w:pPr>
              <w:pStyle w:val="ConsPlusNormal"/>
              <w:widowControl/>
              <w:jc w:val="both"/>
              <w:rPr>
                <w:rFonts w:ascii="Times New Roman" w:hAnsi="Times New Roman" w:cs="Times New Roman"/>
                <w:sz w:val="20"/>
              </w:rPr>
            </w:pPr>
            <w:r w:rsidRPr="007A22E5">
              <w:rPr>
                <w:rFonts w:ascii="Times New Roman" w:hAnsi="Times New Roman" w:cs="Times New Roman"/>
                <w:sz w:val="20"/>
              </w:rPr>
              <w:t>федеральный бюджет</w:t>
            </w:r>
          </w:p>
        </w:tc>
        <w:tc>
          <w:tcPr>
            <w:tcW w:w="712"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708"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gridSpan w:val="2"/>
          </w:tcPr>
          <w:p w:rsidR="00E850DF" w:rsidRPr="0070507D" w:rsidRDefault="00E850DF" w:rsidP="008B43FB">
            <w:pPr>
              <w:pStyle w:val="ConsPlusNormal"/>
              <w:widowControl/>
              <w:jc w:val="center"/>
              <w:rPr>
                <w:rFonts w:ascii="Times New Roman" w:hAnsi="Times New Roman" w:cs="Times New Roman"/>
                <w:sz w:val="20"/>
              </w:rPr>
            </w:pPr>
          </w:p>
        </w:tc>
      </w:tr>
      <w:tr w:rsidR="00E850DF" w:rsidRPr="007A22E5" w:rsidTr="00AF3E8F">
        <w:trPr>
          <w:trHeight w:val="20"/>
        </w:trPr>
        <w:tc>
          <w:tcPr>
            <w:tcW w:w="764" w:type="dxa"/>
            <w:vMerge/>
          </w:tcPr>
          <w:p w:rsidR="00E850DF" w:rsidRPr="007A22E5" w:rsidRDefault="00E850DF" w:rsidP="008B43FB">
            <w:pPr>
              <w:pStyle w:val="ConsPlusNormal"/>
              <w:widowControl/>
              <w:jc w:val="both"/>
              <w:rPr>
                <w:rFonts w:ascii="Times New Roman" w:hAnsi="Times New Roman" w:cs="Times New Roman"/>
                <w:sz w:val="20"/>
              </w:rPr>
            </w:pPr>
          </w:p>
        </w:tc>
        <w:tc>
          <w:tcPr>
            <w:tcW w:w="1399" w:type="dxa"/>
            <w:vMerge/>
          </w:tcPr>
          <w:p w:rsidR="00E850DF" w:rsidRPr="007A22E5" w:rsidRDefault="00E850DF" w:rsidP="008B43FB">
            <w:pPr>
              <w:pStyle w:val="ConsPlusNormal"/>
              <w:widowControl/>
              <w:jc w:val="both"/>
              <w:rPr>
                <w:rFonts w:ascii="Times New Roman" w:hAnsi="Times New Roman" w:cs="Times New Roman"/>
                <w:sz w:val="20"/>
              </w:rPr>
            </w:pPr>
          </w:p>
        </w:tc>
        <w:tc>
          <w:tcPr>
            <w:tcW w:w="1131" w:type="dxa"/>
            <w:vMerge/>
          </w:tcPr>
          <w:p w:rsidR="00E850DF" w:rsidRPr="007A22E5" w:rsidRDefault="00E850DF" w:rsidP="008B43FB">
            <w:pPr>
              <w:pStyle w:val="ConsPlusNormal"/>
              <w:widowControl/>
              <w:jc w:val="both"/>
              <w:rPr>
                <w:rFonts w:ascii="Times New Roman" w:hAnsi="Times New Roman" w:cs="Times New Roman"/>
                <w:sz w:val="20"/>
              </w:rPr>
            </w:pPr>
          </w:p>
        </w:tc>
        <w:tc>
          <w:tcPr>
            <w:tcW w:w="1133" w:type="dxa"/>
            <w:vMerge/>
          </w:tcPr>
          <w:p w:rsidR="00E850DF" w:rsidRPr="007A22E5" w:rsidRDefault="00E850DF" w:rsidP="008B43FB">
            <w:pPr>
              <w:pStyle w:val="ConsPlusNormal"/>
              <w:widowControl/>
              <w:jc w:val="both"/>
              <w:rPr>
                <w:rFonts w:ascii="Times New Roman" w:hAnsi="Times New Roman" w:cs="Times New Roman"/>
                <w:sz w:val="20"/>
              </w:rPr>
            </w:pPr>
          </w:p>
        </w:tc>
        <w:tc>
          <w:tcPr>
            <w:tcW w:w="779" w:type="dxa"/>
            <w:gridSpan w:val="3"/>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708" w:type="dxa"/>
            <w:gridSpan w:val="2"/>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0" w:type="dxa"/>
            <w:gridSpan w:val="2"/>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647" w:type="dxa"/>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1559" w:type="dxa"/>
            <w:gridSpan w:val="2"/>
          </w:tcPr>
          <w:p w:rsidR="00E850DF" w:rsidRPr="007A22E5" w:rsidRDefault="00E850DF" w:rsidP="008B43FB">
            <w:pPr>
              <w:pStyle w:val="ConsPlusNormal"/>
              <w:widowControl/>
              <w:jc w:val="both"/>
              <w:rPr>
                <w:rFonts w:ascii="Times New Roman" w:hAnsi="Times New Roman" w:cs="Times New Roman"/>
                <w:sz w:val="20"/>
              </w:rPr>
            </w:pPr>
            <w:r w:rsidRPr="007A22E5">
              <w:rPr>
                <w:rFonts w:ascii="Times New Roman" w:hAnsi="Times New Roman" w:cs="Times New Roman"/>
                <w:sz w:val="20"/>
              </w:rPr>
              <w:t xml:space="preserve">республиканский бюджет </w:t>
            </w:r>
            <w:r w:rsidRPr="0070507D">
              <w:rPr>
                <w:rFonts w:ascii="Times New Roman" w:hAnsi="Times New Roman" w:cs="Times New Roman"/>
                <w:sz w:val="20"/>
              </w:rPr>
              <w:t>Чувашской Республики</w:t>
            </w:r>
          </w:p>
        </w:tc>
        <w:tc>
          <w:tcPr>
            <w:tcW w:w="712"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708"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gridSpan w:val="2"/>
          </w:tcPr>
          <w:p w:rsidR="00E850DF" w:rsidRPr="0070507D" w:rsidRDefault="00E850DF" w:rsidP="008B43FB">
            <w:pPr>
              <w:pStyle w:val="ConsPlusNormal"/>
              <w:widowControl/>
              <w:jc w:val="center"/>
              <w:rPr>
                <w:rFonts w:ascii="Times New Roman" w:hAnsi="Times New Roman" w:cs="Times New Roman"/>
                <w:sz w:val="20"/>
              </w:rPr>
            </w:pPr>
          </w:p>
        </w:tc>
      </w:tr>
      <w:tr w:rsidR="00E850DF" w:rsidRPr="007A22E5" w:rsidTr="00AF3E8F">
        <w:trPr>
          <w:trHeight w:val="20"/>
        </w:trPr>
        <w:tc>
          <w:tcPr>
            <w:tcW w:w="764" w:type="dxa"/>
            <w:vMerge/>
          </w:tcPr>
          <w:p w:rsidR="00E850DF" w:rsidRPr="007A22E5" w:rsidRDefault="00E850DF" w:rsidP="008B43FB">
            <w:pPr>
              <w:pStyle w:val="ConsPlusNormal"/>
              <w:widowControl/>
              <w:jc w:val="both"/>
              <w:rPr>
                <w:rFonts w:ascii="Times New Roman" w:hAnsi="Times New Roman" w:cs="Times New Roman"/>
                <w:sz w:val="20"/>
              </w:rPr>
            </w:pPr>
          </w:p>
        </w:tc>
        <w:tc>
          <w:tcPr>
            <w:tcW w:w="1399" w:type="dxa"/>
            <w:vMerge/>
          </w:tcPr>
          <w:p w:rsidR="00E850DF" w:rsidRPr="007A22E5" w:rsidRDefault="00E850DF" w:rsidP="008B43FB">
            <w:pPr>
              <w:pStyle w:val="ConsPlusNormal"/>
              <w:widowControl/>
              <w:jc w:val="both"/>
              <w:rPr>
                <w:rFonts w:ascii="Times New Roman" w:hAnsi="Times New Roman" w:cs="Times New Roman"/>
                <w:sz w:val="20"/>
              </w:rPr>
            </w:pPr>
          </w:p>
        </w:tc>
        <w:tc>
          <w:tcPr>
            <w:tcW w:w="1131" w:type="dxa"/>
            <w:vMerge/>
          </w:tcPr>
          <w:p w:rsidR="00E850DF" w:rsidRPr="007A22E5" w:rsidRDefault="00E850DF" w:rsidP="008B43FB">
            <w:pPr>
              <w:pStyle w:val="ConsPlusNormal"/>
              <w:widowControl/>
              <w:jc w:val="both"/>
              <w:rPr>
                <w:rFonts w:ascii="Times New Roman" w:hAnsi="Times New Roman" w:cs="Times New Roman"/>
                <w:sz w:val="20"/>
              </w:rPr>
            </w:pPr>
          </w:p>
        </w:tc>
        <w:tc>
          <w:tcPr>
            <w:tcW w:w="1133" w:type="dxa"/>
            <w:vMerge/>
          </w:tcPr>
          <w:p w:rsidR="00E850DF" w:rsidRPr="007A22E5" w:rsidRDefault="00E850DF" w:rsidP="008B43FB">
            <w:pPr>
              <w:pStyle w:val="ConsPlusNormal"/>
              <w:widowControl/>
              <w:jc w:val="both"/>
              <w:rPr>
                <w:rFonts w:ascii="Times New Roman" w:hAnsi="Times New Roman" w:cs="Times New Roman"/>
                <w:sz w:val="20"/>
              </w:rPr>
            </w:pPr>
          </w:p>
        </w:tc>
        <w:tc>
          <w:tcPr>
            <w:tcW w:w="779" w:type="dxa"/>
            <w:gridSpan w:val="3"/>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708" w:type="dxa"/>
            <w:gridSpan w:val="2"/>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0" w:type="dxa"/>
            <w:gridSpan w:val="2"/>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647" w:type="dxa"/>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1559" w:type="dxa"/>
            <w:gridSpan w:val="2"/>
          </w:tcPr>
          <w:p w:rsidR="00E850DF" w:rsidRPr="007A22E5" w:rsidRDefault="00E850DF" w:rsidP="008B43FB">
            <w:pPr>
              <w:pStyle w:val="ConsPlusNormal"/>
              <w:widowControl/>
              <w:jc w:val="both"/>
              <w:rPr>
                <w:rFonts w:ascii="Times New Roman" w:hAnsi="Times New Roman" w:cs="Times New Roman"/>
                <w:sz w:val="20"/>
              </w:rPr>
            </w:pPr>
            <w:r w:rsidRPr="007A22E5">
              <w:rPr>
                <w:rFonts w:ascii="Times New Roman" w:hAnsi="Times New Roman" w:cs="Times New Roman"/>
                <w:sz w:val="20"/>
              </w:rPr>
              <w:t>Бюдже</w:t>
            </w:r>
            <w:r>
              <w:rPr>
                <w:rFonts w:ascii="Times New Roman" w:hAnsi="Times New Roman" w:cs="Times New Roman"/>
                <w:sz w:val="20"/>
              </w:rPr>
              <w:t xml:space="preserve">т Магаринского </w:t>
            </w:r>
            <w:proofErr w:type="gramStart"/>
            <w:r>
              <w:rPr>
                <w:rFonts w:ascii="Times New Roman" w:hAnsi="Times New Roman" w:cs="Times New Roman"/>
                <w:sz w:val="20"/>
              </w:rPr>
              <w:t>сельского</w:t>
            </w:r>
            <w:proofErr w:type="gramEnd"/>
            <w:r>
              <w:rPr>
                <w:rFonts w:ascii="Times New Roman" w:hAnsi="Times New Roman" w:cs="Times New Roman"/>
                <w:sz w:val="20"/>
              </w:rPr>
              <w:t xml:space="preserve"> поселения Шумерлинского района</w:t>
            </w:r>
            <w:r w:rsidRPr="0070507D">
              <w:rPr>
                <w:rFonts w:ascii="Times New Roman" w:hAnsi="Times New Roman" w:cs="Times New Roman"/>
                <w:sz w:val="20"/>
              </w:rPr>
              <w:t xml:space="preserve"> Чувашской Республики</w:t>
            </w:r>
          </w:p>
        </w:tc>
        <w:tc>
          <w:tcPr>
            <w:tcW w:w="712" w:type="dxa"/>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1" w:type="dxa"/>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708" w:type="dxa"/>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1" w:type="dxa"/>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0" w:type="dxa"/>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1" w:type="dxa"/>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0" w:type="dxa"/>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1" w:type="dxa"/>
            <w:gridSpan w:val="2"/>
          </w:tcPr>
          <w:p w:rsidR="00E850DF" w:rsidRPr="007A22E5" w:rsidRDefault="00E850DF" w:rsidP="008B43FB">
            <w:pPr>
              <w:pStyle w:val="ConsPlusNormal"/>
              <w:widowControl/>
              <w:jc w:val="center"/>
              <w:rPr>
                <w:rFonts w:ascii="Times New Roman" w:hAnsi="Times New Roman" w:cs="Times New Roman"/>
                <w:sz w:val="20"/>
              </w:rPr>
            </w:pPr>
          </w:p>
        </w:tc>
      </w:tr>
      <w:tr w:rsidR="00E850DF" w:rsidRPr="007A22E5" w:rsidTr="00AF3E8F">
        <w:trPr>
          <w:trHeight w:val="20"/>
        </w:trPr>
        <w:tc>
          <w:tcPr>
            <w:tcW w:w="764" w:type="dxa"/>
            <w:vMerge/>
          </w:tcPr>
          <w:p w:rsidR="00E850DF" w:rsidRPr="007A22E5" w:rsidRDefault="00E850DF" w:rsidP="008B43FB">
            <w:pPr>
              <w:pStyle w:val="ConsPlusNormal"/>
              <w:widowControl/>
              <w:jc w:val="both"/>
              <w:rPr>
                <w:rFonts w:ascii="Times New Roman" w:hAnsi="Times New Roman" w:cs="Times New Roman"/>
                <w:sz w:val="20"/>
              </w:rPr>
            </w:pPr>
          </w:p>
        </w:tc>
        <w:tc>
          <w:tcPr>
            <w:tcW w:w="1399" w:type="dxa"/>
            <w:vMerge/>
          </w:tcPr>
          <w:p w:rsidR="00E850DF" w:rsidRPr="007A22E5" w:rsidRDefault="00E850DF" w:rsidP="008B43FB">
            <w:pPr>
              <w:pStyle w:val="ConsPlusNormal"/>
              <w:widowControl/>
              <w:jc w:val="both"/>
              <w:rPr>
                <w:rFonts w:ascii="Times New Roman" w:hAnsi="Times New Roman" w:cs="Times New Roman"/>
                <w:sz w:val="20"/>
              </w:rPr>
            </w:pPr>
          </w:p>
        </w:tc>
        <w:tc>
          <w:tcPr>
            <w:tcW w:w="1131" w:type="dxa"/>
            <w:vMerge/>
          </w:tcPr>
          <w:p w:rsidR="00E850DF" w:rsidRPr="007A22E5" w:rsidRDefault="00E850DF" w:rsidP="008B43FB">
            <w:pPr>
              <w:pStyle w:val="ConsPlusNormal"/>
              <w:widowControl/>
              <w:jc w:val="both"/>
              <w:rPr>
                <w:rFonts w:ascii="Times New Roman" w:hAnsi="Times New Roman" w:cs="Times New Roman"/>
                <w:sz w:val="20"/>
              </w:rPr>
            </w:pPr>
          </w:p>
        </w:tc>
        <w:tc>
          <w:tcPr>
            <w:tcW w:w="1133" w:type="dxa"/>
            <w:vMerge/>
          </w:tcPr>
          <w:p w:rsidR="00E850DF" w:rsidRPr="007A22E5" w:rsidRDefault="00E850DF" w:rsidP="008B43FB">
            <w:pPr>
              <w:pStyle w:val="ConsPlusNormal"/>
              <w:widowControl/>
              <w:jc w:val="both"/>
              <w:rPr>
                <w:rFonts w:ascii="Times New Roman" w:hAnsi="Times New Roman" w:cs="Times New Roman"/>
                <w:sz w:val="20"/>
              </w:rPr>
            </w:pPr>
          </w:p>
        </w:tc>
        <w:tc>
          <w:tcPr>
            <w:tcW w:w="779" w:type="dxa"/>
            <w:gridSpan w:val="3"/>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708" w:type="dxa"/>
            <w:gridSpan w:val="2"/>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0" w:type="dxa"/>
            <w:gridSpan w:val="2"/>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647" w:type="dxa"/>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1559" w:type="dxa"/>
            <w:gridSpan w:val="2"/>
          </w:tcPr>
          <w:p w:rsidR="00E850DF" w:rsidRPr="007A22E5" w:rsidRDefault="00E850DF" w:rsidP="008B43FB">
            <w:pPr>
              <w:pStyle w:val="ConsPlusNormal"/>
              <w:widowControl/>
              <w:jc w:val="both"/>
              <w:rPr>
                <w:rFonts w:ascii="Times New Roman" w:hAnsi="Times New Roman" w:cs="Times New Roman"/>
                <w:sz w:val="20"/>
              </w:rPr>
            </w:pPr>
            <w:r w:rsidRPr="007A22E5">
              <w:rPr>
                <w:rFonts w:ascii="Times New Roman" w:hAnsi="Times New Roman" w:cs="Times New Roman"/>
                <w:sz w:val="20"/>
              </w:rPr>
              <w:t>внебюджетные источники</w:t>
            </w:r>
          </w:p>
        </w:tc>
        <w:tc>
          <w:tcPr>
            <w:tcW w:w="712" w:type="dxa"/>
          </w:tcPr>
          <w:p w:rsidR="00E850DF" w:rsidRPr="007A22E5" w:rsidRDefault="00E850DF" w:rsidP="008B43FB">
            <w:pPr>
              <w:jc w:val="center"/>
              <w:rPr>
                <w:sz w:val="20"/>
                <w:szCs w:val="20"/>
              </w:rPr>
            </w:pPr>
            <w:proofErr w:type="spellStart"/>
            <w:r w:rsidRPr="007A22E5">
              <w:rPr>
                <w:sz w:val="20"/>
                <w:szCs w:val="20"/>
              </w:rPr>
              <w:t>x</w:t>
            </w:r>
            <w:proofErr w:type="spellEnd"/>
          </w:p>
        </w:tc>
        <w:tc>
          <w:tcPr>
            <w:tcW w:w="851" w:type="dxa"/>
          </w:tcPr>
          <w:p w:rsidR="00E850DF" w:rsidRPr="007A22E5" w:rsidRDefault="00E850DF" w:rsidP="008B43FB">
            <w:pPr>
              <w:jc w:val="center"/>
              <w:rPr>
                <w:sz w:val="20"/>
                <w:szCs w:val="20"/>
              </w:rPr>
            </w:pPr>
            <w:proofErr w:type="spellStart"/>
            <w:r w:rsidRPr="007A22E5">
              <w:rPr>
                <w:sz w:val="20"/>
                <w:szCs w:val="20"/>
              </w:rPr>
              <w:t>x</w:t>
            </w:r>
            <w:proofErr w:type="spellEnd"/>
          </w:p>
        </w:tc>
        <w:tc>
          <w:tcPr>
            <w:tcW w:w="708" w:type="dxa"/>
          </w:tcPr>
          <w:p w:rsidR="00E850DF" w:rsidRPr="007A22E5" w:rsidRDefault="00E850DF" w:rsidP="008B43FB">
            <w:pPr>
              <w:jc w:val="center"/>
              <w:rPr>
                <w:sz w:val="20"/>
                <w:szCs w:val="20"/>
              </w:rPr>
            </w:pPr>
            <w:proofErr w:type="spellStart"/>
            <w:r w:rsidRPr="007A22E5">
              <w:rPr>
                <w:sz w:val="20"/>
                <w:szCs w:val="20"/>
              </w:rPr>
              <w:t>x</w:t>
            </w:r>
            <w:proofErr w:type="spellEnd"/>
          </w:p>
        </w:tc>
        <w:tc>
          <w:tcPr>
            <w:tcW w:w="851" w:type="dxa"/>
          </w:tcPr>
          <w:p w:rsidR="00E850DF" w:rsidRPr="007A22E5" w:rsidRDefault="00E850DF" w:rsidP="008B43FB">
            <w:pPr>
              <w:jc w:val="center"/>
              <w:rPr>
                <w:sz w:val="20"/>
                <w:szCs w:val="20"/>
              </w:rPr>
            </w:pPr>
            <w:proofErr w:type="spellStart"/>
            <w:r w:rsidRPr="007A22E5">
              <w:rPr>
                <w:sz w:val="20"/>
                <w:szCs w:val="20"/>
              </w:rPr>
              <w:t>x</w:t>
            </w:r>
            <w:proofErr w:type="spellEnd"/>
          </w:p>
        </w:tc>
        <w:tc>
          <w:tcPr>
            <w:tcW w:w="850" w:type="dxa"/>
          </w:tcPr>
          <w:p w:rsidR="00E850DF" w:rsidRPr="007A22E5" w:rsidRDefault="00E850DF" w:rsidP="008B43FB">
            <w:pPr>
              <w:jc w:val="center"/>
              <w:rPr>
                <w:sz w:val="20"/>
                <w:szCs w:val="20"/>
              </w:rPr>
            </w:pPr>
            <w:proofErr w:type="spellStart"/>
            <w:r w:rsidRPr="007A22E5">
              <w:rPr>
                <w:sz w:val="20"/>
                <w:szCs w:val="20"/>
              </w:rPr>
              <w:t>x</w:t>
            </w:r>
            <w:proofErr w:type="spellEnd"/>
          </w:p>
        </w:tc>
        <w:tc>
          <w:tcPr>
            <w:tcW w:w="851" w:type="dxa"/>
          </w:tcPr>
          <w:p w:rsidR="00E850DF" w:rsidRPr="007A22E5" w:rsidRDefault="00E850DF" w:rsidP="008B43FB">
            <w:pPr>
              <w:jc w:val="center"/>
              <w:rPr>
                <w:sz w:val="20"/>
                <w:szCs w:val="20"/>
              </w:rPr>
            </w:pPr>
            <w:proofErr w:type="spellStart"/>
            <w:r w:rsidRPr="007A22E5">
              <w:rPr>
                <w:sz w:val="20"/>
                <w:szCs w:val="20"/>
              </w:rPr>
              <w:t>x</w:t>
            </w:r>
            <w:proofErr w:type="spellEnd"/>
          </w:p>
        </w:tc>
        <w:tc>
          <w:tcPr>
            <w:tcW w:w="850" w:type="dxa"/>
          </w:tcPr>
          <w:p w:rsidR="00E850DF" w:rsidRPr="007A22E5" w:rsidRDefault="00E850DF" w:rsidP="008B43FB">
            <w:pPr>
              <w:jc w:val="center"/>
              <w:rPr>
                <w:sz w:val="20"/>
                <w:szCs w:val="20"/>
              </w:rPr>
            </w:pPr>
            <w:proofErr w:type="spellStart"/>
            <w:r w:rsidRPr="007A22E5">
              <w:rPr>
                <w:sz w:val="20"/>
                <w:szCs w:val="20"/>
              </w:rPr>
              <w:t>x</w:t>
            </w:r>
            <w:proofErr w:type="spellEnd"/>
          </w:p>
        </w:tc>
        <w:tc>
          <w:tcPr>
            <w:tcW w:w="851" w:type="dxa"/>
            <w:gridSpan w:val="2"/>
          </w:tcPr>
          <w:p w:rsidR="00E850DF" w:rsidRPr="007A22E5" w:rsidRDefault="00E850DF" w:rsidP="008B43FB">
            <w:pPr>
              <w:jc w:val="center"/>
              <w:rPr>
                <w:sz w:val="20"/>
                <w:szCs w:val="20"/>
              </w:rPr>
            </w:pPr>
          </w:p>
        </w:tc>
      </w:tr>
      <w:tr w:rsidR="00E850DF" w:rsidRPr="007A22E5" w:rsidTr="00AF3E8F">
        <w:trPr>
          <w:trHeight w:val="20"/>
        </w:trPr>
        <w:tc>
          <w:tcPr>
            <w:tcW w:w="764" w:type="dxa"/>
            <w:vMerge w:val="restart"/>
          </w:tcPr>
          <w:p w:rsidR="00E850DF" w:rsidRPr="007A22E5" w:rsidRDefault="00E850DF" w:rsidP="008B43FB">
            <w:pPr>
              <w:pStyle w:val="ConsPlusNormal"/>
              <w:widowControl/>
              <w:jc w:val="both"/>
              <w:rPr>
                <w:rFonts w:ascii="Times New Roman" w:hAnsi="Times New Roman" w:cs="Times New Roman"/>
                <w:sz w:val="20"/>
              </w:rPr>
            </w:pPr>
            <w:r w:rsidRPr="007A22E5">
              <w:rPr>
                <w:rFonts w:ascii="Times New Roman" w:hAnsi="Times New Roman" w:cs="Times New Roman"/>
                <w:sz w:val="20"/>
              </w:rPr>
              <w:t>Мероприя</w:t>
            </w:r>
            <w:r w:rsidRPr="007A22E5">
              <w:rPr>
                <w:rFonts w:ascii="Times New Roman" w:hAnsi="Times New Roman" w:cs="Times New Roman"/>
                <w:sz w:val="20"/>
              </w:rPr>
              <w:softHyphen/>
              <w:t>тие</w:t>
            </w:r>
            <w:r w:rsidRPr="007A22E5">
              <w:rPr>
                <w:rFonts w:ascii="Times New Roman" w:hAnsi="Times New Roman" w:cs="Times New Roman"/>
                <w:sz w:val="20"/>
                <w:lang w:val="en-US"/>
              </w:rPr>
              <w:t> </w:t>
            </w:r>
            <w:r>
              <w:rPr>
                <w:rFonts w:ascii="Times New Roman" w:hAnsi="Times New Roman" w:cs="Times New Roman"/>
                <w:sz w:val="20"/>
              </w:rPr>
              <w:t>1.2</w:t>
            </w:r>
          </w:p>
        </w:tc>
        <w:tc>
          <w:tcPr>
            <w:tcW w:w="1399" w:type="dxa"/>
            <w:vMerge w:val="restart"/>
          </w:tcPr>
          <w:p w:rsidR="00E850DF" w:rsidRPr="007A22E5" w:rsidRDefault="00E850DF" w:rsidP="008B43FB">
            <w:pPr>
              <w:pStyle w:val="ConsPlusNormal"/>
              <w:widowControl/>
              <w:jc w:val="both"/>
              <w:rPr>
                <w:rFonts w:ascii="Times New Roman" w:hAnsi="Times New Roman" w:cs="Times New Roman"/>
                <w:sz w:val="20"/>
              </w:rPr>
            </w:pPr>
            <w:r w:rsidRPr="007A22E5">
              <w:rPr>
                <w:rFonts w:ascii="Times New Roman" w:hAnsi="Times New Roman" w:cs="Times New Roman"/>
                <w:sz w:val="20"/>
              </w:rPr>
              <w:t>Организация временного трудоустройства не</w:t>
            </w:r>
            <w:r w:rsidRPr="007A22E5">
              <w:rPr>
                <w:rFonts w:ascii="Times New Roman" w:hAnsi="Times New Roman" w:cs="Times New Roman"/>
                <w:sz w:val="20"/>
              </w:rPr>
              <w:softHyphen/>
              <w:t>совер</w:t>
            </w:r>
            <w:r w:rsidRPr="007A22E5">
              <w:rPr>
                <w:rFonts w:ascii="Times New Roman" w:hAnsi="Times New Roman" w:cs="Times New Roman"/>
                <w:sz w:val="20"/>
              </w:rPr>
              <w:softHyphen/>
              <w:t>шен</w:t>
            </w:r>
            <w:r w:rsidRPr="007A22E5">
              <w:rPr>
                <w:rFonts w:ascii="Times New Roman" w:hAnsi="Times New Roman" w:cs="Times New Roman"/>
                <w:sz w:val="20"/>
              </w:rPr>
              <w:softHyphen/>
              <w:t>нолетних граждан в возрасте от 14 до 18 лет в свободное от учебы время</w:t>
            </w:r>
          </w:p>
        </w:tc>
        <w:tc>
          <w:tcPr>
            <w:tcW w:w="1131" w:type="dxa"/>
            <w:vMerge w:val="restart"/>
          </w:tcPr>
          <w:p w:rsidR="00E850DF" w:rsidRPr="007A22E5" w:rsidRDefault="00E850DF" w:rsidP="008B43FB">
            <w:pPr>
              <w:pStyle w:val="ConsPlusNormal"/>
              <w:widowControl/>
              <w:jc w:val="both"/>
              <w:rPr>
                <w:rFonts w:ascii="Times New Roman" w:hAnsi="Times New Roman" w:cs="Times New Roman"/>
                <w:sz w:val="20"/>
              </w:rPr>
            </w:pPr>
          </w:p>
        </w:tc>
        <w:tc>
          <w:tcPr>
            <w:tcW w:w="1133" w:type="dxa"/>
            <w:vMerge w:val="restart"/>
          </w:tcPr>
          <w:p w:rsidR="00E850DF" w:rsidRPr="007A22E5" w:rsidRDefault="00E850DF" w:rsidP="007645BC">
            <w:pPr>
              <w:pStyle w:val="ConsPlusNormal"/>
              <w:widowControl/>
              <w:jc w:val="both"/>
              <w:rPr>
                <w:rFonts w:ascii="Times New Roman" w:hAnsi="Times New Roman" w:cs="Times New Roman"/>
                <w:sz w:val="20"/>
              </w:rPr>
            </w:pPr>
            <w:r w:rsidRPr="007A22E5">
              <w:rPr>
                <w:rFonts w:ascii="Times New Roman" w:hAnsi="Times New Roman" w:cs="Times New Roman"/>
                <w:sz w:val="20"/>
              </w:rPr>
              <w:t xml:space="preserve">ответственный исполнитель – </w:t>
            </w:r>
            <w:r>
              <w:rPr>
                <w:rFonts w:ascii="Times New Roman" w:hAnsi="Times New Roman" w:cs="Times New Roman"/>
                <w:sz w:val="20"/>
              </w:rPr>
              <w:t xml:space="preserve">администрация Магаринского </w:t>
            </w:r>
            <w:proofErr w:type="gramStart"/>
            <w:r>
              <w:rPr>
                <w:rFonts w:ascii="Times New Roman" w:hAnsi="Times New Roman" w:cs="Times New Roman"/>
                <w:sz w:val="20"/>
              </w:rPr>
              <w:t>сельского</w:t>
            </w:r>
            <w:proofErr w:type="gramEnd"/>
            <w:r>
              <w:rPr>
                <w:rFonts w:ascii="Times New Roman" w:hAnsi="Times New Roman" w:cs="Times New Roman"/>
                <w:sz w:val="20"/>
              </w:rPr>
              <w:t xml:space="preserve"> поселения Шумерлинского района Чувашской Республики</w:t>
            </w:r>
          </w:p>
        </w:tc>
        <w:tc>
          <w:tcPr>
            <w:tcW w:w="779" w:type="dxa"/>
            <w:gridSpan w:val="3"/>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708" w:type="dxa"/>
            <w:gridSpan w:val="2"/>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0" w:type="dxa"/>
            <w:gridSpan w:val="2"/>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647" w:type="dxa"/>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1559" w:type="dxa"/>
            <w:gridSpan w:val="2"/>
          </w:tcPr>
          <w:p w:rsidR="00E850DF" w:rsidRPr="007A22E5" w:rsidRDefault="00E850DF" w:rsidP="008B43FB">
            <w:pPr>
              <w:pStyle w:val="ConsPlusNormal"/>
              <w:widowControl/>
              <w:jc w:val="both"/>
              <w:rPr>
                <w:rFonts w:ascii="Times New Roman" w:hAnsi="Times New Roman" w:cs="Times New Roman"/>
                <w:sz w:val="20"/>
              </w:rPr>
            </w:pPr>
            <w:r w:rsidRPr="007A22E5">
              <w:rPr>
                <w:rFonts w:ascii="Times New Roman" w:hAnsi="Times New Roman" w:cs="Times New Roman"/>
                <w:sz w:val="20"/>
              </w:rPr>
              <w:t>всего</w:t>
            </w:r>
          </w:p>
        </w:tc>
        <w:tc>
          <w:tcPr>
            <w:tcW w:w="712"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708"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gridSpan w:val="2"/>
          </w:tcPr>
          <w:p w:rsidR="00E850DF" w:rsidRPr="0070507D" w:rsidRDefault="00E850DF" w:rsidP="008B43FB">
            <w:pPr>
              <w:pStyle w:val="ConsPlusNormal"/>
              <w:widowControl/>
              <w:jc w:val="center"/>
              <w:rPr>
                <w:rFonts w:ascii="Times New Roman" w:hAnsi="Times New Roman" w:cs="Times New Roman"/>
                <w:sz w:val="20"/>
              </w:rPr>
            </w:pPr>
          </w:p>
        </w:tc>
      </w:tr>
      <w:tr w:rsidR="00E850DF" w:rsidRPr="007A22E5" w:rsidTr="00AF3E8F">
        <w:trPr>
          <w:trHeight w:val="20"/>
        </w:trPr>
        <w:tc>
          <w:tcPr>
            <w:tcW w:w="764" w:type="dxa"/>
            <w:vMerge/>
          </w:tcPr>
          <w:p w:rsidR="00E850DF" w:rsidRPr="007A22E5" w:rsidRDefault="00E850DF" w:rsidP="008B43FB">
            <w:pPr>
              <w:pStyle w:val="ConsPlusNormal"/>
              <w:widowControl/>
              <w:jc w:val="both"/>
              <w:rPr>
                <w:rFonts w:ascii="Times New Roman" w:hAnsi="Times New Roman" w:cs="Times New Roman"/>
                <w:sz w:val="20"/>
              </w:rPr>
            </w:pPr>
          </w:p>
        </w:tc>
        <w:tc>
          <w:tcPr>
            <w:tcW w:w="1399" w:type="dxa"/>
            <w:vMerge/>
          </w:tcPr>
          <w:p w:rsidR="00E850DF" w:rsidRPr="007A22E5" w:rsidRDefault="00E850DF" w:rsidP="008B43FB">
            <w:pPr>
              <w:pStyle w:val="ConsPlusNormal"/>
              <w:widowControl/>
              <w:jc w:val="both"/>
              <w:rPr>
                <w:rFonts w:ascii="Times New Roman" w:hAnsi="Times New Roman" w:cs="Times New Roman"/>
                <w:sz w:val="20"/>
              </w:rPr>
            </w:pPr>
          </w:p>
        </w:tc>
        <w:tc>
          <w:tcPr>
            <w:tcW w:w="1131" w:type="dxa"/>
            <w:vMerge/>
          </w:tcPr>
          <w:p w:rsidR="00E850DF" w:rsidRPr="007A22E5" w:rsidRDefault="00E850DF" w:rsidP="008B43FB">
            <w:pPr>
              <w:pStyle w:val="ConsPlusNormal"/>
              <w:widowControl/>
              <w:jc w:val="both"/>
              <w:rPr>
                <w:rFonts w:ascii="Times New Roman" w:hAnsi="Times New Roman" w:cs="Times New Roman"/>
                <w:sz w:val="20"/>
              </w:rPr>
            </w:pPr>
          </w:p>
        </w:tc>
        <w:tc>
          <w:tcPr>
            <w:tcW w:w="1133" w:type="dxa"/>
            <w:vMerge/>
          </w:tcPr>
          <w:p w:rsidR="00E850DF" w:rsidRPr="007A22E5" w:rsidRDefault="00E850DF" w:rsidP="008B43FB">
            <w:pPr>
              <w:pStyle w:val="ConsPlusNormal"/>
              <w:widowControl/>
              <w:jc w:val="both"/>
              <w:rPr>
                <w:rFonts w:ascii="Times New Roman" w:hAnsi="Times New Roman" w:cs="Times New Roman"/>
                <w:sz w:val="20"/>
              </w:rPr>
            </w:pPr>
          </w:p>
        </w:tc>
        <w:tc>
          <w:tcPr>
            <w:tcW w:w="779" w:type="dxa"/>
            <w:gridSpan w:val="3"/>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708" w:type="dxa"/>
            <w:gridSpan w:val="2"/>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0" w:type="dxa"/>
            <w:gridSpan w:val="2"/>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647" w:type="dxa"/>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1559" w:type="dxa"/>
            <w:gridSpan w:val="2"/>
          </w:tcPr>
          <w:p w:rsidR="00E850DF" w:rsidRPr="007A22E5" w:rsidRDefault="00E850DF" w:rsidP="008B43FB">
            <w:pPr>
              <w:pStyle w:val="ConsPlusNormal"/>
              <w:widowControl/>
              <w:jc w:val="both"/>
              <w:rPr>
                <w:rFonts w:ascii="Times New Roman" w:hAnsi="Times New Roman" w:cs="Times New Roman"/>
                <w:sz w:val="20"/>
              </w:rPr>
            </w:pPr>
            <w:r w:rsidRPr="007A22E5">
              <w:rPr>
                <w:rFonts w:ascii="Times New Roman" w:hAnsi="Times New Roman" w:cs="Times New Roman"/>
                <w:sz w:val="20"/>
              </w:rPr>
              <w:t>федеральный бюджет</w:t>
            </w:r>
          </w:p>
        </w:tc>
        <w:tc>
          <w:tcPr>
            <w:tcW w:w="712"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708"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gridSpan w:val="2"/>
          </w:tcPr>
          <w:p w:rsidR="00E850DF" w:rsidRPr="0070507D" w:rsidRDefault="00E850DF" w:rsidP="008B43FB">
            <w:pPr>
              <w:pStyle w:val="ConsPlusNormal"/>
              <w:widowControl/>
              <w:jc w:val="center"/>
              <w:rPr>
                <w:rFonts w:ascii="Times New Roman" w:hAnsi="Times New Roman" w:cs="Times New Roman"/>
                <w:sz w:val="20"/>
              </w:rPr>
            </w:pPr>
          </w:p>
        </w:tc>
      </w:tr>
      <w:tr w:rsidR="00E850DF" w:rsidRPr="007A22E5" w:rsidTr="00AF3E8F">
        <w:trPr>
          <w:trHeight w:val="20"/>
        </w:trPr>
        <w:tc>
          <w:tcPr>
            <w:tcW w:w="764" w:type="dxa"/>
            <w:vMerge/>
          </w:tcPr>
          <w:p w:rsidR="00E850DF" w:rsidRPr="007A22E5" w:rsidRDefault="00E850DF" w:rsidP="008B43FB">
            <w:pPr>
              <w:pStyle w:val="ConsPlusNormal"/>
              <w:widowControl/>
              <w:jc w:val="both"/>
              <w:rPr>
                <w:rFonts w:ascii="Times New Roman" w:hAnsi="Times New Roman" w:cs="Times New Roman"/>
                <w:sz w:val="20"/>
              </w:rPr>
            </w:pPr>
          </w:p>
        </w:tc>
        <w:tc>
          <w:tcPr>
            <w:tcW w:w="1399" w:type="dxa"/>
            <w:vMerge/>
          </w:tcPr>
          <w:p w:rsidR="00E850DF" w:rsidRPr="007A22E5" w:rsidRDefault="00E850DF" w:rsidP="008B43FB">
            <w:pPr>
              <w:pStyle w:val="ConsPlusNormal"/>
              <w:widowControl/>
              <w:jc w:val="both"/>
              <w:rPr>
                <w:rFonts w:ascii="Times New Roman" w:hAnsi="Times New Roman" w:cs="Times New Roman"/>
                <w:sz w:val="20"/>
              </w:rPr>
            </w:pPr>
          </w:p>
        </w:tc>
        <w:tc>
          <w:tcPr>
            <w:tcW w:w="1131" w:type="dxa"/>
            <w:vMerge/>
          </w:tcPr>
          <w:p w:rsidR="00E850DF" w:rsidRPr="007A22E5" w:rsidRDefault="00E850DF" w:rsidP="008B43FB">
            <w:pPr>
              <w:pStyle w:val="ConsPlusNormal"/>
              <w:widowControl/>
              <w:jc w:val="both"/>
              <w:rPr>
                <w:rFonts w:ascii="Times New Roman" w:hAnsi="Times New Roman" w:cs="Times New Roman"/>
                <w:sz w:val="20"/>
              </w:rPr>
            </w:pPr>
          </w:p>
        </w:tc>
        <w:tc>
          <w:tcPr>
            <w:tcW w:w="1133" w:type="dxa"/>
            <w:vMerge/>
          </w:tcPr>
          <w:p w:rsidR="00E850DF" w:rsidRPr="007A22E5" w:rsidRDefault="00E850DF" w:rsidP="008B43FB">
            <w:pPr>
              <w:pStyle w:val="ConsPlusNormal"/>
              <w:widowControl/>
              <w:jc w:val="both"/>
              <w:rPr>
                <w:rFonts w:ascii="Times New Roman" w:hAnsi="Times New Roman" w:cs="Times New Roman"/>
                <w:sz w:val="20"/>
              </w:rPr>
            </w:pPr>
          </w:p>
        </w:tc>
        <w:tc>
          <w:tcPr>
            <w:tcW w:w="779" w:type="dxa"/>
            <w:gridSpan w:val="3"/>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708" w:type="dxa"/>
            <w:gridSpan w:val="2"/>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0" w:type="dxa"/>
            <w:gridSpan w:val="2"/>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647" w:type="dxa"/>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1559" w:type="dxa"/>
            <w:gridSpan w:val="2"/>
          </w:tcPr>
          <w:p w:rsidR="00E850DF" w:rsidRPr="007A22E5" w:rsidRDefault="00E850DF" w:rsidP="008B43FB">
            <w:pPr>
              <w:pStyle w:val="ConsPlusNormal"/>
              <w:widowControl/>
              <w:jc w:val="both"/>
              <w:rPr>
                <w:rFonts w:ascii="Times New Roman" w:hAnsi="Times New Roman" w:cs="Times New Roman"/>
                <w:sz w:val="20"/>
              </w:rPr>
            </w:pPr>
            <w:r w:rsidRPr="007A22E5">
              <w:rPr>
                <w:rFonts w:ascii="Times New Roman" w:hAnsi="Times New Roman" w:cs="Times New Roman"/>
                <w:sz w:val="20"/>
              </w:rPr>
              <w:t xml:space="preserve">республиканский бюджет </w:t>
            </w:r>
            <w:r w:rsidRPr="0070507D">
              <w:rPr>
                <w:rFonts w:ascii="Times New Roman" w:hAnsi="Times New Roman" w:cs="Times New Roman"/>
                <w:sz w:val="20"/>
              </w:rPr>
              <w:t>Чувашской Республики</w:t>
            </w:r>
          </w:p>
        </w:tc>
        <w:tc>
          <w:tcPr>
            <w:tcW w:w="712"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708"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gridSpan w:val="2"/>
          </w:tcPr>
          <w:p w:rsidR="00E850DF" w:rsidRPr="0070507D" w:rsidRDefault="00E850DF" w:rsidP="008B43FB">
            <w:pPr>
              <w:pStyle w:val="ConsPlusNormal"/>
              <w:widowControl/>
              <w:jc w:val="center"/>
              <w:rPr>
                <w:rFonts w:ascii="Times New Roman" w:hAnsi="Times New Roman" w:cs="Times New Roman"/>
                <w:sz w:val="20"/>
              </w:rPr>
            </w:pPr>
          </w:p>
        </w:tc>
      </w:tr>
      <w:tr w:rsidR="00E850DF" w:rsidRPr="007A22E5" w:rsidTr="00AF3E8F">
        <w:trPr>
          <w:trHeight w:val="20"/>
        </w:trPr>
        <w:tc>
          <w:tcPr>
            <w:tcW w:w="764" w:type="dxa"/>
            <w:vMerge/>
          </w:tcPr>
          <w:p w:rsidR="00E850DF" w:rsidRPr="007A22E5" w:rsidRDefault="00E850DF" w:rsidP="008B43FB">
            <w:pPr>
              <w:pStyle w:val="ConsPlusNormal"/>
              <w:widowControl/>
              <w:jc w:val="both"/>
              <w:rPr>
                <w:rFonts w:ascii="Times New Roman" w:hAnsi="Times New Roman" w:cs="Times New Roman"/>
                <w:sz w:val="20"/>
              </w:rPr>
            </w:pPr>
          </w:p>
        </w:tc>
        <w:tc>
          <w:tcPr>
            <w:tcW w:w="1399" w:type="dxa"/>
            <w:vMerge/>
          </w:tcPr>
          <w:p w:rsidR="00E850DF" w:rsidRPr="007A22E5" w:rsidRDefault="00E850DF" w:rsidP="008B43FB">
            <w:pPr>
              <w:pStyle w:val="ConsPlusNormal"/>
              <w:widowControl/>
              <w:jc w:val="both"/>
              <w:rPr>
                <w:rFonts w:ascii="Times New Roman" w:hAnsi="Times New Roman" w:cs="Times New Roman"/>
                <w:sz w:val="20"/>
              </w:rPr>
            </w:pPr>
          </w:p>
        </w:tc>
        <w:tc>
          <w:tcPr>
            <w:tcW w:w="1131" w:type="dxa"/>
            <w:vMerge/>
          </w:tcPr>
          <w:p w:rsidR="00E850DF" w:rsidRPr="007A22E5" w:rsidRDefault="00E850DF" w:rsidP="008B43FB">
            <w:pPr>
              <w:pStyle w:val="ConsPlusNormal"/>
              <w:widowControl/>
              <w:jc w:val="both"/>
              <w:rPr>
                <w:rFonts w:ascii="Times New Roman" w:hAnsi="Times New Roman" w:cs="Times New Roman"/>
                <w:sz w:val="20"/>
              </w:rPr>
            </w:pPr>
          </w:p>
        </w:tc>
        <w:tc>
          <w:tcPr>
            <w:tcW w:w="1133" w:type="dxa"/>
            <w:vMerge/>
          </w:tcPr>
          <w:p w:rsidR="00E850DF" w:rsidRPr="007A22E5" w:rsidRDefault="00E850DF" w:rsidP="008B43FB">
            <w:pPr>
              <w:pStyle w:val="ConsPlusNormal"/>
              <w:widowControl/>
              <w:jc w:val="both"/>
              <w:rPr>
                <w:rFonts w:ascii="Times New Roman" w:hAnsi="Times New Roman" w:cs="Times New Roman"/>
                <w:sz w:val="20"/>
              </w:rPr>
            </w:pPr>
          </w:p>
        </w:tc>
        <w:tc>
          <w:tcPr>
            <w:tcW w:w="779" w:type="dxa"/>
            <w:gridSpan w:val="3"/>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708" w:type="dxa"/>
            <w:gridSpan w:val="2"/>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0" w:type="dxa"/>
            <w:gridSpan w:val="2"/>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647" w:type="dxa"/>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1559" w:type="dxa"/>
            <w:gridSpan w:val="2"/>
          </w:tcPr>
          <w:p w:rsidR="00E850DF" w:rsidRPr="007A22E5" w:rsidRDefault="00E850DF" w:rsidP="008B43FB">
            <w:pPr>
              <w:pStyle w:val="ConsPlusNormal"/>
              <w:widowControl/>
              <w:jc w:val="both"/>
              <w:rPr>
                <w:rFonts w:ascii="Times New Roman" w:hAnsi="Times New Roman" w:cs="Times New Roman"/>
                <w:sz w:val="20"/>
              </w:rPr>
            </w:pPr>
            <w:r w:rsidRPr="007A22E5">
              <w:rPr>
                <w:rFonts w:ascii="Times New Roman" w:hAnsi="Times New Roman" w:cs="Times New Roman"/>
                <w:sz w:val="20"/>
              </w:rPr>
              <w:t>Бюдже</w:t>
            </w:r>
            <w:r>
              <w:rPr>
                <w:rFonts w:ascii="Times New Roman" w:hAnsi="Times New Roman" w:cs="Times New Roman"/>
                <w:sz w:val="20"/>
              </w:rPr>
              <w:t xml:space="preserve">т Магаринского </w:t>
            </w:r>
            <w:proofErr w:type="gramStart"/>
            <w:r>
              <w:rPr>
                <w:rFonts w:ascii="Times New Roman" w:hAnsi="Times New Roman" w:cs="Times New Roman"/>
                <w:sz w:val="20"/>
              </w:rPr>
              <w:t>сельского</w:t>
            </w:r>
            <w:proofErr w:type="gramEnd"/>
            <w:r>
              <w:rPr>
                <w:rFonts w:ascii="Times New Roman" w:hAnsi="Times New Roman" w:cs="Times New Roman"/>
                <w:sz w:val="20"/>
              </w:rPr>
              <w:t xml:space="preserve"> поселения Шумерлинского района</w:t>
            </w:r>
            <w:r w:rsidRPr="0070507D">
              <w:rPr>
                <w:rFonts w:ascii="Times New Roman" w:hAnsi="Times New Roman" w:cs="Times New Roman"/>
                <w:sz w:val="20"/>
              </w:rPr>
              <w:t xml:space="preserve"> Чувашской Республики</w:t>
            </w:r>
          </w:p>
        </w:tc>
        <w:tc>
          <w:tcPr>
            <w:tcW w:w="712"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708"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gridSpan w:val="2"/>
          </w:tcPr>
          <w:p w:rsidR="00E850DF" w:rsidRPr="0070507D" w:rsidRDefault="00E850DF" w:rsidP="008B43FB">
            <w:pPr>
              <w:pStyle w:val="ConsPlusNormal"/>
              <w:widowControl/>
              <w:jc w:val="center"/>
              <w:rPr>
                <w:rFonts w:ascii="Times New Roman" w:hAnsi="Times New Roman" w:cs="Times New Roman"/>
                <w:sz w:val="20"/>
              </w:rPr>
            </w:pPr>
          </w:p>
        </w:tc>
      </w:tr>
      <w:tr w:rsidR="00E850DF" w:rsidRPr="007A22E5" w:rsidTr="00AF3E8F">
        <w:trPr>
          <w:trHeight w:val="20"/>
        </w:trPr>
        <w:tc>
          <w:tcPr>
            <w:tcW w:w="764" w:type="dxa"/>
            <w:vMerge/>
          </w:tcPr>
          <w:p w:rsidR="00E850DF" w:rsidRPr="007A22E5" w:rsidRDefault="00E850DF" w:rsidP="008B43FB">
            <w:pPr>
              <w:pStyle w:val="ConsPlusNormal"/>
              <w:widowControl/>
              <w:jc w:val="both"/>
              <w:rPr>
                <w:rFonts w:ascii="Times New Roman" w:hAnsi="Times New Roman" w:cs="Times New Roman"/>
                <w:sz w:val="20"/>
              </w:rPr>
            </w:pPr>
          </w:p>
        </w:tc>
        <w:tc>
          <w:tcPr>
            <w:tcW w:w="1399" w:type="dxa"/>
            <w:vMerge/>
          </w:tcPr>
          <w:p w:rsidR="00E850DF" w:rsidRPr="007A22E5" w:rsidRDefault="00E850DF" w:rsidP="008B43FB">
            <w:pPr>
              <w:pStyle w:val="ConsPlusNormal"/>
              <w:widowControl/>
              <w:jc w:val="both"/>
              <w:rPr>
                <w:rFonts w:ascii="Times New Roman" w:hAnsi="Times New Roman" w:cs="Times New Roman"/>
                <w:sz w:val="20"/>
              </w:rPr>
            </w:pPr>
          </w:p>
        </w:tc>
        <w:tc>
          <w:tcPr>
            <w:tcW w:w="1131" w:type="dxa"/>
            <w:vMerge/>
          </w:tcPr>
          <w:p w:rsidR="00E850DF" w:rsidRPr="007A22E5" w:rsidRDefault="00E850DF" w:rsidP="008B43FB">
            <w:pPr>
              <w:pStyle w:val="ConsPlusNormal"/>
              <w:widowControl/>
              <w:jc w:val="both"/>
              <w:rPr>
                <w:rFonts w:ascii="Times New Roman" w:hAnsi="Times New Roman" w:cs="Times New Roman"/>
                <w:sz w:val="20"/>
              </w:rPr>
            </w:pPr>
          </w:p>
        </w:tc>
        <w:tc>
          <w:tcPr>
            <w:tcW w:w="1133" w:type="dxa"/>
            <w:vMerge/>
          </w:tcPr>
          <w:p w:rsidR="00E850DF" w:rsidRPr="007A22E5" w:rsidRDefault="00E850DF" w:rsidP="008B43FB">
            <w:pPr>
              <w:pStyle w:val="ConsPlusNormal"/>
              <w:widowControl/>
              <w:jc w:val="both"/>
              <w:rPr>
                <w:rFonts w:ascii="Times New Roman" w:hAnsi="Times New Roman" w:cs="Times New Roman"/>
                <w:sz w:val="20"/>
              </w:rPr>
            </w:pPr>
          </w:p>
        </w:tc>
        <w:tc>
          <w:tcPr>
            <w:tcW w:w="779" w:type="dxa"/>
            <w:gridSpan w:val="3"/>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708" w:type="dxa"/>
            <w:gridSpan w:val="2"/>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0" w:type="dxa"/>
            <w:gridSpan w:val="2"/>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647" w:type="dxa"/>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1559" w:type="dxa"/>
            <w:gridSpan w:val="2"/>
          </w:tcPr>
          <w:p w:rsidR="00E850DF" w:rsidRPr="007A22E5" w:rsidRDefault="00E850DF" w:rsidP="008B43FB">
            <w:pPr>
              <w:pStyle w:val="ConsPlusNormal"/>
              <w:widowControl/>
              <w:jc w:val="both"/>
              <w:rPr>
                <w:rFonts w:ascii="Times New Roman" w:hAnsi="Times New Roman" w:cs="Times New Roman"/>
                <w:sz w:val="20"/>
              </w:rPr>
            </w:pPr>
            <w:r w:rsidRPr="007A22E5">
              <w:rPr>
                <w:rFonts w:ascii="Times New Roman" w:hAnsi="Times New Roman" w:cs="Times New Roman"/>
                <w:sz w:val="20"/>
              </w:rPr>
              <w:t>внебюджетные источники</w:t>
            </w:r>
          </w:p>
        </w:tc>
        <w:tc>
          <w:tcPr>
            <w:tcW w:w="712"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708"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gridSpan w:val="2"/>
          </w:tcPr>
          <w:p w:rsidR="00E850DF" w:rsidRPr="0070507D" w:rsidRDefault="00E850DF" w:rsidP="008B43FB">
            <w:pPr>
              <w:pStyle w:val="ConsPlusNormal"/>
              <w:widowControl/>
              <w:jc w:val="center"/>
              <w:rPr>
                <w:rFonts w:ascii="Times New Roman" w:hAnsi="Times New Roman" w:cs="Times New Roman"/>
                <w:sz w:val="20"/>
              </w:rPr>
            </w:pPr>
          </w:p>
        </w:tc>
      </w:tr>
      <w:tr w:rsidR="00E850DF" w:rsidRPr="007A22E5" w:rsidTr="00AF3E8F">
        <w:trPr>
          <w:trHeight w:val="20"/>
        </w:trPr>
        <w:tc>
          <w:tcPr>
            <w:tcW w:w="764" w:type="dxa"/>
            <w:vMerge w:val="restart"/>
          </w:tcPr>
          <w:p w:rsidR="00E850DF" w:rsidRPr="007A22E5" w:rsidRDefault="00E850DF" w:rsidP="008B43FB">
            <w:pPr>
              <w:pStyle w:val="ConsPlusNormal"/>
              <w:keepNext/>
              <w:widowControl/>
              <w:spacing w:line="233" w:lineRule="auto"/>
              <w:jc w:val="both"/>
              <w:rPr>
                <w:rFonts w:ascii="Times New Roman" w:hAnsi="Times New Roman" w:cs="Times New Roman"/>
                <w:sz w:val="20"/>
              </w:rPr>
            </w:pPr>
            <w:r w:rsidRPr="007A22E5">
              <w:rPr>
                <w:rFonts w:ascii="Times New Roman" w:hAnsi="Times New Roman" w:cs="Times New Roman"/>
                <w:sz w:val="20"/>
              </w:rPr>
              <w:t>Мероприя</w:t>
            </w:r>
            <w:r w:rsidRPr="007A22E5">
              <w:rPr>
                <w:rFonts w:ascii="Times New Roman" w:hAnsi="Times New Roman" w:cs="Times New Roman"/>
                <w:sz w:val="20"/>
              </w:rPr>
              <w:softHyphen/>
              <w:t>тие 1.</w:t>
            </w:r>
            <w:r>
              <w:rPr>
                <w:rFonts w:ascii="Times New Roman" w:hAnsi="Times New Roman" w:cs="Times New Roman"/>
                <w:sz w:val="20"/>
              </w:rPr>
              <w:t>3</w:t>
            </w:r>
          </w:p>
        </w:tc>
        <w:tc>
          <w:tcPr>
            <w:tcW w:w="1399" w:type="dxa"/>
            <w:vMerge w:val="restart"/>
          </w:tcPr>
          <w:p w:rsidR="00E850DF" w:rsidRPr="007A22E5" w:rsidRDefault="00E850DF" w:rsidP="008B43FB">
            <w:pPr>
              <w:pStyle w:val="ConsPlusNormal"/>
              <w:keepNext/>
              <w:widowControl/>
              <w:spacing w:line="233" w:lineRule="auto"/>
              <w:jc w:val="both"/>
              <w:rPr>
                <w:rFonts w:ascii="Times New Roman" w:hAnsi="Times New Roman" w:cs="Times New Roman"/>
                <w:sz w:val="20"/>
              </w:rPr>
            </w:pPr>
            <w:r w:rsidRPr="007A22E5">
              <w:rPr>
                <w:rFonts w:ascii="Times New Roman" w:hAnsi="Times New Roman" w:cs="Times New Roman"/>
                <w:sz w:val="20"/>
              </w:rPr>
              <w:t>Организация временного трудоустройства безработных граждан, испытывающих трудности в поиске работы</w:t>
            </w:r>
          </w:p>
        </w:tc>
        <w:tc>
          <w:tcPr>
            <w:tcW w:w="1131" w:type="dxa"/>
            <w:vMerge w:val="restart"/>
          </w:tcPr>
          <w:p w:rsidR="00E850DF" w:rsidRPr="007A22E5" w:rsidRDefault="00E850DF" w:rsidP="008B43FB">
            <w:pPr>
              <w:pStyle w:val="ConsPlusNormal"/>
              <w:keepNext/>
              <w:widowControl/>
              <w:spacing w:line="233" w:lineRule="auto"/>
              <w:jc w:val="both"/>
              <w:rPr>
                <w:rFonts w:ascii="Times New Roman" w:hAnsi="Times New Roman" w:cs="Times New Roman"/>
                <w:sz w:val="20"/>
              </w:rPr>
            </w:pPr>
          </w:p>
        </w:tc>
        <w:tc>
          <w:tcPr>
            <w:tcW w:w="1133" w:type="dxa"/>
            <w:vMerge w:val="restart"/>
          </w:tcPr>
          <w:p w:rsidR="00E850DF" w:rsidRPr="007A22E5" w:rsidRDefault="00E850DF" w:rsidP="007645BC">
            <w:pPr>
              <w:pStyle w:val="ConsPlusNormal"/>
              <w:keepNext/>
              <w:widowControl/>
              <w:spacing w:line="233" w:lineRule="auto"/>
              <w:jc w:val="both"/>
              <w:rPr>
                <w:rFonts w:ascii="Times New Roman" w:hAnsi="Times New Roman" w:cs="Times New Roman"/>
                <w:sz w:val="20"/>
              </w:rPr>
            </w:pPr>
            <w:r w:rsidRPr="007A22E5">
              <w:rPr>
                <w:rFonts w:ascii="Times New Roman" w:hAnsi="Times New Roman" w:cs="Times New Roman"/>
                <w:sz w:val="20"/>
              </w:rPr>
              <w:t xml:space="preserve">ответственный исполнитель – </w:t>
            </w:r>
            <w:r>
              <w:rPr>
                <w:rFonts w:ascii="Times New Roman" w:hAnsi="Times New Roman" w:cs="Times New Roman"/>
                <w:sz w:val="20"/>
              </w:rPr>
              <w:t xml:space="preserve">администрация Магаринского </w:t>
            </w:r>
            <w:proofErr w:type="gramStart"/>
            <w:r>
              <w:rPr>
                <w:rFonts w:ascii="Times New Roman" w:hAnsi="Times New Roman" w:cs="Times New Roman"/>
                <w:sz w:val="20"/>
              </w:rPr>
              <w:t>сельского</w:t>
            </w:r>
            <w:proofErr w:type="gramEnd"/>
            <w:r>
              <w:rPr>
                <w:rFonts w:ascii="Times New Roman" w:hAnsi="Times New Roman" w:cs="Times New Roman"/>
                <w:sz w:val="20"/>
              </w:rPr>
              <w:t xml:space="preserve"> поселения Шумерлинского района Чувашской Республики</w:t>
            </w:r>
          </w:p>
        </w:tc>
        <w:tc>
          <w:tcPr>
            <w:tcW w:w="779" w:type="dxa"/>
            <w:gridSpan w:val="3"/>
          </w:tcPr>
          <w:p w:rsidR="00E850DF" w:rsidRPr="007A22E5" w:rsidRDefault="00E850DF" w:rsidP="008B43FB">
            <w:pPr>
              <w:pStyle w:val="ConsPlusNormal"/>
              <w:keepNext/>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708" w:type="dxa"/>
            <w:gridSpan w:val="2"/>
          </w:tcPr>
          <w:p w:rsidR="00E850DF" w:rsidRPr="007A22E5" w:rsidRDefault="00E850DF" w:rsidP="008B43FB">
            <w:pPr>
              <w:pStyle w:val="ConsPlusNormal"/>
              <w:keepNext/>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0" w:type="dxa"/>
            <w:gridSpan w:val="2"/>
          </w:tcPr>
          <w:p w:rsidR="00E850DF" w:rsidRPr="007A22E5" w:rsidRDefault="00E850DF" w:rsidP="008B43FB">
            <w:pPr>
              <w:pStyle w:val="ConsPlusNormal"/>
              <w:keepNext/>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647" w:type="dxa"/>
          </w:tcPr>
          <w:p w:rsidR="00E850DF" w:rsidRPr="007A22E5" w:rsidRDefault="00E850DF" w:rsidP="008B43FB">
            <w:pPr>
              <w:pStyle w:val="ConsPlusNormal"/>
              <w:keepNext/>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1559" w:type="dxa"/>
            <w:gridSpan w:val="2"/>
          </w:tcPr>
          <w:p w:rsidR="00E850DF" w:rsidRPr="007A22E5" w:rsidRDefault="00E850DF" w:rsidP="008B43FB">
            <w:pPr>
              <w:pStyle w:val="ConsPlusNormal"/>
              <w:keepNext/>
              <w:widowControl/>
              <w:spacing w:line="233" w:lineRule="auto"/>
              <w:jc w:val="both"/>
              <w:rPr>
                <w:rFonts w:ascii="Times New Roman" w:hAnsi="Times New Roman" w:cs="Times New Roman"/>
                <w:sz w:val="20"/>
              </w:rPr>
            </w:pPr>
            <w:r w:rsidRPr="007A22E5">
              <w:rPr>
                <w:rFonts w:ascii="Times New Roman" w:hAnsi="Times New Roman" w:cs="Times New Roman"/>
                <w:sz w:val="20"/>
              </w:rPr>
              <w:t>всего</w:t>
            </w:r>
          </w:p>
        </w:tc>
        <w:tc>
          <w:tcPr>
            <w:tcW w:w="712"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708"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gridSpan w:val="2"/>
          </w:tcPr>
          <w:p w:rsidR="00E850DF" w:rsidRPr="0070507D" w:rsidRDefault="00E850DF" w:rsidP="008B43FB">
            <w:pPr>
              <w:pStyle w:val="ConsPlusNormal"/>
              <w:widowControl/>
              <w:jc w:val="center"/>
              <w:rPr>
                <w:rFonts w:ascii="Times New Roman" w:hAnsi="Times New Roman" w:cs="Times New Roman"/>
                <w:sz w:val="20"/>
              </w:rPr>
            </w:pPr>
          </w:p>
        </w:tc>
      </w:tr>
      <w:tr w:rsidR="00E850DF" w:rsidRPr="007A22E5" w:rsidTr="00AF3E8F">
        <w:trPr>
          <w:trHeight w:val="20"/>
        </w:trPr>
        <w:tc>
          <w:tcPr>
            <w:tcW w:w="764" w:type="dxa"/>
            <w:vMerge/>
          </w:tcPr>
          <w:p w:rsidR="00E850DF" w:rsidRPr="007A22E5" w:rsidRDefault="00E850DF" w:rsidP="008B43FB">
            <w:pPr>
              <w:pStyle w:val="ConsPlusNormal"/>
              <w:widowControl/>
              <w:spacing w:line="233" w:lineRule="auto"/>
              <w:jc w:val="both"/>
              <w:rPr>
                <w:rFonts w:ascii="Times New Roman" w:hAnsi="Times New Roman" w:cs="Times New Roman"/>
                <w:sz w:val="20"/>
              </w:rPr>
            </w:pPr>
          </w:p>
        </w:tc>
        <w:tc>
          <w:tcPr>
            <w:tcW w:w="1399" w:type="dxa"/>
            <w:vMerge/>
          </w:tcPr>
          <w:p w:rsidR="00E850DF" w:rsidRPr="007A22E5" w:rsidRDefault="00E850DF" w:rsidP="008B43FB">
            <w:pPr>
              <w:pStyle w:val="ConsPlusNormal"/>
              <w:widowControl/>
              <w:spacing w:line="233" w:lineRule="auto"/>
              <w:jc w:val="both"/>
              <w:rPr>
                <w:rFonts w:ascii="Times New Roman" w:hAnsi="Times New Roman" w:cs="Times New Roman"/>
                <w:sz w:val="20"/>
              </w:rPr>
            </w:pPr>
          </w:p>
        </w:tc>
        <w:tc>
          <w:tcPr>
            <w:tcW w:w="1131" w:type="dxa"/>
            <w:vMerge/>
          </w:tcPr>
          <w:p w:rsidR="00E850DF" w:rsidRPr="007A22E5" w:rsidRDefault="00E850DF" w:rsidP="008B43FB">
            <w:pPr>
              <w:pStyle w:val="ConsPlusNormal"/>
              <w:widowControl/>
              <w:spacing w:line="233" w:lineRule="auto"/>
              <w:jc w:val="both"/>
              <w:rPr>
                <w:rFonts w:ascii="Times New Roman" w:hAnsi="Times New Roman" w:cs="Times New Roman"/>
                <w:sz w:val="20"/>
              </w:rPr>
            </w:pPr>
          </w:p>
        </w:tc>
        <w:tc>
          <w:tcPr>
            <w:tcW w:w="1133" w:type="dxa"/>
            <w:vMerge/>
          </w:tcPr>
          <w:p w:rsidR="00E850DF" w:rsidRPr="007A22E5" w:rsidRDefault="00E850DF" w:rsidP="008B43FB">
            <w:pPr>
              <w:pStyle w:val="ConsPlusNormal"/>
              <w:widowControl/>
              <w:spacing w:line="233" w:lineRule="auto"/>
              <w:jc w:val="both"/>
              <w:rPr>
                <w:rFonts w:ascii="Times New Roman" w:hAnsi="Times New Roman" w:cs="Times New Roman"/>
                <w:sz w:val="20"/>
              </w:rPr>
            </w:pPr>
          </w:p>
        </w:tc>
        <w:tc>
          <w:tcPr>
            <w:tcW w:w="779" w:type="dxa"/>
            <w:gridSpan w:val="3"/>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708" w:type="dxa"/>
            <w:gridSpan w:val="2"/>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0" w:type="dxa"/>
            <w:gridSpan w:val="2"/>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647" w:type="dxa"/>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1559" w:type="dxa"/>
            <w:gridSpan w:val="2"/>
          </w:tcPr>
          <w:p w:rsidR="00E850DF" w:rsidRPr="007A22E5" w:rsidRDefault="00E850DF" w:rsidP="008B43FB">
            <w:pPr>
              <w:pStyle w:val="ConsPlusNormal"/>
              <w:widowControl/>
              <w:spacing w:line="233" w:lineRule="auto"/>
              <w:jc w:val="both"/>
              <w:rPr>
                <w:rFonts w:ascii="Times New Roman" w:hAnsi="Times New Roman" w:cs="Times New Roman"/>
                <w:sz w:val="20"/>
              </w:rPr>
            </w:pPr>
            <w:r w:rsidRPr="007A22E5">
              <w:rPr>
                <w:rFonts w:ascii="Times New Roman" w:hAnsi="Times New Roman" w:cs="Times New Roman"/>
                <w:sz w:val="20"/>
              </w:rPr>
              <w:t>федеральный бюджет</w:t>
            </w:r>
          </w:p>
        </w:tc>
        <w:tc>
          <w:tcPr>
            <w:tcW w:w="712" w:type="dxa"/>
          </w:tcPr>
          <w:p w:rsidR="00E850DF" w:rsidRPr="0070507D" w:rsidRDefault="00E850DF"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1" w:type="dxa"/>
          </w:tcPr>
          <w:p w:rsidR="00E850DF" w:rsidRPr="0070507D" w:rsidRDefault="00E850DF"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708" w:type="dxa"/>
          </w:tcPr>
          <w:p w:rsidR="00E850DF" w:rsidRPr="0070507D" w:rsidRDefault="00E850DF"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1" w:type="dxa"/>
          </w:tcPr>
          <w:p w:rsidR="00E850DF" w:rsidRPr="0070507D" w:rsidRDefault="00E850DF"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0" w:type="dxa"/>
          </w:tcPr>
          <w:p w:rsidR="00E850DF" w:rsidRPr="0070507D" w:rsidRDefault="00E850DF"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1" w:type="dxa"/>
          </w:tcPr>
          <w:p w:rsidR="00E850DF" w:rsidRPr="0070507D" w:rsidRDefault="00E850DF"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0" w:type="dxa"/>
          </w:tcPr>
          <w:p w:rsidR="00E850DF" w:rsidRPr="0070507D" w:rsidRDefault="00E850DF"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1" w:type="dxa"/>
            <w:gridSpan w:val="2"/>
          </w:tcPr>
          <w:p w:rsidR="00E850DF" w:rsidRPr="0070507D" w:rsidRDefault="00E850DF" w:rsidP="008B43FB">
            <w:pPr>
              <w:pStyle w:val="ConsPlusNormal"/>
              <w:widowControl/>
              <w:jc w:val="center"/>
              <w:rPr>
                <w:rFonts w:ascii="Times New Roman" w:hAnsi="Times New Roman" w:cs="Times New Roman"/>
                <w:sz w:val="20"/>
              </w:rPr>
            </w:pPr>
          </w:p>
        </w:tc>
      </w:tr>
      <w:tr w:rsidR="00E850DF" w:rsidRPr="007A22E5" w:rsidTr="00AF3E8F">
        <w:trPr>
          <w:trHeight w:val="20"/>
        </w:trPr>
        <w:tc>
          <w:tcPr>
            <w:tcW w:w="764" w:type="dxa"/>
            <w:vMerge/>
          </w:tcPr>
          <w:p w:rsidR="00E850DF" w:rsidRPr="007A22E5" w:rsidRDefault="00E850DF" w:rsidP="008B43FB">
            <w:pPr>
              <w:pStyle w:val="ConsPlusNormal"/>
              <w:widowControl/>
              <w:spacing w:line="233" w:lineRule="auto"/>
              <w:jc w:val="both"/>
              <w:rPr>
                <w:rFonts w:ascii="Times New Roman" w:hAnsi="Times New Roman" w:cs="Times New Roman"/>
                <w:sz w:val="20"/>
              </w:rPr>
            </w:pPr>
          </w:p>
        </w:tc>
        <w:tc>
          <w:tcPr>
            <w:tcW w:w="1399" w:type="dxa"/>
            <w:vMerge/>
          </w:tcPr>
          <w:p w:rsidR="00E850DF" w:rsidRPr="007A22E5" w:rsidRDefault="00E850DF" w:rsidP="008B43FB">
            <w:pPr>
              <w:pStyle w:val="ConsPlusNormal"/>
              <w:widowControl/>
              <w:spacing w:line="233" w:lineRule="auto"/>
              <w:jc w:val="both"/>
              <w:rPr>
                <w:rFonts w:ascii="Times New Roman" w:hAnsi="Times New Roman" w:cs="Times New Roman"/>
                <w:sz w:val="20"/>
              </w:rPr>
            </w:pPr>
          </w:p>
        </w:tc>
        <w:tc>
          <w:tcPr>
            <w:tcW w:w="1131" w:type="dxa"/>
            <w:vMerge/>
          </w:tcPr>
          <w:p w:rsidR="00E850DF" w:rsidRPr="007A22E5" w:rsidRDefault="00E850DF" w:rsidP="008B43FB">
            <w:pPr>
              <w:pStyle w:val="ConsPlusNormal"/>
              <w:widowControl/>
              <w:spacing w:line="233" w:lineRule="auto"/>
              <w:jc w:val="both"/>
              <w:rPr>
                <w:rFonts w:ascii="Times New Roman" w:hAnsi="Times New Roman" w:cs="Times New Roman"/>
                <w:sz w:val="20"/>
              </w:rPr>
            </w:pPr>
          </w:p>
        </w:tc>
        <w:tc>
          <w:tcPr>
            <w:tcW w:w="1133" w:type="dxa"/>
            <w:vMerge/>
          </w:tcPr>
          <w:p w:rsidR="00E850DF" w:rsidRPr="007A22E5" w:rsidRDefault="00E850DF" w:rsidP="008B43FB">
            <w:pPr>
              <w:pStyle w:val="ConsPlusNormal"/>
              <w:widowControl/>
              <w:spacing w:line="233" w:lineRule="auto"/>
              <w:jc w:val="both"/>
              <w:rPr>
                <w:rFonts w:ascii="Times New Roman" w:hAnsi="Times New Roman" w:cs="Times New Roman"/>
                <w:sz w:val="20"/>
              </w:rPr>
            </w:pPr>
          </w:p>
        </w:tc>
        <w:tc>
          <w:tcPr>
            <w:tcW w:w="779" w:type="dxa"/>
            <w:gridSpan w:val="3"/>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708" w:type="dxa"/>
            <w:gridSpan w:val="2"/>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0" w:type="dxa"/>
            <w:gridSpan w:val="2"/>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647" w:type="dxa"/>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1559" w:type="dxa"/>
            <w:gridSpan w:val="2"/>
          </w:tcPr>
          <w:p w:rsidR="00E850DF" w:rsidRPr="007A22E5" w:rsidRDefault="00E850DF" w:rsidP="008B43FB">
            <w:pPr>
              <w:pStyle w:val="ConsPlusNormal"/>
              <w:widowControl/>
              <w:spacing w:line="233" w:lineRule="auto"/>
              <w:jc w:val="both"/>
              <w:rPr>
                <w:rFonts w:ascii="Times New Roman" w:hAnsi="Times New Roman" w:cs="Times New Roman"/>
                <w:sz w:val="20"/>
              </w:rPr>
            </w:pPr>
            <w:r w:rsidRPr="007A22E5">
              <w:rPr>
                <w:rFonts w:ascii="Times New Roman" w:hAnsi="Times New Roman" w:cs="Times New Roman"/>
                <w:sz w:val="20"/>
              </w:rPr>
              <w:t xml:space="preserve">республиканский бюджет </w:t>
            </w:r>
            <w:r w:rsidRPr="0070507D">
              <w:rPr>
                <w:rFonts w:ascii="Times New Roman" w:hAnsi="Times New Roman" w:cs="Times New Roman"/>
                <w:sz w:val="20"/>
              </w:rPr>
              <w:t>Чувашской Республики</w:t>
            </w:r>
          </w:p>
        </w:tc>
        <w:tc>
          <w:tcPr>
            <w:tcW w:w="712" w:type="dxa"/>
          </w:tcPr>
          <w:p w:rsidR="00E850DF" w:rsidRPr="0070507D" w:rsidRDefault="00E850DF"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1" w:type="dxa"/>
          </w:tcPr>
          <w:p w:rsidR="00E850DF" w:rsidRPr="0070507D" w:rsidRDefault="00E850DF"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708" w:type="dxa"/>
          </w:tcPr>
          <w:p w:rsidR="00E850DF" w:rsidRPr="0070507D" w:rsidRDefault="00E850DF"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1" w:type="dxa"/>
          </w:tcPr>
          <w:p w:rsidR="00E850DF" w:rsidRPr="0070507D" w:rsidRDefault="00E850DF"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0" w:type="dxa"/>
          </w:tcPr>
          <w:p w:rsidR="00E850DF" w:rsidRPr="0070507D" w:rsidRDefault="00E850DF"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1" w:type="dxa"/>
          </w:tcPr>
          <w:p w:rsidR="00E850DF" w:rsidRPr="0070507D" w:rsidRDefault="00E850DF"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0" w:type="dxa"/>
          </w:tcPr>
          <w:p w:rsidR="00E850DF" w:rsidRPr="0070507D" w:rsidRDefault="00E850DF" w:rsidP="008B43FB">
            <w:pPr>
              <w:pStyle w:val="ConsPlusNormal"/>
              <w:widowControl/>
              <w:jc w:val="center"/>
              <w:rPr>
                <w:rFonts w:ascii="Times New Roman" w:hAnsi="Times New Roman" w:cs="Times New Roman"/>
                <w:sz w:val="20"/>
              </w:rPr>
            </w:pPr>
            <w:proofErr w:type="spellStart"/>
            <w:r w:rsidRPr="0070507D">
              <w:rPr>
                <w:rFonts w:ascii="Times New Roman" w:hAnsi="Times New Roman" w:cs="Times New Roman"/>
                <w:sz w:val="20"/>
              </w:rPr>
              <w:t>х</w:t>
            </w:r>
            <w:proofErr w:type="spellEnd"/>
          </w:p>
        </w:tc>
        <w:tc>
          <w:tcPr>
            <w:tcW w:w="851" w:type="dxa"/>
            <w:gridSpan w:val="2"/>
          </w:tcPr>
          <w:p w:rsidR="00E850DF" w:rsidRPr="0070507D" w:rsidRDefault="00E850DF" w:rsidP="008B43FB">
            <w:pPr>
              <w:pStyle w:val="ConsPlusNormal"/>
              <w:widowControl/>
              <w:jc w:val="center"/>
              <w:rPr>
                <w:rFonts w:ascii="Times New Roman" w:hAnsi="Times New Roman" w:cs="Times New Roman"/>
                <w:sz w:val="20"/>
              </w:rPr>
            </w:pPr>
          </w:p>
        </w:tc>
      </w:tr>
      <w:tr w:rsidR="00E850DF" w:rsidRPr="007A22E5" w:rsidTr="00AF3E8F">
        <w:trPr>
          <w:trHeight w:val="20"/>
        </w:trPr>
        <w:tc>
          <w:tcPr>
            <w:tcW w:w="764" w:type="dxa"/>
            <w:vMerge/>
          </w:tcPr>
          <w:p w:rsidR="00E850DF" w:rsidRPr="007A22E5" w:rsidRDefault="00E850DF" w:rsidP="008B43FB">
            <w:pPr>
              <w:pStyle w:val="ConsPlusNormal"/>
              <w:widowControl/>
              <w:spacing w:line="233" w:lineRule="auto"/>
              <w:jc w:val="both"/>
              <w:rPr>
                <w:rFonts w:ascii="Times New Roman" w:hAnsi="Times New Roman" w:cs="Times New Roman"/>
                <w:sz w:val="20"/>
              </w:rPr>
            </w:pPr>
          </w:p>
        </w:tc>
        <w:tc>
          <w:tcPr>
            <w:tcW w:w="1399" w:type="dxa"/>
            <w:vMerge/>
          </w:tcPr>
          <w:p w:rsidR="00E850DF" w:rsidRPr="007A22E5" w:rsidRDefault="00E850DF" w:rsidP="008B43FB">
            <w:pPr>
              <w:pStyle w:val="ConsPlusNormal"/>
              <w:widowControl/>
              <w:spacing w:line="233" w:lineRule="auto"/>
              <w:jc w:val="both"/>
              <w:rPr>
                <w:rFonts w:ascii="Times New Roman" w:hAnsi="Times New Roman" w:cs="Times New Roman"/>
                <w:sz w:val="20"/>
              </w:rPr>
            </w:pPr>
          </w:p>
        </w:tc>
        <w:tc>
          <w:tcPr>
            <w:tcW w:w="1131" w:type="dxa"/>
            <w:vMerge/>
          </w:tcPr>
          <w:p w:rsidR="00E850DF" w:rsidRPr="007A22E5" w:rsidRDefault="00E850DF" w:rsidP="008B43FB">
            <w:pPr>
              <w:pStyle w:val="ConsPlusNormal"/>
              <w:widowControl/>
              <w:spacing w:line="233" w:lineRule="auto"/>
              <w:jc w:val="both"/>
              <w:rPr>
                <w:rFonts w:ascii="Times New Roman" w:hAnsi="Times New Roman" w:cs="Times New Roman"/>
                <w:sz w:val="20"/>
              </w:rPr>
            </w:pPr>
          </w:p>
        </w:tc>
        <w:tc>
          <w:tcPr>
            <w:tcW w:w="1133" w:type="dxa"/>
            <w:vMerge/>
          </w:tcPr>
          <w:p w:rsidR="00E850DF" w:rsidRPr="007A22E5" w:rsidRDefault="00E850DF" w:rsidP="008B43FB">
            <w:pPr>
              <w:pStyle w:val="ConsPlusNormal"/>
              <w:widowControl/>
              <w:spacing w:line="233" w:lineRule="auto"/>
              <w:jc w:val="both"/>
              <w:rPr>
                <w:rFonts w:ascii="Times New Roman" w:hAnsi="Times New Roman" w:cs="Times New Roman"/>
                <w:sz w:val="20"/>
              </w:rPr>
            </w:pPr>
          </w:p>
        </w:tc>
        <w:tc>
          <w:tcPr>
            <w:tcW w:w="779" w:type="dxa"/>
            <w:gridSpan w:val="3"/>
          </w:tcPr>
          <w:p w:rsidR="00E850DF" w:rsidRPr="007A22E5"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993</w:t>
            </w:r>
          </w:p>
        </w:tc>
        <w:tc>
          <w:tcPr>
            <w:tcW w:w="708" w:type="dxa"/>
            <w:gridSpan w:val="2"/>
          </w:tcPr>
          <w:p w:rsidR="00E850DF" w:rsidRPr="007A22E5"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05</w:t>
            </w:r>
            <w:r w:rsidRPr="007A22E5">
              <w:rPr>
                <w:rFonts w:ascii="Times New Roman" w:hAnsi="Times New Roman" w:cs="Times New Roman"/>
                <w:sz w:val="20"/>
              </w:rPr>
              <w:t>0</w:t>
            </w:r>
            <w:r>
              <w:rPr>
                <w:rFonts w:ascii="Times New Roman" w:hAnsi="Times New Roman" w:cs="Times New Roman"/>
                <w:sz w:val="20"/>
              </w:rPr>
              <w:t>3</w:t>
            </w:r>
          </w:p>
        </w:tc>
        <w:tc>
          <w:tcPr>
            <w:tcW w:w="850" w:type="dxa"/>
            <w:gridSpan w:val="2"/>
          </w:tcPr>
          <w:p w:rsidR="00E850DF" w:rsidRPr="007A22E5" w:rsidRDefault="00E850DF" w:rsidP="008B43FB">
            <w:pPr>
              <w:pStyle w:val="ConsPlusNormal"/>
              <w:widowControl/>
              <w:jc w:val="center"/>
              <w:rPr>
                <w:rFonts w:ascii="Times New Roman" w:hAnsi="Times New Roman" w:cs="Times New Roman"/>
                <w:sz w:val="20"/>
              </w:rPr>
            </w:pPr>
            <w:r w:rsidRPr="007A22E5">
              <w:rPr>
                <w:rFonts w:ascii="Times New Roman" w:hAnsi="Times New Roman" w:cs="Times New Roman"/>
                <w:sz w:val="20"/>
              </w:rPr>
              <w:t>Ц6101</w:t>
            </w:r>
            <w:r>
              <w:rPr>
                <w:rFonts w:ascii="Times New Roman" w:hAnsi="Times New Roman" w:cs="Times New Roman"/>
                <w:sz w:val="20"/>
              </w:rPr>
              <w:t>7</w:t>
            </w:r>
            <w:r w:rsidRPr="007A22E5">
              <w:rPr>
                <w:rFonts w:ascii="Times New Roman" w:hAnsi="Times New Roman" w:cs="Times New Roman"/>
                <w:sz w:val="20"/>
              </w:rPr>
              <w:t>22</w:t>
            </w:r>
            <w:r>
              <w:rPr>
                <w:rFonts w:ascii="Times New Roman" w:hAnsi="Times New Roman" w:cs="Times New Roman"/>
                <w:sz w:val="20"/>
              </w:rPr>
              <w:t>7</w:t>
            </w:r>
            <w:r w:rsidRPr="007A22E5">
              <w:rPr>
                <w:rFonts w:ascii="Times New Roman" w:hAnsi="Times New Roman" w:cs="Times New Roman"/>
                <w:sz w:val="20"/>
              </w:rPr>
              <w:t>0</w:t>
            </w:r>
          </w:p>
        </w:tc>
        <w:tc>
          <w:tcPr>
            <w:tcW w:w="647" w:type="dxa"/>
          </w:tcPr>
          <w:p w:rsidR="00E850DF" w:rsidRPr="007A22E5"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240</w:t>
            </w:r>
          </w:p>
        </w:tc>
        <w:tc>
          <w:tcPr>
            <w:tcW w:w="1559" w:type="dxa"/>
            <w:gridSpan w:val="2"/>
          </w:tcPr>
          <w:p w:rsidR="00E850DF" w:rsidRPr="007A22E5" w:rsidRDefault="00E850DF" w:rsidP="008B43FB">
            <w:pPr>
              <w:pStyle w:val="ConsPlusNormal"/>
              <w:widowControl/>
              <w:spacing w:line="233" w:lineRule="auto"/>
              <w:jc w:val="both"/>
              <w:rPr>
                <w:rFonts w:ascii="Times New Roman" w:hAnsi="Times New Roman" w:cs="Times New Roman"/>
                <w:sz w:val="20"/>
              </w:rPr>
            </w:pPr>
            <w:r w:rsidRPr="007A22E5">
              <w:rPr>
                <w:rFonts w:ascii="Times New Roman" w:hAnsi="Times New Roman" w:cs="Times New Roman"/>
                <w:sz w:val="20"/>
              </w:rPr>
              <w:t>Бюдже</w:t>
            </w:r>
            <w:r>
              <w:rPr>
                <w:rFonts w:ascii="Times New Roman" w:hAnsi="Times New Roman" w:cs="Times New Roman"/>
                <w:sz w:val="20"/>
              </w:rPr>
              <w:t xml:space="preserve">т Магаринского </w:t>
            </w:r>
            <w:proofErr w:type="gramStart"/>
            <w:r>
              <w:rPr>
                <w:rFonts w:ascii="Times New Roman" w:hAnsi="Times New Roman" w:cs="Times New Roman"/>
                <w:sz w:val="20"/>
              </w:rPr>
              <w:t>сельского</w:t>
            </w:r>
            <w:proofErr w:type="gramEnd"/>
            <w:r>
              <w:rPr>
                <w:rFonts w:ascii="Times New Roman" w:hAnsi="Times New Roman" w:cs="Times New Roman"/>
                <w:sz w:val="20"/>
              </w:rPr>
              <w:t xml:space="preserve"> поселения Шумерлинского района</w:t>
            </w:r>
            <w:r w:rsidRPr="0070507D">
              <w:rPr>
                <w:rFonts w:ascii="Times New Roman" w:hAnsi="Times New Roman" w:cs="Times New Roman"/>
                <w:sz w:val="20"/>
              </w:rPr>
              <w:t xml:space="preserve"> Чувашской Республики</w:t>
            </w:r>
          </w:p>
        </w:tc>
        <w:tc>
          <w:tcPr>
            <w:tcW w:w="712"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708"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gridSpan w:val="2"/>
          </w:tcPr>
          <w:p w:rsidR="00E850DF" w:rsidRPr="0070507D" w:rsidRDefault="00E850DF" w:rsidP="008B43FB">
            <w:pPr>
              <w:pStyle w:val="ConsPlusNormal"/>
              <w:widowControl/>
              <w:jc w:val="center"/>
              <w:rPr>
                <w:rFonts w:ascii="Times New Roman" w:hAnsi="Times New Roman" w:cs="Times New Roman"/>
                <w:sz w:val="20"/>
              </w:rPr>
            </w:pPr>
          </w:p>
        </w:tc>
      </w:tr>
      <w:tr w:rsidR="00E850DF" w:rsidRPr="007A22E5" w:rsidTr="00AF3E8F">
        <w:trPr>
          <w:trHeight w:val="20"/>
        </w:trPr>
        <w:tc>
          <w:tcPr>
            <w:tcW w:w="764" w:type="dxa"/>
            <w:vMerge/>
          </w:tcPr>
          <w:p w:rsidR="00E850DF" w:rsidRPr="007A22E5" w:rsidRDefault="00E850DF" w:rsidP="008B43FB">
            <w:pPr>
              <w:pStyle w:val="ConsPlusNormal"/>
              <w:widowControl/>
              <w:spacing w:line="233" w:lineRule="auto"/>
              <w:jc w:val="both"/>
              <w:rPr>
                <w:rFonts w:ascii="Times New Roman" w:hAnsi="Times New Roman" w:cs="Times New Roman"/>
                <w:sz w:val="20"/>
              </w:rPr>
            </w:pPr>
          </w:p>
        </w:tc>
        <w:tc>
          <w:tcPr>
            <w:tcW w:w="1399" w:type="dxa"/>
            <w:vMerge/>
          </w:tcPr>
          <w:p w:rsidR="00E850DF" w:rsidRPr="007A22E5" w:rsidRDefault="00E850DF" w:rsidP="008B43FB">
            <w:pPr>
              <w:pStyle w:val="ConsPlusNormal"/>
              <w:widowControl/>
              <w:spacing w:line="233" w:lineRule="auto"/>
              <w:jc w:val="both"/>
              <w:rPr>
                <w:rFonts w:ascii="Times New Roman" w:hAnsi="Times New Roman" w:cs="Times New Roman"/>
                <w:sz w:val="20"/>
              </w:rPr>
            </w:pPr>
          </w:p>
        </w:tc>
        <w:tc>
          <w:tcPr>
            <w:tcW w:w="1131" w:type="dxa"/>
            <w:vMerge/>
          </w:tcPr>
          <w:p w:rsidR="00E850DF" w:rsidRPr="007A22E5" w:rsidRDefault="00E850DF" w:rsidP="008B43FB">
            <w:pPr>
              <w:pStyle w:val="ConsPlusNormal"/>
              <w:widowControl/>
              <w:spacing w:line="233" w:lineRule="auto"/>
              <w:jc w:val="both"/>
              <w:rPr>
                <w:rFonts w:ascii="Times New Roman" w:hAnsi="Times New Roman" w:cs="Times New Roman"/>
                <w:sz w:val="20"/>
              </w:rPr>
            </w:pPr>
          </w:p>
        </w:tc>
        <w:tc>
          <w:tcPr>
            <w:tcW w:w="1133" w:type="dxa"/>
            <w:vMerge/>
          </w:tcPr>
          <w:p w:rsidR="00E850DF" w:rsidRPr="007A22E5" w:rsidRDefault="00E850DF" w:rsidP="008B43FB">
            <w:pPr>
              <w:pStyle w:val="ConsPlusNormal"/>
              <w:widowControl/>
              <w:spacing w:line="233" w:lineRule="auto"/>
              <w:jc w:val="both"/>
              <w:rPr>
                <w:rFonts w:ascii="Times New Roman" w:hAnsi="Times New Roman" w:cs="Times New Roman"/>
                <w:sz w:val="20"/>
              </w:rPr>
            </w:pPr>
          </w:p>
        </w:tc>
        <w:tc>
          <w:tcPr>
            <w:tcW w:w="779" w:type="dxa"/>
            <w:gridSpan w:val="3"/>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708" w:type="dxa"/>
            <w:gridSpan w:val="2"/>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0" w:type="dxa"/>
            <w:gridSpan w:val="2"/>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647" w:type="dxa"/>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1559" w:type="dxa"/>
            <w:gridSpan w:val="2"/>
          </w:tcPr>
          <w:p w:rsidR="00E850DF" w:rsidRPr="007A22E5" w:rsidRDefault="00E850DF" w:rsidP="008B43FB">
            <w:pPr>
              <w:pStyle w:val="ConsPlusNormal"/>
              <w:widowControl/>
              <w:spacing w:line="233" w:lineRule="auto"/>
              <w:jc w:val="both"/>
              <w:rPr>
                <w:rFonts w:ascii="Times New Roman" w:hAnsi="Times New Roman" w:cs="Times New Roman"/>
                <w:sz w:val="20"/>
              </w:rPr>
            </w:pPr>
            <w:r w:rsidRPr="007A22E5">
              <w:rPr>
                <w:rFonts w:ascii="Times New Roman" w:hAnsi="Times New Roman" w:cs="Times New Roman"/>
                <w:sz w:val="20"/>
              </w:rPr>
              <w:t>внебюджетные источники</w:t>
            </w:r>
          </w:p>
        </w:tc>
        <w:tc>
          <w:tcPr>
            <w:tcW w:w="712"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708"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gridSpan w:val="2"/>
          </w:tcPr>
          <w:p w:rsidR="00E850DF" w:rsidRPr="0070507D" w:rsidRDefault="00E850DF" w:rsidP="008B43FB">
            <w:pPr>
              <w:pStyle w:val="ConsPlusNormal"/>
              <w:widowControl/>
              <w:jc w:val="center"/>
              <w:rPr>
                <w:rFonts w:ascii="Times New Roman" w:hAnsi="Times New Roman" w:cs="Times New Roman"/>
                <w:sz w:val="20"/>
              </w:rPr>
            </w:pPr>
          </w:p>
        </w:tc>
      </w:tr>
      <w:tr w:rsidR="00E850DF" w:rsidRPr="007A22E5" w:rsidTr="00AF3E8F">
        <w:trPr>
          <w:trHeight w:val="20"/>
        </w:trPr>
        <w:tc>
          <w:tcPr>
            <w:tcW w:w="764" w:type="dxa"/>
            <w:vMerge w:val="restart"/>
          </w:tcPr>
          <w:p w:rsidR="00E850DF" w:rsidRPr="007A22E5" w:rsidRDefault="00E850DF" w:rsidP="008B43FB">
            <w:pPr>
              <w:pStyle w:val="ConsPlusNormal"/>
              <w:widowControl/>
              <w:spacing w:line="233" w:lineRule="auto"/>
              <w:jc w:val="both"/>
              <w:rPr>
                <w:rFonts w:ascii="Times New Roman" w:hAnsi="Times New Roman" w:cs="Times New Roman"/>
                <w:sz w:val="20"/>
              </w:rPr>
            </w:pPr>
            <w:r w:rsidRPr="007A22E5">
              <w:rPr>
                <w:rFonts w:ascii="Times New Roman" w:hAnsi="Times New Roman" w:cs="Times New Roman"/>
                <w:sz w:val="20"/>
              </w:rPr>
              <w:t>Мероприя</w:t>
            </w:r>
            <w:r w:rsidRPr="007A22E5">
              <w:rPr>
                <w:rFonts w:ascii="Times New Roman" w:hAnsi="Times New Roman" w:cs="Times New Roman"/>
                <w:sz w:val="20"/>
              </w:rPr>
              <w:softHyphen/>
              <w:t>тие 1.</w:t>
            </w:r>
            <w:r>
              <w:rPr>
                <w:rFonts w:ascii="Times New Roman" w:hAnsi="Times New Roman" w:cs="Times New Roman"/>
                <w:sz w:val="20"/>
              </w:rPr>
              <w:t>4</w:t>
            </w:r>
          </w:p>
        </w:tc>
        <w:tc>
          <w:tcPr>
            <w:tcW w:w="1399" w:type="dxa"/>
            <w:vMerge w:val="restart"/>
          </w:tcPr>
          <w:p w:rsidR="00E850DF" w:rsidRPr="007A22E5" w:rsidRDefault="00E850DF" w:rsidP="008B43FB">
            <w:pPr>
              <w:pStyle w:val="ConsPlusNormal"/>
              <w:widowControl/>
              <w:spacing w:line="233" w:lineRule="auto"/>
              <w:jc w:val="both"/>
              <w:rPr>
                <w:rFonts w:ascii="Times New Roman" w:hAnsi="Times New Roman" w:cs="Times New Roman"/>
                <w:sz w:val="20"/>
              </w:rPr>
            </w:pPr>
            <w:r w:rsidRPr="007A22E5">
              <w:rPr>
                <w:rFonts w:ascii="Times New Roman" w:hAnsi="Times New Roman" w:cs="Times New Roman"/>
                <w:sz w:val="20"/>
              </w:rPr>
              <w:t>Организация вре</w:t>
            </w:r>
            <w:r w:rsidRPr="007A22E5">
              <w:rPr>
                <w:rFonts w:ascii="Times New Roman" w:hAnsi="Times New Roman" w:cs="Times New Roman"/>
                <w:sz w:val="20"/>
              </w:rPr>
              <w:softHyphen/>
              <w:t>менного трудоустройства граждан, про</w:t>
            </w:r>
            <w:r w:rsidRPr="007A22E5">
              <w:rPr>
                <w:rFonts w:ascii="Times New Roman" w:hAnsi="Times New Roman" w:cs="Times New Roman"/>
                <w:sz w:val="20"/>
              </w:rPr>
              <w:softHyphen/>
              <w:t>шед</w:t>
            </w:r>
            <w:r w:rsidRPr="007A22E5">
              <w:rPr>
                <w:rFonts w:ascii="Times New Roman" w:hAnsi="Times New Roman" w:cs="Times New Roman"/>
                <w:sz w:val="20"/>
              </w:rPr>
              <w:softHyphen/>
              <w:t>ших реабилитацию и курс лечения от наркомании, алкоголизма и токсикомании</w:t>
            </w:r>
          </w:p>
        </w:tc>
        <w:tc>
          <w:tcPr>
            <w:tcW w:w="1131" w:type="dxa"/>
            <w:vMerge w:val="restart"/>
          </w:tcPr>
          <w:p w:rsidR="00E850DF" w:rsidRPr="007A22E5" w:rsidRDefault="00E850DF" w:rsidP="008B43FB">
            <w:pPr>
              <w:pStyle w:val="ConsPlusNormal"/>
              <w:widowControl/>
              <w:spacing w:line="233" w:lineRule="auto"/>
              <w:jc w:val="both"/>
              <w:rPr>
                <w:rFonts w:ascii="Times New Roman" w:hAnsi="Times New Roman" w:cs="Times New Roman"/>
                <w:sz w:val="20"/>
              </w:rPr>
            </w:pPr>
          </w:p>
        </w:tc>
        <w:tc>
          <w:tcPr>
            <w:tcW w:w="1133" w:type="dxa"/>
            <w:vMerge w:val="restart"/>
          </w:tcPr>
          <w:p w:rsidR="00E850DF" w:rsidRPr="007A22E5" w:rsidRDefault="00E850DF" w:rsidP="007645BC">
            <w:pPr>
              <w:pStyle w:val="ConsPlusNormal"/>
              <w:widowControl/>
              <w:spacing w:line="233" w:lineRule="auto"/>
              <w:jc w:val="both"/>
              <w:rPr>
                <w:rFonts w:ascii="Times New Roman" w:hAnsi="Times New Roman" w:cs="Times New Roman"/>
                <w:sz w:val="20"/>
              </w:rPr>
            </w:pPr>
            <w:r w:rsidRPr="007A22E5">
              <w:rPr>
                <w:rFonts w:ascii="Times New Roman" w:hAnsi="Times New Roman" w:cs="Times New Roman"/>
                <w:sz w:val="20"/>
              </w:rPr>
              <w:t xml:space="preserve">ответственный исполнитель – </w:t>
            </w:r>
            <w:r>
              <w:rPr>
                <w:rFonts w:ascii="Times New Roman" w:hAnsi="Times New Roman" w:cs="Times New Roman"/>
                <w:sz w:val="20"/>
              </w:rPr>
              <w:t xml:space="preserve">администрация Магаринского </w:t>
            </w:r>
            <w:proofErr w:type="gramStart"/>
            <w:r>
              <w:rPr>
                <w:rFonts w:ascii="Times New Roman" w:hAnsi="Times New Roman" w:cs="Times New Roman"/>
                <w:sz w:val="20"/>
              </w:rPr>
              <w:t>сельского</w:t>
            </w:r>
            <w:proofErr w:type="gramEnd"/>
            <w:r>
              <w:rPr>
                <w:rFonts w:ascii="Times New Roman" w:hAnsi="Times New Roman" w:cs="Times New Roman"/>
                <w:sz w:val="20"/>
              </w:rPr>
              <w:t xml:space="preserve"> поселения Шумерлинского района Чувашской Республики</w:t>
            </w:r>
          </w:p>
        </w:tc>
        <w:tc>
          <w:tcPr>
            <w:tcW w:w="779" w:type="dxa"/>
            <w:gridSpan w:val="3"/>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708" w:type="dxa"/>
            <w:gridSpan w:val="2"/>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0" w:type="dxa"/>
            <w:gridSpan w:val="2"/>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647" w:type="dxa"/>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1559" w:type="dxa"/>
            <w:gridSpan w:val="2"/>
          </w:tcPr>
          <w:p w:rsidR="00E850DF" w:rsidRPr="007A22E5" w:rsidRDefault="00E850DF" w:rsidP="008B43FB">
            <w:pPr>
              <w:pStyle w:val="ConsPlusNormal"/>
              <w:widowControl/>
              <w:spacing w:line="233" w:lineRule="auto"/>
              <w:jc w:val="both"/>
              <w:rPr>
                <w:rFonts w:ascii="Times New Roman" w:hAnsi="Times New Roman" w:cs="Times New Roman"/>
                <w:sz w:val="20"/>
              </w:rPr>
            </w:pPr>
            <w:r w:rsidRPr="007A22E5">
              <w:rPr>
                <w:rFonts w:ascii="Times New Roman" w:hAnsi="Times New Roman" w:cs="Times New Roman"/>
                <w:sz w:val="20"/>
              </w:rPr>
              <w:t>всего</w:t>
            </w:r>
          </w:p>
        </w:tc>
        <w:tc>
          <w:tcPr>
            <w:tcW w:w="712" w:type="dxa"/>
          </w:tcPr>
          <w:p w:rsidR="00E850DF" w:rsidRPr="007A22E5" w:rsidRDefault="00E850DF" w:rsidP="008B43FB">
            <w:pPr>
              <w:spacing w:line="233" w:lineRule="auto"/>
              <w:jc w:val="center"/>
              <w:rPr>
                <w:sz w:val="20"/>
                <w:szCs w:val="20"/>
              </w:rPr>
            </w:pPr>
            <w:proofErr w:type="spellStart"/>
            <w:r w:rsidRPr="007A22E5">
              <w:rPr>
                <w:sz w:val="20"/>
                <w:szCs w:val="20"/>
              </w:rPr>
              <w:t>x</w:t>
            </w:r>
            <w:proofErr w:type="spellEnd"/>
          </w:p>
        </w:tc>
        <w:tc>
          <w:tcPr>
            <w:tcW w:w="851" w:type="dxa"/>
          </w:tcPr>
          <w:p w:rsidR="00E850DF" w:rsidRPr="007A22E5" w:rsidRDefault="00E850DF" w:rsidP="008B43FB">
            <w:pPr>
              <w:spacing w:line="233" w:lineRule="auto"/>
              <w:jc w:val="center"/>
              <w:rPr>
                <w:sz w:val="20"/>
                <w:szCs w:val="20"/>
              </w:rPr>
            </w:pPr>
            <w:proofErr w:type="spellStart"/>
            <w:r w:rsidRPr="007A22E5">
              <w:rPr>
                <w:sz w:val="20"/>
                <w:szCs w:val="20"/>
              </w:rPr>
              <w:t>x</w:t>
            </w:r>
            <w:proofErr w:type="spellEnd"/>
          </w:p>
        </w:tc>
        <w:tc>
          <w:tcPr>
            <w:tcW w:w="708" w:type="dxa"/>
          </w:tcPr>
          <w:p w:rsidR="00E850DF" w:rsidRPr="007A22E5" w:rsidRDefault="00E850DF" w:rsidP="008B43FB">
            <w:pPr>
              <w:spacing w:line="233" w:lineRule="auto"/>
              <w:jc w:val="center"/>
              <w:rPr>
                <w:sz w:val="20"/>
                <w:szCs w:val="20"/>
              </w:rPr>
            </w:pPr>
            <w:proofErr w:type="spellStart"/>
            <w:r w:rsidRPr="007A22E5">
              <w:rPr>
                <w:sz w:val="20"/>
                <w:szCs w:val="20"/>
              </w:rPr>
              <w:t>x</w:t>
            </w:r>
            <w:proofErr w:type="spellEnd"/>
          </w:p>
        </w:tc>
        <w:tc>
          <w:tcPr>
            <w:tcW w:w="851" w:type="dxa"/>
          </w:tcPr>
          <w:p w:rsidR="00E850DF" w:rsidRPr="007A22E5" w:rsidRDefault="00E850DF" w:rsidP="008B43FB">
            <w:pPr>
              <w:spacing w:line="233" w:lineRule="auto"/>
              <w:jc w:val="center"/>
              <w:rPr>
                <w:sz w:val="20"/>
                <w:szCs w:val="20"/>
              </w:rPr>
            </w:pPr>
            <w:proofErr w:type="spellStart"/>
            <w:r w:rsidRPr="007A22E5">
              <w:rPr>
                <w:sz w:val="20"/>
                <w:szCs w:val="20"/>
              </w:rPr>
              <w:t>x</w:t>
            </w:r>
            <w:proofErr w:type="spellEnd"/>
          </w:p>
        </w:tc>
        <w:tc>
          <w:tcPr>
            <w:tcW w:w="850" w:type="dxa"/>
          </w:tcPr>
          <w:p w:rsidR="00E850DF" w:rsidRPr="007A22E5" w:rsidRDefault="00E850DF" w:rsidP="008B43FB">
            <w:pPr>
              <w:spacing w:line="233" w:lineRule="auto"/>
              <w:jc w:val="center"/>
              <w:rPr>
                <w:sz w:val="20"/>
                <w:szCs w:val="20"/>
              </w:rPr>
            </w:pPr>
            <w:proofErr w:type="spellStart"/>
            <w:r w:rsidRPr="007A22E5">
              <w:rPr>
                <w:sz w:val="20"/>
                <w:szCs w:val="20"/>
              </w:rPr>
              <w:t>x</w:t>
            </w:r>
            <w:proofErr w:type="spellEnd"/>
          </w:p>
        </w:tc>
        <w:tc>
          <w:tcPr>
            <w:tcW w:w="851" w:type="dxa"/>
          </w:tcPr>
          <w:p w:rsidR="00E850DF" w:rsidRPr="007A22E5" w:rsidRDefault="00E850DF" w:rsidP="008B43FB">
            <w:pPr>
              <w:spacing w:line="233" w:lineRule="auto"/>
              <w:jc w:val="center"/>
              <w:rPr>
                <w:sz w:val="20"/>
                <w:szCs w:val="20"/>
              </w:rPr>
            </w:pPr>
            <w:proofErr w:type="spellStart"/>
            <w:r w:rsidRPr="007A22E5">
              <w:rPr>
                <w:sz w:val="20"/>
                <w:szCs w:val="20"/>
              </w:rPr>
              <w:t>x</w:t>
            </w:r>
            <w:proofErr w:type="spellEnd"/>
          </w:p>
        </w:tc>
        <w:tc>
          <w:tcPr>
            <w:tcW w:w="850" w:type="dxa"/>
          </w:tcPr>
          <w:p w:rsidR="00E850DF" w:rsidRPr="007A22E5" w:rsidRDefault="00E850DF" w:rsidP="008B43FB">
            <w:pPr>
              <w:spacing w:line="233" w:lineRule="auto"/>
              <w:jc w:val="center"/>
              <w:rPr>
                <w:sz w:val="20"/>
                <w:szCs w:val="20"/>
              </w:rPr>
            </w:pPr>
            <w:proofErr w:type="spellStart"/>
            <w:r w:rsidRPr="007A22E5">
              <w:rPr>
                <w:sz w:val="20"/>
                <w:szCs w:val="20"/>
              </w:rPr>
              <w:t>x</w:t>
            </w:r>
            <w:proofErr w:type="spellEnd"/>
          </w:p>
        </w:tc>
        <w:tc>
          <w:tcPr>
            <w:tcW w:w="851" w:type="dxa"/>
            <w:gridSpan w:val="2"/>
          </w:tcPr>
          <w:p w:rsidR="00E850DF" w:rsidRPr="007A22E5" w:rsidRDefault="00E850DF" w:rsidP="008B43FB">
            <w:pPr>
              <w:spacing w:line="233" w:lineRule="auto"/>
              <w:jc w:val="center"/>
              <w:rPr>
                <w:sz w:val="20"/>
                <w:szCs w:val="20"/>
              </w:rPr>
            </w:pPr>
          </w:p>
        </w:tc>
      </w:tr>
      <w:tr w:rsidR="00E850DF" w:rsidRPr="007A22E5" w:rsidTr="00AF3E8F">
        <w:trPr>
          <w:trHeight w:val="20"/>
        </w:trPr>
        <w:tc>
          <w:tcPr>
            <w:tcW w:w="764" w:type="dxa"/>
            <w:vMerge/>
          </w:tcPr>
          <w:p w:rsidR="00E850DF" w:rsidRPr="007A22E5" w:rsidRDefault="00E850DF" w:rsidP="008B43FB">
            <w:pPr>
              <w:pStyle w:val="ConsPlusNormal"/>
              <w:widowControl/>
              <w:spacing w:line="233" w:lineRule="auto"/>
              <w:jc w:val="both"/>
              <w:rPr>
                <w:rFonts w:ascii="Times New Roman" w:hAnsi="Times New Roman" w:cs="Times New Roman"/>
                <w:sz w:val="20"/>
              </w:rPr>
            </w:pPr>
          </w:p>
        </w:tc>
        <w:tc>
          <w:tcPr>
            <w:tcW w:w="1399" w:type="dxa"/>
            <w:vMerge/>
          </w:tcPr>
          <w:p w:rsidR="00E850DF" w:rsidRPr="007A22E5" w:rsidRDefault="00E850DF" w:rsidP="008B43FB">
            <w:pPr>
              <w:pStyle w:val="ConsPlusNormal"/>
              <w:widowControl/>
              <w:spacing w:line="233" w:lineRule="auto"/>
              <w:jc w:val="both"/>
              <w:rPr>
                <w:rFonts w:ascii="Times New Roman" w:hAnsi="Times New Roman" w:cs="Times New Roman"/>
                <w:sz w:val="20"/>
              </w:rPr>
            </w:pPr>
          </w:p>
        </w:tc>
        <w:tc>
          <w:tcPr>
            <w:tcW w:w="1131" w:type="dxa"/>
            <w:vMerge/>
          </w:tcPr>
          <w:p w:rsidR="00E850DF" w:rsidRPr="007A22E5" w:rsidRDefault="00E850DF" w:rsidP="008B43FB">
            <w:pPr>
              <w:pStyle w:val="ConsPlusNormal"/>
              <w:widowControl/>
              <w:spacing w:line="233" w:lineRule="auto"/>
              <w:jc w:val="both"/>
              <w:rPr>
                <w:rFonts w:ascii="Times New Roman" w:hAnsi="Times New Roman" w:cs="Times New Roman"/>
                <w:sz w:val="20"/>
              </w:rPr>
            </w:pPr>
          </w:p>
        </w:tc>
        <w:tc>
          <w:tcPr>
            <w:tcW w:w="1133" w:type="dxa"/>
            <w:vMerge/>
          </w:tcPr>
          <w:p w:rsidR="00E850DF" w:rsidRPr="007A22E5" w:rsidRDefault="00E850DF" w:rsidP="008B43FB">
            <w:pPr>
              <w:pStyle w:val="ConsPlusNormal"/>
              <w:widowControl/>
              <w:spacing w:line="233" w:lineRule="auto"/>
              <w:jc w:val="both"/>
              <w:rPr>
                <w:rFonts w:ascii="Times New Roman" w:hAnsi="Times New Roman" w:cs="Times New Roman"/>
                <w:sz w:val="20"/>
              </w:rPr>
            </w:pPr>
          </w:p>
        </w:tc>
        <w:tc>
          <w:tcPr>
            <w:tcW w:w="779" w:type="dxa"/>
            <w:gridSpan w:val="3"/>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708" w:type="dxa"/>
            <w:gridSpan w:val="2"/>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0" w:type="dxa"/>
            <w:gridSpan w:val="2"/>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647" w:type="dxa"/>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1559" w:type="dxa"/>
            <w:gridSpan w:val="2"/>
          </w:tcPr>
          <w:p w:rsidR="00E850DF" w:rsidRPr="007A22E5" w:rsidRDefault="00E850DF" w:rsidP="008B43FB">
            <w:pPr>
              <w:pStyle w:val="ConsPlusNormal"/>
              <w:widowControl/>
              <w:spacing w:line="233" w:lineRule="auto"/>
              <w:jc w:val="both"/>
              <w:rPr>
                <w:rFonts w:ascii="Times New Roman" w:hAnsi="Times New Roman" w:cs="Times New Roman"/>
                <w:sz w:val="20"/>
              </w:rPr>
            </w:pPr>
            <w:r w:rsidRPr="007A22E5">
              <w:rPr>
                <w:rFonts w:ascii="Times New Roman" w:hAnsi="Times New Roman" w:cs="Times New Roman"/>
                <w:sz w:val="20"/>
              </w:rPr>
              <w:t>федеральный бюджет</w:t>
            </w:r>
          </w:p>
        </w:tc>
        <w:tc>
          <w:tcPr>
            <w:tcW w:w="712" w:type="dxa"/>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1" w:type="dxa"/>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708" w:type="dxa"/>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1" w:type="dxa"/>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0" w:type="dxa"/>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1" w:type="dxa"/>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0" w:type="dxa"/>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1" w:type="dxa"/>
            <w:gridSpan w:val="2"/>
          </w:tcPr>
          <w:p w:rsidR="00E850DF" w:rsidRPr="007A22E5" w:rsidRDefault="00E850DF" w:rsidP="008B43FB">
            <w:pPr>
              <w:pStyle w:val="ConsPlusNormal"/>
              <w:widowControl/>
              <w:spacing w:line="233" w:lineRule="auto"/>
              <w:jc w:val="center"/>
              <w:rPr>
                <w:rFonts w:ascii="Times New Roman" w:hAnsi="Times New Roman" w:cs="Times New Roman"/>
                <w:sz w:val="20"/>
              </w:rPr>
            </w:pPr>
          </w:p>
        </w:tc>
      </w:tr>
      <w:tr w:rsidR="00E850DF" w:rsidRPr="007A22E5" w:rsidTr="00AF3E8F">
        <w:trPr>
          <w:trHeight w:val="20"/>
        </w:trPr>
        <w:tc>
          <w:tcPr>
            <w:tcW w:w="764" w:type="dxa"/>
            <w:vMerge/>
          </w:tcPr>
          <w:p w:rsidR="00E850DF" w:rsidRPr="007A22E5" w:rsidRDefault="00E850DF" w:rsidP="008B43FB">
            <w:pPr>
              <w:pStyle w:val="ConsPlusNormal"/>
              <w:widowControl/>
              <w:spacing w:line="233" w:lineRule="auto"/>
              <w:jc w:val="both"/>
              <w:rPr>
                <w:rFonts w:ascii="Times New Roman" w:hAnsi="Times New Roman" w:cs="Times New Roman"/>
                <w:sz w:val="20"/>
              </w:rPr>
            </w:pPr>
          </w:p>
        </w:tc>
        <w:tc>
          <w:tcPr>
            <w:tcW w:w="1399" w:type="dxa"/>
            <w:vMerge/>
          </w:tcPr>
          <w:p w:rsidR="00E850DF" w:rsidRPr="007A22E5" w:rsidRDefault="00E850DF" w:rsidP="008B43FB">
            <w:pPr>
              <w:pStyle w:val="ConsPlusNormal"/>
              <w:widowControl/>
              <w:spacing w:line="233" w:lineRule="auto"/>
              <w:jc w:val="both"/>
              <w:rPr>
                <w:rFonts w:ascii="Times New Roman" w:hAnsi="Times New Roman" w:cs="Times New Roman"/>
                <w:sz w:val="20"/>
              </w:rPr>
            </w:pPr>
          </w:p>
        </w:tc>
        <w:tc>
          <w:tcPr>
            <w:tcW w:w="1131" w:type="dxa"/>
            <w:vMerge/>
          </w:tcPr>
          <w:p w:rsidR="00E850DF" w:rsidRPr="007A22E5" w:rsidRDefault="00E850DF" w:rsidP="008B43FB">
            <w:pPr>
              <w:pStyle w:val="ConsPlusNormal"/>
              <w:widowControl/>
              <w:spacing w:line="233" w:lineRule="auto"/>
              <w:jc w:val="both"/>
              <w:rPr>
                <w:rFonts w:ascii="Times New Roman" w:hAnsi="Times New Roman" w:cs="Times New Roman"/>
                <w:sz w:val="20"/>
              </w:rPr>
            </w:pPr>
          </w:p>
        </w:tc>
        <w:tc>
          <w:tcPr>
            <w:tcW w:w="1133" w:type="dxa"/>
            <w:vMerge/>
          </w:tcPr>
          <w:p w:rsidR="00E850DF" w:rsidRPr="007A22E5" w:rsidRDefault="00E850DF" w:rsidP="008B43FB">
            <w:pPr>
              <w:pStyle w:val="ConsPlusNormal"/>
              <w:widowControl/>
              <w:spacing w:line="233" w:lineRule="auto"/>
              <w:jc w:val="both"/>
              <w:rPr>
                <w:rFonts w:ascii="Times New Roman" w:hAnsi="Times New Roman" w:cs="Times New Roman"/>
                <w:sz w:val="20"/>
              </w:rPr>
            </w:pPr>
          </w:p>
        </w:tc>
        <w:tc>
          <w:tcPr>
            <w:tcW w:w="779" w:type="dxa"/>
            <w:gridSpan w:val="3"/>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708" w:type="dxa"/>
            <w:gridSpan w:val="2"/>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0" w:type="dxa"/>
            <w:gridSpan w:val="2"/>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647" w:type="dxa"/>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1559" w:type="dxa"/>
            <w:gridSpan w:val="2"/>
          </w:tcPr>
          <w:p w:rsidR="00E850DF" w:rsidRPr="007A22E5" w:rsidRDefault="00E850DF" w:rsidP="008B43FB">
            <w:pPr>
              <w:pStyle w:val="ConsPlusNormal"/>
              <w:widowControl/>
              <w:spacing w:line="233" w:lineRule="auto"/>
              <w:jc w:val="both"/>
              <w:rPr>
                <w:rFonts w:ascii="Times New Roman" w:hAnsi="Times New Roman" w:cs="Times New Roman"/>
                <w:sz w:val="20"/>
              </w:rPr>
            </w:pPr>
            <w:r w:rsidRPr="007A22E5">
              <w:rPr>
                <w:rFonts w:ascii="Times New Roman" w:hAnsi="Times New Roman" w:cs="Times New Roman"/>
                <w:sz w:val="20"/>
              </w:rPr>
              <w:t>республиканский бюджет Чувашской Республики</w:t>
            </w:r>
          </w:p>
        </w:tc>
        <w:tc>
          <w:tcPr>
            <w:tcW w:w="712" w:type="dxa"/>
          </w:tcPr>
          <w:p w:rsidR="00E850DF" w:rsidRPr="007A22E5" w:rsidRDefault="00E850DF" w:rsidP="008B43FB">
            <w:pPr>
              <w:spacing w:line="233" w:lineRule="auto"/>
              <w:jc w:val="center"/>
              <w:rPr>
                <w:sz w:val="20"/>
                <w:szCs w:val="20"/>
              </w:rPr>
            </w:pPr>
            <w:proofErr w:type="spellStart"/>
            <w:r w:rsidRPr="007A22E5">
              <w:rPr>
                <w:sz w:val="20"/>
                <w:szCs w:val="20"/>
              </w:rPr>
              <w:t>x</w:t>
            </w:r>
            <w:proofErr w:type="spellEnd"/>
          </w:p>
        </w:tc>
        <w:tc>
          <w:tcPr>
            <w:tcW w:w="851" w:type="dxa"/>
          </w:tcPr>
          <w:p w:rsidR="00E850DF" w:rsidRPr="007A22E5" w:rsidRDefault="00E850DF" w:rsidP="008B43FB">
            <w:pPr>
              <w:spacing w:line="233" w:lineRule="auto"/>
              <w:jc w:val="center"/>
              <w:rPr>
                <w:sz w:val="20"/>
                <w:szCs w:val="20"/>
              </w:rPr>
            </w:pPr>
            <w:proofErr w:type="spellStart"/>
            <w:r w:rsidRPr="007A22E5">
              <w:rPr>
                <w:sz w:val="20"/>
                <w:szCs w:val="20"/>
              </w:rPr>
              <w:t>x</w:t>
            </w:r>
            <w:proofErr w:type="spellEnd"/>
          </w:p>
        </w:tc>
        <w:tc>
          <w:tcPr>
            <w:tcW w:w="708" w:type="dxa"/>
          </w:tcPr>
          <w:p w:rsidR="00E850DF" w:rsidRPr="007A22E5" w:rsidRDefault="00E850DF" w:rsidP="008B43FB">
            <w:pPr>
              <w:spacing w:line="233" w:lineRule="auto"/>
              <w:jc w:val="center"/>
              <w:rPr>
                <w:sz w:val="20"/>
                <w:szCs w:val="20"/>
              </w:rPr>
            </w:pPr>
            <w:proofErr w:type="spellStart"/>
            <w:r w:rsidRPr="007A22E5">
              <w:rPr>
                <w:sz w:val="20"/>
                <w:szCs w:val="20"/>
              </w:rPr>
              <w:t>x</w:t>
            </w:r>
            <w:proofErr w:type="spellEnd"/>
          </w:p>
        </w:tc>
        <w:tc>
          <w:tcPr>
            <w:tcW w:w="851" w:type="dxa"/>
          </w:tcPr>
          <w:p w:rsidR="00E850DF" w:rsidRPr="007A22E5" w:rsidRDefault="00E850DF" w:rsidP="008B43FB">
            <w:pPr>
              <w:spacing w:line="233" w:lineRule="auto"/>
              <w:jc w:val="center"/>
              <w:rPr>
                <w:sz w:val="20"/>
                <w:szCs w:val="20"/>
              </w:rPr>
            </w:pPr>
            <w:proofErr w:type="spellStart"/>
            <w:r w:rsidRPr="007A22E5">
              <w:rPr>
                <w:sz w:val="20"/>
                <w:szCs w:val="20"/>
              </w:rPr>
              <w:t>x</w:t>
            </w:r>
            <w:proofErr w:type="spellEnd"/>
          </w:p>
        </w:tc>
        <w:tc>
          <w:tcPr>
            <w:tcW w:w="850" w:type="dxa"/>
          </w:tcPr>
          <w:p w:rsidR="00E850DF" w:rsidRPr="007A22E5" w:rsidRDefault="00E850DF" w:rsidP="008B43FB">
            <w:pPr>
              <w:spacing w:line="233" w:lineRule="auto"/>
              <w:jc w:val="center"/>
              <w:rPr>
                <w:sz w:val="20"/>
                <w:szCs w:val="20"/>
              </w:rPr>
            </w:pPr>
            <w:proofErr w:type="spellStart"/>
            <w:r w:rsidRPr="007A22E5">
              <w:rPr>
                <w:sz w:val="20"/>
                <w:szCs w:val="20"/>
              </w:rPr>
              <w:t>x</w:t>
            </w:r>
            <w:proofErr w:type="spellEnd"/>
          </w:p>
        </w:tc>
        <w:tc>
          <w:tcPr>
            <w:tcW w:w="851" w:type="dxa"/>
          </w:tcPr>
          <w:p w:rsidR="00E850DF" w:rsidRPr="007A22E5" w:rsidRDefault="00E850DF" w:rsidP="008B43FB">
            <w:pPr>
              <w:spacing w:line="233" w:lineRule="auto"/>
              <w:jc w:val="center"/>
              <w:rPr>
                <w:sz w:val="20"/>
                <w:szCs w:val="20"/>
              </w:rPr>
            </w:pPr>
            <w:proofErr w:type="spellStart"/>
            <w:r w:rsidRPr="007A22E5">
              <w:rPr>
                <w:sz w:val="20"/>
                <w:szCs w:val="20"/>
              </w:rPr>
              <w:t>x</w:t>
            </w:r>
            <w:proofErr w:type="spellEnd"/>
          </w:p>
        </w:tc>
        <w:tc>
          <w:tcPr>
            <w:tcW w:w="850" w:type="dxa"/>
          </w:tcPr>
          <w:p w:rsidR="00E850DF" w:rsidRPr="007A22E5" w:rsidRDefault="00E850DF" w:rsidP="008B43FB">
            <w:pPr>
              <w:spacing w:line="233" w:lineRule="auto"/>
              <w:jc w:val="center"/>
              <w:rPr>
                <w:sz w:val="20"/>
                <w:szCs w:val="20"/>
              </w:rPr>
            </w:pPr>
            <w:proofErr w:type="spellStart"/>
            <w:r w:rsidRPr="007A22E5">
              <w:rPr>
                <w:sz w:val="20"/>
                <w:szCs w:val="20"/>
              </w:rPr>
              <w:t>x</w:t>
            </w:r>
            <w:proofErr w:type="spellEnd"/>
          </w:p>
        </w:tc>
        <w:tc>
          <w:tcPr>
            <w:tcW w:w="851" w:type="dxa"/>
            <w:gridSpan w:val="2"/>
          </w:tcPr>
          <w:p w:rsidR="00E850DF" w:rsidRPr="007A22E5" w:rsidRDefault="00E850DF" w:rsidP="008B43FB">
            <w:pPr>
              <w:spacing w:line="233" w:lineRule="auto"/>
              <w:jc w:val="center"/>
              <w:rPr>
                <w:sz w:val="20"/>
                <w:szCs w:val="20"/>
              </w:rPr>
            </w:pPr>
          </w:p>
        </w:tc>
      </w:tr>
      <w:tr w:rsidR="00E850DF" w:rsidRPr="007A22E5" w:rsidTr="00AF3E8F">
        <w:trPr>
          <w:trHeight w:val="20"/>
        </w:trPr>
        <w:tc>
          <w:tcPr>
            <w:tcW w:w="764" w:type="dxa"/>
            <w:vMerge/>
          </w:tcPr>
          <w:p w:rsidR="00E850DF" w:rsidRPr="007A22E5" w:rsidRDefault="00E850DF" w:rsidP="008B43FB">
            <w:pPr>
              <w:pStyle w:val="ConsPlusNormal"/>
              <w:widowControl/>
              <w:spacing w:line="233" w:lineRule="auto"/>
              <w:jc w:val="both"/>
              <w:rPr>
                <w:rFonts w:ascii="Times New Roman" w:hAnsi="Times New Roman" w:cs="Times New Roman"/>
                <w:sz w:val="20"/>
              </w:rPr>
            </w:pPr>
          </w:p>
        </w:tc>
        <w:tc>
          <w:tcPr>
            <w:tcW w:w="1399" w:type="dxa"/>
            <w:vMerge/>
          </w:tcPr>
          <w:p w:rsidR="00E850DF" w:rsidRPr="007A22E5" w:rsidRDefault="00E850DF" w:rsidP="008B43FB">
            <w:pPr>
              <w:pStyle w:val="ConsPlusNormal"/>
              <w:widowControl/>
              <w:spacing w:line="233" w:lineRule="auto"/>
              <w:jc w:val="both"/>
              <w:rPr>
                <w:rFonts w:ascii="Times New Roman" w:hAnsi="Times New Roman" w:cs="Times New Roman"/>
                <w:sz w:val="20"/>
              </w:rPr>
            </w:pPr>
          </w:p>
        </w:tc>
        <w:tc>
          <w:tcPr>
            <w:tcW w:w="1131" w:type="dxa"/>
            <w:vMerge/>
          </w:tcPr>
          <w:p w:rsidR="00E850DF" w:rsidRPr="007A22E5" w:rsidRDefault="00E850DF" w:rsidP="008B43FB">
            <w:pPr>
              <w:pStyle w:val="ConsPlusNormal"/>
              <w:widowControl/>
              <w:spacing w:line="233" w:lineRule="auto"/>
              <w:jc w:val="both"/>
              <w:rPr>
                <w:rFonts w:ascii="Times New Roman" w:hAnsi="Times New Roman" w:cs="Times New Roman"/>
                <w:sz w:val="20"/>
              </w:rPr>
            </w:pPr>
          </w:p>
        </w:tc>
        <w:tc>
          <w:tcPr>
            <w:tcW w:w="1133" w:type="dxa"/>
            <w:vMerge/>
          </w:tcPr>
          <w:p w:rsidR="00E850DF" w:rsidRPr="007A22E5" w:rsidRDefault="00E850DF" w:rsidP="008B43FB">
            <w:pPr>
              <w:pStyle w:val="ConsPlusNormal"/>
              <w:widowControl/>
              <w:spacing w:line="233" w:lineRule="auto"/>
              <w:jc w:val="both"/>
              <w:rPr>
                <w:rFonts w:ascii="Times New Roman" w:hAnsi="Times New Roman" w:cs="Times New Roman"/>
                <w:sz w:val="20"/>
              </w:rPr>
            </w:pPr>
          </w:p>
        </w:tc>
        <w:tc>
          <w:tcPr>
            <w:tcW w:w="779" w:type="dxa"/>
            <w:gridSpan w:val="3"/>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708" w:type="dxa"/>
            <w:gridSpan w:val="2"/>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0" w:type="dxa"/>
            <w:gridSpan w:val="2"/>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647" w:type="dxa"/>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1559" w:type="dxa"/>
            <w:gridSpan w:val="2"/>
          </w:tcPr>
          <w:p w:rsidR="00E850DF" w:rsidRPr="007A22E5" w:rsidRDefault="00E850DF" w:rsidP="007645BC">
            <w:pPr>
              <w:pStyle w:val="ConsPlusNormal"/>
              <w:widowControl/>
              <w:spacing w:line="233" w:lineRule="auto"/>
              <w:jc w:val="both"/>
              <w:rPr>
                <w:rFonts w:ascii="Times New Roman" w:hAnsi="Times New Roman" w:cs="Times New Roman"/>
                <w:sz w:val="20"/>
              </w:rPr>
            </w:pPr>
            <w:r w:rsidRPr="007A22E5">
              <w:rPr>
                <w:rFonts w:ascii="Times New Roman" w:hAnsi="Times New Roman" w:cs="Times New Roman"/>
                <w:sz w:val="20"/>
              </w:rPr>
              <w:t>Бюджет</w:t>
            </w:r>
            <w:r>
              <w:rPr>
                <w:rFonts w:ascii="Times New Roman" w:hAnsi="Times New Roman" w:cs="Times New Roman"/>
                <w:sz w:val="20"/>
              </w:rPr>
              <w:t xml:space="preserve"> Магаринского </w:t>
            </w:r>
            <w:proofErr w:type="gramStart"/>
            <w:r>
              <w:rPr>
                <w:rFonts w:ascii="Times New Roman" w:hAnsi="Times New Roman" w:cs="Times New Roman"/>
                <w:sz w:val="20"/>
              </w:rPr>
              <w:t>сельского</w:t>
            </w:r>
            <w:proofErr w:type="gramEnd"/>
            <w:r>
              <w:rPr>
                <w:rFonts w:ascii="Times New Roman" w:hAnsi="Times New Roman" w:cs="Times New Roman"/>
                <w:sz w:val="20"/>
              </w:rPr>
              <w:t xml:space="preserve"> поселения Шумерлинского района</w:t>
            </w:r>
            <w:r w:rsidRPr="0070507D">
              <w:rPr>
                <w:rFonts w:ascii="Times New Roman" w:hAnsi="Times New Roman" w:cs="Times New Roman"/>
                <w:sz w:val="20"/>
              </w:rPr>
              <w:t xml:space="preserve"> Чувашской Республики</w:t>
            </w:r>
          </w:p>
        </w:tc>
        <w:tc>
          <w:tcPr>
            <w:tcW w:w="712" w:type="dxa"/>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1" w:type="dxa"/>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708" w:type="dxa"/>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1" w:type="dxa"/>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0" w:type="dxa"/>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1" w:type="dxa"/>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0" w:type="dxa"/>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1" w:type="dxa"/>
            <w:gridSpan w:val="2"/>
          </w:tcPr>
          <w:p w:rsidR="00E850DF" w:rsidRPr="007A22E5" w:rsidRDefault="00E850DF" w:rsidP="008B43FB">
            <w:pPr>
              <w:pStyle w:val="ConsPlusNormal"/>
              <w:widowControl/>
              <w:spacing w:line="233" w:lineRule="auto"/>
              <w:jc w:val="center"/>
              <w:rPr>
                <w:rFonts w:ascii="Times New Roman" w:hAnsi="Times New Roman" w:cs="Times New Roman"/>
                <w:sz w:val="20"/>
              </w:rPr>
            </w:pPr>
          </w:p>
        </w:tc>
      </w:tr>
      <w:tr w:rsidR="00E850DF" w:rsidRPr="007A22E5" w:rsidTr="00AF3E8F">
        <w:trPr>
          <w:trHeight w:val="20"/>
        </w:trPr>
        <w:tc>
          <w:tcPr>
            <w:tcW w:w="764" w:type="dxa"/>
            <w:vMerge/>
          </w:tcPr>
          <w:p w:rsidR="00E850DF" w:rsidRPr="007A22E5" w:rsidRDefault="00E850DF" w:rsidP="008B43FB">
            <w:pPr>
              <w:pStyle w:val="ConsPlusNormal"/>
              <w:widowControl/>
              <w:spacing w:line="233" w:lineRule="auto"/>
              <w:jc w:val="both"/>
              <w:rPr>
                <w:rFonts w:ascii="Times New Roman" w:hAnsi="Times New Roman" w:cs="Times New Roman"/>
                <w:sz w:val="20"/>
              </w:rPr>
            </w:pPr>
          </w:p>
        </w:tc>
        <w:tc>
          <w:tcPr>
            <w:tcW w:w="1399" w:type="dxa"/>
            <w:vMerge/>
          </w:tcPr>
          <w:p w:rsidR="00E850DF" w:rsidRPr="007A22E5" w:rsidRDefault="00E850DF" w:rsidP="008B43FB">
            <w:pPr>
              <w:pStyle w:val="ConsPlusNormal"/>
              <w:widowControl/>
              <w:spacing w:line="233" w:lineRule="auto"/>
              <w:jc w:val="both"/>
              <w:rPr>
                <w:rFonts w:ascii="Times New Roman" w:hAnsi="Times New Roman" w:cs="Times New Roman"/>
                <w:sz w:val="20"/>
              </w:rPr>
            </w:pPr>
          </w:p>
        </w:tc>
        <w:tc>
          <w:tcPr>
            <w:tcW w:w="1131" w:type="dxa"/>
            <w:vMerge/>
          </w:tcPr>
          <w:p w:rsidR="00E850DF" w:rsidRPr="007A22E5" w:rsidRDefault="00E850DF" w:rsidP="008B43FB">
            <w:pPr>
              <w:pStyle w:val="ConsPlusNormal"/>
              <w:widowControl/>
              <w:spacing w:line="233" w:lineRule="auto"/>
              <w:jc w:val="both"/>
              <w:rPr>
                <w:rFonts w:ascii="Times New Roman" w:hAnsi="Times New Roman" w:cs="Times New Roman"/>
                <w:sz w:val="20"/>
              </w:rPr>
            </w:pPr>
          </w:p>
        </w:tc>
        <w:tc>
          <w:tcPr>
            <w:tcW w:w="1133" w:type="dxa"/>
            <w:vMerge/>
          </w:tcPr>
          <w:p w:rsidR="00E850DF" w:rsidRPr="007A22E5" w:rsidRDefault="00E850DF" w:rsidP="008B43FB">
            <w:pPr>
              <w:pStyle w:val="ConsPlusNormal"/>
              <w:widowControl/>
              <w:spacing w:line="233" w:lineRule="auto"/>
              <w:jc w:val="both"/>
              <w:rPr>
                <w:rFonts w:ascii="Times New Roman" w:hAnsi="Times New Roman" w:cs="Times New Roman"/>
                <w:sz w:val="20"/>
              </w:rPr>
            </w:pPr>
          </w:p>
        </w:tc>
        <w:tc>
          <w:tcPr>
            <w:tcW w:w="779" w:type="dxa"/>
            <w:gridSpan w:val="3"/>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708" w:type="dxa"/>
            <w:gridSpan w:val="2"/>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0" w:type="dxa"/>
            <w:gridSpan w:val="2"/>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647" w:type="dxa"/>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1559" w:type="dxa"/>
            <w:gridSpan w:val="2"/>
          </w:tcPr>
          <w:p w:rsidR="00E850DF" w:rsidRPr="007A22E5" w:rsidRDefault="00E850DF" w:rsidP="008B43FB">
            <w:pPr>
              <w:pStyle w:val="ConsPlusNormal"/>
              <w:widowControl/>
              <w:spacing w:line="233" w:lineRule="auto"/>
              <w:jc w:val="both"/>
              <w:rPr>
                <w:rFonts w:ascii="Times New Roman" w:hAnsi="Times New Roman" w:cs="Times New Roman"/>
                <w:sz w:val="20"/>
              </w:rPr>
            </w:pPr>
            <w:r w:rsidRPr="007A22E5">
              <w:rPr>
                <w:rFonts w:ascii="Times New Roman" w:hAnsi="Times New Roman" w:cs="Times New Roman"/>
                <w:sz w:val="20"/>
              </w:rPr>
              <w:t>внебюджетные источники</w:t>
            </w:r>
          </w:p>
        </w:tc>
        <w:tc>
          <w:tcPr>
            <w:tcW w:w="712" w:type="dxa"/>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1" w:type="dxa"/>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708" w:type="dxa"/>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1" w:type="dxa"/>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0" w:type="dxa"/>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1" w:type="dxa"/>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0" w:type="dxa"/>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1" w:type="dxa"/>
            <w:gridSpan w:val="2"/>
          </w:tcPr>
          <w:p w:rsidR="00E850DF" w:rsidRPr="007A22E5" w:rsidRDefault="00E850DF" w:rsidP="008B43FB">
            <w:pPr>
              <w:pStyle w:val="ConsPlusNormal"/>
              <w:widowControl/>
              <w:spacing w:line="233" w:lineRule="auto"/>
              <w:jc w:val="center"/>
              <w:rPr>
                <w:rFonts w:ascii="Times New Roman" w:hAnsi="Times New Roman" w:cs="Times New Roman"/>
                <w:sz w:val="20"/>
              </w:rPr>
            </w:pPr>
          </w:p>
        </w:tc>
      </w:tr>
      <w:tr w:rsidR="00E850DF" w:rsidRPr="007A22E5" w:rsidTr="00AF3E8F">
        <w:trPr>
          <w:trHeight w:val="20"/>
        </w:trPr>
        <w:tc>
          <w:tcPr>
            <w:tcW w:w="764" w:type="dxa"/>
            <w:vMerge w:val="restart"/>
          </w:tcPr>
          <w:p w:rsidR="00E850DF" w:rsidRPr="007A22E5" w:rsidRDefault="00E850DF" w:rsidP="008B43FB">
            <w:pPr>
              <w:pStyle w:val="ConsPlusNormal"/>
              <w:widowControl/>
              <w:jc w:val="both"/>
              <w:rPr>
                <w:rFonts w:ascii="Times New Roman" w:hAnsi="Times New Roman" w:cs="Times New Roman"/>
                <w:sz w:val="20"/>
              </w:rPr>
            </w:pPr>
            <w:r w:rsidRPr="007A22E5">
              <w:rPr>
                <w:rFonts w:ascii="Times New Roman" w:hAnsi="Times New Roman" w:cs="Times New Roman"/>
                <w:sz w:val="20"/>
              </w:rPr>
              <w:t>Мероприя</w:t>
            </w:r>
            <w:r w:rsidRPr="007A22E5">
              <w:rPr>
                <w:rFonts w:ascii="Times New Roman" w:hAnsi="Times New Roman" w:cs="Times New Roman"/>
                <w:sz w:val="20"/>
              </w:rPr>
              <w:softHyphen/>
              <w:t>тие 1.</w:t>
            </w:r>
            <w:r>
              <w:rPr>
                <w:rFonts w:ascii="Times New Roman" w:hAnsi="Times New Roman" w:cs="Times New Roman"/>
                <w:sz w:val="20"/>
              </w:rPr>
              <w:t>5</w:t>
            </w:r>
          </w:p>
        </w:tc>
        <w:tc>
          <w:tcPr>
            <w:tcW w:w="1399" w:type="dxa"/>
            <w:vMerge w:val="restart"/>
          </w:tcPr>
          <w:p w:rsidR="00E850DF" w:rsidRPr="007A22E5" w:rsidRDefault="00E850DF" w:rsidP="008B43FB">
            <w:pPr>
              <w:pStyle w:val="ConsPlusNormal"/>
              <w:widowControl/>
              <w:ind w:left="-14" w:right="-67"/>
              <w:jc w:val="both"/>
              <w:rPr>
                <w:rFonts w:ascii="Times New Roman" w:hAnsi="Times New Roman" w:cs="Times New Roman"/>
                <w:sz w:val="20"/>
              </w:rPr>
            </w:pPr>
            <w:r w:rsidRPr="007A22E5">
              <w:rPr>
                <w:rFonts w:ascii="Times New Roman" w:hAnsi="Times New Roman" w:cs="Times New Roman"/>
                <w:sz w:val="20"/>
              </w:rPr>
              <w:t>Организация временного трудоустройства безработных граждан в возрасте от 18 до 20</w:t>
            </w:r>
            <w:r w:rsidR="00AF3E8F">
              <w:rPr>
                <w:rFonts w:ascii="Times New Roman" w:hAnsi="Times New Roman" w:cs="Times New Roman"/>
                <w:sz w:val="20"/>
              </w:rPr>
              <w:t xml:space="preserve"> лет, имеющих сред</w:t>
            </w:r>
            <w:r w:rsidR="00AF3E8F">
              <w:rPr>
                <w:rFonts w:ascii="Times New Roman" w:hAnsi="Times New Roman" w:cs="Times New Roman"/>
                <w:sz w:val="20"/>
              </w:rPr>
              <w:softHyphen/>
              <w:t>нее профес</w:t>
            </w:r>
            <w:r w:rsidR="00AF3E8F">
              <w:rPr>
                <w:rFonts w:ascii="Times New Roman" w:hAnsi="Times New Roman" w:cs="Times New Roman"/>
                <w:sz w:val="20"/>
              </w:rPr>
              <w:softHyphen/>
            </w:r>
            <w:r w:rsidR="00AF3E8F">
              <w:rPr>
                <w:rFonts w:ascii="Times New Roman" w:hAnsi="Times New Roman" w:cs="Times New Roman"/>
                <w:sz w:val="20"/>
              </w:rPr>
              <w:softHyphen/>
            </w:r>
            <w:r w:rsidRPr="007A22E5">
              <w:rPr>
                <w:rFonts w:ascii="Times New Roman" w:hAnsi="Times New Roman" w:cs="Times New Roman"/>
                <w:sz w:val="20"/>
              </w:rPr>
              <w:t>си</w:t>
            </w:r>
            <w:r w:rsidRPr="007A22E5">
              <w:rPr>
                <w:rFonts w:ascii="Times New Roman" w:hAnsi="Times New Roman" w:cs="Times New Roman"/>
                <w:sz w:val="20"/>
              </w:rPr>
              <w:softHyphen/>
              <w:t>о</w:t>
            </w:r>
            <w:r w:rsidRPr="007A22E5">
              <w:rPr>
                <w:rFonts w:ascii="Times New Roman" w:hAnsi="Times New Roman" w:cs="Times New Roman"/>
                <w:sz w:val="20"/>
              </w:rPr>
              <w:softHyphen/>
              <w:t>наль</w:t>
            </w:r>
            <w:r w:rsidRPr="007A22E5">
              <w:rPr>
                <w:rFonts w:ascii="Times New Roman" w:hAnsi="Times New Roman" w:cs="Times New Roman"/>
                <w:sz w:val="20"/>
              </w:rPr>
              <w:softHyphen/>
              <w:t>ное образование и ищу</w:t>
            </w:r>
            <w:r w:rsidRPr="007A22E5">
              <w:rPr>
                <w:rFonts w:ascii="Times New Roman" w:hAnsi="Times New Roman" w:cs="Times New Roman"/>
                <w:sz w:val="20"/>
              </w:rPr>
              <w:softHyphen/>
              <w:t>щих работу впервые</w:t>
            </w:r>
          </w:p>
        </w:tc>
        <w:tc>
          <w:tcPr>
            <w:tcW w:w="1131" w:type="dxa"/>
            <w:vMerge w:val="restart"/>
          </w:tcPr>
          <w:p w:rsidR="00E850DF" w:rsidRPr="007A22E5" w:rsidRDefault="00E850DF" w:rsidP="008B43FB">
            <w:pPr>
              <w:pStyle w:val="ConsPlusNormal"/>
              <w:widowControl/>
              <w:jc w:val="both"/>
              <w:rPr>
                <w:rFonts w:ascii="Times New Roman" w:hAnsi="Times New Roman" w:cs="Times New Roman"/>
                <w:sz w:val="20"/>
              </w:rPr>
            </w:pPr>
          </w:p>
        </w:tc>
        <w:tc>
          <w:tcPr>
            <w:tcW w:w="1133" w:type="dxa"/>
            <w:vMerge w:val="restart"/>
          </w:tcPr>
          <w:p w:rsidR="00E850DF" w:rsidRPr="007A22E5" w:rsidRDefault="00E850DF" w:rsidP="007645BC">
            <w:pPr>
              <w:pStyle w:val="ConsPlusNormal"/>
              <w:widowControl/>
              <w:jc w:val="both"/>
              <w:rPr>
                <w:rFonts w:ascii="Times New Roman" w:hAnsi="Times New Roman" w:cs="Times New Roman"/>
                <w:sz w:val="20"/>
              </w:rPr>
            </w:pPr>
            <w:r w:rsidRPr="007A22E5">
              <w:rPr>
                <w:rFonts w:ascii="Times New Roman" w:hAnsi="Times New Roman" w:cs="Times New Roman"/>
                <w:sz w:val="20"/>
              </w:rPr>
              <w:t>ответственный исполни</w:t>
            </w:r>
            <w:r w:rsidRPr="007A22E5">
              <w:rPr>
                <w:rFonts w:ascii="Times New Roman" w:hAnsi="Times New Roman" w:cs="Times New Roman"/>
                <w:sz w:val="20"/>
              </w:rPr>
              <w:softHyphen/>
              <w:t xml:space="preserve">тель – </w:t>
            </w:r>
            <w:r>
              <w:rPr>
                <w:rFonts w:ascii="Times New Roman" w:hAnsi="Times New Roman" w:cs="Times New Roman"/>
                <w:sz w:val="20"/>
              </w:rPr>
              <w:t xml:space="preserve">администрация Магаринского </w:t>
            </w:r>
            <w:proofErr w:type="gramStart"/>
            <w:r>
              <w:rPr>
                <w:rFonts w:ascii="Times New Roman" w:hAnsi="Times New Roman" w:cs="Times New Roman"/>
                <w:sz w:val="20"/>
              </w:rPr>
              <w:t>сельского</w:t>
            </w:r>
            <w:proofErr w:type="gramEnd"/>
            <w:r>
              <w:rPr>
                <w:rFonts w:ascii="Times New Roman" w:hAnsi="Times New Roman" w:cs="Times New Roman"/>
                <w:sz w:val="20"/>
              </w:rPr>
              <w:t xml:space="preserve"> поселения Шумерлинского района Чувашской Республики</w:t>
            </w:r>
          </w:p>
        </w:tc>
        <w:tc>
          <w:tcPr>
            <w:tcW w:w="779" w:type="dxa"/>
            <w:gridSpan w:val="3"/>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х</w:t>
            </w:r>
            <w:proofErr w:type="spellEnd"/>
          </w:p>
        </w:tc>
        <w:tc>
          <w:tcPr>
            <w:tcW w:w="708" w:type="dxa"/>
            <w:gridSpan w:val="2"/>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0" w:type="dxa"/>
            <w:gridSpan w:val="2"/>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х</w:t>
            </w:r>
            <w:proofErr w:type="spellEnd"/>
          </w:p>
        </w:tc>
        <w:tc>
          <w:tcPr>
            <w:tcW w:w="647" w:type="dxa"/>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1559" w:type="dxa"/>
            <w:gridSpan w:val="2"/>
          </w:tcPr>
          <w:p w:rsidR="00E850DF" w:rsidRPr="007A22E5" w:rsidRDefault="00E850DF" w:rsidP="008B43FB">
            <w:pPr>
              <w:pStyle w:val="ConsPlusNormal"/>
              <w:widowControl/>
              <w:jc w:val="both"/>
              <w:rPr>
                <w:rFonts w:ascii="Times New Roman" w:hAnsi="Times New Roman" w:cs="Times New Roman"/>
                <w:sz w:val="20"/>
              </w:rPr>
            </w:pPr>
            <w:r w:rsidRPr="007A22E5">
              <w:rPr>
                <w:rFonts w:ascii="Times New Roman" w:hAnsi="Times New Roman" w:cs="Times New Roman"/>
                <w:sz w:val="20"/>
              </w:rPr>
              <w:t>всего</w:t>
            </w:r>
          </w:p>
        </w:tc>
        <w:tc>
          <w:tcPr>
            <w:tcW w:w="712"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708"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gridSpan w:val="2"/>
          </w:tcPr>
          <w:p w:rsidR="00E850DF" w:rsidRPr="0070507D" w:rsidRDefault="00E850DF" w:rsidP="008B43FB">
            <w:pPr>
              <w:pStyle w:val="ConsPlusNormal"/>
              <w:widowControl/>
              <w:jc w:val="center"/>
              <w:rPr>
                <w:rFonts w:ascii="Times New Roman" w:hAnsi="Times New Roman" w:cs="Times New Roman"/>
                <w:sz w:val="20"/>
              </w:rPr>
            </w:pPr>
          </w:p>
        </w:tc>
      </w:tr>
      <w:tr w:rsidR="00E850DF" w:rsidRPr="007A22E5" w:rsidTr="00AF3E8F">
        <w:trPr>
          <w:trHeight w:val="20"/>
        </w:trPr>
        <w:tc>
          <w:tcPr>
            <w:tcW w:w="764" w:type="dxa"/>
            <w:vMerge/>
          </w:tcPr>
          <w:p w:rsidR="00E850DF" w:rsidRPr="007A22E5" w:rsidRDefault="00E850DF" w:rsidP="008B43FB">
            <w:pPr>
              <w:pStyle w:val="ConsPlusNormal"/>
              <w:widowControl/>
              <w:jc w:val="both"/>
              <w:rPr>
                <w:rFonts w:ascii="Times New Roman" w:hAnsi="Times New Roman" w:cs="Times New Roman"/>
                <w:sz w:val="20"/>
              </w:rPr>
            </w:pPr>
          </w:p>
        </w:tc>
        <w:tc>
          <w:tcPr>
            <w:tcW w:w="1399" w:type="dxa"/>
            <w:vMerge/>
          </w:tcPr>
          <w:p w:rsidR="00E850DF" w:rsidRPr="007A22E5" w:rsidRDefault="00E850DF" w:rsidP="008B43FB">
            <w:pPr>
              <w:pStyle w:val="ConsPlusNormal"/>
              <w:widowControl/>
              <w:jc w:val="both"/>
              <w:rPr>
                <w:rFonts w:ascii="Times New Roman" w:hAnsi="Times New Roman" w:cs="Times New Roman"/>
                <w:sz w:val="20"/>
              </w:rPr>
            </w:pPr>
          </w:p>
        </w:tc>
        <w:tc>
          <w:tcPr>
            <w:tcW w:w="1131" w:type="dxa"/>
            <w:vMerge/>
          </w:tcPr>
          <w:p w:rsidR="00E850DF" w:rsidRPr="007A22E5" w:rsidRDefault="00E850DF" w:rsidP="008B43FB">
            <w:pPr>
              <w:pStyle w:val="ConsPlusNormal"/>
              <w:widowControl/>
              <w:jc w:val="both"/>
              <w:rPr>
                <w:rFonts w:ascii="Times New Roman" w:hAnsi="Times New Roman" w:cs="Times New Roman"/>
                <w:sz w:val="20"/>
              </w:rPr>
            </w:pPr>
          </w:p>
        </w:tc>
        <w:tc>
          <w:tcPr>
            <w:tcW w:w="1133" w:type="dxa"/>
            <w:vMerge/>
          </w:tcPr>
          <w:p w:rsidR="00E850DF" w:rsidRPr="007A22E5" w:rsidRDefault="00E850DF" w:rsidP="008B43FB">
            <w:pPr>
              <w:pStyle w:val="ConsPlusNormal"/>
              <w:widowControl/>
              <w:jc w:val="both"/>
              <w:rPr>
                <w:rFonts w:ascii="Times New Roman" w:hAnsi="Times New Roman" w:cs="Times New Roman"/>
                <w:sz w:val="20"/>
              </w:rPr>
            </w:pPr>
          </w:p>
        </w:tc>
        <w:tc>
          <w:tcPr>
            <w:tcW w:w="779" w:type="dxa"/>
            <w:gridSpan w:val="3"/>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708" w:type="dxa"/>
            <w:gridSpan w:val="2"/>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х</w:t>
            </w:r>
            <w:proofErr w:type="spellEnd"/>
          </w:p>
        </w:tc>
        <w:tc>
          <w:tcPr>
            <w:tcW w:w="850" w:type="dxa"/>
            <w:gridSpan w:val="2"/>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647" w:type="dxa"/>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1559" w:type="dxa"/>
            <w:gridSpan w:val="2"/>
          </w:tcPr>
          <w:p w:rsidR="00E850DF" w:rsidRPr="007A22E5" w:rsidRDefault="00E850DF" w:rsidP="008B43FB">
            <w:pPr>
              <w:pStyle w:val="ConsPlusNormal"/>
              <w:widowControl/>
              <w:jc w:val="both"/>
              <w:rPr>
                <w:rFonts w:ascii="Times New Roman" w:hAnsi="Times New Roman" w:cs="Times New Roman"/>
                <w:sz w:val="20"/>
              </w:rPr>
            </w:pPr>
            <w:r w:rsidRPr="007A22E5">
              <w:rPr>
                <w:rFonts w:ascii="Times New Roman" w:hAnsi="Times New Roman" w:cs="Times New Roman"/>
                <w:sz w:val="20"/>
              </w:rPr>
              <w:t>федеральный бюджет</w:t>
            </w:r>
          </w:p>
        </w:tc>
        <w:tc>
          <w:tcPr>
            <w:tcW w:w="712"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708"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gridSpan w:val="2"/>
          </w:tcPr>
          <w:p w:rsidR="00E850DF" w:rsidRPr="0070507D" w:rsidRDefault="00E850DF" w:rsidP="008B43FB">
            <w:pPr>
              <w:pStyle w:val="ConsPlusNormal"/>
              <w:widowControl/>
              <w:jc w:val="center"/>
              <w:rPr>
                <w:rFonts w:ascii="Times New Roman" w:hAnsi="Times New Roman" w:cs="Times New Roman"/>
                <w:sz w:val="20"/>
              </w:rPr>
            </w:pPr>
          </w:p>
        </w:tc>
      </w:tr>
      <w:tr w:rsidR="00E850DF" w:rsidRPr="007A22E5" w:rsidTr="00AF3E8F">
        <w:trPr>
          <w:trHeight w:val="20"/>
        </w:trPr>
        <w:tc>
          <w:tcPr>
            <w:tcW w:w="764" w:type="dxa"/>
            <w:vMerge/>
          </w:tcPr>
          <w:p w:rsidR="00E850DF" w:rsidRPr="007A22E5" w:rsidRDefault="00E850DF" w:rsidP="008B43FB">
            <w:pPr>
              <w:pStyle w:val="ConsPlusNormal"/>
              <w:widowControl/>
              <w:jc w:val="both"/>
              <w:rPr>
                <w:rFonts w:ascii="Times New Roman" w:hAnsi="Times New Roman" w:cs="Times New Roman"/>
                <w:sz w:val="20"/>
              </w:rPr>
            </w:pPr>
          </w:p>
        </w:tc>
        <w:tc>
          <w:tcPr>
            <w:tcW w:w="1399" w:type="dxa"/>
            <w:vMerge/>
          </w:tcPr>
          <w:p w:rsidR="00E850DF" w:rsidRPr="007A22E5" w:rsidRDefault="00E850DF" w:rsidP="008B43FB">
            <w:pPr>
              <w:pStyle w:val="ConsPlusNormal"/>
              <w:widowControl/>
              <w:jc w:val="both"/>
              <w:rPr>
                <w:rFonts w:ascii="Times New Roman" w:hAnsi="Times New Roman" w:cs="Times New Roman"/>
                <w:sz w:val="20"/>
              </w:rPr>
            </w:pPr>
          </w:p>
        </w:tc>
        <w:tc>
          <w:tcPr>
            <w:tcW w:w="1131" w:type="dxa"/>
            <w:vMerge/>
          </w:tcPr>
          <w:p w:rsidR="00E850DF" w:rsidRPr="007A22E5" w:rsidRDefault="00E850DF" w:rsidP="008B43FB">
            <w:pPr>
              <w:pStyle w:val="ConsPlusNormal"/>
              <w:widowControl/>
              <w:jc w:val="both"/>
              <w:rPr>
                <w:rFonts w:ascii="Times New Roman" w:hAnsi="Times New Roman" w:cs="Times New Roman"/>
                <w:sz w:val="20"/>
              </w:rPr>
            </w:pPr>
          </w:p>
        </w:tc>
        <w:tc>
          <w:tcPr>
            <w:tcW w:w="1133" w:type="dxa"/>
            <w:vMerge/>
          </w:tcPr>
          <w:p w:rsidR="00E850DF" w:rsidRPr="007A22E5" w:rsidRDefault="00E850DF" w:rsidP="008B43FB">
            <w:pPr>
              <w:pStyle w:val="ConsPlusNormal"/>
              <w:widowControl/>
              <w:jc w:val="both"/>
              <w:rPr>
                <w:rFonts w:ascii="Times New Roman" w:hAnsi="Times New Roman" w:cs="Times New Roman"/>
                <w:sz w:val="20"/>
              </w:rPr>
            </w:pPr>
          </w:p>
        </w:tc>
        <w:tc>
          <w:tcPr>
            <w:tcW w:w="779" w:type="dxa"/>
            <w:gridSpan w:val="3"/>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708" w:type="dxa"/>
            <w:gridSpan w:val="2"/>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0" w:type="dxa"/>
            <w:gridSpan w:val="2"/>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647" w:type="dxa"/>
          </w:tcPr>
          <w:p w:rsidR="00E850DF" w:rsidRPr="007A22E5" w:rsidRDefault="00E850DF" w:rsidP="008B43FB">
            <w:pPr>
              <w:pStyle w:val="ConsPlusNormal"/>
              <w:widowControl/>
              <w:spacing w:line="233" w:lineRule="auto"/>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1559" w:type="dxa"/>
            <w:gridSpan w:val="2"/>
          </w:tcPr>
          <w:p w:rsidR="00E850DF" w:rsidRPr="007A22E5" w:rsidRDefault="00E850DF" w:rsidP="008B43FB">
            <w:pPr>
              <w:pStyle w:val="ConsPlusNormal"/>
              <w:widowControl/>
              <w:jc w:val="both"/>
              <w:rPr>
                <w:rFonts w:ascii="Times New Roman" w:hAnsi="Times New Roman" w:cs="Times New Roman"/>
                <w:sz w:val="20"/>
              </w:rPr>
            </w:pPr>
            <w:r w:rsidRPr="007A22E5">
              <w:rPr>
                <w:rFonts w:ascii="Times New Roman" w:hAnsi="Times New Roman" w:cs="Times New Roman"/>
                <w:sz w:val="20"/>
              </w:rPr>
              <w:t>республиканский бюджет Чувашской Республики</w:t>
            </w:r>
            <w:r w:rsidRPr="0070507D">
              <w:rPr>
                <w:rFonts w:ascii="Times New Roman" w:hAnsi="Times New Roman" w:cs="Times New Roman"/>
                <w:sz w:val="20"/>
              </w:rPr>
              <w:t xml:space="preserve"> Чувашской Республики</w:t>
            </w:r>
          </w:p>
        </w:tc>
        <w:tc>
          <w:tcPr>
            <w:tcW w:w="712"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708"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gridSpan w:val="2"/>
          </w:tcPr>
          <w:p w:rsidR="00E850DF" w:rsidRPr="0070507D" w:rsidRDefault="00E850DF" w:rsidP="008B43FB">
            <w:pPr>
              <w:pStyle w:val="ConsPlusNormal"/>
              <w:widowControl/>
              <w:jc w:val="center"/>
              <w:rPr>
                <w:rFonts w:ascii="Times New Roman" w:hAnsi="Times New Roman" w:cs="Times New Roman"/>
                <w:sz w:val="20"/>
              </w:rPr>
            </w:pPr>
          </w:p>
        </w:tc>
      </w:tr>
      <w:tr w:rsidR="00E850DF" w:rsidRPr="007A22E5" w:rsidTr="00AF3E8F">
        <w:trPr>
          <w:trHeight w:val="20"/>
        </w:trPr>
        <w:tc>
          <w:tcPr>
            <w:tcW w:w="764" w:type="dxa"/>
            <w:vMerge/>
          </w:tcPr>
          <w:p w:rsidR="00E850DF" w:rsidRPr="007A22E5" w:rsidRDefault="00E850DF" w:rsidP="008B43FB">
            <w:pPr>
              <w:pStyle w:val="ConsPlusNormal"/>
              <w:widowControl/>
              <w:jc w:val="both"/>
              <w:rPr>
                <w:rFonts w:ascii="Times New Roman" w:hAnsi="Times New Roman" w:cs="Times New Roman"/>
                <w:sz w:val="20"/>
              </w:rPr>
            </w:pPr>
          </w:p>
        </w:tc>
        <w:tc>
          <w:tcPr>
            <w:tcW w:w="1399" w:type="dxa"/>
            <w:vMerge/>
          </w:tcPr>
          <w:p w:rsidR="00E850DF" w:rsidRPr="007A22E5" w:rsidRDefault="00E850DF" w:rsidP="008B43FB">
            <w:pPr>
              <w:pStyle w:val="ConsPlusNormal"/>
              <w:widowControl/>
              <w:jc w:val="both"/>
              <w:rPr>
                <w:rFonts w:ascii="Times New Roman" w:hAnsi="Times New Roman" w:cs="Times New Roman"/>
                <w:sz w:val="20"/>
              </w:rPr>
            </w:pPr>
          </w:p>
        </w:tc>
        <w:tc>
          <w:tcPr>
            <w:tcW w:w="1131" w:type="dxa"/>
            <w:vMerge/>
          </w:tcPr>
          <w:p w:rsidR="00E850DF" w:rsidRPr="007A22E5" w:rsidRDefault="00E850DF" w:rsidP="008B43FB">
            <w:pPr>
              <w:pStyle w:val="ConsPlusNormal"/>
              <w:widowControl/>
              <w:jc w:val="both"/>
              <w:rPr>
                <w:rFonts w:ascii="Times New Roman" w:hAnsi="Times New Roman" w:cs="Times New Roman"/>
                <w:sz w:val="20"/>
              </w:rPr>
            </w:pPr>
          </w:p>
        </w:tc>
        <w:tc>
          <w:tcPr>
            <w:tcW w:w="1133" w:type="dxa"/>
            <w:vMerge/>
          </w:tcPr>
          <w:p w:rsidR="00E850DF" w:rsidRPr="007A22E5" w:rsidRDefault="00E850DF" w:rsidP="008B43FB">
            <w:pPr>
              <w:pStyle w:val="ConsPlusNormal"/>
              <w:widowControl/>
              <w:jc w:val="both"/>
              <w:rPr>
                <w:rFonts w:ascii="Times New Roman" w:hAnsi="Times New Roman" w:cs="Times New Roman"/>
                <w:sz w:val="20"/>
              </w:rPr>
            </w:pPr>
          </w:p>
        </w:tc>
        <w:tc>
          <w:tcPr>
            <w:tcW w:w="779" w:type="dxa"/>
            <w:gridSpan w:val="3"/>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708" w:type="dxa"/>
            <w:gridSpan w:val="2"/>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0" w:type="dxa"/>
            <w:gridSpan w:val="2"/>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647" w:type="dxa"/>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1559" w:type="dxa"/>
            <w:gridSpan w:val="2"/>
          </w:tcPr>
          <w:p w:rsidR="00E850DF" w:rsidRPr="007A22E5" w:rsidRDefault="00E850DF" w:rsidP="008B43FB">
            <w:pPr>
              <w:pStyle w:val="ConsPlusNormal"/>
              <w:widowControl/>
              <w:jc w:val="both"/>
              <w:rPr>
                <w:rFonts w:ascii="Times New Roman" w:hAnsi="Times New Roman" w:cs="Times New Roman"/>
                <w:sz w:val="20"/>
              </w:rPr>
            </w:pPr>
            <w:r>
              <w:rPr>
                <w:rFonts w:ascii="Times New Roman" w:hAnsi="Times New Roman" w:cs="Times New Roman"/>
                <w:sz w:val="20"/>
              </w:rPr>
              <w:t xml:space="preserve">Бюджет Магаринского </w:t>
            </w:r>
            <w:proofErr w:type="gramStart"/>
            <w:r>
              <w:rPr>
                <w:rFonts w:ascii="Times New Roman" w:hAnsi="Times New Roman" w:cs="Times New Roman"/>
                <w:sz w:val="20"/>
              </w:rPr>
              <w:t>сельского</w:t>
            </w:r>
            <w:proofErr w:type="gramEnd"/>
            <w:r>
              <w:rPr>
                <w:rFonts w:ascii="Times New Roman" w:hAnsi="Times New Roman" w:cs="Times New Roman"/>
                <w:sz w:val="20"/>
              </w:rPr>
              <w:t xml:space="preserve"> поселения Шумерлинского района</w:t>
            </w:r>
          </w:p>
        </w:tc>
        <w:tc>
          <w:tcPr>
            <w:tcW w:w="712"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708"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0" w:type="dxa"/>
          </w:tcPr>
          <w:p w:rsidR="00E850DF" w:rsidRPr="0070507D" w:rsidRDefault="00E850DF" w:rsidP="008B43FB">
            <w:pPr>
              <w:pStyle w:val="ConsPlusNormal"/>
              <w:widowControl/>
              <w:jc w:val="center"/>
              <w:rPr>
                <w:rFonts w:ascii="Times New Roman" w:hAnsi="Times New Roman" w:cs="Times New Roman"/>
                <w:sz w:val="20"/>
              </w:rPr>
            </w:pPr>
            <w:r>
              <w:rPr>
                <w:rFonts w:ascii="Times New Roman" w:hAnsi="Times New Roman" w:cs="Times New Roman"/>
                <w:sz w:val="20"/>
              </w:rPr>
              <w:t>0,0</w:t>
            </w:r>
          </w:p>
        </w:tc>
        <w:tc>
          <w:tcPr>
            <w:tcW w:w="851" w:type="dxa"/>
            <w:gridSpan w:val="2"/>
          </w:tcPr>
          <w:p w:rsidR="00E850DF" w:rsidRPr="0070507D" w:rsidRDefault="00E850DF" w:rsidP="008B43FB">
            <w:pPr>
              <w:pStyle w:val="ConsPlusNormal"/>
              <w:widowControl/>
              <w:jc w:val="center"/>
              <w:rPr>
                <w:rFonts w:ascii="Times New Roman" w:hAnsi="Times New Roman" w:cs="Times New Roman"/>
                <w:sz w:val="20"/>
              </w:rPr>
            </w:pPr>
          </w:p>
        </w:tc>
      </w:tr>
      <w:tr w:rsidR="00E850DF" w:rsidRPr="007A22E5" w:rsidTr="00AF3E8F">
        <w:trPr>
          <w:trHeight w:val="20"/>
        </w:trPr>
        <w:tc>
          <w:tcPr>
            <w:tcW w:w="764" w:type="dxa"/>
            <w:vMerge/>
          </w:tcPr>
          <w:p w:rsidR="00E850DF" w:rsidRPr="007A22E5" w:rsidRDefault="00E850DF" w:rsidP="008B43FB">
            <w:pPr>
              <w:pStyle w:val="ConsPlusNormal"/>
              <w:widowControl/>
              <w:jc w:val="both"/>
              <w:rPr>
                <w:rFonts w:ascii="Times New Roman" w:hAnsi="Times New Roman" w:cs="Times New Roman"/>
                <w:sz w:val="20"/>
              </w:rPr>
            </w:pPr>
          </w:p>
        </w:tc>
        <w:tc>
          <w:tcPr>
            <w:tcW w:w="1399" w:type="dxa"/>
            <w:vMerge/>
          </w:tcPr>
          <w:p w:rsidR="00E850DF" w:rsidRPr="007A22E5" w:rsidRDefault="00E850DF" w:rsidP="008B43FB">
            <w:pPr>
              <w:pStyle w:val="ConsPlusNormal"/>
              <w:widowControl/>
              <w:jc w:val="both"/>
              <w:rPr>
                <w:rFonts w:ascii="Times New Roman" w:hAnsi="Times New Roman" w:cs="Times New Roman"/>
                <w:sz w:val="20"/>
              </w:rPr>
            </w:pPr>
          </w:p>
        </w:tc>
        <w:tc>
          <w:tcPr>
            <w:tcW w:w="1131" w:type="dxa"/>
            <w:vMerge/>
          </w:tcPr>
          <w:p w:rsidR="00E850DF" w:rsidRPr="007A22E5" w:rsidRDefault="00E850DF" w:rsidP="008B43FB">
            <w:pPr>
              <w:pStyle w:val="ConsPlusNormal"/>
              <w:widowControl/>
              <w:jc w:val="both"/>
              <w:rPr>
                <w:rFonts w:ascii="Times New Roman" w:hAnsi="Times New Roman" w:cs="Times New Roman"/>
                <w:sz w:val="20"/>
              </w:rPr>
            </w:pPr>
          </w:p>
        </w:tc>
        <w:tc>
          <w:tcPr>
            <w:tcW w:w="1133" w:type="dxa"/>
            <w:vMerge/>
          </w:tcPr>
          <w:p w:rsidR="00E850DF" w:rsidRPr="007A22E5" w:rsidRDefault="00E850DF" w:rsidP="008B43FB">
            <w:pPr>
              <w:pStyle w:val="ConsPlusNormal"/>
              <w:widowControl/>
              <w:jc w:val="both"/>
              <w:rPr>
                <w:rFonts w:ascii="Times New Roman" w:hAnsi="Times New Roman" w:cs="Times New Roman"/>
                <w:sz w:val="20"/>
              </w:rPr>
            </w:pPr>
          </w:p>
        </w:tc>
        <w:tc>
          <w:tcPr>
            <w:tcW w:w="779" w:type="dxa"/>
            <w:gridSpan w:val="3"/>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708" w:type="dxa"/>
            <w:gridSpan w:val="2"/>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850" w:type="dxa"/>
            <w:gridSpan w:val="2"/>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647" w:type="dxa"/>
          </w:tcPr>
          <w:p w:rsidR="00E850DF" w:rsidRPr="007A22E5" w:rsidRDefault="00E850DF" w:rsidP="008B43FB">
            <w:pPr>
              <w:pStyle w:val="ConsPlusNormal"/>
              <w:widowControl/>
              <w:jc w:val="center"/>
              <w:rPr>
                <w:rFonts w:ascii="Times New Roman" w:hAnsi="Times New Roman" w:cs="Times New Roman"/>
                <w:sz w:val="20"/>
              </w:rPr>
            </w:pPr>
            <w:proofErr w:type="spellStart"/>
            <w:r w:rsidRPr="007A22E5">
              <w:rPr>
                <w:rFonts w:ascii="Times New Roman" w:hAnsi="Times New Roman" w:cs="Times New Roman"/>
                <w:sz w:val="20"/>
              </w:rPr>
              <w:t>x</w:t>
            </w:r>
            <w:proofErr w:type="spellEnd"/>
          </w:p>
        </w:tc>
        <w:tc>
          <w:tcPr>
            <w:tcW w:w="1559" w:type="dxa"/>
            <w:gridSpan w:val="2"/>
          </w:tcPr>
          <w:p w:rsidR="00E850DF" w:rsidRPr="007A22E5" w:rsidRDefault="00E850DF" w:rsidP="008B43FB">
            <w:pPr>
              <w:pStyle w:val="ConsPlusNormal"/>
              <w:widowControl/>
              <w:jc w:val="both"/>
              <w:rPr>
                <w:rFonts w:ascii="Times New Roman" w:hAnsi="Times New Roman" w:cs="Times New Roman"/>
                <w:sz w:val="20"/>
              </w:rPr>
            </w:pPr>
            <w:r w:rsidRPr="007A22E5">
              <w:rPr>
                <w:rFonts w:ascii="Times New Roman" w:hAnsi="Times New Roman" w:cs="Times New Roman"/>
                <w:sz w:val="20"/>
              </w:rPr>
              <w:t>внебюджетные источники</w:t>
            </w:r>
          </w:p>
        </w:tc>
        <w:tc>
          <w:tcPr>
            <w:tcW w:w="712" w:type="dxa"/>
          </w:tcPr>
          <w:p w:rsidR="00E850DF" w:rsidRPr="007A22E5" w:rsidRDefault="00E850DF" w:rsidP="008B43FB">
            <w:pPr>
              <w:jc w:val="center"/>
              <w:rPr>
                <w:sz w:val="20"/>
                <w:szCs w:val="20"/>
              </w:rPr>
            </w:pPr>
            <w:proofErr w:type="spellStart"/>
            <w:r w:rsidRPr="007A22E5">
              <w:rPr>
                <w:sz w:val="20"/>
                <w:szCs w:val="20"/>
              </w:rPr>
              <w:t>x</w:t>
            </w:r>
            <w:proofErr w:type="spellEnd"/>
          </w:p>
        </w:tc>
        <w:tc>
          <w:tcPr>
            <w:tcW w:w="851" w:type="dxa"/>
          </w:tcPr>
          <w:p w:rsidR="00E850DF" w:rsidRPr="007A22E5" w:rsidRDefault="00E850DF" w:rsidP="008B43FB">
            <w:pPr>
              <w:jc w:val="center"/>
              <w:rPr>
                <w:sz w:val="20"/>
                <w:szCs w:val="20"/>
              </w:rPr>
            </w:pPr>
            <w:proofErr w:type="spellStart"/>
            <w:r w:rsidRPr="007A22E5">
              <w:rPr>
                <w:sz w:val="20"/>
                <w:szCs w:val="20"/>
              </w:rPr>
              <w:t>x</w:t>
            </w:r>
            <w:proofErr w:type="spellEnd"/>
          </w:p>
        </w:tc>
        <w:tc>
          <w:tcPr>
            <w:tcW w:w="708" w:type="dxa"/>
          </w:tcPr>
          <w:p w:rsidR="00E850DF" w:rsidRPr="007A22E5" w:rsidRDefault="00E850DF" w:rsidP="008B43FB">
            <w:pPr>
              <w:jc w:val="center"/>
              <w:rPr>
                <w:sz w:val="20"/>
                <w:szCs w:val="20"/>
              </w:rPr>
            </w:pPr>
            <w:proofErr w:type="spellStart"/>
            <w:r w:rsidRPr="007A22E5">
              <w:rPr>
                <w:sz w:val="20"/>
                <w:szCs w:val="20"/>
              </w:rPr>
              <w:t>x</w:t>
            </w:r>
            <w:proofErr w:type="spellEnd"/>
          </w:p>
        </w:tc>
        <w:tc>
          <w:tcPr>
            <w:tcW w:w="851" w:type="dxa"/>
          </w:tcPr>
          <w:p w:rsidR="00E850DF" w:rsidRPr="007A22E5" w:rsidRDefault="00E850DF" w:rsidP="008B43FB">
            <w:pPr>
              <w:jc w:val="center"/>
              <w:rPr>
                <w:sz w:val="20"/>
                <w:szCs w:val="20"/>
              </w:rPr>
            </w:pPr>
            <w:proofErr w:type="spellStart"/>
            <w:r w:rsidRPr="007A22E5">
              <w:rPr>
                <w:sz w:val="20"/>
                <w:szCs w:val="20"/>
              </w:rPr>
              <w:t>x</w:t>
            </w:r>
            <w:proofErr w:type="spellEnd"/>
          </w:p>
        </w:tc>
        <w:tc>
          <w:tcPr>
            <w:tcW w:w="850" w:type="dxa"/>
          </w:tcPr>
          <w:p w:rsidR="00E850DF" w:rsidRPr="007A22E5" w:rsidRDefault="00E850DF" w:rsidP="008B43FB">
            <w:pPr>
              <w:jc w:val="center"/>
              <w:rPr>
                <w:sz w:val="20"/>
                <w:szCs w:val="20"/>
              </w:rPr>
            </w:pPr>
            <w:proofErr w:type="spellStart"/>
            <w:r w:rsidRPr="007A22E5">
              <w:rPr>
                <w:sz w:val="20"/>
                <w:szCs w:val="20"/>
              </w:rPr>
              <w:t>x</w:t>
            </w:r>
            <w:proofErr w:type="spellEnd"/>
          </w:p>
        </w:tc>
        <w:tc>
          <w:tcPr>
            <w:tcW w:w="851" w:type="dxa"/>
          </w:tcPr>
          <w:p w:rsidR="00E850DF" w:rsidRPr="007A22E5" w:rsidRDefault="00E850DF" w:rsidP="008B43FB">
            <w:pPr>
              <w:jc w:val="center"/>
              <w:rPr>
                <w:sz w:val="20"/>
                <w:szCs w:val="20"/>
              </w:rPr>
            </w:pPr>
            <w:proofErr w:type="spellStart"/>
            <w:r w:rsidRPr="007A22E5">
              <w:rPr>
                <w:sz w:val="20"/>
                <w:szCs w:val="20"/>
              </w:rPr>
              <w:t>x</w:t>
            </w:r>
            <w:proofErr w:type="spellEnd"/>
          </w:p>
        </w:tc>
        <w:tc>
          <w:tcPr>
            <w:tcW w:w="850" w:type="dxa"/>
          </w:tcPr>
          <w:p w:rsidR="00E850DF" w:rsidRPr="007A22E5" w:rsidRDefault="00E850DF" w:rsidP="008B43FB">
            <w:pPr>
              <w:jc w:val="center"/>
              <w:rPr>
                <w:sz w:val="20"/>
                <w:szCs w:val="20"/>
              </w:rPr>
            </w:pPr>
            <w:proofErr w:type="spellStart"/>
            <w:r w:rsidRPr="007A22E5">
              <w:rPr>
                <w:sz w:val="20"/>
                <w:szCs w:val="20"/>
              </w:rPr>
              <w:t>x</w:t>
            </w:r>
            <w:proofErr w:type="spellEnd"/>
          </w:p>
        </w:tc>
        <w:tc>
          <w:tcPr>
            <w:tcW w:w="851" w:type="dxa"/>
            <w:gridSpan w:val="2"/>
          </w:tcPr>
          <w:p w:rsidR="00E850DF" w:rsidRPr="007A22E5" w:rsidRDefault="00E850DF" w:rsidP="008B43FB">
            <w:pPr>
              <w:jc w:val="center"/>
              <w:rPr>
                <w:sz w:val="20"/>
                <w:szCs w:val="20"/>
              </w:rPr>
            </w:pPr>
          </w:p>
        </w:tc>
      </w:tr>
    </w:tbl>
    <w:p w:rsidR="00266124" w:rsidRPr="001712B8" w:rsidRDefault="00266124" w:rsidP="00266124"/>
    <w:sectPr w:rsidR="00266124" w:rsidRPr="001712B8" w:rsidSect="00AF3E8F">
      <w:pgSz w:w="16838" w:h="11906" w:orient="landscape"/>
      <w:pgMar w:top="851" w:right="720"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2BE" w:rsidRDefault="004222BE" w:rsidP="00270D8D">
      <w:r>
        <w:separator/>
      </w:r>
    </w:p>
  </w:endnote>
  <w:endnote w:type="continuationSeparator" w:id="0">
    <w:p w:rsidR="004222BE" w:rsidRDefault="004222BE" w:rsidP="00270D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imesEC">
    <w:panose1 w:val="00000000000000000000"/>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0DF" w:rsidRDefault="003C3552" w:rsidP="008B43FB">
    <w:pPr>
      <w:pStyle w:val="a7"/>
      <w:framePr w:wrap="around" w:vAnchor="text" w:hAnchor="margin" w:xAlign="right" w:y="1"/>
      <w:rPr>
        <w:rStyle w:val="ab"/>
      </w:rPr>
    </w:pPr>
    <w:r>
      <w:rPr>
        <w:rStyle w:val="ab"/>
      </w:rPr>
      <w:fldChar w:fldCharType="begin"/>
    </w:r>
    <w:r w:rsidR="00E850DF">
      <w:rPr>
        <w:rStyle w:val="ab"/>
      </w:rPr>
      <w:instrText xml:space="preserve">PAGE  </w:instrText>
    </w:r>
    <w:r>
      <w:rPr>
        <w:rStyle w:val="ab"/>
      </w:rPr>
      <w:fldChar w:fldCharType="end"/>
    </w:r>
  </w:p>
  <w:p w:rsidR="00E850DF" w:rsidRDefault="00E850DF" w:rsidP="008B43F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0DF" w:rsidRDefault="00E850DF" w:rsidP="008B43F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2BE" w:rsidRDefault="004222BE" w:rsidP="00270D8D">
      <w:r>
        <w:separator/>
      </w:r>
    </w:p>
  </w:footnote>
  <w:footnote w:type="continuationSeparator" w:id="0">
    <w:p w:rsidR="004222BE" w:rsidRDefault="004222BE" w:rsidP="00270D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0DF" w:rsidRDefault="003C3552" w:rsidP="008B43FB">
    <w:pPr>
      <w:pStyle w:val="a5"/>
      <w:framePr w:wrap="around" w:vAnchor="text" w:hAnchor="margin" w:xAlign="center" w:y="1"/>
      <w:rPr>
        <w:rStyle w:val="ab"/>
      </w:rPr>
    </w:pPr>
    <w:r>
      <w:rPr>
        <w:rStyle w:val="ab"/>
      </w:rPr>
      <w:fldChar w:fldCharType="begin"/>
    </w:r>
    <w:r w:rsidR="00E850DF">
      <w:rPr>
        <w:rStyle w:val="ab"/>
      </w:rPr>
      <w:instrText xml:space="preserve">PAGE  </w:instrText>
    </w:r>
    <w:r>
      <w:rPr>
        <w:rStyle w:val="ab"/>
      </w:rPr>
      <w:fldChar w:fldCharType="end"/>
    </w:r>
  </w:p>
  <w:p w:rsidR="00E850DF" w:rsidRDefault="00E850DF" w:rsidP="008B43FB">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0DF" w:rsidRPr="002D4C33" w:rsidRDefault="003C3552" w:rsidP="008B43FB">
    <w:pPr>
      <w:pStyle w:val="a5"/>
      <w:framePr w:wrap="around" w:vAnchor="text" w:hAnchor="margin" w:xAlign="center" w:y="1"/>
      <w:rPr>
        <w:rStyle w:val="ab"/>
        <w:rFonts w:ascii="Times New Roman" w:hAnsi="Times New Roman"/>
        <w:sz w:val="24"/>
        <w:szCs w:val="24"/>
      </w:rPr>
    </w:pPr>
    <w:r w:rsidRPr="002D4C33">
      <w:rPr>
        <w:rStyle w:val="ab"/>
        <w:rFonts w:ascii="Times New Roman" w:hAnsi="Times New Roman"/>
        <w:sz w:val="24"/>
        <w:szCs w:val="24"/>
      </w:rPr>
      <w:fldChar w:fldCharType="begin"/>
    </w:r>
    <w:r w:rsidR="00E850DF" w:rsidRPr="002D4C33">
      <w:rPr>
        <w:rStyle w:val="ab"/>
        <w:rFonts w:ascii="Times New Roman" w:hAnsi="Times New Roman"/>
        <w:sz w:val="24"/>
        <w:szCs w:val="24"/>
      </w:rPr>
      <w:instrText xml:space="preserve">PAGE  </w:instrText>
    </w:r>
    <w:r w:rsidRPr="002D4C33">
      <w:rPr>
        <w:rStyle w:val="ab"/>
        <w:rFonts w:ascii="Times New Roman" w:hAnsi="Times New Roman"/>
        <w:sz w:val="24"/>
        <w:szCs w:val="24"/>
      </w:rPr>
      <w:fldChar w:fldCharType="separate"/>
    </w:r>
    <w:r w:rsidR="00725FDB">
      <w:rPr>
        <w:rStyle w:val="ab"/>
        <w:rFonts w:ascii="Times New Roman" w:hAnsi="Times New Roman"/>
        <w:noProof/>
        <w:sz w:val="24"/>
        <w:szCs w:val="24"/>
      </w:rPr>
      <w:t>2</w:t>
    </w:r>
    <w:r w:rsidRPr="002D4C33">
      <w:rPr>
        <w:rStyle w:val="ab"/>
        <w:rFonts w:ascii="Times New Roman" w:hAnsi="Times New Roman"/>
        <w:sz w:val="24"/>
        <w:szCs w:val="24"/>
      </w:rPr>
      <w:fldChar w:fldCharType="end"/>
    </w:r>
  </w:p>
  <w:p w:rsidR="00E850DF" w:rsidRPr="00747981" w:rsidRDefault="00E850DF" w:rsidP="008B43FB">
    <w:pPr>
      <w:pStyle w:val="a5"/>
      <w:ind w:right="360"/>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F6E20"/>
    <w:multiLevelType w:val="hybridMultilevel"/>
    <w:tmpl w:val="03DA1542"/>
    <w:lvl w:ilvl="0" w:tplc="77AC5FD6">
      <w:start w:val="2020"/>
      <w:numFmt w:val="bullet"/>
      <w:lvlText w:val=""/>
      <w:lvlJc w:val="left"/>
      <w:pPr>
        <w:ind w:left="1080" w:hanging="360"/>
      </w:pPr>
      <w:rPr>
        <w:rFonts w:ascii="Symbol" w:eastAsia="Times New Roman" w:hAnsi="Symbol"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7D772B7"/>
    <w:multiLevelType w:val="hybridMultilevel"/>
    <w:tmpl w:val="992C9E8C"/>
    <w:lvl w:ilvl="0" w:tplc="0419000F">
      <w:start w:val="2"/>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D46532"/>
    <w:multiLevelType w:val="hybridMultilevel"/>
    <w:tmpl w:val="AD2043B6"/>
    <w:lvl w:ilvl="0" w:tplc="6D6AE068">
      <w:start w:val="4"/>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979217F"/>
    <w:multiLevelType w:val="hybridMultilevel"/>
    <w:tmpl w:val="CE18E740"/>
    <w:lvl w:ilvl="0" w:tplc="12441228">
      <w:start w:val="2019"/>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0B0C6C22"/>
    <w:multiLevelType w:val="hybridMultilevel"/>
    <w:tmpl w:val="5F9AF712"/>
    <w:lvl w:ilvl="0" w:tplc="FD647C5C">
      <w:start w:val="1"/>
      <w:numFmt w:val="decimal"/>
      <w:lvlText w:val="%1."/>
      <w:lvlJc w:val="center"/>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CCA5D18"/>
    <w:multiLevelType w:val="hybridMultilevel"/>
    <w:tmpl w:val="26F61004"/>
    <w:lvl w:ilvl="0" w:tplc="E978344A">
      <w:start w:val="1"/>
      <w:numFmt w:val="decimal"/>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0D1D3A4A"/>
    <w:multiLevelType w:val="hybridMultilevel"/>
    <w:tmpl w:val="80A60218"/>
    <w:lvl w:ilvl="0" w:tplc="C46ACB80">
      <w:start w:val="10"/>
      <w:numFmt w:val="decimal"/>
      <w:lvlText w:val="%1."/>
      <w:lvlJc w:val="left"/>
      <w:pPr>
        <w:tabs>
          <w:tab w:val="num" w:pos="1050"/>
        </w:tabs>
        <w:ind w:left="1050" w:hanging="360"/>
      </w:pPr>
      <w:rPr>
        <w:rFonts w:cs="Times New Roman" w:hint="default"/>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8">
    <w:nsid w:val="0FEA2898"/>
    <w:multiLevelType w:val="hybridMultilevel"/>
    <w:tmpl w:val="B4084562"/>
    <w:lvl w:ilvl="0" w:tplc="A93006E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15080B53"/>
    <w:multiLevelType w:val="hybridMultilevel"/>
    <w:tmpl w:val="363ACF6E"/>
    <w:lvl w:ilvl="0" w:tplc="F9A853DA">
      <w:start w:val="20"/>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0">
    <w:nsid w:val="19255A23"/>
    <w:multiLevelType w:val="hybridMultilevel"/>
    <w:tmpl w:val="7DB616A4"/>
    <w:lvl w:ilvl="0" w:tplc="787A49BE">
      <w:start w:val="202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A090FA0"/>
    <w:multiLevelType w:val="hybridMultilevel"/>
    <w:tmpl w:val="D2A47E38"/>
    <w:lvl w:ilvl="0" w:tplc="52CA66E4">
      <w:start w:val="202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A51472C"/>
    <w:multiLevelType w:val="hybridMultilevel"/>
    <w:tmpl w:val="F13088A4"/>
    <w:lvl w:ilvl="0" w:tplc="FC806AD6">
      <w:start w:val="2017"/>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C7F69E7"/>
    <w:multiLevelType w:val="hybridMultilevel"/>
    <w:tmpl w:val="05FE5024"/>
    <w:lvl w:ilvl="0" w:tplc="FD647C5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DA920AC"/>
    <w:multiLevelType w:val="hybridMultilevel"/>
    <w:tmpl w:val="80EC42E2"/>
    <w:lvl w:ilvl="0" w:tplc="EA2C3E2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1128AD"/>
    <w:multiLevelType w:val="hybridMultilevel"/>
    <w:tmpl w:val="B9580C70"/>
    <w:lvl w:ilvl="0" w:tplc="5E26552A">
      <w:start w:val="6"/>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6787991"/>
    <w:multiLevelType w:val="hybridMultilevel"/>
    <w:tmpl w:val="3F9CC97C"/>
    <w:lvl w:ilvl="0" w:tplc="4BAEA3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77C00C0"/>
    <w:multiLevelType w:val="hybridMultilevel"/>
    <w:tmpl w:val="74DEC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A92003"/>
    <w:multiLevelType w:val="hybridMultilevel"/>
    <w:tmpl w:val="8C841400"/>
    <w:lvl w:ilvl="0" w:tplc="269C97D6">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4C70BC"/>
    <w:multiLevelType w:val="hybridMultilevel"/>
    <w:tmpl w:val="3B988BBC"/>
    <w:lvl w:ilvl="0" w:tplc="38987768">
      <w:start w:val="10"/>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20">
    <w:nsid w:val="2AB77957"/>
    <w:multiLevelType w:val="hybridMultilevel"/>
    <w:tmpl w:val="26F61004"/>
    <w:lvl w:ilvl="0" w:tplc="E978344A">
      <w:start w:val="1"/>
      <w:numFmt w:val="decimal"/>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34B25BDD"/>
    <w:multiLevelType w:val="hybridMultilevel"/>
    <w:tmpl w:val="401850B4"/>
    <w:lvl w:ilvl="0" w:tplc="7EE49720">
      <w:start w:val="12"/>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7B90621"/>
    <w:multiLevelType w:val="hybridMultilevel"/>
    <w:tmpl w:val="842AD5A0"/>
    <w:lvl w:ilvl="0" w:tplc="D2161434">
      <w:start w:val="4"/>
      <w:numFmt w:val="bullet"/>
      <w:lvlText w:val=""/>
      <w:lvlJc w:val="left"/>
      <w:pPr>
        <w:ind w:left="720" w:hanging="360"/>
      </w:pPr>
      <w:rPr>
        <w:rFonts w:ascii="Symbol" w:eastAsia="Times New Roman" w:hAnsi="Symbol"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A45E5B"/>
    <w:multiLevelType w:val="hybridMultilevel"/>
    <w:tmpl w:val="23BAFB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B917BB8"/>
    <w:multiLevelType w:val="singleLevel"/>
    <w:tmpl w:val="1610AB2C"/>
    <w:lvl w:ilvl="0">
      <w:start w:val="1"/>
      <w:numFmt w:val="decimal"/>
      <w:lvlText w:val="1.%1."/>
      <w:legacy w:legacy="1" w:legacySpace="0" w:legacyIndent="437"/>
      <w:lvlJc w:val="left"/>
      <w:rPr>
        <w:rFonts w:ascii="Times New Roman" w:hAnsi="Times New Roman" w:cs="Times New Roman" w:hint="default"/>
      </w:rPr>
    </w:lvl>
  </w:abstractNum>
  <w:abstractNum w:abstractNumId="25">
    <w:nsid w:val="3BC41006"/>
    <w:multiLevelType w:val="hybridMultilevel"/>
    <w:tmpl w:val="C45ED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3111A57"/>
    <w:multiLevelType w:val="multilevel"/>
    <w:tmpl w:val="7E1A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F06BFB"/>
    <w:multiLevelType w:val="hybridMultilevel"/>
    <w:tmpl w:val="851C078E"/>
    <w:lvl w:ilvl="0" w:tplc="257C58A0">
      <w:start w:val="16"/>
      <w:numFmt w:val="decimal"/>
      <w:lvlText w:val="%1."/>
      <w:lvlJc w:val="left"/>
      <w:pPr>
        <w:tabs>
          <w:tab w:val="num" w:pos="1159"/>
        </w:tabs>
        <w:ind w:left="1159" w:hanging="450"/>
      </w:pPr>
      <w:rPr>
        <w:rFonts w:eastAsia="SimSun"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8">
    <w:nsid w:val="45C148D2"/>
    <w:multiLevelType w:val="multilevel"/>
    <w:tmpl w:val="738088F4"/>
    <w:lvl w:ilvl="0">
      <w:start w:val="13"/>
      <w:numFmt w:val="decimal"/>
      <w:lvlText w:val="%1."/>
      <w:lvlJc w:val="left"/>
      <w:pPr>
        <w:ind w:left="928" w:hanging="360"/>
      </w:pPr>
      <w:rPr>
        <w:rFonts w:cs="Times New Roman" w:hint="default"/>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29">
    <w:nsid w:val="4C8D0293"/>
    <w:multiLevelType w:val="multilevel"/>
    <w:tmpl w:val="093EFCF2"/>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4E01495A"/>
    <w:multiLevelType w:val="hybridMultilevel"/>
    <w:tmpl w:val="A8C07F6E"/>
    <w:lvl w:ilvl="0" w:tplc="F266BEEE">
      <w:start w:val="1"/>
      <w:numFmt w:val="bullet"/>
      <w:lvlText w:val="−"/>
      <w:lvlJc w:val="left"/>
      <w:pPr>
        <w:tabs>
          <w:tab w:val="num" w:pos="1429"/>
        </w:tabs>
        <w:ind w:left="709" w:firstLine="72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0213FD9"/>
    <w:multiLevelType w:val="hybridMultilevel"/>
    <w:tmpl w:val="A9501560"/>
    <w:lvl w:ilvl="0" w:tplc="4BA08EEE">
      <w:start w:val="2018"/>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172380C"/>
    <w:multiLevelType w:val="hybridMultilevel"/>
    <w:tmpl w:val="26F61004"/>
    <w:lvl w:ilvl="0" w:tplc="E978344A">
      <w:start w:val="1"/>
      <w:numFmt w:val="decimal"/>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543E0EC1"/>
    <w:multiLevelType w:val="hybridMultilevel"/>
    <w:tmpl w:val="738088F4"/>
    <w:lvl w:ilvl="0" w:tplc="CD3618CA">
      <w:start w:val="1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4">
    <w:nsid w:val="580B77DE"/>
    <w:multiLevelType w:val="hybridMultilevel"/>
    <w:tmpl w:val="26F61004"/>
    <w:lvl w:ilvl="0" w:tplc="E978344A">
      <w:start w:val="1"/>
      <w:numFmt w:val="decimal"/>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608513B2"/>
    <w:multiLevelType w:val="hybridMultilevel"/>
    <w:tmpl w:val="71204A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14C7248"/>
    <w:multiLevelType w:val="hybridMultilevel"/>
    <w:tmpl w:val="2A6E1A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6AA4AE7"/>
    <w:multiLevelType w:val="hybridMultilevel"/>
    <w:tmpl w:val="F7F4F3C6"/>
    <w:lvl w:ilvl="0" w:tplc="66FC5E9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80A263B"/>
    <w:multiLevelType w:val="hybridMultilevel"/>
    <w:tmpl w:val="3EF213FC"/>
    <w:lvl w:ilvl="0" w:tplc="2814CFAA">
      <w:start w:val="25"/>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9">
    <w:nsid w:val="685372BF"/>
    <w:multiLevelType w:val="hybridMultilevel"/>
    <w:tmpl w:val="B09AACA0"/>
    <w:lvl w:ilvl="0" w:tplc="FAD0B606">
      <w:start w:val="2020"/>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69C329DB"/>
    <w:multiLevelType w:val="hybridMultilevel"/>
    <w:tmpl w:val="F44252CA"/>
    <w:lvl w:ilvl="0" w:tplc="54A6E310">
      <w:start w:val="12"/>
      <w:numFmt w:val="decimal"/>
      <w:lvlText w:val="%1."/>
      <w:lvlJc w:val="left"/>
      <w:pPr>
        <w:tabs>
          <w:tab w:val="num" w:pos="-448"/>
        </w:tabs>
        <w:ind w:left="4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D6636D8"/>
    <w:multiLevelType w:val="hybridMultilevel"/>
    <w:tmpl w:val="48925610"/>
    <w:lvl w:ilvl="0" w:tplc="9E20DCF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2">
    <w:nsid w:val="6D897F3D"/>
    <w:multiLevelType w:val="hybridMultilevel"/>
    <w:tmpl w:val="3F724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DEF3F82"/>
    <w:multiLevelType w:val="hybridMultilevel"/>
    <w:tmpl w:val="AF9C742C"/>
    <w:lvl w:ilvl="0" w:tplc="4D3C5E08">
      <w:start w:val="10"/>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4">
    <w:nsid w:val="6FE15A18"/>
    <w:multiLevelType w:val="hybridMultilevel"/>
    <w:tmpl w:val="0706DA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1231391"/>
    <w:multiLevelType w:val="hybridMultilevel"/>
    <w:tmpl w:val="29422514"/>
    <w:lvl w:ilvl="0" w:tplc="1B6A0D36">
      <w:start w:val="2017"/>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6">
    <w:nsid w:val="7B205EED"/>
    <w:multiLevelType w:val="hybridMultilevel"/>
    <w:tmpl w:val="0FEAC3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FD01327"/>
    <w:multiLevelType w:val="hybridMultilevel"/>
    <w:tmpl w:val="093EFCF2"/>
    <w:lvl w:ilvl="0" w:tplc="0419000F">
      <w:start w:val="1"/>
      <w:numFmt w:val="decimal"/>
      <w:lvlText w:val="%1."/>
      <w:lvlJc w:val="left"/>
      <w:pPr>
        <w:tabs>
          <w:tab w:val="num" w:pos="480"/>
        </w:tabs>
        <w:ind w:left="4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7"/>
  </w:num>
  <w:num w:numId="2">
    <w:abstractNumId w:val="30"/>
  </w:num>
  <w:num w:numId="3">
    <w:abstractNumId w:val="29"/>
  </w:num>
  <w:num w:numId="4">
    <w:abstractNumId w:val="26"/>
  </w:num>
  <w:num w:numId="5">
    <w:abstractNumId w:val="27"/>
  </w:num>
  <w:num w:numId="6">
    <w:abstractNumId w:val="41"/>
  </w:num>
  <w:num w:numId="7">
    <w:abstractNumId w:val="9"/>
  </w:num>
  <w:num w:numId="8">
    <w:abstractNumId w:val="38"/>
  </w:num>
  <w:num w:numId="9">
    <w:abstractNumId w:val="18"/>
  </w:num>
  <w:num w:numId="10">
    <w:abstractNumId w:val="15"/>
  </w:num>
  <w:num w:numId="11">
    <w:abstractNumId w:val="43"/>
  </w:num>
  <w:num w:numId="12">
    <w:abstractNumId w:val="21"/>
  </w:num>
  <w:num w:numId="13">
    <w:abstractNumId w:val="33"/>
  </w:num>
  <w:num w:numId="14">
    <w:abstractNumId w:val="25"/>
  </w:num>
  <w:num w:numId="15">
    <w:abstractNumId w:val="5"/>
  </w:num>
  <w:num w:numId="16">
    <w:abstractNumId w:val="13"/>
  </w:num>
  <w:num w:numId="17">
    <w:abstractNumId w:val="36"/>
  </w:num>
  <w:num w:numId="18">
    <w:abstractNumId w:val="46"/>
  </w:num>
  <w:num w:numId="19">
    <w:abstractNumId w:val="42"/>
  </w:num>
  <w:num w:numId="20">
    <w:abstractNumId w:val="23"/>
  </w:num>
  <w:num w:numId="21">
    <w:abstractNumId w:val="35"/>
  </w:num>
  <w:num w:numId="22">
    <w:abstractNumId w:val="44"/>
  </w:num>
  <w:num w:numId="23">
    <w:abstractNumId w:val="8"/>
  </w:num>
  <w:num w:numId="24">
    <w:abstractNumId w:val="16"/>
  </w:num>
  <w:num w:numId="25">
    <w:abstractNumId w:val="28"/>
  </w:num>
  <w:num w:numId="26">
    <w:abstractNumId w:val="40"/>
  </w:num>
  <w:num w:numId="27">
    <w:abstractNumId w:val="19"/>
  </w:num>
  <w:num w:numId="28">
    <w:abstractNumId w:val="7"/>
  </w:num>
  <w:num w:numId="29">
    <w:abstractNumId w:val="22"/>
  </w:num>
  <w:num w:numId="30">
    <w:abstractNumId w:val="3"/>
  </w:num>
  <w:num w:numId="31">
    <w:abstractNumId w:val="14"/>
  </w:num>
  <w:num w:numId="32">
    <w:abstractNumId w:val="11"/>
  </w:num>
  <w:num w:numId="33">
    <w:abstractNumId w:val="10"/>
  </w:num>
  <w:num w:numId="34">
    <w:abstractNumId w:val="1"/>
  </w:num>
  <w:num w:numId="35">
    <w:abstractNumId w:val="39"/>
  </w:num>
  <w:num w:numId="36">
    <w:abstractNumId w:val="4"/>
  </w:num>
  <w:num w:numId="37">
    <w:abstractNumId w:val="31"/>
  </w:num>
  <w:num w:numId="38">
    <w:abstractNumId w:val="12"/>
  </w:num>
  <w:num w:numId="39">
    <w:abstractNumId w:val="4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0"/>
  </w:num>
  <w:num w:numId="43">
    <w:abstractNumId w:val="2"/>
  </w:num>
  <w:num w:numId="44">
    <w:abstractNumId w:val="17"/>
  </w:num>
  <w:num w:numId="45">
    <w:abstractNumId w:val="20"/>
  </w:num>
  <w:num w:numId="46">
    <w:abstractNumId w:val="6"/>
  </w:num>
  <w:num w:numId="47">
    <w:abstractNumId w:val="34"/>
  </w:num>
  <w:num w:numId="48">
    <w:abstractNumId w:val="32"/>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savePreviewPicture/>
  <w:footnotePr>
    <w:footnote w:id="-1"/>
    <w:footnote w:id="0"/>
  </w:footnotePr>
  <w:endnotePr>
    <w:endnote w:id="-1"/>
    <w:endnote w:id="0"/>
  </w:endnotePr>
  <w:compat/>
  <w:rsids>
    <w:rsidRoot w:val="00FC4D7E"/>
    <w:rsid w:val="000001D0"/>
    <w:rsid w:val="000003D4"/>
    <w:rsid w:val="00001245"/>
    <w:rsid w:val="000016F2"/>
    <w:rsid w:val="0000174E"/>
    <w:rsid w:val="00001867"/>
    <w:rsid w:val="00001882"/>
    <w:rsid w:val="00001EC1"/>
    <w:rsid w:val="000027D6"/>
    <w:rsid w:val="00002B59"/>
    <w:rsid w:val="0000313A"/>
    <w:rsid w:val="00003421"/>
    <w:rsid w:val="000034CF"/>
    <w:rsid w:val="00003770"/>
    <w:rsid w:val="00003BF3"/>
    <w:rsid w:val="000040E3"/>
    <w:rsid w:val="0000448B"/>
    <w:rsid w:val="00004617"/>
    <w:rsid w:val="00004985"/>
    <w:rsid w:val="000058C3"/>
    <w:rsid w:val="000059DF"/>
    <w:rsid w:val="00005B3A"/>
    <w:rsid w:val="00006C86"/>
    <w:rsid w:val="0000740E"/>
    <w:rsid w:val="000101B7"/>
    <w:rsid w:val="0001083C"/>
    <w:rsid w:val="00011121"/>
    <w:rsid w:val="000115AE"/>
    <w:rsid w:val="00011DE8"/>
    <w:rsid w:val="00011ED6"/>
    <w:rsid w:val="000120D3"/>
    <w:rsid w:val="000129B3"/>
    <w:rsid w:val="00012B5E"/>
    <w:rsid w:val="00013721"/>
    <w:rsid w:val="00013852"/>
    <w:rsid w:val="00013BC8"/>
    <w:rsid w:val="00015A48"/>
    <w:rsid w:val="00015FE7"/>
    <w:rsid w:val="000162A8"/>
    <w:rsid w:val="000167F0"/>
    <w:rsid w:val="000168A8"/>
    <w:rsid w:val="00016D10"/>
    <w:rsid w:val="00016FD3"/>
    <w:rsid w:val="0001706D"/>
    <w:rsid w:val="000177A5"/>
    <w:rsid w:val="00017963"/>
    <w:rsid w:val="00017C54"/>
    <w:rsid w:val="00017D24"/>
    <w:rsid w:val="00021259"/>
    <w:rsid w:val="00021594"/>
    <w:rsid w:val="00021D32"/>
    <w:rsid w:val="000229A5"/>
    <w:rsid w:val="00022AEC"/>
    <w:rsid w:val="00023538"/>
    <w:rsid w:val="000235DE"/>
    <w:rsid w:val="0002408F"/>
    <w:rsid w:val="00024A09"/>
    <w:rsid w:val="00024B51"/>
    <w:rsid w:val="00024E60"/>
    <w:rsid w:val="00025458"/>
    <w:rsid w:val="0002545E"/>
    <w:rsid w:val="000255E2"/>
    <w:rsid w:val="000256C3"/>
    <w:rsid w:val="00025C08"/>
    <w:rsid w:val="00025EFA"/>
    <w:rsid w:val="0002641E"/>
    <w:rsid w:val="00026528"/>
    <w:rsid w:val="00027039"/>
    <w:rsid w:val="000306B9"/>
    <w:rsid w:val="00030A14"/>
    <w:rsid w:val="00030B01"/>
    <w:rsid w:val="00030D70"/>
    <w:rsid w:val="00030F0D"/>
    <w:rsid w:val="00031176"/>
    <w:rsid w:val="0003119C"/>
    <w:rsid w:val="00031346"/>
    <w:rsid w:val="000317D2"/>
    <w:rsid w:val="00031814"/>
    <w:rsid w:val="00033651"/>
    <w:rsid w:val="00034A9E"/>
    <w:rsid w:val="00034C68"/>
    <w:rsid w:val="00034E67"/>
    <w:rsid w:val="000352F3"/>
    <w:rsid w:val="00035905"/>
    <w:rsid w:val="00035F72"/>
    <w:rsid w:val="000361E9"/>
    <w:rsid w:val="000365FA"/>
    <w:rsid w:val="00036679"/>
    <w:rsid w:val="0003672B"/>
    <w:rsid w:val="00036928"/>
    <w:rsid w:val="00036988"/>
    <w:rsid w:val="000369B3"/>
    <w:rsid w:val="0003787E"/>
    <w:rsid w:val="00037F30"/>
    <w:rsid w:val="00037F52"/>
    <w:rsid w:val="000400BD"/>
    <w:rsid w:val="00040229"/>
    <w:rsid w:val="00040CC3"/>
    <w:rsid w:val="0004136C"/>
    <w:rsid w:val="000413BF"/>
    <w:rsid w:val="00041470"/>
    <w:rsid w:val="00041924"/>
    <w:rsid w:val="000420C8"/>
    <w:rsid w:val="00042761"/>
    <w:rsid w:val="000428A7"/>
    <w:rsid w:val="00042A78"/>
    <w:rsid w:val="00042CBF"/>
    <w:rsid w:val="00043DA4"/>
    <w:rsid w:val="00043F04"/>
    <w:rsid w:val="0004416B"/>
    <w:rsid w:val="0004442F"/>
    <w:rsid w:val="000445FA"/>
    <w:rsid w:val="000450AA"/>
    <w:rsid w:val="00045251"/>
    <w:rsid w:val="00045901"/>
    <w:rsid w:val="00046264"/>
    <w:rsid w:val="000463DF"/>
    <w:rsid w:val="000468BF"/>
    <w:rsid w:val="00046B79"/>
    <w:rsid w:val="00046C3B"/>
    <w:rsid w:val="00046D02"/>
    <w:rsid w:val="00046E49"/>
    <w:rsid w:val="00047F91"/>
    <w:rsid w:val="00050B1D"/>
    <w:rsid w:val="0005100F"/>
    <w:rsid w:val="000514E9"/>
    <w:rsid w:val="00051C2F"/>
    <w:rsid w:val="00052153"/>
    <w:rsid w:val="000526F4"/>
    <w:rsid w:val="000536C4"/>
    <w:rsid w:val="000537A2"/>
    <w:rsid w:val="0005421B"/>
    <w:rsid w:val="000548C5"/>
    <w:rsid w:val="00054B93"/>
    <w:rsid w:val="000558D8"/>
    <w:rsid w:val="00055CF4"/>
    <w:rsid w:val="00055F3D"/>
    <w:rsid w:val="00055F98"/>
    <w:rsid w:val="0005617B"/>
    <w:rsid w:val="000566C1"/>
    <w:rsid w:val="00056A05"/>
    <w:rsid w:val="00056BB4"/>
    <w:rsid w:val="00056EE6"/>
    <w:rsid w:val="0005755F"/>
    <w:rsid w:val="0005759F"/>
    <w:rsid w:val="0005787A"/>
    <w:rsid w:val="00057B3F"/>
    <w:rsid w:val="00057C37"/>
    <w:rsid w:val="0006112D"/>
    <w:rsid w:val="00061253"/>
    <w:rsid w:val="000615C1"/>
    <w:rsid w:val="00061695"/>
    <w:rsid w:val="00061A69"/>
    <w:rsid w:val="000624B6"/>
    <w:rsid w:val="00062884"/>
    <w:rsid w:val="000629BC"/>
    <w:rsid w:val="00062CBE"/>
    <w:rsid w:val="00062E8E"/>
    <w:rsid w:val="000630A0"/>
    <w:rsid w:val="000635BA"/>
    <w:rsid w:val="000637FB"/>
    <w:rsid w:val="00063A4C"/>
    <w:rsid w:val="00063BBE"/>
    <w:rsid w:val="000645FB"/>
    <w:rsid w:val="00064BE0"/>
    <w:rsid w:val="00064FCE"/>
    <w:rsid w:val="00065578"/>
    <w:rsid w:val="00066139"/>
    <w:rsid w:val="00066187"/>
    <w:rsid w:val="000662B1"/>
    <w:rsid w:val="00066C4A"/>
    <w:rsid w:val="00067050"/>
    <w:rsid w:val="00070817"/>
    <w:rsid w:val="0007098A"/>
    <w:rsid w:val="00070B17"/>
    <w:rsid w:val="00070C1F"/>
    <w:rsid w:val="00070D27"/>
    <w:rsid w:val="00071465"/>
    <w:rsid w:val="00071573"/>
    <w:rsid w:val="00071BC6"/>
    <w:rsid w:val="00071CAF"/>
    <w:rsid w:val="00072F06"/>
    <w:rsid w:val="00073505"/>
    <w:rsid w:val="000738C4"/>
    <w:rsid w:val="00073928"/>
    <w:rsid w:val="000739BB"/>
    <w:rsid w:val="00073D7C"/>
    <w:rsid w:val="00073E32"/>
    <w:rsid w:val="000745E2"/>
    <w:rsid w:val="0007476E"/>
    <w:rsid w:val="00074D0C"/>
    <w:rsid w:val="00074F26"/>
    <w:rsid w:val="000750DD"/>
    <w:rsid w:val="00075A0E"/>
    <w:rsid w:val="000769A9"/>
    <w:rsid w:val="00077775"/>
    <w:rsid w:val="00077D97"/>
    <w:rsid w:val="00077E05"/>
    <w:rsid w:val="00080580"/>
    <w:rsid w:val="00080682"/>
    <w:rsid w:val="00081221"/>
    <w:rsid w:val="00081247"/>
    <w:rsid w:val="0008154B"/>
    <w:rsid w:val="0008175C"/>
    <w:rsid w:val="00081B69"/>
    <w:rsid w:val="00081D77"/>
    <w:rsid w:val="00081E7E"/>
    <w:rsid w:val="000821CF"/>
    <w:rsid w:val="000821E3"/>
    <w:rsid w:val="000825C7"/>
    <w:rsid w:val="000826DF"/>
    <w:rsid w:val="000838B2"/>
    <w:rsid w:val="00083C79"/>
    <w:rsid w:val="00083F34"/>
    <w:rsid w:val="00084429"/>
    <w:rsid w:val="000849CC"/>
    <w:rsid w:val="00084AF0"/>
    <w:rsid w:val="000857E2"/>
    <w:rsid w:val="00086E21"/>
    <w:rsid w:val="00087649"/>
    <w:rsid w:val="00087F27"/>
    <w:rsid w:val="00090A41"/>
    <w:rsid w:val="00090AE4"/>
    <w:rsid w:val="00090AF1"/>
    <w:rsid w:val="0009116D"/>
    <w:rsid w:val="000911E4"/>
    <w:rsid w:val="00092166"/>
    <w:rsid w:val="000921D2"/>
    <w:rsid w:val="00092E31"/>
    <w:rsid w:val="0009332A"/>
    <w:rsid w:val="000933F2"/>
    <w:rsid w:val="0009380F"/>
    <w:rsid w:val="000939CB"/>
    <w:rsid w:val="00093A08"/>
    <w:rsid w:val="00093D5F"/>
    <w:rsid w:val="00094814"/>
    <w:rsid w:val="00094A1C"/>
    <w:rsid w:val="000953D5"/>
    <w:rsid w:val="000955ED"/>
    <w:rsid w:val="00095B76"/>
    <w:rsid w:val="00096350"/>
    <w:rsid w:val="000965A1"/>
    <w:rsid w:val="000969AB"/>
    <w:rsid w:val="00096A3D"/>
    <w:rsid w:val="000975E1"/>
    <w:rsid w:val="000A0022"/>
    <w:rsid w:val="000A050E"/>
    <w:rsid w:val="000A05E5"/>
    <w:rsid w:val="000A0A9E"/>
    <w:rsid w:val="000A0B09"/>
    <w:rsid w:val="000A1641"/>
    <w:rsid w:val="000A1818"/>
    <w:rsid w:val="000A1D4D"/>
    <w:rsid w:val="000A1D8B"/>
    <w:rsid w:val="000A20F6"/>
    <w:rsid w:val="000A23AE"/>
    <w:rsid w:val="000A2489"/>
    <w:rsid w:val="000A2665"/>
    <w:rsid w:val="000A2C21"/>
    <w:rsid w:val="000A313A"/>
    <w:rsid w:val="000A32DD"/>
    <w:rsid w:val="000A3365"/>
    <w:rsid w:val="000A339D"/>
    <w:rsid w:val="000A3A09"/>
    <w:rsid w:val="000A3C7C"/>
    <w:rsid w:val="000A3DF8"/>
    <w:rsid w:val="000A410B"/>
    <w:rsid w:val="000A54DD"/>
    <w:rsid w:val="000A5572"/>
    <w:rsid w:val="000A563F"/>
    <w:rsid w:val="000A5706"/>
    <w:rsid w:val="000A5DC6"/>
    <w:rsid w:val="000A60C5"/>
    <w:rsid w:val="000A66F3"/>
    <w:rsid w:val="000A6841"/>
    <w:rsid w:val="000A7126"/>
    <w:rsid w:val="000A712C"/>
    <w:rsid w:val="000A7319"/>
    <w:rsid w:val="000A79B5"/>
    <w:rsid w:val="000A7DF6"/>
    <w:rsid w:val="000B03A6"/>
    <w:rsid w:val="000B03EC"/>
    <w:rsid w:val="000B06A5"/>
    <w:rsid w:val="000B0B14"/>
    <w:rsid w:val="000B12D2"/>
    <w:rsid w:val="000B1F2B"/>
    <w:rsid w:val="000B2438"/>
    <w:rsid w:val="000B2B49"/>
    <w:rsid w:val="000B363B"/>
    <w:rsid w:val="000B4255"/>
    <w:rsid w:val="000B6681"/>
    <w:rsid w:val="000B6C33"/>
    <w:rsid w:val="000B6F04"/>
    <w:rsid w:val="000B70AA"/>
    <w:rsid w:val="000B775C"/>
    <w:rsid w:val="000B778E"/>
    <w:rsid w:val="000B7A8F"/>
    <w:rsid w:val="000B7CDE"/>
    <w:rsid w:val="000C0292"/>
    <w:rsid w:val="000C0DBE"/>
    <w:rsid w:val="000C0E94"/>
    <w:rsid w:val="000C164C"/>
    <w:rsid w:val="000C187E"/>
    <w:rsid w:val="000C20A0"/>
    <w:rsid w:val="000C22A1"/>
    <w:rsid w:val="000C29AD"/>
    <w:rsid w:val="000C29FB"/>
    <w:rsid w:val="000C2DE8"/>
    <w:rsid w:val="000C2E6A"/>
    <w:rsid w:val="000C316B"/>
    <w:rsid w:val="000C34B7"/>
    <w:rsid w:val="000C3CF5"/>
    <w:rsid w:val="000C3DB2"/>
    <w:rsid w:val="000C3F26"/>
    <w:rsid w:val="000C42A0"/>
    <w:rsid w:val="000C44FA"/>
    <w:rsid w:val="000C4A53"/>
    <w:rsid w:val="000C4A84"/>
    <w:rsid w:val="000C4C17"/>
    <w:rsid w:val="000C4FD5"/>
    <w:rsid w:val="000C540B"/>
    <w:rsid w:val="000C560A"/>
    <w:rsid w:val="000C5756"/>
    <w:rsid w:val="000C5F42"/>
    <w:rsid w:val="000C6309"/>
    <w:rsid w:val="000C66FF"/>
    <w:rsid w:val="000C79F2"/>
    <w:rsid w:val="000C7DE5"/>
    <w:rsid w:val="000D004F"/>
    <w:rsid w:val="000D0FD8"/>
    <w:rsid w:val="000D118F"/>
    <w:rsid w:val="000D14D3"/>
    <w:rsid w:val="000D18B6"/>
    <w:rsid w:val="000D1901"/>
    <w:rsid w:val="000D2B5F"/>
    <w:rsid w:val="000D2FC5"/>
    <w:rsid w:val="000D31FE"/>
    <w:rsid w:val="000D330C"/>
    <w:rsid w:val="000D34A1"/>
    <w:rsid w:val="000D34E0"/>
    <w:rsid w:val="000D3518"/>
    <w:rsid w:val="000D3B32"/>
    <w:rsid w:val="000D3F05"/>
    <w:rsid w:val="000D426E"/>
    <w:rsid w:val="000D4C22"/>
    <w:rsid w:val="000D501D"/>
    <w:rsid w:val="000D5195"/>
    <w:rsid w:val="000D5385"/>
    <w:rsid w:val="000D55D4"/>
    <w:rsid w:val="000D5B10"/>
    <w:rsid w:val="000D657B"/>
    <w:rsid w:val="000D6680"/>
    <w:rsid w:val="000D6923"/>
    <w:rsid w:val="000D6AE5"/>
    <w:rsid w:val="000D6C7C"/>
    <w:rsid w:val="000D7AB4"/>
    <w:rsid w:val="000D7D61"/>
    <w:rsid w:val="000E007E"/>
    <w:rsid w:val="000E0223"/>
    <w:rsid w:val="000E059C"/>
    <w:rsid w:val="000E06DA"/>
    <w:rsid w:val="000E0A02"/>
    <w:rsid w:val="000E0AD0"/>
    <w:rsid w:val="000E1379"/>
    <w:rsid w:val="000E1A23"/>
    <w:rsid w:val="000E1E29"/>
    <w:rsid w:val="000E223B"/>
    <w:rsid w:val="000E235A"/>
    <w:rsid w:val="000E2A99"/>
    <w:rsid w:val="000E3355"/>
    <w:rsid w:val="000E3428"/>
    <w:rsid w:val="000E4694"/>
    <w:rsid w:val="000E4896"/>
    <w:rsid w:val="000E508B"/>
    <w:rsid w:val="000E57BE"/>
    <w:rsid w:val="000E632F"/>
    <w:rsid w:val="000E691E"/>
    <w:rsid w:val="000E709C"/>
    <w:rsid w:val="000E71D6"/>
    <w:rsid w:val="000E722C"/>
    <w:rsid w:val="000E73F0"/>
    <w:rsid w:val="000E7A3F"/>
    <w:rsid w:val="000E7F1A"/>
    <w:rsid w:val="000E7FA5"/>
    <w:rsid w:val="000F05B3"/>
    <w:rsid w:val="000F0699"/>
    <w:rsid w:val="000F0B48"/>
    <w:rsid w:val="000F119D"/>
    <w:rsid w:val="000F1378"/>
    <w:rsid w:val="000F13DF"/>
    <w:rsid w:val="000F1592"/>
    <w:rsid w:val="000F18DB"/>
    <w:rsid w:val="000F2989"/>
    <w:rsid w:val="000F2A5B"/>
    <w:rsid w:val="000F2C18"/>
    <w:rsid w:val="000F2F71"/>
    <w:rsid w:val="000F3755"/>
    <w:rsid w:val="000F38CD"/>
    <w:rsid w:val="000F3BD3"/>
    <w:rsid w:val="000F3C14"/>
    <w:rsid w:val="000F431F"/>
    <w:rsid w:val="000F4DE1"/>
    <w:rsid w:val="000F4FB4"/>
    <w:rsid w:val="000F5145"/>
    <w:rsid w:val="000F526E"/>
    <w:rsid w:val="000F599D"/>
    <w:rsid w:val="000F66C5"/>
    <w:rsid w:val="000F69AF"/>
    <w:rsid w:val="000F712D"/>
    <w:rsid w:val="000F7849"/>
    <w:rsid w:val="000F79F5"/>
    <w:rsid w:val="000F7ADF"/>
    <w:rsid w:val="00100EF3"/>
    <w:rsid w:val="001012F1"/>
    <w:rsid w:val="00101C39"/>
    <w:rsid w:val="001023B3"/>
    <w:rsid w:val="00102A7C"/>
    <w:rsid w:val="00102C1C"/>
    <w:rsid w:val="00103A95"/>
    <w:rsid w:val="001046A6"/>
    <w:rsid w:val="00104FB4"/>
    <w:rsid w:val="0010516D"/>
    <w:rsid w:val="00105459"/>
    <w:rsid w:val="0010553B"/>
    <w:rsid w:val="00105630"/>
    <w:rsid w:val="00105BA3"/>
    <w:rsid w:val="0010605A"/>
    <w:rsid w:val="0010665E"/>
    <w:rsid w:val="00106781"/>
    <w:rsid w:val="001076BA"/>
    <w:rsid w:val="00110570"/>
    <w:rsid w:val="001106C0"/>
    <w:rsid w:val="0011072A"/>
    <w:rsid w:val="0011120E"/>
    <w:rsid w:val="00112028"/>
    <w:rsid w:val="00112AB0"/>
    <w:rsid w:val="00112F64"/>
    <w:rsid w:val="00113505"/>
    <w:rsid w:val="00113BD3"/>
    <w:rsid w:val="00113F31"/>
    <w:rsid w:val="00114523"/>
    <w:rsid w:val="00114F0D"/>
    <w:rsid w:val="001152EE"/>
    <w:rsid w:val="00115579"/>
    <w:rsid w:val="00115722"/>
    <w:rsid w:val="00117181"/>
    <w:rsid w:val="001175E2"/>
    <w:rsid w:val="0011768F"/>
    <w:rsid w:val="00117CA6"/>
    <w:rsid w:val="00120314"/>
    <w:rsid w:val="001208E4"/>
    <w:rsid w:val="00120B92"/>
    <w:rsid w:val="0012139D"/>
    <w:rsid w:val="0012149F"/>
    <w:rsid w:val="00121553"/>
    <w:rsid w:val="00121CEF"/>
    <w:rsid w:val="00122DC8"/>
    <w:rsid w:val="00123A3E"/>
    <w:rsid w:val="00123E5A"/>
    <w:rsid w:val="001241E8"/>
    <w:rsid w:val="001245D3"/>
    <w:rsid w:val="001245F1"/>
    <w:rsid w:val="001250A0"/>
    <w:rsid w:val="00126267"/>
    <w:rsid w:val="001262D4"/>
    <w:rsid w:val="001265CC"/>
    <w:rsid w:val="00126749"/>
    <w:rsid w:val="0012737B"/>
    <w:rsid w:val="00130034"/>
    <w:rsid w:val="001301AB"/>
    <w:rsid w:val="00130718"/>
    <w:rsid w:val="001308FE"/>
    <w:rsid w:val="00130C5B"/>
    <w:rsid w:val="00130F71"/>
    <w:rsid w:val="00131885"/>
    <w:rsid w:val="00131CD9"/>
    <w:rsid w:val="00131DFA"/>
    <w:rsid w:val="00132477"/>
    <w:rsid w:val="001325E1"/>
    <w:rsid w:val="001327CC"/>
    <w:rsid w:val="00132816"/>
    <w:rsid w:val="00132891"/>
    <w:rsid w:val="00132ECC"/>
    <w:rsid w:val="00132F0F"/>
    <w:rsid w:val="001332AF"/>
    <w:rsid w:val="00133592"/>
    <w:rsid w:val="00133C4B"/>
    <w:rsid w:val="00134115"/>
    <w:rsid w:val="001345FA"/>
    <w:rsid w:val="00134B51"/>
    <w:rsid w:val="001350A9"/>
    <w:rsid w:val="001368C8"/>
    <w:rsid w:val="00136A59"/>
    <w:rsid w:val="001371EC"/>
    <w:rsid w:val="001374C1"/>
    <w:rsid w:val="0014064D"/>
    <w:rsid w:val="00140798"/>
    <w:rsid w:val="00140867"/>
    <w:rsid w:val="001408A1"/>
    <w:rsid w:val="0014090E"/>
    <w:rsid w:val="00140B38"/>
    <w:rsid w:val="00140E8C"/>
    <w:rsid w:val="00140F16"/>
    <w:rsid w:val="001412A2"/>
    <w:rsid w:val="001417B1"/>
    <w:rsid w:val="00141B95"/>
    <w:rsid w:val="001423E0"/>
    <w:rsid w:val="00142520"/>
    <w:rsid w:val="00142694"/>
    <w:rsid w:val="00142D31"/>
    <w:rsid w:val="001435ED"/>
    <w:rsid w:val="001437F9"/>
    <w:rsid w:val="00143C5C"/>
    <w:rsid w:val="001446B2"/>
    <w:rsid w:val="001446F5"/>
    <w:rsid w:val="00144746"/>
    <w:rsid w:val="001448E1"/>
    <w:rsid w:val="001455E4"/>
    <w:rsid w:val="001456A8"/>
    <w:rsid w:val="001461C7"/>
    <w:rsid w:val="0014625A"/>
    <w:rsid w:val="001464A4"/>
    <w:rsid w:val="001464C2"/>
    <w:rsid w:val="00146B1D"/>
    <w:rsid w:val="00146E67"/>
    <w:rsid w:val="00147B89"/>
    <w:rsid w:val="00150EFC"/>
    <w:rsid w:val="001511E8"/>
    <w:rsid w:val="0015261A"/>
    <w:rsid w:val="00152DAF"/>
    <w:rsid w:val="00152EA3"/>
    <w:rsid w:val="0015326F"/>
    <w:rsid w:val="001535B5"/>
    <w:rsid w:val="00153C1D"/>
    <w:rsid w:val="00153DB2"/>
    <w:rsid w:val="00153F5D"/>
    <w:rsid w:val="00153F7C"/>
    <w:rsid w:val="0015420F"/>
    <w:rsid w:val="001546D1"/>
    <w:rsid w:val="00154B80"/>
    <w:rsid w:val="00154F35"/>
    <w:rsid w:val="001550CF"/>
    <w:rsid w:val="001557E8"/>
    <w:rsid w:val="001558E8"/>
    <w:rsid w:val="00155DBD"/>
    <w:rsid w:val="001562A6"/>
    <w:rsid w:val="001568C3"/>
    <w:rsid w:val="001568E9"/>
    <w:rsid w:val="00157165"/>
    <w:rsid w:val="00157175"/>
    <w:rsid w:val="001575B9"/>
    <w:rsid w:val="001575CA"/>
    <w:rsid w:val="00157EBF"/>
    <w:rsid w:val="00157F2B"/>
    <w:rsid w:val="00160473"/>
    <w:rsid w:val="0016057E"/>
    <w:rsid w:val="00160BB7"/>
    <w:rsid w:val="00160BEA"/>
    <w:rsid w:val="00160CB9"/>
    <w:rsid w:val="00161735"/>
    <w:rsid w:val="00161DD3"/>
    <w:rsid w:val="00162332"/>
    <w:rsid w:val="00163003"/>
    <w:rsid w:val="00163122"/>
    <w:rsid w:val="00163332"/>
    <w:rsid w:val="00164073"/>
    <w:rsid w:val="0016444B"/>
    <w:rsid w:val="0016477F"/>
    <w:rsid w:val="00165224"/>
    <w:rsid w:val="001659A1"/>
    <w:rsid w:val="00165CFC"/>
    <w:rsid w:val="001660AF"/>
    <w:rsid w:val="001667E7"/>
    <w:rsid w:val="00167038"/>
    <w:rsid w:val="00167066"/>
    <w:rsid w:val="001677AB"/>
    <w:rsid w:val="00167C02"/>
    <w:rsid w:val="00170005"/>
    <w:rsid w:val="00170AF0"/>
    <w:rsid w:val="00170D0C"/>
    <w:rsid w:val="00171CF2"/>
    <w:rsid w:val="00171E47"/>
    <w:rsid w:val="0017279F"/>
    <w:rsid w:val="001735CD"/>
    <w:rsid w:val="001737E3"/>
    <w:rsid w:val="00174265"/>
    <w:rsid w:val="00175399"/>
    <w:rsid w:val="00175462"/>
    <w:rsid w:val="00175733"/>
    <w:rsid w:val="00175DB4"/>
    <w:rsid w:val="001762B6"/>
    <w:rsid w:val="00177666"/>
    <w:rsid w:val="00177680"/>
    <w:rsid w:val="00177741"/>
    <w:rsid w:val="001777DA"/>
    <w:rsid w:val="0018019F"/>
    <w:rsid w:val="00180363"/>
    <w:rsid w:val="001803C6"/>
    <w:rsid w:val="00180AC9"/>
    <w:rsid w:val="00181958"/>
    <w:rsid w:val="00181EA8"/>
    <w:rsid w:val="0018221B"/>
    <w:rsid w:val="0018253B"/>
    <w:rsid w:val="00182620"/>
    <w:rsid w:val="001826BA"/>
    <w:rsid w:val="00182C67"/>
    <w:rsid w:val="00182DF4"/>
    <w:rsid w:val="001836BE"/>
    <w:rsid w:val="00183E0F"/>
    <w:rsid w:val="00183F31"/>
    <w:rsid w:val="00184460"/>
    <w:rsid w:val="001846EF"/>
    <w:rsid w:val="0018482F"/>
    <w:rsid w:val="00184C5A"/>
    <w:rsid w:val="00184EC7"/>
    <w:rsid w:val="00185731"/>
    <w:rsid w:val="0018599C"/>
    <w:rsid w:val="00185FDE"/>
    <w:rsid w:val="0018649B"/>
    <w:rsid w:val="001869D4"/>
    <w:rsid w:val="00186A8D"/>
    <w:rsid w:val="00186E73"/>
    <w:rsid w:val="00186E7F"/>
    <w:rsid w:val="00187409"/>
    <w:rsid w:val="001875E2"/>
    <w:rsid w:val="00190036"/>
    <w:rsid w:val="0019021D"/>
    <w:rsid w:val="00190413"/>
    <w:rsid w:val="001909C5"/>
    <w:rsid w:val="00190C40"/>
    <w:rsid w:val="0019113C"/>
    <w:rsid w:val="001911BB"/>
    <w:rsid w:val="00192405"/>
    <w:rsid w:val="001926CF"/>
    <w:rsid w:val="00193FD9"/>
    <w:rsid w:val="00194032"/>
    <w:rsid w:val="0019421A"/>
    <w:rsid w:val="00194E28"/>
    <w:rsid w:val="0019501B"/>
    <w:rsid w:val="00195643"/>
    <w:rsid w:val="00195733"/>
    <w:rsid w:val="00195AC0"/>
    <w:rsid w:val="00195CC4"/>
    <w:rsid w:val="001963F6"/>
    <w:rsid w:val="001968EE"/>
    <w:rsid w:val="00197554"/>
    <w:rsid w:val="00197AB5"/>
    <w:rsid w:val="001A0444"/>
    <w:rsid w:val="001A0556"/>
    <w:rsid w:val="001A06E4"/>
    <w:rsid w:val="001A0C5D"/>
    <w:rsid w:val="001A1293"/>
    <w:rsid w:val="001A1D28"/>
    <w:rsid w:val="001A1DBA"/>
    <w:rsid w:val="001A27D7"/>
    <w:rsid w:val="001A2930"/>
    <w:rsid w:val="001A2B0D"/>
    <w:rsid w:val="001A2D37"/>
    <w:rsid w:val="001A413D"/>
    <w:rsid w:val="001A4D1D"/>
    <w:rsid w:val="001A5504"/>
    <w:rsid w:val="001A5606"/>
    <w:rsid w:val="001A5B55"/>
    <w:rsid w:val="001A611B"/>
    <w:rsid w:val="001A7040"/>
    <w:rsid w:val="001A7347"/>
    <w:rsid w:val="001A7B0D"/>
    <w:rsid w:val="001A7C1F"/>
    <w:rsid w:val="001A7CAA"/>
    <w:rsid w:val="001B0048"/>
    <w:rsid w:val="001B0980"/>
    <w:rsid w:val="001B0FD9"/>
    <w:rsid w:val="001B1096"/>
    <w:rsid w:val="001B17E4"/>
    <w:rsid w:val="001B192E"/>
    <w:rsid w:val="001B19BD"/>
    <w:rsid w:val="001B28EA"/>
    <w:rsid w:val="001B35D9"/>
    <w:rsid w:val="001B43B0"/>
    <w:rsid w:val="001B440C"/>
    <w:rsid w:val="001B5CBB"/>
    <w:rsid w:val="001B6A8E"/>
    <w:rsid w:val="001B755E"/>
    <w:rsid w:val="001B7BAC"/>
    <w:rsid w:val="001B7DE0"/>
    <w:rsid w:val="001B7E40"/>
    <w:rsid w:val="001B7FF6"/>
    <w:rsid w:val="001C1206"/>
    <w:rsid w:val="001C1275"/>
    <w:rsid w:val="001C13C4"/>
    <w:rsid w:val="001C1473"/>
    <w:rsid w:val="001C1746"/>
    <w:rsid w:val="001C1A67"/>
    <w:rsid w:val="001C1D3D"/>
    <w:rsid w:val="001C2680"/>
    <w:rsid w:val="001C280F"/>
    <w:rsid w:val="001C2BEE"/>
    <w:rsid w:val="001C2D8E"/>
    <w:rsid w:val="001C2E1D"/>
    <w:rsid w:val="001C2F79"/>
    <w:rsid w:val="001C349A"/>
    <w:rsid w:val="001C34EB"/>
    <w:rsid w:val="001C3677"/>
    <w:rsid w:val="001C367F"/>
    <w:rsid w:val="001C37FE"/>
    <w:rsid w:val="001C382E"/>
    <w:rsid w:val="001C3C4E"/>
    <w:rsid w:val="001C3C5B"/>
    <w:rsid w:val="001C3F62"/>
    <w:rsid w:val="001C4487"/>
    <w:rsid w:val="001C461C"/>
    <w:rsid w:val="001C4856"/>
    <w:rsid w:val="001C4FE1"/>
    <w:rsid w:val="001C5393"/>
    <w:rsid w:val="001C5575"/>
    <w:rsid w:val="001C55C2"/>
    <w:rsid w:val="001C5A24"/>
    <w:rsid w:val="001C5E53"/>
    <w:rsid w:val="001C62F5"/>
    <w:rsid w:val="001C66CD"/>
    <w:rsid w:val="001C6CA5"/>
    <w:rsid w:val="001C6FBF"/>
    <w:rsid w:val="001C6FEC"/>
    <w:rsid w:val="001C77DF"/>
    <w:rsid w:val="001C7BDA"/>
    <w:rsid w:val="001D0058"/>
    <w:rsid w:val="001D06DE"/>
    <w:rsid w:val="001D06FB"/>
    <w:rsid w:val="001D0AC9"/>
    <w:rsid w:val="001D13B6"/>
    <w:rsid w:val="001D178E"/>
    <w:rsid w:val="001D199A"/>
    <w:rsid w:val="001D2183"/>
    <w:rsid w:val="001D2590"/>
    <w:rsid w:val="001D2788"/>
    <w:rsid w:val="001D27D6"/>
    <w:rsid w:val="001D2B80"/>
    <w:rsid w:val="001D3AD9"/>
    <w:rsid w:val="001D3DC7"/>
    <w:rsid w:val="001D42E3"/>
    <w:rsid w:val="001D4A61"/>
    <w:rsid w:val="001D4A85"/>
    <w:rsid w:val="001D4C36"/>
    <w:rsid w:val="001D52DB"/>
    <w:rsid w:val="001D52FB"/>
    <w:rsid w:val="001D5EB4"/>
    <w:rsid w:val="001D63F9"/>
    <w:rsid w:val="001D71AC"/>
    <w:rsid w:val="001D7CEF"/>
    <w:rsid w:val="001D7F53"/>
    <w:rsid w:val="001E0234"/>
    <w:rsid w:val="001E0291"/>
    <w:rsid w:val="001E0C84"/>
    <w:rsid w:val="001E0D1C"/>
    <w:rsid w:val="001E0F82"/>
    <w:rsid w:val="001E114D"/>
    <w:rsid w:val="001E143A"/>
    <w:rsid w:val="001E1AFC"/>
    <w:rsid w:val="001E1C8E"/>
    <w:rsid w:val="001E1F98"/>
    <w:rsid w:val="001E20FF"/>
    <w:rsid w:val="001E22CC"/>
    <w:rsid w:val="001E2FC6"/>
    <w:rsid w:val="001E2FE7"/>
    <w:rsid w:val="001E3512"/>
    <w:rsid w:val="001E3654"/>
    <w:rsid w:val="001E3A84"/>
    <w:rsid w:val="001E3F53"/>
    <w:rsid w:val="001E4568"/>
    <w:rsid w:val="001E4FB9"/>
    <w:rsid w:val="001E594E"/>
    <w:rsid w:val="001E68CC"/>
    <w:rsid w:val="001E68E7"/>
    <w:rsid w:val="001E6972"/>
    <w:rsid w:val="001E7144"/>
    <w:rsid w:val="001E72A6"/>
    <w:rsid w:val="001E73BC"/>
    <w:rsid w:val="001E7C9E"/>
    <w:rsid w:val="001E7D3C"/>
    <w:rsid w:val="001F0412"/>
    <w:rsid w:val="001F0E82"/>
    <w:rsid w:val="001F0FFB"/>
    <w:rsid w:val="001F103F"/>
    <w:rsid w:val="001F1D84"/>
    <w:rsid w:val="001F1EB5"/>
    <w:rsid w:val="001F259F"/>
    <w:rsid w:val="001F30BB"/>
    <w:rsid w:val="001F3EFF"/>
    <w:rsid w:val="001F52C0"/>
    <w:rsid w:val="001F551F"/>
    <w:rsid w:val="001F58CE"/>
    <w:rsid w:val="001F69C3"/>
    <w:rsid w:val="001F6B08"/>
    <w:rsid w:val="001F71E1"/>
    <w:rsid w:val="001F75AC"/>
    <w:rsid w:val="002001EC"/>
    <w:rsid w:val="00200387"/>
    <w:rsid w:val="0020067A"/>
    <w:rsid w:val="002007C8"/>
    <w:rsid w:val="00200863"/>
    <w:rsid w:val="00200B01"/>
    <w:rsid w:val="002010A7"/>
    <w:rsid w:val="00201522"/>
    <w:rsid w:val="00201A05"/>
    <w:rsid w:val="00201AE1"/>
    <w:rsid w:val="00201EB5"/>
    <w:rsid w:val="00202AD6"/>
    <w:rsid w:val="00202B16"/>
    <w:rsid w:val="00202C1D"/>
    <w:rsid w:val="0020308D"/>
    <w:rsid w:val="0020365C"/>
    <w:rsid w:val="002045D8"/>
    <w:rsid w:val="002051E9"/>
    <w:rsid w:val="00205747"/>
    <w:rsid w:val="002059FE"/>
    <w:rsid w:val="00205B81"/>
    <w:rsid w:val="0020793F"/>
    <w:rsid w:val="00207A59"/>
    <w:rsid w:val="002103C7"/>
    <w:rsid w:val="00210C1E"/>
    <w:rsid w:val="00210E3C"/>
    <w:rsid w:val="0021103C"/>
    <w:rsid w:val="00211143"/>
    <w:rsid w:val="002112A7"/>
    <w:rsid w:val="0021150F"/>
    <w:rsid w:val="00211576"/>
    <w:rsid w:val="00211A61"/>
    <w:rsid w:val="00212406"/>
    <w:rsid w:val="0021254D"/>
    <w:rsid w:val="00212567"/>
    <w:rsid w:val="002125C7"/>
    <w:rsid w:val="00212897"/>
    <w:rsid w:val="00212F3C"/>
    <w:rsid w:val="002131C4"/>
    <w:rsid w:val="00213204"/>
    <w:rsid w:val="00213372"/>
    <w:rsid w:val="00213A09"/>
    <w:rsid w:val="00213ABB"/>
    <w:rsid w:val="00213C92"/>
    <w:rsid w:val="00213E68"/>
    <w:rsid w:val="00213FBD"/>
    <w:rsid w:val="002140E2"/>
    <w:rsid w:val="00214A3C"/>
    <w:rsid w:val="00214EBC"/>
    <w:rsid w:val="00215063"/>
    <w:rsid w:val="002156AD"/>
    <w:rsid w:val="00215F5C"/>
    <w:rsid w:val="0021721C"/>
    <w:rsid w:val="0021739C"/>
    <w:rsid w:val="00217684"/>
    <w:rsid w:val="00217DCB"/>
    <w:rsid w:val="00220687"/>
    <w:rsid w:val="00220B6C"/>
    <w:rsid w:val="00220E8F"/>
    <w:rsid w:val="00221065"/>
    <w:rsid w:val="002212AD"/>
    <w:rsid w:val="002212B2"/>
    <w:rsid w:val="00221595"/>
    <w:rsid w:val="002218DA"/>
    <w:rsid w:val="002227F1"/>
    <w:rsid w:val="00222C5C"/>
    <w:rsid w:val="00222E6E"/>
    <w:rsid w:val="00222FA9"/>
    <w:rsid w:val="00224165"/>
    <w:rsid w:val="00224D4C"/>
    <w:rsid w:val="002255D9"/>
    <w:rsid w:val="00225A38"/>
    <w:rsid w:val="0022612A"/>
    <w:rsid w:val="002262EF"/>
    <w:rsid w:val="002266B4"/>
    <w:rsid w:val="0022713B"/>
    <w:rsid w:val="0022738E"/>
    <w:rsid w:val="002311C4"/>
    <w:rsid w:val="00231361"/>
    <w:rsid w:val="00232037"/>
    <w:rsid w:val="00232337"/>
    <w:rsid w:val="0023281C"/>
    <w:rsid w:val="0023286A"/>
    <w:rsid w:val="00232E25"/>
    <w:rsid w:val="00233127"/>
    <w:rsid w:val="00233B09"/>
    <w:rsid w:val="00233C66"/>
    <w:rsid w:val="00233F07"/>
    <w:rsid w:val="00233FC4"/>
    <w:rsid w:val="002340A2"/>
    <w:rsid w:val="00234536"/>
    <w:rsid w:val="002348B8"/>
    <w:rsid w:val="0023496D"/>
    <w:rsid w:val="00234F61"/>
    <w:rsid w:val="002357E6"/>
    <w:rsid w:val="00235A4D"/>
    <w:rsid w:val="00235DB5"/>
    <w:rsid w:val="002360F1"/>
    <w:rsid w:val="00236D40"/>
    <w:rsid w:val="00237190"/>
    <w:rsid w:val="00237312"/>
    <w:rsid w:val="002375E4"/>
    <w:rsid w:val="00240258"/>
    <w:rsid w:val="002405B2"/>
    <w:rsid w:val="002411B6"/>
    <w:rsid w:val="002423FA"/>
    <w:rsid w:val="002424D4"/>
    <w:rsid w:val="0024256F"/>
    <w:rsid w:val="00242818"/>
    <w:rsid w:val="0024288F"/>
    <w:rsid w:val="00242C10"/>
    <w:rsid w:val="00242CA8"/>
    <w:rsid w:val="0024300C"/>
    <w:rsid w:val="00243F35"/>
    <w:rsid w:val="0024437F"/>
    <w:rsid w:val="002443B4"/>
    <w:rsid w:val="0024441C"/>
    <w:rsid w:val="00244481"/>
    <w:rsid w:val="00244C46"/>
    <w:rsid w:val="00244E73"/>
    <w:rsid w:val="00245511"/>
    <w:rsid w:val="00245947"/>
    <w:rsid w:val="00245955"/>
    <w:rsid w:val="00245A21"/>
    <w:rsid w:val="00245BD8"/>
    <w:rsid w:val="00246EB0"/>
    <w:rsid w:val="002501E6"/>
    <w:rsid w:val="00250570"/>
    <w:rsid w:val="002507A8"/>
    <w:rsid w:val="002519BB"/>
    <w:rsid w:val="00252E91"/>
    <w:rsid w:val="002533D5"/>
    <w:rsid w:val="002534A5"/>
    <w:rsid w:val="00253653"/>
    <w:rsid w:val="00253656"/>
    <w:rsid w:val="0025377B"/>
    <w:rsid w:val="00253AA2"/>
    <w:rsid w:val="00253BE7"/>
    <w:rsid w:val="00253EC0"/>
    <w:rsid w:val="002547AA"/>
    <w:rsid w:val="002548EC"/>
    <w:rsid w:val="00254CA0"/>
    <w:rsid w:val="0025520B"/>
    <w:rsid w:val="00255390"/>
    <w:rsid w:val="00255C6B"/>
    <w:rsid w:val="0025625B"/>
    <w:rsid w:val="002562D6"/>
    <w:rsid w:val="00256848"/>
    <w:rsid w:val="002569C6"/>
    <w:rsid w:val="00257DAF"/>
    <w:rsid w:val="0026064F"/>
    <w:rsid w:val="0026097B"/>
    <w:rsid w:val="00260D7A"/>
    <w:rsid w:val="00260E1A"/>
    <w:rsid w:val="00261043"/>
    <w:rsid w:val="00262A52"/>
    <w:rsid w:val="00262DDE"/>
    <w:rsid w:val="00263071"/>
    <w:rsid w:val="00263762"/>
    <w:rsid w:val="0026380D"/>
    <w:rsid w:val="002639F4"/>
    <w:rsid w:val="00263D2C"/>
    <w:rsid w:val="002641C2"/>
    <w:rsid w:val="00264A92"/>
    <w:rsid w:val="00264D00"/>
    <w:rsid w:val="002650F5"/>
    <w:rsid w:val="00265C97"/>
    <w:rsid w:val="0026603A"/>
    <w:rsid w:val="00266124"/>
    <w:rsid w:val="0026613E"/>
    <w:rsid w:val="0026625B"/>
    <w:rsid w:val="002666C9"/>
    <w:rsid w:val="002673F4"/>
    <w:rsid w:val="002675F2"/>
    <w:rsid w:val="002678D5"/>
    <w:rsid w:val="00267BB3"/>
    <w:rsid w:val="00270093"/>
    <w:rsid w:val="00270365"/>
    <w:rsid w:val="0027047C"/>
    <w:rsid w:val="0027065B"/>
    <w:rsid w:val="00270A0E"/>
    <w:rsid w:val="00270D8D"/>
    <w:rsid w:val="00271AA3"/>
    <w:rsid w:val="002723B4"/>
    <w:rsid w:val="00272464"/>
    <w:rsid w:val="00273172"/>
    <w:rsid w:val="00273321"/>
    <w:rsid w:val="00273B1C"/>
    <w:rsid w:val="00273D84"/>
    <w:rsid w:val="00274200"/>
    <w:rsid w:val="0027437F"/>
    <w:rsid w:val="002744B3"/>
    <w:rsid w:val="002744E6"/>
    <w:rsid w:val="00274802"/>
    <w:rsid w:val="00275C88"/>
    <w:rsid w:val="00275FF0"/>
    <w:rsid w:val="002774AD"/>
    <w:rsid w:val="002774BA"/>
    <w:rsid w:val="002775E2"/>
    <w:rsid w:val="00277C05"/>
    <w:rsid w:val="0028012B"/>
    <w:rsid w:val="00280552"/>
    <w:rsid w:val="00280D00"/>
    <w:rsid w:val="00280EB2"/>
    <w:rsid w:val="00280FAD"/>
    <w:rsid w:val="002811DA"/>
    <w:rsid w:val="00281A2E"/>
    <w:rsid w:val="002821ED"/>
    <w:rsid w:val="0028325E"/>
    <w:rsid w:val="00283A60"/>
    <w:rsid w:val="002844DB"/>
    <w:rsid w:val="0028481F"/>
    <w:rsid w:val="0028571D"/>
    <w:rsid w:val="00285959"/>
    <w:rsid w:val="00287E5B"/>
    <w:rsid w:val="00287F66"/>
    <w:rsid w:val="00287FFD"/>
    <w:rsid w:val="00290863"/>
    <w:rsid w:val="00290CBA"/>
    <w:rsid w:val="00290F65"/>
    <w:rsid w:val="00291091"/>
    <w:rsid w:val="002916C4"/>
    <w:rsid w:val="00291B7A"/>
    <w:rsid w:val="00291C18"/>
    <w:rsid w:val="00291E32"/>
    <w:rsid w:val="002921B1"/>
    <w:rsid w:val="00292442"/>
    <w:rsid w:val="0029278D"/>
    <w:rsid w:val="0029313D"/>
    <w:rsid w:val="002932D9"/>
    <w:rsid w:val="0029406E"/>
    <w:rsid w:val="0029408C"/>
    <w:rsid w:val="002944FD"/>
    <w:rsid w:val="0029474A"/>
    <w:rsid w:val="00294BE2"/>
    <w:rsid w:val="0029582B"/>
    <w:rsid w:val="00295AAE"/>
    <w:rsid w:val="00295B77"/>
    <w:rsid w:val="0029610F"/>
    <w:rsid w:val="0029642D"/>
    <w:rsid w:val="0029661C"/>
    <w:rsid w:val="00296ABA"/>
    <w:rsid w:val="0029756C"/>
    <w:rsid w:val="00297754"/>
    <w:rsid w:val="002978E8"/>
    <w:rsid w:val="002A008D"/>
    <w:rsid w:val="002A031F"/>
    <w:rsid w:val="002A0AD6"/>
    <w:rsid w:val="002A1105"/>
    <w:rsid w:val="002A1840"/>
    <w:rsid w:val="002A201D"/>
    <w:rsid w:val="002A20E4"/>
    <w:rsid w:val="002A2117"/>
    <w:rsid w:val="002A247C"/>
    <w:rsid w:val="002A32C7"/>
    <w:rsid w:val="002A3683"/>
    <w:rsid w:val="002A376D"/>
    <w:rsid w:val="002A37F7"/>
    <w:rsid w:val="002A3BBA"/>
    <w:rsid w:val="002A40B8"/>
    <w:rsid w:val="002A456C"/>
    <w:rsid w:val="002A4648"/>
    <w:rsid w:val="002A4DD0"/>
    <w:rsid w:val="002A541A"/>
    <w:rsid w:val="002A58F5"/>
    <w:rsid w:val="002A5A1C"/>
    <w:rsid w:val="002A5A2E"/>
    <w:rsid w:val="002A65B7"/>
    <w:rsid w:val="002A69A1"/>
    <w:rsid w:val="002A6C38"/>
    <w:rsid w:val="002A6C61"/>
    <w:rsid w:val="002A6C88"/>
    <w:rsid w:val="002A730E"/>
    <w:rsid w:val="002A761E"/>
    <w:rsid w:val="002B1DC9"/>
    <w:rsid w:val="002B2024"/>
    <w:rsid w:val="002B2720"/>
    <w:rsid w:val="002B289B"/>
    <w:rsid w:val="002B32B8"/>
    <w:rsid w:val="002B3906"/>
    <w:rsid w:val="002B3B27"/>
    <w:rsid w:val="002B3E28"/>
    <w:rsid w:val="002B5518"/>
    <w:rsid w:val="002B591F"/>
    <w:rsid w:val="002B5C20"/>
    <w:rsid w:val="002B5EF0"/>
    <w:rsid w:val="002B6683"/>
    <w:rsid w:val="002B6FE0"/>
    <w:rsid w:val="002B7084"/>
    <w:rsid w:val="002B7865"/>
    <w:rsid w:val="002B7A0D"/>
    <w:rsid w:val="002C1AF0"/>
    <w:rsid w:val="002C1B10"/>
    <w:rsid w:val="002C1B62"/>
    <w:rsid w:val="002C1E2C"/>
    <w:rsid w:val="002C22DA"/>
    <w:rsid w:val="002C29B8"/>
    <w:rsid w:val="002C2EDA"/>
    <w:rsid w:val="002C36A8"/>
    <w:rsid w:val="002C36E2"/>
    <w:rsid w:val="002C3980"/>
    <w:rsid w:val="002C3D32"/>
    <w:rsid w:val="002C3DF6"/>
    <w:rsid w:val="002C472D"/>
    <w:rsid w:val="002C4934"/>
    <w:rsid w:val="002C49A0"/>
    <w:rsid w:val="002C523F"/>
    <w:rsid w:val="002C54F8"/>
    <w:rsid w:val="002C5839"/>
    <w:rsid w:val="002C5D83"/>
    <w:rsid w:val="002C6017"/>
    <w:rsid w:val="002C6616"/>
    <w:rsid w:val="002C6989"/>
    <w:rsid w:val="002C7136"/>
    <w:rsid w:val="002C717F"/>
    <w:rsid w:val="002C7282"/>
    <w:rsid w:val="002D0E72"/>
    <w:rsid w:val="002D17A7"/>
    <w:rsid w:val="002D2597"/>
    <w:rsid w:val="002D274E"/>
    <w:rsid w:val="002D2E6F"/>
    <w:rsid w:val="002D2FB2"/>
    <w:rsid w:val="002D2FD7"/>
    <w:rsid w:val="002D34E2"/>
    <w:rsid w:val="002D3EE8"/>
    <w:rsid w:val="002D4807"/>
    <w:rsid w:val="002D4810"/>
    <w:rsid w:val="002D4BD9"/>
    <w:rsid w:val="002D4E45"/>
    <w:rsid w:val="002D4FCD"/>
    <w:rsid w:val="002D537D"/>
    <w:rsid w:val="002D5425"/>
    <w:rsid w:val="002D5C1B"/>
    <w:rsid w:val="002D6500"/>
    <w:rsid w:val="002D6AA5"/>
    <w:rsid w:val="002D6C21"/>
    <w:rsid w:val="002D6D83"/>
    <w:rsid w:val="002D7098"/>
    <w:rsid w:val="002D7322"/>
    <w:rsid w:val="002D79F3"/>
    <w:rsid w:val="002D7B23"/>
    <w:rsid w:val="002D7FC1"/>
    <w:rsid w:val="002E02DF"/>
    <w:rsid w:val="002E1021"/>
    <w:rsid w:val="002E12B6"/>
    <w:rsid w:val="002E1BE8"/>
    <w:rsid w:val="002E2026"/>
    <w:rsid w:val="002E256B"/>
    <w:rsid w:val="002E2FDD"/>
    <w:rsid w:val="002E3190"/>
    <w:rsid w:val="002E3674"/>
    <w:rsid w:val="002E4086"/>
    <w:rsid w:val="002E467E"/>
    <w:rsid w:val="002E4C05"/>
    <w:rsid w:val="002E4E13"/>
    <w:rsid w:val="002E4E88"/>
    <w:rsid w:val="002E4E91"/>
    <w:rsid w:val="002E500E"/>
    <w:rsid w:val="002E503C"/>
    <w:rsid w:val="002E5280"/>
    <w:rsid w:val="002E5A84"/>
    <w:rsid w:val="002E5C25"/>
    <w:rsid w:val="002E5D03"/>
    <w:rsid w:val="002E5F66"/>
    <w:rsid w:val="002E6778"/>
    <w:rsid w:val="002E6F3A"/>
    <w:rsid w:val="002E745A"/>
    <w:rsid w:val="002E766E"/>
    <w:rsid w:val="002E7A50"/>
    <w:rsid w:val="002E7C43"/>
    <w:rsid w:val="002E7DD4"/>
    <w:rsid w:val="002E7F07"/>
    <w:rsid w:val="002F00DB"/>
    <w:rsid w:val="002F0115"/>
    <w:rsid w:val="002F05CD"/>
    <w:rsid w:val="002F07A1"/>
    <w:rsid w:val="002F0DDB"/>
    <w:rsid w:val="002F0EF9"/>
    <w:rsid w:val="002F1248"/>
    <w:rsid w:val="002F13F2"/>
    <w:rsid w:val="002F14A7"/>
    <w:rsid w:val="002F1621"/>
    <w:rsid w:val="002F22BD"/>
    <w:rsid w:val="002F242F"/>
    <w:rsid w:val="002F2473"/>
    <w:rsid w:val="002F275C"/>
    <w:rsid w:val="002F3076"/>
    <w:rsid w:val="002F31DC"/>
    <w:rsid w:val="002F3267"/>
    <w:rsid w:val="002F33B8"/>
    <w:rsid w:val="002F3830"/>
    <w:rsid w:val="002F520C"/>
    <w:rsid w:val="002F5307"/>
    <w:rsid w:val="002F56DD"/>
    <w:rsid w:val="002F5ED7"/>
    <w:rsid w:val="002F621E"/>
    <w:rsid w:val="002F66D7"/>
    <w:rsid w:val="002F6E21"/>
    <w:rsid w:val="002F6F96"/>
    <w:rsid w:val="002F7C46"/>
    <w:rsid w:val="0030035D"/>
    <w:rsid w:val="00300713"/>
    <w:rsid w:val="00301397"/>
    <w:rsid w:val="00301808"/>
    <w:rsid w:val="00302113"/>
    <w:rsid w:val="003026A5"/>
    <w:rsid w:val="003038EB"/>
    <w:rsid w:val="00303DDB"/>
    <w:rsid w:val="003043F7"/>
    <w:rsid w:val="0030494C"/>
    <w:rsid w:val="00305568"/>
    <w:rsid w:val="00306412"/>
    <w:rsid w:val="00306FA5"/>
    <w:rsid w:val="0030760A"/>
    <w:rsid w:val="00307870"/>
    <w:rsid w:val="00307D3D"/>
    <w:rsid w:val="00307EF1"/>
    <w:rsid w:val="003106EF"/>
    <w:rsid w:val="0031070B"/>
    <w:rsid w:val="0031082C"/>
    <w:rsid w:val="00310BAF"/>
    <w:rsid w:val="00310D60"/>
    <w:rsid w:val="00310FCA"/>
    <w:rsid w:val="00311620"/>
    <w:rsid w:val="0031200A"/>
    <w:rsid w:val="00312250"/>
    <w:rsid w:val="003123C2"/>
    <w:rsid w:val="003126E9"/>
    <w:rsid w:val="00312846"/>
    <w:rsid w:val="00312868"/>
    <w:rsid w:val="0031357D"/>
    <w:rsid w:val="003138FC"/>
    <w:rsid w:val="00313F5F"/>
    <w:rsid w:val="003140B8"/>
    <w:rsid w:val="00314278"/>
    <w:rsid w:val="0031428A"/>
    <w:rsid w:val="0031453C"/>
    <w:rsid w:val="003145B0"/>
    <w:rsid w:val="003149C4"/>
    <w:rsid w:val="00314A9E"/>
    <w:rsid w:val="0031503D"/>
    <w:rsid w:val="00315633"/>
    <w:rsid w:val="003156EB"/>
    <w:rsid w:val="00315929"/>
    <w:rsid w:val="0031723A"/>
    <w:rsid w:val="00317613"/>
    <w:rsid w:val="00317742"/>
    <w:rsid w:val="003202DA"/>
    <w:rsid w:val="00320959"/>
    <w:rsid w:val="00321035"/>
    <w:rsid w:val="00321456"/>
    <w:rsid w:val="0032198D"/>
    <w:rsid w:val="00321A9D"/>
    <w:rsid w:val="003225F1"/>
    <w:rsid w:val="00322BEA"/>
    <w:rsid w:val="0032312C"/>
    <w:rsid w:val="00323533"/>
    <w:rsid w:val="00323CE1"/>
    <w:rsid w:val="00323CF4"/>
    <w:rsid w:val="00323D0B"/>
    <w:rsid w:val="00323F33"/>
    <w:rsid w:val="00324418"/>
    <w:rsid w:val="0032456D"/>
    <w:rsid w:val="003247D2"/>
    <w:rsid w:val="0032498D"/>
    <w:rsid w:val="00324C79"/>
    <w:rsid w:val="00324F48"/>
    <w:rsid w:val="00325693"/>
    <w:rsid w:val="00325F05"/>
    <w:rsid w:val="0032610F"/>
    <w:rsid w:val="00326273"/>
    <w:rsid w:val="0032643C"/>
    <w:rsid w:val="00326743"/>
    <w:rsid w:val="003271F2"/>
    <w:rsid w:val="003277CF"/>
    <w:rsid w:val="00327BAD"/>
    <w:rsid w:val="00327C10"/>
    <w:rsid w:val="00327CD2"/>
    <w:rsid w:val="00330189"/>
    <w:rsid w:val="003306B3"/>
    <w:rsid w:val="00330CE9"/>
    <w:rsid w:val="00330DC3"/>
    <w:rsid w:val="00330ED3"/>
    <w:rsid w:val="003318DE"/>
    <w:rsid w:val="00331A96"/>
    <w:rsid w:val="003322A5"/>
    <w:rsid w:val="0033232A"/>
    <w:rsid w:val="00332996"/>
    <w:rsid w:val="00332C2C"/>
    <w:rsid w:val="003334D3"/>
    <w:rsid w:val="003334DF"/>
    <w:rsid w:val="003335B1"/>
    <w:rsid w:val="003335C9"/>
    <w:rsid w:val="00333D05"/>
    <w:rsid w:val="00333FA8"/>
    <w:rsid w:val="00334871"/>
    <w:rsid w:val="00334F25"/>
    <w:rsid w:val="003351B7"/>
    <w:rsid w:val="003355EA"/>
    <w:rsid w:val="003358FC"/>
    <w:rsid w:val="00335ACB"/>
    <w:rsid w:val="00335B24"/>
    <w:rsid w:val="003362AB"/>
    <w:rsid w:val="0033666A"/>
    <w:rsid w:val="00336912"/>
    <w:rsid w:val="00336946"/>
    <w:rsid w:val="00337219"/>
    <w:rsid w:val="003374DD"/>
    <w:rsid w:val="0033755E"/>
    <w:rsid w:val="00337730"/>
    <w:rsid w:val="00337735"/>
    <w:rsid w:val="003400C1"/>
    <w:rsid w:val="003404E9"/>
    <w:rsid w:val="003408F0"/>
    <w:rsid w:val="00340911"/>
    <w:rsid w:val="00340934"/>
    <w:rsid w:val="00340C38"/>
    <w:rsid w:val="00340D30"/>
    <w:rsid w:val="00340F03"/>
    <w:rsid w:val="00341070"/>
    <w:rsid w:val="003413FB"/>
    <w:rsid w:val="0034239F"/>
    <w:rsid w:val="003428C2"/>
    <w:rsid w:val="00342AD0"/>
    <w:rsid w:val="003432A5"/>
    <w:rsid w:val="00343629"/>
    <w:rsid w:val="00343CA3"/>
    <w:rsid w:val="00343FF0"/>
    <w:rsid w:val="00344446"/>
    <w:rsid w:val="0034471E"/>
    <w:rsid w:val="0034495F"/>
    <w:rsid w:val="00344978"/>
    <w:rsid w:val="00344A7C"/>
    <w:rsid w:val="00345207"/>
    <w:rsid w:val="00345B72"/>
    <w:rsid w:val="00346B74"/>
    <w:rsid w:val="00346D0B"/>
    <w:rsid w:val="00347098"/>
    <w:rsid w:val="0034709C"/>
    <w:rsid w:val="003470B6"/>
    <w:rsid w:val="003471DE"/>
    <w:rsid w:val="003476FA"/>
    <w:rsid w:val="00347ADD"/>
    <w:rsid w:val="0035012A"/>
    <w:rsid w:val="00350D3A"/>
    <w:rsid w:val="00350DD5"/>
    <w:rsid w:val="00351287"/>
    <w:rsid w:val="00352A36"/>
    <w:rsid w:val="00352ACD"/>
    <w:rsid w:val="00352DEC"/>
    <w:rsid w:val="0035314E"/>
    <w:rsid w:val="00353B30"/>
    <w:rsid w:val="00353B85"/>
    <w:rsid w:val="00354E27"/>
    <w:rsid w:val="003553FF"/>
    <w:rsid w:val="003557B5"/>
    <w:rsid w:val="003558FF"/>
    <w:rsid w:val="00355F80"/>
    <w:rsid w:val="003564AE"/>
    <w:rsid w:val="00356BF2"/>
    <w:rsid w:val="00356C48"/>
    <w:rsid w:val="003575CB"/>
    <w:rsid w:val="00357614"/>
    <w:rsid w:val="0035763C"/>
    <w:rsid w:val="00360289"/>
    <w:rsid w:val="003605B2"/>
    <w:rsid w:val="00360968"/>
    <w:rsid w:val="003613A0"/>
    <w:rsid w:val="0036142B"/>
    <w:rsid w:val="0036166E"/>
    <w:rsid w:val="00361CF1"/>
    <w:rsid w:val="00361D5E"/>
    <w:rsid w:val="0036287A"/>
    <w:rsid w:val="003630B2"/>
    <w:rsid w:val="003634A4"/>
    <w:rsid w:val="003635D8"/>
    <w:rsid w:val="00363781"/>
    <w:rsid w:val="00363A7F"/>
    <w:rsid w:val="00364CEA"/>
    <w:rsid w:val="00364D68"/>
    <w:rsid w:val="003651C7"/>
    <w:rsid w:val="00366673"/>
    <w:rsid w:val="00366B3D"/>
    <w:rsid w:val="003678F4"/>
    <w:rsid w:val="00367B04"/>
    <w:rsid w:val="003701F3"/>
    <w:rsid w:val="00370574"/>
    <w:rsid w:val="00370731"/>
    <w:rsid w:val="003712AB"/>
    <w:rsid w:val="003712C8"/>
    <w:rsid w:val="00371F20"/>
    <w:rsid w:val="003724F1"/>
    <w:rsid w:val="0037285B"/>
    <w:rsid w:val="00372B65"/>
    <w:rsid w:val="00372BE1"/>
    <w:rsid w:val="0037329E"/>
    <w:rsid w:val="00373FB0"/>
    <w:rsid w:val="00375649"/>
    <w:rsid w:val="00375C95"/>
    <w:rsid w:val="003765E5"/>
    <w:rsid w:val="003766EE"/>
    <w:rsid w:val="003768D8"/>
    <w:rsid w:val="00377DEB"/>
    <w:rsid w:val="00380552"/>
    <w:rsid w:val="0038096F"/>
    <w:rsid w:val="00380A61"/>
    <w:rsid w:val="00380F6C"/>
    <w:rsid w:val="00380FBF"/>
    <w:rsid w:val="0038155A"/>
    <w:rsid w:val="00381A38"/>
    <w:rsid w:val="00383406"/>
    <w:rsid w:val="00384528"/>
    <w:rsid w:val="003847EE"/>
    <w:rsid w:val="0038495F"/>
    <w:rsid w:val="00384E16"/>
    <w:rsid w:val="00384EE3"/>
    <w:rsid w:val="0038564C"/>
    <w:rsid w:val="00385D44"/>
    <w:rsid w:val="00386397"/>
    <w:rsid w:val="00386BDA"/>
    <w:rsid w:val="00387409"/>
    <w:rsid w:val="003875B8"/>
    <w:rsid w:val="00390127"/>
    <w:rsid w:val="0039046A"/>
    <w:rsid w:val="0039132C"/>
    <w:rsid w:val="00391416"/>
    <w:rsid w:val="00392274"/>
    <w:rsid w:val="00393153"/>
    <w:rsid w:val="00393637"/>
    <w:rsid w:val="003936A7"/>
    <w:rsid w:val="003938A6"/>
    <w:rsid w:val="00394397"/>
    <w:rsid w:val="0039461D"/>
    <w:rsid w:val="00394714"/>
    <w:rsid w:val="00394DB7"/>
    <w:rsid w:val="0039537B"/>
    <w:rsid w:val="003958F7"/>
    <w:rsid w:val="0039722D"/>
    <w:rsid w:val="003977FE"/>
    <w:rsid w:val="00397A66"/>
    <w:rsid w:val="003A0A9D"/>
    <w:rsid w:val="003A0DDB"/>
    <w:rsid w:val="003A0EA6"/>
    <w:rsid w:val="003A1490"/>
    <w:rsid w:val="003A1FD0"/>
    <w:rsid w:val="003A213C"/>
    <w:rsid w:val="003A220E"/>
    <w:rsid w:val="003A300D"/>
    <w:rsid w:val="003A39AE"/>
    <w:rsid w:val="003A3CB2"/>
    <w:rsid w:val="003A4247"/>
    <w:rsid w:val="003A471F"/>
    <w:rsid w:val="003A5478"/>
    <w:rsid w:val="003A5484"/>
    <w:rsid w:val="003A5753"/>
    <w:rsid w:val="003A61F4"/>
    <w:rsid w:val="003A638B"/>
    <w:rsid w:val="003A66DA"/>
    <w:rsid w:val="003A684E"/>
    <w:rsid w:val="003A6CA4"/>
    <w:rsid w:val="003A702E"/>
    <w:rsid w:val="003A75E9"/>
    <w:rsid w:val="003A7FAE"/>
    <w:rsid w:val="003B00C4"/>
    <w:rsid w:val="003B027F"/>
    <w:rsid w:val="003B03BF"/>
    <w:rsid w:val="003B06E0"/>
    <w:rsid w:val="003B0D83"/>
    <w:rsid w:val="003B0EA7"/>
    <w:rsid w:val="003B23C8"/>
    <w:rsid w:val="003B252A"/>
    <w:rsid w:val="003B2A3B"/>
    <w:rsid w:val="003B2EBA"/>
    <w:rsid w:val="003B3029"/>
    <w:rsid w:val="003B326D"/>
    <w:rsid w:val="003B3400"/>
    <w:rsid w:val="003B3748"/>
    <w:rsid w:val="003B4287"/>
    <w:rsid w:val="003B43F8"/>
    <w:rsid w:val="003B4536"/>
    <w:rsid w:val="003B4C27"/>
    <w:rsid w:val="003B524C"/>
    <w:rsid w:val="003B562A"/>
    <w:rsid w:val="003B5823"/>
    <w:rsid w:val="003B5D43"/>
    <w:rsid w:val="003B6418"/>
    <w:rsid w:val="003B69FC"/>
    <w:rsid w:val="003B6ED7"/>
    <w:rsid w:val="003B6F83"/>
    <w:rsid w:val="003B78BE"/>
    <w:rsid w:val="003B7929"/>
    <w:rsid w:val="003B7E88"/>
    <w:rsid w:val="003C0026"/>
    <w:rsid w:val="003C0069"/>
    <w:rsid w:val="003C12F8"/>
    <w:rsid w:val="003C23BC"/>
    <w:rsid w:val="003C2519"/>
    <w:rsid w:val="003C3552"/>
    <w:rsid w:val="003C3588"/>
    <w:rsid w:val="003C3679"/>
    <w:rsid w:val="003C36DE"/>
    <w:rsid w:val="003C3D24"/>
    <w:rsid w:val="003C3DED"/>
    <w:rsid w:val="003C42FC"/>
    <w:rsid w:val="003C4567"/>
    <w:rsid w:val="003C4702"/>
    <w:rsid w:val="003C48D8"/>
    <w:rsid w:val="003C4947"/>
    <w:rsid w:val="003C4DE2"/>
    <w:rsid w:val="003C592B"/>
    <w:rsid w:val="003C6327"/>
    <w:rsid w:val="003C63A4"/>
    <w:rsid w:val="003C64AA"/>
    <w:rsid w:val="003C64AE"/>
    <w:rsid w:val="003C657D"/>
    <w:rsid w:val="003C68CE"/>
    <w:rsid w:val="003C6B1D"/>
    <w:rsid w:val="003C7085"/>
    <w:rsid w:val="003C71E2"/>
    <w:rsid w:val="003C7DDD"/>
    <w:rsid w:val="003D01C2"/>
    <w:rsid w:val="003D0754"/>
    <w:rsid w:val="003D0819"/>
    <w:rsid w:val="003D0D83"/>
    <w:rsid w:val="003D10D2"/>
    <w:rsid w:val="003D117D"/>
    <w:rsid w:val="003D191E"/>
    <w:rsid w:val="003D19C1"/>
    <w:rsid w:val="003D1FA0"/>
    <w:rsid w:val="003D24F3"/>
    <w:rsid w:val="003D33E6"/>
    <w:rsid w:val="003D3A3E"/>
    <w:rsid w:val="003D422A"/>
    <w:rsid w:val="003D4285"/>
    <w:rsid w:val="003D42E3"/>
    <w:rsid w:val="003D443A"/>
    <w:rsid w:val="003D469F"/>
    <w:rsid w:val="003D4B02"/>
    <w:rsid w:val="003D4BBA"/>
    <w:rsid w:val="003D5D2D"/>
    <w:rsid w:val="003D5E28"/>
    <w:rsid w:val="003D679C"/>
    <w:rsid w:val="003D68E5"/>
    <w:rsid w:val="003D6CFA"/>
    <w:rsid w:val="003D6D17"/>
    <w:rsid w:val="003D6E01"/>
    <w:rsid w:val="003D7B6A"/>
    <w:rsid w:val="003D7DCD"/>
    <w:rsid w:val="003E10B4"/>
    <w:rsid w:val="003E11D9"/>
    <w:rsid w:val="003E1732"/>
    <w:rsid w:val="003E18B4"/>
    <w:rsid w:val="003E1AC8"/>
    <w:rsid w:val="003E21B4"/>
    <w:rsid w:val="003E249F"/>
    <w:rsid w:val="003E2D5A"/>
    <w:rsid w:val="003E3079"/>
    <w:rsid w:val="003E38BC"/>
    <w:rsid w:val="003E395D"/>
    <w:rsid w:val="003E3A88"/>
    <w:rsid w:val="003E41D3"/>
    <w:rsid w:val="003E4EDF"/>
    <w:rsid w:val="003E5804"/>
    <w:rsid w:val="003E5866"/>
    <w:rsid w:val="003E5A98"/>
    <w:rsid w:val="003E5EB2"/>
    <w:rsid w:val="003E613E"/>
    <w:rsid w:val="003E6537"/>
    <w:rsid w:val="003E6A39"/>
    <w:rsid w:val="003E6B85"/>
    <w:rsid w:val="003E6CA6"/>
    <w:rsid w:val="003E6D14"/>
    <w:rsid w:val="003E6DED"/>
    <w:rsid w:val="003E6F32"/>
    <w:rsid w:val="003E78DD"/>
    <w:rsid w:val="003E7CE8"/>
    <w:rsid w:val="003F0042"/>
    <w:rsid w:val="003F0BC9"/>
    <w:rsid w:val="003F0D28"/>
    <w:rsid w:val="003F0EF3"/>
    <w:rsid w:val="003F0FA7"/>
    <w:rsid w:val="003F159F"/>
    <w:rsid w:val="003F23A0"/>
    <w:rsid w:val="003F273E"/>
    <w:rsid w:val="003F2C1D"/>
    <w:rsid w:val="003F2DCF"/>
    <w:rsid w:val="003F34A9"/>
    <w:rsid w:val="003F3674"/>
    <w:rsid w:val="003F38B1"/>
    <w:rsid w:val="003F3DFA"/>
    <w:rsid w:val="003F47E4"/>
    <w:rsid w:val="003F5E8D"/>
    <w:rsid w:val="003F5EE1"/>
    <w:rsid w:val="003F5FA5"/>
    <w:rsid w:val="003F639B"/>
    <w:rsid w:val="003F67B8"/>
    <w:rsid w:val="003F7480"/>
    <w:rsid w:val="00400904"/>
    <w:rsid w:val="00400B5B"/>
    <w:rsid w:val="00400DDC"/>
    <w:rsid w:val="004016D0"/>
    <w:rsid w:val="0040195E"/>
    <w:rsid w:val="00401C07"/>
    <w:rsid w:val="00401CF7"/>
    <w:rsid w:val="004022B7"/>
    <w:rsid w:val="00402A21"/>
    <w:rsid w:val="004031E8"/>
    <w:rsid w:val="004033ED"/>
    <w:rsid w:val="00403542"/>
    <w:rsid w:val="00403DDE"/>
    <w:rsid w:val="00403E39"/>
    <w:rsid w:val="0040411E"/>
    <w:rsid w:val="00404456"/>
    <w:rsid w:val="004051D5"/>
    <w:rsid w:val="00406410"/>
    <w:rsid w:val="00406AC9"/>
    <w:rsid w:val="00406EFD"/>
    <w:rsid w:val="00407313"/>
    <w:rsid w:val="0040757D"/>
    <w:rsid w:val="004076E2"/>
    <w:rsid w:val="004078E2"/>
    <w:rsid w:val="00407D6F"/>
    <w:rsid w:val="00410927"/>
    <w:rsid w:val="00410CCB"/>
    <w:rsid w:val="0041107E"/>
    <w:rsid w:val="00411A05"/>
    <w:rsid w:val="00411C63"/>
    <w:rsid w:val="004122D9"/>
    <w:rsid w:val="004124BB"/>
    <w:rsid w:val="00412D92"/>
    <w:rsid w:val="0041376B"/>
    <w:rsid w:val="004145A5"/>
    <w:rsid w:val="00414F8B"/>
    <w:rsid w:val="00415538"/>
    <w:rsid w:val="00415927"/>
    <w:rsid w:val="0041601D"/>
    <w:rsid w:val="00416969"/>
    <w:rsid w:val="00416E8A"/>
    <w:rsid w:val="0041752B"/>
    <w:rsid w:val="00417B6C"/>
    <w:rsid w:val="00417DDD"/>
    <w:rsid w:val="00417E37"/>
    <w:rsid w:val="00420236"/>
    <w:rsid w:val="004202B1"/>
    <w:rsid w:val="0042072B"/>
    <w:rsid w:val="00420758"/>
    <w:rsid w:val="004207D8"/>
    <w:rsid w:val="00420E5C"/>
    <w:rsid w:val="00420F08"/>
    <w:rsid w:val="00420FEC"/>
    <w:rsid w:val="0042156E"/>
    <w:rsid w:val="0042169A"/>
    <w:rsid w:val="004218AD"/>
    <w:rsid w:val="004220D9"/>
    <w:rsid w:val="00422257"/>
    <w:rsid w:val="004222BE"/>
    <w:rsid w:val="00422500"/>
    <w:rsid w:val="00422866"/>
    <w:rsid w:val="00422EAE"/>
    <w:rsid w:val="004236CE"/>
    <w:rsid w:val="00423934"/>
    <w:rsid w:val="00423994"/>
    <w:rsid w:val="00425F88"/>
    <w:rsid w:val="00426452"/>
    <w:rsid w:val="004273BF"/>
    <w:rsid w:val="004277A4"/>
    <w:rsid w:val="00427849"/>
    <w:rsid w:val="00427BB9"/>
    <w:rsid w:val="00427E87"/>
    <w:rsid w:val="0043127F"/>
    <w:rsid w:val="0043137F"/>
    <w:rsid w:val="00431569"/>
    <w:rsid w:val="0043168F"/>
    <w:rsid w:val="004319CE"/>
    <w:rsid w:val="00431B1B"/>
    <w:rsid w:val="00431E83"/>
    <w:rsid w:val="00432883"/>
    <w:rsid w:val="00432AF9"/>
    <w:rsid w:val="00432E17"/>
    <w:rsid w:val="00433787"/>
    <w:rsid w:val="00433E7E"/>
    <w:rsid w:val="00435021"/>
    <w:rsid w:val="004354B6"/>
    <w:rsid w:val="0043568C"/>
    <w:rsid w:val="004359E0"/>
    <w:rsid w:val="00436586"/>
    <w:rsid w:val="00436825"/>
    <w:rsid w:val="00436CBC"/>
    <w:rsid w:val="00437298"/>
    <w:rsid w:val="00437349"/>
    <w:rsid w:val="00437D40"/>
    <w:rsid w:val="00440396"/>
    <w:rsid w:val="004404B6"/>
    <w:rsid w:val="00440517"/>
    <w:rsid w:val="00440BC0"/>
    <w:rsid w:val="00442B48"/>
    <w:rsid w:val="00443109"/>
    <w:rsid w:val="004438DF"/>
    <w:rsid w:val="00443C89"/>
    <w:rsid w:val="00443CD9"/>
    <w:rsid w:val="004443C3"/>
    <w:rsid w:val="004443EA"/>
    <w:rsid w:val="0044459B"/>
    <w:rsid w:val="00444781"/>
    <w:rsid w:val="00444D73"/>
    <w:rsid w:val="0044564E"/>
    <w:rsid w:val="0044582A"/>
    <w:rsid w:val="00445850"/>
    <w:rsid w:val="0044632C"/>
    <w:rsid w:val="004464B0"/>
    <w:rsid w:val="00446816"/>
    <w:rsid w:val="00450504"/>
    <w:rsid w:val="004510B0"/>
    <w:rsid w:val="00451804"/>
    <w:rsid w:val="00451FC6"/>
    <w:rsid w:val="00452992"/>
    <w:rsid w:val="004537ED"/>
    <w:rsid w:val="00453F75"/>
    <w:rsid w:val="00454101"/>
    <w:rsid w:val="00454648"/>
    <w:rsid w:val="00454B15"/>
    <w:rsid w:val="00454D2A"/>
    <w:rsid w:val="00455192"/>
    <w:rsid w:val="00455540"/>
    <w:rsid w:val="0045560B"/>
    <w:rsid w:val="00455C22"/>
    <w:rsid w:val="00455D86"/>
    <w:rsid w:val="0045618C"/>
    <w:rsid w:val="004565AC"/>
    <w:rsid w:val="00456D42"/>
    <w:rsid w:val="00456DD9"/>
    <w:rsid w:val="00456E44"/>
    <w:rsid w:val="00456F9A"/>
    <w:rsid w:val="0045716C"/>
    <w:rsid w:val="004579A0"/>
    <w:rsid w:val="00460183"/>
    <w:rsid w:val="004601C7"/>
    <w:rsid w:val="004601D5"/>
    <w:rsid w:val="00460416"/>
    <w:rsid w:val="004608B3"/>
    <w:rsid w:val="004609D4"/>
    <w:rsid w:val="00460BC7"/>
    <w:rsid w:val="00461098"/>
    <w:rsid w:val="00461ED9"/>
    <w:rsid w:val="004620A8"/>
    <w:rsid w:val="004622C8"/>
    <w:rsid w:val="004626F1"/>
    <w:rsid w:val="00462944"/>
    <w:rsid w:val="004631AB"/>
    <w:rsid w:val="00463C8B"/>
    <w:rsid w:val="00463EBD"/>
    <w:rsid w:val="00463F1A"/>
    <w:rsid w:val="00464457"/>
    <w:rsid w:val="00464D8D"/>
    <w:rsid w:val="00464FC6"/>
    <w:rsid w:val="004657F7"/>
    <w:rsid w:val="0046601D"/>
    <w:rsid w:val="00466C08"/>
    <w:rsid w:val="00466FBC"/>
    <w:rsid w:val="00467106"/>
    <w:rsid w:val="0046777D"/>
    <w:rsid w:val="00467F2D"/>
    <w:rsid w:val="00470D7A"/>
    <w:rsid w:val="00471541"/>
    <w:rsid w:val="0047158A"/>
    <w:rsid w:val="00471639"/>
    <w:rsid w:val="004719B1"/>
    <w:rsid w:val="004722FA"/>
    <w:rsid w:val="004725E5"/>
    <w:rsid w:val="00472AB3"/>
    <w:rsid w:val="00472B2F"/>
    <w:rsid w:val="00473C8B"/>
    <w:rsid w:val="00474186"/>
    <w:rsid w:val="0047440B"/>
    <w:rsid w:val="00474522"/>
    <w:rsid w:val="00474893"/>
    <w:rsid w:val="00474B40"/>
    <w:rsid w:val="00474C22"/>
    <w:rsid w:val="00475C23"/>
    <w:rsid w:val="004769E0"/>
    <w:rsid w:val="00476B05"/>
    <w:rsid w:val="004771AB"/>
    <w:rsid w:val="004771B1"/>
    <w:rsid w:val="004802D9"/>
    <w:rsid w:val="004803F3"/>
    <w:rsid w:val="00480C49"/>
    <w:rsid w:val="00481EC4"/>
    <w:rsid w:val="00482082"/>
    <w:rsid w:val="00482196"/>
    <w:rsid w:val="0048246B"/>
    <w:rsid w:val="00482B00"/>
    <w:rsid w:val="00482E49"/>
    <w:rsid w:val="00483158"/>
    <w:rsid w:val="00483474"/>
    <w:rsid w:val="00483582"/>
    <w:rsid w:val="004843BB"/>
    <w:rsid w:val="00485789"/>
    <w:rsid w:val="004877E3"/>
    <w:rsid w:val="00487D9D"/>
    <w:rsid w:val="00490095"/>
    <w:rsid w:val="004915D8"/>
    <w:rsid w:val="00491DC3"/>
    <w:rsid w:val="0049210F"/>
    <w:rsid w:val="004923BE"/>
    <w:rsid w:val="0049270B"/>
    <w:rsid w:val="0049276C"/>
    <w:rsid w:val="0049327A"/>
    <w:rsid w:val="00493CFB"/>
    <w:rsid w:val="0049432D"/>
    <w:rsid w:val="00495755"/>
    <w:rsid w:val="004957CD"/>
    <w:rsid w:val="00495936"/>
    <w:rsid w:val="00495E3B"/>
    <w:rsid w:val="00495EA5"/>
    <w:rsid w:val="00496000"/>
    <w:rsid w:val="00496BE3"/>
    <w:rsid w:val="00497640"/>
    <w:rsid w:val="004978F6"/>
    <w:rsid w:val="00497A07"/>
    <w:rsid w:val="00497C53"/>
    <w:rsid w:val="004A00C1"/>
    <w:rsid w:val="004A05E0"/>
    <w:rsid w:val="004A08EA"/>
    <w:rsid w:val="004A14CE"/>
    <w:rsid w:val="004A1923"/>
    <w:rsid w:val="004A195F"/>
    <w:rsid w:val="004A1FE7"/>
    <w:rsid w:val="004A3226"/>
    <w:rsid w:val="004A328F"/>
    <w:rsid w:val="004A3A00"/>
    <w:rsid w:val="004A416E"/>
    <w:rsid w:val="004A4E66"/>
    <w:rsid w:val="004A5F6C"/>
    <w:rsid w:val="004A60A9"/>
    <w:rsid w:val="004A6786"/>
    <w:rsid w:val="004A68BC"/>
    <w:rsid w:val="004A75E8"/>
    <w:rsid w:val="004A768A"/>
    <w:rsid w:val="004A776E"/>
    <w:rsid w:val="004A7AAD"/>
    <w:rsid w:val="004B032B"/>
    <w:rsid w:val="004B0D3A"/>
    <w:rsid w:val="004B123F"/>
    <w:rsid w:val="004B223C"/>
    <w:rsid w:val="004B24FF"/>
    <w:rsid w:val="004B2D48"/>
    <w:rsid w:val="004B2F90"/>
    <w:rsid w:val="004B34C2"/>
    <w:rsid w:val="004B3684"/>
    <w:rsid w:val="004B4E37"/>
    <w:rsid w:val="004B4F6C"/>
    <w:rsid w:val="004B54A0"/>
    <w:rsid w:val="004B55A5"/>
    <w:rsid w:val="004B5BED"/>
    <w:rsid w:val="004B5DE9"/>
    <w:rsid w:val="004B5E4C"/>
    <w:rsid w:val="004B681F"/>
    <w:rsid w:val="004B6BE7"/>
    <w:rsid w:val="004B7849"/>
    <w:rsid w:val="004C0569"/>
    <w:rsid w:val="004C1603"/>
    <w:rsid w:val="004C19B1"/>
    <w:rsid w:val="004C1BC3"/>
    <w:rsid w:val="004C29F2"/>
    <w:rsid w:val="004C2A22"/>
    <w:rsid w:val="004C2C00"/>
    <w:rsid w:val="004C2D5A"/>
    <w:rsid w:val="004C333D"/>
    <w:rsid w:val="004C34C1"/>
    <w:rsid w:val="004C3F64"/>
    <w:rsid w:val="004C3FA3"/>
    <w:rsid w:val="004C401E"/>
    <w:rsid w:val="004C4E6C"/>
    <w:rsid w:val="004C563E"/>
    <w:rsid w:val="004C5BB1"/>
    <w:rsid w:val="004C5D4A"/>
    <w:rsid w:val="004C5D9E"/>
    <w:rsid w:val="004C6127"/>
    <w:rsid w:val="004C6B64"/>
    <w:rsid w:val="004C6D3A"/>
    <w:rsid w:val="004C74A9"/>
    <w:rsid w:val="004C79AA"/>
    <w:rsid w:val="004C79D4"/>
    <w:rsid w:val="004D027D"/>
    <w:rsid w:val="004D0376"/>
    <w:rsid w:val="004D058F"/>
    <w:rsid w:val="004D078C"/>
    <w:rsid w:val="004D14F4"/>
    <w:rsid w:val="004D1982"/>
    <w:rsid w:val="004D2169"/>
    <w:rsid w:val="004D21FF"/>
    <w:rsid w:val="004D24D9"/>
    <w:rsid w:val="004D26EA"/>
    <w:rsid w:val="004D2EDF"/>
    <w:rsid w:val="004D2FFE"/>
    <w:rsid w:val="004D349B"/>
    <w:rsid w:val="004D358D"/>
    <w:rsid w:val="004D36E4"/>
    <w:rsid w:val="004D3CB4"/>
    <w:rsid w:val="004D3D4B"/>
    <w:rsid w:val="004D458C"/>
    <w:rsid w:val="004D5A7B"/>
    <w:rsid w:val="004D608F"/>
    <w:rsid w:val="004D61B5"/>
    <w:rsid w:val="004D70A5"/>
    <w:rsid w:val="004D755E"/>
    <w:rsid w:val="004D78C8"/>
    <w:rsid w:val="004D7B16"/>
    <w:rsid w:val="004D7B89"/>
    <w:rsid w:val="004D7E9E"/>
    <w:rsid w:val="004E03E5"/>
    <w:rsid w:val="004E0445"/>
    <w:rsid w:val="004E0786"/>
    <w:rsid w:val="004E08D2"/>
    <w:rsid w:val="004E0A62"/>
    <w:rsid w:val="004E0F7E"/>
    <w:rsid w:val="004E142A"/>
    <w:rsid w:val="004E185F"/>
    <w:rsid w:val="004E1A70"/>
    <w:rsid w:val="004E1C28"/>
    <w:rsid w:val="004E2958"/>
    <w:rsid w:val="004E2B56"/>
    <w:rsid w:val="004E2F84"/>
    <w:rsid w:val="004E40D0"/>
    <w:rsid w:val="004E4366"/>
    <w:rsid w:val="004E46CC"/>
    <w:rsid w:val="004E5F2E"/>
    <w:rsid w:val="004E5F7A"/>
    <w:rsid w:val="004E6094"/>
    <w:rsid w:val="004E6434"/>
    <w:rsid w:val="004E64E5"/>
    <w:rsid w:val="004E7C48"/>
    <w:rsid w:val="004F0F70"/>
    <w:rsid w:val="004F10FD"/>
    <w:rsid w:val="004F1EE4"/>
    <w:rsid w:val="004F216B"/>
    <w:rsid w:val="004F2918"/>
    <w:rsid w:val="004F2CFB"/>
    <w:rsid w:val="004F34E0"/>
    <w:rsid w:val="004F3592"/>
    <w:rsid w:val="004F381C"/>
    <w:rsid w:val="004F3DD4"/>
    <w:rsid w:val="004F4675"/>
    <w:rsid w:val="004F47CC"/>
    <w:rsid w:val="004F539A"/>
    <w:rsid w:val="004F5868"/>
    <w:rsid w:val="004F5AD2"/>
    <w:rsid w:val="004F67D2"/>
    <w:rsid w:val="004F69D6"/>
    <w:rsid w:val="004F717B"/>
    <w:rsid w:val="004F71CC"/>
    <w:rsid w:val="004F742C"/>
    <w:rsid w:val="004F7551"/>
    <w:rsid w:val="004F7680"/>
    <w:rsid w:val="004F77E6"/>
    <w:rsid w:val="004F7E4E"/>
    <w:rsid w:val="0050015C"/>
    <w:rsid w:val="0050028D"/>
    <w:rsid w:val="00500672"/>
    <w:rsid w:val="005010E1"/>
    <w:rsid w:val="00501172"/>
    <w:rsid w:val="005011C2"/>
    <w:rsid w:val="0050196E"/>
    <w:rsid w:val="00501B4F"/>
    <w:rsid w:val="00501D2C"/>
    <w:rsid w:val="00502AC5"/>
    <w:rsid w:val="00502E99"/>
    <w:rsid w:val="0050366E"/>
    <w:rsid w:val="005039B8"/>
    <w:rsid w:val="00503B73"/>
    <w:rsid w:val="00503F20"/>
    <w:rsid w:val="00503F75"/>
    <w:rsid w:val="00503FBD"/>
    <w:rsid w:val="005042AE"/>
    <w:rsid w:val="00504389"/>
    <w:rsid w:val="0050464D"/>
    <w:rsid w:val="00504BB3"/>
    <w:rsid w:val="00504D66"/>
    <w:rsid w:val="00505038"/>
    <w:rsid w:val="00505476"/>
    <w:rsid w:val="00505CF4"/>
    <w:rsid w:val="0050604D"/>
    <w:rsid w:val="0050739F"/>
    <w:rsid w:val="005075EF"/>
    <w:rsid w:val="00507693"/>
    <w:rsid w:val="00507875"/>
    <w:rsid w:val="005079B1"/>
    <w:rsid w:val="00507BEC"/>
    <w:rsid w:val="00507EE7"/>
    <w:rsid w:val="00507F9B"/>
    <w:rsid w:val="00510344"/>
    <w:rsid w:val="005104FE"/>
    <w:rsid w:val="005105B0"/>
    <w:rsid w:val="0051080F"/>
    <w:rsid w:val="00510C87"/>
    <w:rsid w:val="00510E9F"/>
    <w:rsid w:val="00510EF3"/>
    <w:rsid w:val="005116A6"/>
    <w:rsid w:val="005124FE"/>
    <w:rsid w:val="00512833"/>
    <w:rsid w:val="00512D9E"/>
    <w:rsid w:val="00513A11"/>
    <w:rsid w:val="00513A35"/>
    <w:rsid w:val="00514172"/>
    <w:rsid w:val="00514231"/>
    <w:rsid w:val="005146AE"/>
    <w:rsid w:val="00514B3A"/>
    <w:rsid w:val="00514EF8"/>
    <w:rsid w:val="00514F8B"/>
    <w:rsid w:val="0051619F"/>
    <w:rsid w:val="005164B4"/>
    <w:rsid w:val="00516BA7"/>
    <w:rsid w:val="00516C98"/>
    <w:rsid w:val="00516D43"/>
    <w:rsid w:val="00516F96"/>
    <w:rsid w:val="005170F7"/>
    <w:rsid w:val="0051759F"/>
    <w:rsid w:val="00517A1E"/>
    <w:rsid w:val="00517DD6"/>
    <w:rsid w:val="00520117"/>
    <w:rsid w:val="00520655"/>
    <w:rsid w:val="005212A9"/>
    <w:rsid w:val="00521882"/>
    <w:rsid w:val="00521FB7"/>
    <w:rsid w:val="00522126"/>
    <w:rsid w:val="00522583"/>
    <w:rsid w:val="005226CC"/>
    <w:rsid w:val="005228EA"/>
    <w:rsid w:val="00522E69"/>
    <w:rsid w:val="005233A3"/>
    <w:rsid w:val="00523D9B"/>
    <w:rsid w:val="0052458F"/>
    <w:rsid w:val="00524929"/>
    <w:rsid w:val="00524F97"/>
    <w:rsid w:val="00525165"/>
    <w:rsid w:val="005251A0"/>
    <w:rsid w:val="00525547"/>
    <w:rsid w:val="0052579A"/>
    <w:rsid w:val="00525869"/>
    <w:rsid w:val="005261D9"/>
    <w:rsid w:val="00526762"/>
    <w:rsid w:val="00526A54"/>
    <w:rsid w:val="00526D40"/>
    <w:rsid w:val="00527586"/>
    <w:rsid w:val="00527A17"/>
    <w:rsid w:val="00527BEC"/>
    <w:rsid w:val="00527D92"/>
    <w:rsid w:val="00527FD0"/>
    <w:rsid w:val="00527FE8"/>
    <w:rsid w:val="0053035D"/>
    <w:rsid w:val="00530DF2"/>
    <w:rsid w:val="00531125"/>
    <w:rsid w:val="005311B1"/>
    <w:rsid w:val="005311D3"/>
    <w:rsid w:val="00531981"/>
    <w:rsid w:val="00531BB9"/>
    <w:rsid w:val="00532083"/>
    <w:rsid w:val="00532111"/>
    <w:rsid w:val="005324ED"/>
    <w:rsid w:val="00532CE7"/>
    <w:rsid w:val="005335C3"/>
    <w:rsid w:val="00533C2B"/>
    <w:rsid w:val="00533D7A"/>
    <w:rsid w:val="0053411D"/>
    <w:rsid w:val="00534284"/>
    <w:rsid w:val="00534345"/>
    <w:rsid w:val="0053498C"/>
    <w:rsid w:val="00535136"/>
    <w:rsid w:val="005352CB"/>
    <w:rsid w:val="00536738"/>
    <w:rsid w:val="00536A6D"/>
    <w:rsid w:val="00536DDC"/>
    <w:rsid w:val="00536FA8"/>
    <w:rsid w:val="0053763D"/>
    <w:rsid w:val="00537ACD"/>
    <w:rsid w:val="00537FF7"/>
    <w:rsid w:val="00540A8E"/>
    <w:rsid w:val="00541095"/>
    <w:rsid w:val="005412D6"/>
    <w:rsid w:val="0054207A"/>
    <w:rsid w:val="00542098"/>
    <w:rsid w:val="005420D6"/>
    <w:rsid w:val="00542C28"/>
    <w:rsid w:val="00542CAC"/>
    <w:rsid w:val="005431CA"/>
    <w:rsid w:val="00543AEF"/>
    <w:rsid w:val="00543C24"/>
    <w:rsid w:val="00544A93"/>
    <w:rsid w:val="00544CCE"/>
    <w:rsid w:val="005452EF"/>
    <w:rsid w:val="005453DD"/>
    <w:rsid w:val="00545A97"/>
    <w:rsid w:val="00545D1C"/>
    <w:rsid w:val="00546A65"/>
    <w:rsid w:val="0054744F"/>
    <w:rsid w:val="005479F3"/>
    <w:rsid w:val="00547FC5"/>
    <w:rsid w:val="0055049B"/>
    <w:rsid w:val="00550671"/>
    <w:rsid w:val="00550858"/>
    <w:rsid w:val="00550B65"/>
    <w:rsid w:val="00550FCF"/>
    <w:rsid w:val="0055109F"/>
    <w:rsid w:val="0055131B"/>
    <w:rsid w:val="00551530"/>
    <w:rsid w:val="0055162E"/>
    <w:rsid w:val="005519F0"/>
    <w:rsid w:val="00551C1C"/>
    <w:rsid w:val="00551E2B"/>
    <w:rsid w:val="00551F5E"/>
    <w:rsid w:val="005523D7"/>
    <w:rsid w:val="005523F9"/>
    <w:rsid w:val="005527C4"/>
    <w:rsid w:val="00552931"/>
    <w:rsid w:val="00552C31"/>
    <w:rsid w:val="0055391D"/>
    <w:rsid w:val="00553D42"/>
    <w:rsid w:val="00554988"/>
    <w:rsid w:val="00554C8D"/>
    <w:rsid w:val="005556DC"/>
    <w:rsid w:val="00555809"/>
    <w:rsid w:val="00555CDA"/>
    <w:rsid w:val="00555DAB"/>
    <w:rsid w:val="00556266"/>
    <w:rsid w:val="005566D0"/>
    <w:rsid w:val="00556828"/>
    <w:rsid w:val="00556E51"/>
    <w:rsid w:val="00556F10"/>
    <w:rsid w:val="005570B1"/>
    <w:rsid w:val="00557199"/>
    <w:rsid w:val="0055746A"/>
    <w:rsid w:val="00557A4C"/>
    <w:rsid w:val="00560296"/>
    <w:rsid w:val="00560828"/>
    <w:rsid w:val="00560BCD"/>
    <w:rsid w:val="00560ECC"/>
    <w:rsid w:val="00561617"/>
    <w:rsid w:val="00561BE1"/>
    <w:rsid w:val="005626D1"/>
    <w:rsid w:val="00562971"/>
    <w:rsid w:val="00562D2B"/>
    <w:rsid w:val="00562E22"/>
    <w:rsid w:val="00563588"/>
    <w:rsid w:val="00563B1F"/>
    <w:rsid w:val="00563C93"/>
    <w:rsid w:val="00564254"/>
    <w:rsid w:val="00564805"/>
    <w:rsid w:val="005648D5"/>
    <w:rsid w:val="005653FF"/>
    <w:rsid w:val="00565C24"/>
    <w:rsid w:val="00566A27"/>
    <w:rsid w:val="00566DF5"/>
    <w:rsid w:val="00566EBA"/>
    <w:rsid w:val="0056716B"/>
    <w:rsid w:val="005674CA"/>
    <w:rsid w:val="00567861"/>
    <w:rsid w:val="00567AC7"/>
    <w:rsid w:val="0057099D"/>
    <w:rsid w:val="005709E1"/>
    <w:rsid w:val="00570EEE"/>
    <w:rsid w:val="0057162B"/>
    <w:rsid w:val="00571E99"/>
    <w:rsid w:val="005722B1"/>
    <w:rsid w:val="00572615"/>
    <w:rsid w:val="00572812"/>
    <w:rsid w:val="00572BC1"/>
    <w:rsid w:val="00573380"/>
    <w:rsid w:val="005733C2"/>
    <w:rsid w:val="005734DE"/>
    <w:rsid w:val="00573A32"/>
    <w:rsid w:val="0057404C"/>
    <w:rsid w:val="005742DB"/>
    <w:rsid w:val="0057488E"/>
    <w:rsid w:val="00574D59"/>
    <w:rsid w:val="00575015"/>
    <w:rsid w:val="00575AAE"/>
    <w:rsid w:val="00575E07"/>
    <w:rsid w:val="005765D5"/>
    <w:rsid w:val="0057702E"/>
    <w:rsid w:val="005773BB"/>
    <w:rsid w:val="00577C59"/>
    <w:rsid w:val="00580D71"/>
    <w:rsid w:val="00580FE5"/>
    <w:rsid w:val="005810FC"/>
    <w:rsid w:val="00581173"/>
    <w:rsid w:val="00581703"/>
    <w:rsid w:val="00581A1C"/>
    <w:rsid w:val="00581B4D"/>
    <w:rsid w:val="00581D44"/>
    <w:rsid w:val="00581E48"/>
    <w:rsid w:val="00582233"/>
    <w:rsid w:val="005822E6"/>
    <w:rsid w:val="0058232A"/>
    <w:rsid w:val="00582A72"/>
    <w:rsid w:val="00582C39"/>
    <w:rsid w:val="00582C56"/>
    <w:rsid w:val="00582D63"/>
    <w:rsid w:val="00582F55"/>
    <w:rsid w:val="005836E2"/>
    <w:rsid w:val="005839C8"/>
    <w:rsid w:val="00583B21"/>
    <w:rsid w:val="00583D93"/>
    <w:rsid w:val="00584591"/>
    <w:rsid w:val="00584DFC"/>
    <w:rsid w:val="005852C0"/>
    <w:rsid w:val="005854E2"/>
    <w:rsid w:val="00585809"/>
    <w:rsid w:val="00585983"/>
    <w:rsid w:val="00585ACD"/>
    <w:rsid w:val="0058726C"/>
    <w:rsid w:val="005874D9"/>
    <w:rsid w:val="00587BA2"/>
    <w:rsid w:val="005901A7"/>
    <w:rsid w:val="00590BD1"/>
    <w:rsid w:val="00590D21"/>
    <w:rsid w:val="00590E02"/>
    <w:rsid w:val="00591D69"/>
    <w:rsid w:val="005923FC"/>
    <w:rsid w:val="00592462"/>
    <w:rsid w:val="00592E28"/>
    <w:rsid w:val="00592E4C"/>
    <w:rsid w:val="00592FAC"/>
    <w:rsid w:val="00593109"/>
    <w:rsid w:val="00593257"/>
    <w:rsid w:val="00593A7F"/>
    <w:rsid w:val="00594315"/>
    <w:rsid w:val="0059451D"/>
    <w:rsid w:val="005947EA"/>
    <w:rsid w:val="00594AF1"/>
    <w:rsid w:val="0059509F"/>
    <w:rsid w:val="00596745"/>
    <w:rsid w:val="005967F2"/>
    <w:rsid w:val="005969B9"/>
    <w:rsid w:val="00596AD3"/>
    <w:rsid w:val="00597462"/>
    <w:rsid w:val="00597BF8"/>
    <w:rsid w:val="00597C1D"/>
    <w:rsid w:val="00597FA1"/>
    <w:rsid w:val="005A0289"/>
    <w:rsid w:val="005A05BC"/>
    <w:rsid w:val="005A0638"/>
    <w:rsid w:val="005A0650"/>
    <w:rsid w:val="005A073E"/>
    <w:rsid w:val="005A0B47"/>
    <w:rsid w:val="005A114A"/>
    <w:rsid w:val="005A1487"/>
    <w:rsid w:val="005A16CC"/>
    <w:rsid w:val="005A1BCB"/>
    <w:rsid w:val="005A2283"/>
    <w:rsid w:val="005A2514"/>
    <w:rsid w:val="005A26F3"/>
    <w:rsid w:val="005A2AE7"/>
    <w:rsid w:val="005A2E14"/>
    <w:rsid w:val="005A2FDB"/>
    <w:rsid w:val="005A316F"/>
    <w:rsid w:val="005A330B"/>
    <w:rsid w:val="005A355E"/>
    <w:rsid w:val="005A3768"/>
    <w:rsid w:val="005A3873"/>
    <w:rsid w:val="005A39F2"/>
    <w:rsid w:val="005A3A0C"/>
    <w:rsid w:val="005A4947"/>
    <w:rsid w:val="005A4B4F"/>
    <w:rsid w:val="005A4F75"/>
    <w:rsid w:val="005A58F4"/>
    <w:rsid w:val="005A595C"/>
    <w:rsid w:val="005A5BCB"/>
    <w:rsid w:val="005A619C"/>
    <w:rsid w:val="005A65A6"/>
    <w:rsid w:val="005A6D80"/>
    <w:rsid w:val="005A6E39"/>
    <w:rsid w:val="005A77DD"/>
    <w:rsid w:val="005A7B4F"/>
    <w:rsid w:val="005A7D29"/>
    <w:rsid w:val="005B13FA"/>
    <w:rsid w:val="005B187F"/>
    <w:rsid w:val="005B1BB3"/>
    <w:rsid w:val="005B2228"/>
    <w:rsid w:val="005B27C9"/>
    <w:rsid w:val="005B2D9B"/>
    <w:rsid w:val="005B2F7A"/>
    <w:rsid w:val="005B2FE2"/>
    <w:rsid w:val="005B3364"/>
    <w:rsid w:val="005B353F"/>
    <w:rsid w:val="005B35AB"/>
    <w:rsid w:val="005B3A7E"/>
    <w:rsid w:val="005B3A93"/>
    <w:rsid w:val="005B3ADA"/>
    <w:rsid w:val="005B447E"/>
    <w:rsid w:val="005B55FD"/>
    <w:rsid w:val="005B5CC6"/>
    <w:rsid w:val="005B5D4C"/>
    <w:rsid w:val="005B6316"/>
    <w:rsid w:val="005B7343"/>
    <w:rsid w:val="005B73E2"/>
    <w:rsid w:val="005B7A29"/>
    <w:rsid w:val="005B7E96"/>
    <w:rsid w:val="005C096D"/>
    <w:rsid w:val="005C09F1"/>
    <w:rsid w:val="005C0AFE"/>
    <w:rsid w:val="005C0BB8"/>
    <w:rsid w:val="005C0D29"/>
    <w:rsid w:val="005C0E1C"/>
    <w:rsid w:val="005C0EBF"/>
    <w:rsid w:val="005C1476"/>
    <w:rsid w:val="005C158E"/>
    <w:rsid w:val="005C1A16"/>
    <w:rsid w:val="005C22B7"/>
    <w:rsid w:val="005C23AB"/>
    <w:rsid w:val="005C2700"/>
    <w:rsid w:val="005C2849"/>
    <w:rsid w:val="005C2AE7"/>
    <w:rsid w:val="005C306B"/>
    <w:rsid w:val="005C32F3"/>
    <w:rsid w:val="005C34C5"/>
    <w:rsid w:val="005C351D"/>
    <w:rsid w:val="005C3965"/>
    <w:rsid w:val="005C3EE7"/>
    <w:rsid w:val="005C40CB"/>
    <w:rsid w:val="005C4388"/>
    <w:rsid w:val="005C50EF"/>
    <w:rsid w:val="005C5698"/>
    <w:rsid w:val="005C5AA4"/>
    <w:rsid w:val="005C6511"/>
    <w:rsid w:val="005C6D0C"/>
    <w:rsid w:val="005C6DDF"/>
    <w:rsid w:val="005C77F5"/>
    <w:rsid w:val="005D029D"/>
    <w:rsid w:val="005D09DE"/>
    <w:rsid w:val="005D0A18"/>
    <w:rsid w:val="005D0F96"/>
    <w:rsid w:val="005D2169"/>
    <w:rsid w:val="005D2463"/>
    <w:rsid w:val="005D24FF"/>
    <w:rsid w:val="005D277E"/>
    <w:rsid w:val="005D34E1"/>
    <w:rsid w:val="005D39D2"/>
    <w:rsid w:val="005D39F7"/>
    <w:rsid w:val="005D4948"/>
    <w:rsid w:val="005D4D1F"/>
    <w:rsid w:val="005D4E5E"/>
    <w:rsid w:val="005D4E9B"/>
    <w:rsid w:val="005D4FB0"/>
    <w:rsid w:val="005D50AE"/>
    <w:rsid w:val="005D54CB"/>
    <w:rsid w:val="005D5AF9"/>
    <w:rsid w:val="005D634E"/>
    <w:rsid w:val="005D6400"/>
    <w:rsid w:val="005D6C3C"/>
    <w:rsid w:val="005D6FE6"/>
    <w:rsid w:val="005D7A89"/>
    <w:rsid w:val="005D7DB2"/>
    <w:rsid w:val="005D7F40"/>
    <w:rsid w:val="005E0321"/>
    <w:rsid w:val="005E03C4"/>
    <w:rsid w:val="005E0C84"/>
    <w:rsid w:val="005E0E97"/>
    <w:rsid w:val="005E0EFD"/>
    <w:rsid w:val="005E1512"/>
    <w:rsid w:val="005E1DDB"/>
    <w:rsid w:val="005E22EC"/>
    <w:rsid w:val="005E2598"/>
    <w:rsid w:val="005E2A5B"/>
    <w:rsid w:val="005E3470"/>
    <w:rsid w:val="005E3508"/>
    <w:rsid w:val="005E4ABB"/>
    <w:rsid w:val="005E4CAF"/>
    <w:rsid w:val="005E4D3E"/>
    <w:rsid w:val="005E4EA1"/>
    <w:rsid w:val="005E500E"/>
    <w:rsid w:val="005E53D3"/>
    <w:rsid w:val="005E547A"/>
    <w:rsid w:val="005E579E"/>
    <w:rsid w:val="005E5C9D"/>
    <w:rsid w:val="005E5E0D"/>
    <w:rsid w:val="005E61AE"/>
    <w:rsid w:val="005E6565"/>
    <w:rsid w:val="005E68CF"/>
    <w:rsid w:val="005E7045"/>
    <w:rsid w:val="005E7406"/>
    <w:rsid w:val="005E761D"/>
    <w:rsid w:val="005F0131"/>
    <w:rsid w:val="005F0802"/>
    <w:rsid w:val="005F0BAA"/>
    <w:rsid w:val="005F1353"/>
    <w:rsid w:val="005F1578"/>
    <w:rsid w:val="005F1730"/>
    <w:rsid w:val="005F17F0"/>
    <w:rsid w:val="005F197A"/>
    <w:rsid w:val="005F1B1F"/>
    <w:rsid w:val="005F24AB"/>
    <w:rsid w:val="005F2D70"/>
    <w:rsid w:val="005F33E5"/>
    <w:rsid w:val="005F42C5"/>
    <w:rsid w:val="005F459C"/>
    <w:rsid w:val="005F4FC1"/>
    <w:rsid w:val="005F554C"/>
    <w:rsid w:val="005F5B2C"/>
    <w:rsid w:val="005F5CCA"/>
    <w:rsid w:val="005F65A3"/>
    <w:rsid w:val="005F6BA9"/>
    <w:rsid w:val="005F718A"/>
    <w:rsid w:val="005F7449"/>
    <w:rsid w:val="006000E6"/>
    <w:rsid w:val="00600899"/>
    <w:rsid w:val="00600C4C"/>
    <w:rsid w:val="006010CE"/>
    <w:rsid w:val="00601184"/>
    <w:rsid w:val="00601425"/>
    <w:rsid w:val="00601F23"/>
    <w:rsid w:val="00602145"/>
    <w:rsid w:val="006023C9"/>
    <w:rsid w:val="006029D7"/>
    <w:rsid w:val="00602C54"/>
    <w:rsid w:val="006031CB"/>
    <w:rsid w:val="006038B0"/>
    <w:rsid w:val="00603942"/>
    <w:rsid w:val="00603AB8"/>
    <w:rsid w:val="00603AFD"/>
    <w:rsid w:val="00603C23"/>
    <w:rsid w:val="006042BB"/>
    <w:rsid w:val="00604882"/>
    <w:rsid w:val="00604AA9"/>
    <w:rsid w:val="006052D9"/>
    <w:rsid w:val="00605C36"/>
    <w:rsid w:val="00605D4E"/>
    <w:rsid w:val="00606615"/>
    <w:rsid w:val="00606DFC"/>
    <w:rsid w:val="00607008"/>
    <w:rsid w:val="006072DB"/>
    <w:rsid w:val="006077F3"/>
    <w:rsid w:val="00610313"/>
    <w:rsid w:val="006112FA"/>
    <w:rsid w:val="00611650"/>
    <w:rsid w:val="0061174A"/>
    <w:rsid w:val="006117EF"/>
    <w:rsid w:val="006118DF"/>
    <w:rsid w:val="00612C48"/>
    <w:rsid w:val="00612D90"/>
    <w:rsid w:val="006138ED"/>
    <w:rsid w:val="006139B6"/>
    <w:rsid w:val="00614432"/>
    <w:rsid w:val="006146FC"/>
    <w:rsid w:val="006149F4"/>
    <w:rsid w:val="00614A12"/>
    <w:rsid w:val="00614DD2"/>
    <w:rsid w:val="006153B9"/>
    <w:rsid w:val="00615AA2"/>
    <w:rsid w:val="00615C87"/>
    <w:rsid w:val="006162D7"/>
    <w:rsid w:val="00616310"/>
    <w:rsid w:val="006169F0"/>
    <w:rsid w:val="00616C51"/>
    <w:rsid w:val="00616DCC"/>
    <w:rsid w:val="00616E79"/>
    <w:rsid w:val="0061723A"/>
    <w:rsid w:val="00617979"/>
    <w:rsid w:val="00620999"/>
    <w:rsid w:val="006209AD"/>
    <w:rsid w:val="00620A12"/>
    <w:rsid w:val="00620A7D"/>
    <w:rsid w:val="00620EBD"/>
    <w:rsid w:val="006210AB"/>
    <w:rsid w:val="00621321"/>
    <w:rsid w:val="00621619"/>
    <w:rsid w:val="0062166B"/>
    <w:rsid w:val="00621AC4"/>
    <w:rsid w:val="00621D75"/>
    <w:rsid w:val="00621DE1"/>
    <w:rsid w:val="006225FC"/>
    <w:rsid w:val="0062261D"/>
    <w:rsid w:val="0062279F"/>
    <w:rsid w:val="006228C1"/>
    <w:rsid w:val="00622F72"/>
    <w:rsid w:val="0062366B"/>
    <w:rsid w:val="00623BF0"/>
    <w:rsid w:val="00623C7C"/>
    <w:rsid w:val="00623DCD"/>
    <w:rsid w:val="0062441B"/>
    <w:rsid w:val="006245F1"/>
    <w:rsid w:val="00624A4D"/>
    <w:rsid w:val="0062659D"/>
    <w:rsid w:val="00626895"/>
    <w:rsid w:val="00626D3E"/>
    <w:rsid w:val="0062743A"/>
    <w:rsid w:val="00627B64"/>
    <w:rsid w:val="00630382"/>
    <w:rsid w:val="006303C5"/>
    <w:rsid w:val="00630589"/>
    <w:rsid w:val="00631054"/>
    <w:rsid w:val="00631505"/>
    <w:rsid w:val="006317EB"/>
    <w:rsid w:val="00631B14"/>
    <w:rsid w:val="006321C0"/>
    <w:rsid w:val="00632660"/>
    <w:rsid w:val="00632823"/>
    <w:rsid w:val="006329F6"/>
    <w:rsid w:val="006330BB"/>
    <w:rsid w:val="0063416F"/>
    <w:rsid w:val="006345D0"/>
    <w:rsid w:val="00634C3A"/>
    <w:rsid w:val="006352DB"/>
    <w:rsid w:val="0063591C"/>
    <w:rsid w:val="00635EAA"/>
    <w:rsid w:val="006367EC"/>
    <w:rsid w:val="00637197"/>
    <w:rsid w:val="00637917"/>
    <w:rsid w:val="00637EFF"/>
    <w:rsid w:val="00637F1A"/>
    <w:rsid w:val="00637F25"/>
    <w:rsid w:val="00640728"/>
    <w:rsid w:val="00640A18"/>
    <w:rsid w:val="00641663"/>
    <w:rsid w:val="006418F3"/>
    <w:rsid w:val="00641D58"/>
    <w:rsid w:val="00641FF7"/>
    <w:rsid w:val="00642141"/>
    <w:rsid w:val="006421AE"/>
    <w:rsid w:val="00642CC2"/>
    <w:rsid w:val="00643489"/>
    <w:rsid w:val="006435A1"/>
    <w:rsid w:val="006438ED"/>
    <w:rsid w:val="00645279"/>
    <w:rsid w:val="00645527"/>
    <w:rsid w:val="006458A1"/>
    <w:rsid w:val="00645A23"/>
    <w:rsid w:val="00645D49"/>
    <w:rsid w:val="00645DE6"/>
    <w:rsid w:val="006462DF"/>
    <w:rsid w:val="006467F4"/>
    <w:rsid w:val="00646A22"/>
    <w:rsid w:val="00646CFC"/>
    <w:rsid w:val="00646D6D"/>
    <w:rsid w:val="006471E7"/>
    <w:rsid w:val="00647803"/>
    <w:rsid w:val="0064781B"/>
    <w:rsid w:val="00650B7B"/>
    <w:rsid w:val="00650C22"/>
    <w:rsid w:val="00651040"/>
    <w:rsid w:val="006512F3"/>
    <w:rsid w:val="00651332"/>
    <w:rsid w:val="00651850"/>
    <w:rsid w:val="00651D5D"/>
    <w:rsid w:val="00652273"/>
    <w:rsid w:val="00652A9F"/>
    <w:rsid w:val="00652FCB"/>
    <w:rsid w:val="00653726"/>
    <w:rsid w:val="0065380D"/>
    <w:rsid w:val="00653915"/>
    <w:rsid w:val="00653CB1"/>
    <w:rsid w:val="006547BE"/>
    <w:rsid w:val="00654D4B"/>
    <w:rsid w:val="006551FC"/>
    <w:rsid w:val="0065555C"/>
    <w:rsid w:val="006559C9"/>
    <w:rsid w:val="00655C43"/>
    <w:rsid w:val="00655D9B"/>
    <w:rsid w:val="00656AF2"/>
    <w:rsid w:val="00657E2D"/>
    <w:rsid w:val="00660541"/>
    <w:rsid w:val="00660E33"/>
    <w:rsid w:val="006614E9"/>
    <w:rsid w:val="00661BC5"/>
    <w:rsid w:val="00661D8A"/>
    <w:rsid w:val="00662BCB"/>
    <w:rsid w:val="00662F6A"/>
    <w:rsid w:val="00663330"/>
    <w:rsid w:val="0066353E"/>
    <w:rsid w:val="0066396E"/>
    <w:rsid w:val="00663FD3"/>
    <w:rsid w:val="00663FEF"/>
    <w:rsid w:val="00664749"/>
    <w:rsid w:val="0066496D"/>
    <w:rsid w:val="00665960"/>
    <w:rsid w:val="00665E64"/>
    <w:rsid w:val="006668DB"/>
    <w:rsid w:val="00667481"/>
    <w:rsid w:val="006675BB"/>
    <w:rsid w:val="006678FC"/>
    <w:rsid w:val="006679DC"/>
    <w:rsid w:val="00667AC8"/>
    <w:rsid w:val="00670246"/>
    <w:rsid w:val="006702EC"/>
    <w:rsid w:val="00670352"/>
    <w:rsid w:val="00670D4D"/>
    <w:rsid w:val="00670D67"/>
    <w:rsid w:val="00671D70"/>
    <w:rsid w:val="0067222E"/>
    <w:rsid w:val="00672395"/>
    <w:rsid w:val="006723D8"/>
    <w:rsid w:val="006729E5"/>
    <w:rsid w:val="00672A1B"/>
    <w:rsid w:val="00672B73"/>
    <w:rsid w:val="006734F7"/>
    <w:rsid w:val="00674028"/>
    <w:rsid w:val="006740B9"/>
    <w:rsid w:val="006740BF"/>
    <w:rsid w:val="00674BC5"/>
    <w:rsid w:val="00674CBB"/>
    <w:rsid w:val="006753C0"/>
    <w:rsid w:val="0067584E"/>
    <w:rsid w:val="00675879"/>
    <w:rsid w:val="006758CD"/>
    <w:rsid w:val="00676565"/>
    <w:rsid w:val="0067656C"/>
    <w:rsid w:val="006767D5"/>
    <w:rsid w:val="00676D69"/>
    <w:rsid w:val="00676E3C"/>
    <w:rsid w:val="0067702B"/>
    <w:rsid w:val="0067735A"/>
    <w:rsid w:val="006775DF"/>
    <w:rsid w:val="006776E3"/>
    <w:rsid w:val="00677C07"/>
    <w:rsid w:val="006802BC"/>
    <w:rsid w:val="00680FAD"/>
    <w:rsid w:val="00681512"/>
    <w:rsid w:val="00681830"/>
    <w:rsid w:val="00682DA8"/>
    <w:rsid w:val="00683ABC"/>
    <w:rsid w:val="00683F3D"/>
    <w:rsid w:val="00684C3B"/>
    <w:rsid w:val="00684ED7"/>
    <w:rsid w:val="00685DB1"/>
    <w:rsid w:val="00685FA5"/>
    <w:rsid w:val="00686053"/>
    <w:rsid w:val="00686090"/>
    <w:rsid w:val="0068621A"/>
    <w:rsid w:val="0068636F"/>
    <w:rsid w:val="006877FD"/>
    <w:rsid w:val="00687892"/>
    <w:rsid w:val="00687CD4"/>
    <w:rsid w:val="00690516"/>
    <w:rsid w:val="006908F8"/>
    <w:rsid w:val="00691BF0"/>
    <w:rsid w:val="00691DA0"/>
    <w:rsid w:val="006928AF"/>
    <w:rsid w:val="00693283"/>
    <w:rsid w:val="00693754"/>
    <w:rsid w:val="00693B3F"/>
    <w:rsid w:val="00694182"/>
    <w:rsid w:val="006943F0"/>
    <w:rsid w:val="00694798"/>
    <w:rsid w:val="006948CA"/>
    <w:rsid w:val="00694B04"/>
    <w:rsid w:val="00694B19"/>
    <w:rsid w:val="00694B3C"/>
    <w:rsid w:val="00694EC3"/>
    <w:rsid w:val="00695380"/>
    <w:rsid w:val="00696394"/>
    <w:rsid w:val="00696961"/>
    <w:rsid w:val="00696A51"/>
    <w:rsid w:val="006971BA"/>
    <w:rsid w:val="0069733F"/>
    <w:rsid w:val="006973AC"/>
    <w:rsid w:val="00697F5C"/>
    <w:rsid w:val="006A0019"/>
    <w:rsid w:val="006A06C6"/>
    <w:rsid w:val="006A0A54"/>
    <w:rsid w:val="006A0B69"/>
    <w:rsid w:val="006A0C82"/>
    <w:rsid w:val="006A18D6"/>
    <w:rsid w:val="006A1E19"/>
    <w:rsid w:val="006A1E86"/>
    <w:rsid w:val="006A2639"/>
    <w:rsid w:val="006A2995"/>
    <w:rsid w:val="006A2DED"/>
    <w:rsid w:val="006A2F72"/>
    <w:rsid w:val="006A365A"/>
    <w:rsid w:val="006A3B94"/>
    <w:rsid w:val="006A3BD8"/>
    <w:rsid w:val="006A3C45"/>
    <w:rsid w:val="006A3E5C"/>
    <w:rsid w:val="006A3F07"/>
    <w:rsid w:val="006A4094"/>
    <w:rsid w:val="006A4893"/>
    <w:rsid w:val="006A50E6"/>
    <w:rsid w:val="006A5974"/>
    <w:rsid w:val="006A676D"/>
    <w:rsid w:val="006A706E"/>
    <w:rsid w:val="006A7F1E"/>
    <w:rsid w:val="006B01B1"/>
    <w:rsid w:val="006B033F"/>
    <w:rsid w:val="006B0ABB"/>
    <w:rsid w:val="006B0C2A"/>
    <w:rsid w:val="006B0C5A"/>
    <w:rsid w:val="006B0F5B"/>
    <w:rsid w:val="006B1096"/>
    <w:rsid w:val="006B1418"/>
    <w:rsid w:val="006B1574"/>
    <w:rsid w:val="006B1B8E"/>
    <w:rsid w:val="006B22B0"/>
    <w:rsid w:val="006B3FB8"/>
    <w:rsid w:val="006B4525"/>
    <w:rsid w:val="006B466F"/>
    <w:rsid w:val="006B4E7C"/>
    <w:rsid w:val="006B4F94"/>
    <w:rsid w:val="006B51A4"/>
    <w:rsid w:val="006B539D"/>
    <w:rsid w:val="006B558B"/>
    <w:rsid w:val="006B5C86"/>
    <w:rsid w:val="006B6715"/>
    <w:rsid w:val="006B6B3C"/>
    <w:rsid w:val="006B7468"/>
    <w:rsid w:val="006B7639"/>
    <w:rsid w:val="006B7863"/>
    <w:rsid w:val="006B7C59"/>
    <w:rsid w:val="006B7D1E"/>
    <w:rsid w:val="006C08B7"/>
    <w:rsid w:val="006C09C2"/>
    <w:rsid w:val="006C12C9"/>
    <w:rsid w:val="006C17DF"/>
    <w:rsid w:val="006C2392"/>
    <w:rsid w:val="006C2717"/>
    <w:rsid w:val="006C2D3F"/>
    <w:rsid w:val="006C36ED"/>
    <w:rsid w:val="006C3BF4"/>
    <w:rsid w:val="006C3D28"/>
    <w:rsid w:val="006C3EC1"/>
    <w:rsid w:val="006C4277"/>
    <w:rsid w:val="006C4543"/>
    <w:rsid w:val="006C4B44"/>
    <w:rsid w:val="006C4CBF"/>
    <w:rsid w:val="006C54B3"/>
    <w:rsid w:val="006C553A"/>
    <w:rsid w:val="006C5648"/>
    <w:rsid w:val="006C63B4"/>
    <w:rsid w:val="006C7380"/>
    <w:rsid w:val="006C77B1"/>
    <w:rsid w:val="006C7DA1"/>
    <w:rsid w:val="006D0BFA"/>
    <w:rsid w:val="006D1043"/>
    <w:rsid w:val="006D127E"/>
    <w:rsid w:val="006D1584"/>
    <w:rsid w:val="006D1EBA"/>
    <w:rsid w:val="006D2186"/>
    <w:rsid w:val="006D231D"/>
    <w:rsid w:val="006D2601"/>
    <w:rsid w:val="006D26FB"/>
    <w:rsid w:val="006D2D51"/>
    <w:rsid w:val="006D38BA"/>
    <w:rsid w:val="006D3932"/>
    <w:rsid w:val="006D4BCC"/>
    <w:rsid w:val="006D4C33"/>
    <w:rsid w:val="006D4D95"/>
    <w:rsid w:val="006D55A1"/>
    <w:rsid w:val="006D5817"/>
    <w:rsid w:val="006D5E8D"/>
    <w:rsid w:val="006D5F81"/>
    <w:rsid w:val="006D6158"/>
    <w:rsid w:val="006D62B1"/>
    <w:rsid w:val="006D6446"/>
    <w:rsid w:val="006D66C1"/>
    <w:rsid w:val="006D6BD0"/>
    <w:rsid w:val="006D6E83"/>
    <w:rsid w:val="006D6F75"/>
    <w:rsid w:val="006D70CB"/>
    <w:rsid w:val="006D71C9"/>
    <w:rsid w:val="006D7361"/>
    <w:rsid w:val="006D7378"/>
    <w:rsid w:val="006D7935"/>
    <w:rsid w:val="006E0646"/>
    <w:rsid w:val="006E0B5F"/>
    <w:rsid w:val="006E0BA6"/>
    <w:rsid w:val="006E0E25"/>
    <w:rsid w:val="006E1102"/>
    <w:rsid w:val="006E1480"/>
    <w:rsid w:val="006E1617"/>
    <w:rsid w:val="006E1683"/>
    <w:rsid w:val="006E1DDA"/>
    <w:rsid w:val="006E2005"/>
    <w:rsid w:val="006E37EE"/>
    <w:rsid w:val="006E3C3F"/>
    <w:rsid w:val="006E3FDC"/>
    <w:rsid w:val="006E4397"/>
    <w:rsid w:val="006E48A7"/>
    <w:rsid w:val="006E491A"/>
    <w:rsid w:val="006E4BF5"/>
    <w:rsid w:val="006E5346"/>
    <w:rsid w:val="006E56EF"/>
    <w:rsid w:val="006E5CF5"/>
    <w:rsid w:val="006E60D1"/>
    <w:rsid w:val="006E6231"/>
    <w:rsid w:val="006E62D1"/>
    <w:rsid w:val="006E6A2C"/>
    <w:rsid w:val="006E70A7"/>
    <w:rsid w:val="006E7B69"/>
    <w:rsid w:val="006F06EA"/>
    <w:rsid w:val="006F1729"/>
    <w:rsid w:val="006F184A"/>
    <w:rsid w:val="006F1A2C"/>
    <w:rsid w:val="006F3BDC"/>
    <w:rsid w:val="006F3C16"/>
    <w:rsid w:val="006F43DD"/>
    <w:rsid w:val="006F4928"/>
    <w:rsid w:val="006F4AA5"/>
    <w:rsid w:val="006F645D"/>
    <w:rsid w:val="006F6B7B"/>
    <w:rsid w:val="006F6C70"/>
    <w:rsid w:val="006F6D47"/>
    <w:rsid w:val="006F716C"/>
    <w:rsid w:val="006F73B6"/>
    <w:rsid w:val="006F797B"/>
    <w:rsid w:val="0070014B"/>
    <w:rsid w:val="0070042E"/>
    <w:rsid w:val="00700E56"/>
    <w:rsid w:val="00700E82"/>
    <w:rsid w:val="0070140E"/>
    <w:rsid w:val="00701B4B"/>
    <w:rsid w:val="00701B9F"/>
    <w:rsid w:val="00701D85"/>
    <w:rsid w:val="00701FE6"/>
    <w:rsid w:val="0070221D"/>
    <w:rsid w:val="00703220"/>
    <w:rsid w:val="00703F10"/>
    <w:rsid w:val="007045E2"/>
    <w:rsid w:val="00704D3D"/>
    <w:rsid w:val="00704FE8"/>
    <w:rsid w:val="0070663F"/>
    <w:rsid w:val="00706E2F"/>
    <w:rsid w:val="00707E2A"/>
    <w:rsid w:val="00707E5E"/>
    <w:rsid w:val="0071066B"/>
    <w:rsid w:val="00710773"/>
    <w:rsid w:val="00710795"/>
    <w:rsid w:val="00710CFF"/>
    <w:rsid w:val="00710F4A"/>
    <w:rsid w:val="00710F5C"/>
    <w:rsid w:val="007111C3"/>
    <w:rsid w:val="007112F5"/>
    <w:rsid w:val="00711402"/>
    <w:rsid w:val="007116C6"/>
    <w:rsid w:val="00711B39"/>
    <w:rsid w:val="00711C67"/>
    <w:rsid w:val="00712700"/>
    <w:rsid w:val="00712884"/>
    <w:rsid w:val="0071295C"/>
    <w:rsid w:val="00712976"/>
    <w:rsid w:val="00713026"/>
    <w:rsid w:val="00713731"/>
    <w:rsid w:val="00713856"/>
    <w:rsid w:val="00713D00"/>
    <w:rsid w:val="00713ED5"/>
    <w:rsid w:val="00714053"/>
    <w:rsid w:val="007143F4"/>
    <w:rsid w:val="007148D3"/>
    <w:rsid w:val="00714AC4"/>
    <w:rsid w:val="007153A5"/>
    <w:rsid w:val="00715C9D"/>
    <w:rsid w:val="00715DD9"/>
    <w:rsid w:val="007161D4"/>
    <w:rsid w:val="00716F1E"/>
    <w:rsid w:val="0071743B"/>
    <w:rsid w:val="00720468"/>
    <w:rsid w:val="00720910"/>
    <w:rsid w:val="00721456"/>
    <w:rsid w:val="00721E0C"/>
    <w:rsid w:val="007220FE"/>
    <w:rsid w:val="007223A8"/>
    <w:rsid w:val="00722D2B"/>
    <w:rsid w:val="00722E38"/>
    <w:rsid w:val="00722F54"/>
    <w:rsid w:val="007235D1"/>
    <w:rsid w:val="007237A9"/>
    <w:rsid w:val="00725060"/>
    <w:rsid w:val="007257CD"/>
    <w:rsid w:val="00725E65"/>
    <w:rsid w:val="00725F6E"/>
    <w:rsid w:val="00725FDB"/>
    <w:rsid w:val="0072637F"/>
    <w:rsid w:val="007273C8"/>
    <w:rsid w:val="0072771F"/>
    <w:rsid w:val="00730081"/>
    <w:rsid w:val="007308D2"/>
    <w:rsid w:val="00730F3E"/>
    <w:rsid w:val="00731142"/>
    <w:rsid w:val="00732109"/>
    <w:rsid w:val="0073240D"/>
    <w:rsid w:val="00732A19"/>
    <w:rsid w:val="00732C5B"/>
    <w:rsid w:val="00733336"/>
    <w:rsid w:val="00733827"/>
    <w:rsid w:val="0073590B"/>
    <w:rsid w:val="00736B1A"/>
    <w:rsid w:val="00736E62"/>
    <w:rsid w:val="00737019"/>
    <w:rsid w:val="007371C5"/>
    <w:rsid w:val="00737272"/>
    <w:rsid w:val="00737527"/>
    <w:rsid w:val="0073786A"/>
    <w:rsid w:val="007378D3"/>
    <w:rsid w:val="00737D00"/>
    <w:rsid w:val="00740C72"/>
    <w:rsid w:val="00740CF4"/>
    <w:rsid w:val="00740EF8"/>
    <w:rsid w:val="00741A29"/>
    <w:rsid w:val="00741DF5"/>
    <w:rsid w:val="00741E47"/>
    <w:rsid w:val="007429FA"/>
    <w:rsid w:val="00742E60"/>
    <w:rsid w:val="0074324E"/>
    <w:rsid w:val="00743AC8"/>
    <w:rsid w:val="00743D47"/>
    <w:rsid w:val="0074438E"/>
    <w:rsid w:val="007447C6"/>
    <w:rsid w:val="007449B2"/>
    <w:rsid w:val="007449C7"/>
    <w:rsid w:val="00744FD1"/>
    <w:rsid w:val="00745C27"/>
    <w:rsid w:val="00745E56"/>
    <w:rsid w:val="00746184"/>
    <w:rsid w:val="007462FE"/>
    <w:rsid w:val="00746520"/>
    <w:rsid w:val="007466BE"/>
    <w:rsid w:val="00746E4B"/>
    <w:rsid w:val="007471E8"/>
    <w:rsid w:val="007476B4"/>
    <w:rsid w:val="00747D28"/>
    <w:rsid w:val="00747DAF"/>
    <w:rsid w:val="00747F36"/>
    <w:rsid w:val="007500B8"/>
    <w:rsid w:val="00750F9F"/>
    <w:rsid w:val="0075102E"/>
    <w:rsid w:val="00751043"/>
    <w:rsid w:val="00751161"/>
    <w:rsid w:val="007511D2"/>
    <w:rsid w:val="00751E53"/>
    <w:rsid w:val="00752946"/>
    <w:rsid w:val="007533AB"/>
    <w:rsid w:val="00753ADB"/>
    <w:rsid w:val="00753ED2"/>
    <w:rsid w:val="007548A2"/>
    <w:rsid w:val="00755887"/>
    <w:rsid w:val="007559A1"/>
    <w:rsid w:val="0075622D"/>
    <w:rsid w:val="007566C8"/>
    <w:rsid w:val="00756CA4"/>
    <w:rsid w:val="00757209"/>
    <w:rsid w:val="00757379"/>
    <w:rsid w:val="00757CAE"/>
    <w:rsid w:val="007601CB"/>
    <w:rsid w:val="0076028F"/>
    <w:rsid w:val="0076041F"/>
    <w:rsid w:val="00760767"/>
    <w:rsid w:val="00760844"/>
    <w:rsid w:val="007608FE"/>
    <w:rsid w:val="0076095A"/>
    <w:rsid w:val="00761766"/>
    <w:rsid w:val="007617E5"/>
    <w:rsid w:val="00761DC2"/>
    <w:rsid w:val="007625E8"/>
    <w:rsid w:val="00762BDD"/>
    <w:rsid w:val="00762F83"/>
    <w:rsid w:val="00763BEE"/>
    <w:rsid w:val="0076431F"/>
    <w:rsid w:val="00764437"/>
    <w:rsid w:val="007645BC"/>
    <w:rsid w:val="00765044"/>
    <w:rsid w:val="00765553"/>
    <w:rsid w:val="007657E9"/>
    <w:rsid w:val="00766069"/>
    <w:rsid w:val="007661FC"/>
    <w:rsid w:val="007663BD"/>
    <w:rsid w:val="0076675F"/>
    <w:rsid w:val="0076685C"/>
    <w:rsid w:val="007668A1"/>
    <w:rsid w:val="007668DD"/>
    <w:rsid w:val="007671B2"/>
    <w:rsid w:val="00770ACE"/>
    <w:rsid w:val="00770D43"/>
    <w:rsid w:val="00770F1D"/>
    <w:rsid w:val="00771085"/>
    <w:rsid w:val="0077108C"/>
    <w:rsid w:val="00771881"/>
    <w:rsid w:val="00771E20"/>
    <w:rsid w:val="007723DC"/>
    <w:rsid w:val="00772EA2"/>
    <w:rsid w:val="007732C0"/>
    <w:rsid w:val="007734F0"/>
    <w:rsid w:val="00773B25"/>
    <w:rsid w:val="007740CF"/>
    <w:rsid w:val="00774199"/>
    <w:rsid w:val="00774581"/>
    <w:rsid w:val="0077465B"/>
    <w:rsid w:val="007749AE"/>
    <w:rsid w:val="00774DD6"/>
    <w:rsid w:val="007754F5"/>
    <w:rsid w:val="00775BD9"/>
    <w:rsid w:val="00775CC3"/>
    <w:rsid w:val="00775F7A"/>
    <w:rsid w:val="007761BD"/>
    <w:rsid w:val="0077637F"/>
    <w:rsid w:val="00776902"/>
    <w:rsid w:val="00776A8D"/>
    <w:rsid w:val="0077710F"/>
    <w:rsid w:val="00777457"/>
    <w:rsid w:val="007777CF"/>
    <w:rsid w:val="007777DD"/>
    <w:rsid w:val="00777F86"/>
    <w:rsid w:val="0078064E"/>
    <w:rsid w:val="007806CB"/>
    <w:rsid w:val="0078146E"/>
    <w:rsid w:val="0078185E"/>
    <w:rsid w:val="00781B03"/>
    <w:rsid w:val="00781BDE"/>
    <w:rsid w:val="007822E6"/>
    <w:rsid w:val="007829A3"/>
    <w:rsid w:val="00783079"/>
    <w:rsid w:val="00783715"/>
    <w:rsid w:val="00783733"/>
    <w:rsid w:val="00783D04"/>
    <w:rsid w:val="00783F77"/>
    <w:rsid w:val="00784331"/>
    <w:rsid w:val="0078450B"/>
    <w:rsid w:val="0078474D"/>
    <w:rsid w:val="007852D8"/>
    <w:rsid w:val="007858CC"/>
    <w:rsid w:val="00785D9B"/>
    <w:rsid w:val="007861E3"/>
    <w:rsid w:val="007863C7"/>
    <w:rsid w:val="007865BC"/>
    <w:rsid w:val="00786D6B"/>
    <w:rsid w:val="007875A8"/>
    <w:rsid w:val="00787EFA"/>
    <w:rsid w:val="007907CD"/>
    <w:rsid w:val="007907DE"/>
    <w:rsid w:val="00790988"/>
    <w:rsid w:val="007910C5"/>
    <w:rsid w:val="007911FC"/>
    <w:rsid w:val="00791976"/>
    <w:rsid w:val="00791B2D"/>
    <w:rsid w:val="00791D25"/>
    <w:rsid w:val="007922F2"/>
    <w:rsid w:val="00792668"/>
    <w:rsid w:val="00793494"/>
    <w:rsid w:val="00793A32"/>
    <w:rsid w:val="00793B86"/>
    <w:rsid w:val="007942AC"/>
    <w:rsid w:val="00795B07"/>
    <w:rsid w:val="00795B7C"/>
    <w:rsid w:val="00795DF4"/>
    <w:rsid w:val="00795FE7"/>
    <w:rsid w:val="00796170"/>
    <w:rsid w:val="00797039"/>
    <w:rsid w:val="00797109"/>
    <w:rsid w:val="00797558"/>
    <w:rsid w:val="007976FE"/>
    <w:rsid w:val="007A0065"/>
    <w:rsid w:val="007A0096"/>
    <w:rsid w:val="007A0BFA"/>
    <w:rsid w:val="007A0E77"/>
    <w:rsid w:val="007A1D12"/>
    <w:rsid w:val="007A1F16"/>
    <w:rsid w:val="007A2252"/>
    <w:rsid w:val="007A2605"/>
    <w:rsid w:val="007A355A"/>
    <w:rsid w:val="007A407C"/>
    <w:rsid w:val="007A4DEE"/>
    <w:rsid w:val="007A5399"/>
    <w:rsid w:val="007A5424"/>
    <w:rsid w:val="007A57F5"/>
    <w:rsid w:val="007A5EFC"/>
    <w:rsid w:val="007A65C6"/>
    <w:rsid w:val="007A7829"/>
    <w:rsid w:val="007B0EF0"/>
    <w:rsid w:val="007B0FEC"/>
    <w:rsid w:val="007B1298"/>
    <w:rsid w:val="007B14BB"/>
    <w:rsid w:val="007B177B"/>
    <w:rsid w:val="007B18BE"/>
    <w:rsid w:val="007B1D6A"/>
    <w:rsid w:val="007B2345"/>
    <w:rsid w:val="007B2523"/>
    <w:rsid w:val="007B2BB8"/>
    <w:rsid w:val="007B2FE6"/>
    <w:rsid w:val="007B3E70"/>
    <w:rsid w:val="007B4F21"/>
    <w:rsid w:val="007B526B"/>
    <w:rsid w:val="007B5B5B"/>
    <w:rsid w:val="007B5B66"/>
    <w:rsid w:val="007B5DFA"/>
    <w:rsid w:val="007B6050"/>
    <w:rsid w:val="007B6066"/>
    <w:rsid w:val="007B64B8"/>
    <w:rsid w:val="007B679B"/>
    <w:rsid w:val="007B6D34"/>
    <w:rsid w:val="007B730C"/>
    <w:rsid w:val="007B7B41"/>
    <w:rsid w:val="007C195F"/>
    <w:rsid w:val="007C2002"/>
    <w:rsid w:val="007C237B"/>
    <w:rsid w:val="007C2393"/>
    <w:rsid w:val="007C2719"/>
    <w:rsid w:val="007C293B"/>
    <w:rsid w:val="007C2D29"/>
    <w:rsid w:val="007C2F61"/>
    <w:rsid w:val="007C2F64"/>
    <w:rsid w:val="007C304D"/>
    <w:rsid w:val="007C3131"/>
    <w:rsid w:val="007C344D"/>
    <w:rsid w:val="007C3F5B"/>
    <w:rsid w:val="007C4A47"/>
    <w:rsid w:val="007C4F8C"/>
    <w:rsid w:val="007C5A2C"/>
    <w:rsid w:val="007C5D05"/>
    <w:rsid w:val="007C6134"/>
    <w:rsid w:val="007C65DA"/>
    <w:rsid w:val="007C6C4A"/>
    <w:rsid w:val="007C7BA6"/>
    <w:rsid w:val="007D0A08"/>
    <w:rsid w:val="007D0F93"/>
    <w:rsid w:val="007D1448"/>
    <w:rsid w:val="007D1DEB"/>
    <w:rsid w:val="007D1FDD"/>
    <w:rsid w:val="007D2076"/>
    <w:rsid w:val="007D216C"/>
    <w:rsid w:val="007D2542"/>
    <w:rsid w:val="007D2F6A"/>
    <w:rsid w:val="007D3270"/>
    <w:rsid w:val="007D3377"/>
    <w:rsid w:val="007D3649"/>
    <w:rsid w:val="007D37B7"/>
    <w:rsid w:val="007D4C6F"/>
    <w:rsid w:val="007D6075"/>
    <w:rsid w:val="007D62FF"/>
    <w:rsid w:val="007D64F4"/>
    <w:rsid w:val="007D6504"/>
    <w:rsid w:val="007D6912"/>
    <w:rsid w:val="007D6921"/>
    <w:rsid w:val="007D6B44"/>
    <w:rsid w:val="007D6D9B"/>
    <w:rsid w:val="007D716F"/>
    <w:rsid w:val="007D7390"/>
    <w:rsid w:val="007D79B6"/>
    <w:rsid w:val="007D7E3A"/>
    <w:rsid w:val="007D7E6E"/>
    <w:rsid w:val="007D7ED7"/>
    <w:rsid w:val="007E00FA"/>
    <w:rsid w:val="007E0564"/>
    <w:rsid w:val="007E0BAF"/>
    <w:rsid w:val="007E172C"/>
    <w:rsid w:val="007E1CF0"/>
    <w:rsid w:val="007E1E8D"/>
    <w:rsid w:val="007E2356"/>
    <w:rsid w:val="007E25EA"/>
    <w:rsid w:val="007E3405"/>
    <w:rsid w:val="007E39EB"/>
    <w:rsid w:val="007E3DAC"/>
    <w:rsid w:val="007E3EC6"/>
    <w:rsid w:val="007E4436"/>
    <w:rsid w:val="007E4465"/>
    <w:rsid w:val="007E451E"/>
    <w:rsid w:val="007E4722"/>
    <w:rsid w:val="007E4FA0"/>
    <w:rsid w:val="007E5249"/>
    <w:rsid w:val="007E53C5"/>
    <w:rsid w:val="007E5604"/>
    <w:rsid w:val="007E567C"/>
    <w:rsid w:val="007E643C"/>
    <w:rsid w:val="007E648F"/>
    <w:rsid w:val="007E6EFF"/>
    <w:rsid w:val="007E712A"/>
    <w:rsid w:val="007E717F"/>
    <w:rsid w:val="007E7976"/>
    <w:rsid w:val="007F0B8D"/>
    <w:rsid w:val="007F0D5F"/>
    <w:rsid w:val="007F12A6"/>
    <w:rsid w:val="007F13EC"/>
    <w:rsid w:val="007F2FF6"/>
    <w:rsid w:val="007F3199"/>
    <w:rsid w:val="007F3458"/>
    <w:rsid w:val="007F378E"/>
    <w:rsid w:val="007F4EAB"/>
    <w:rsid w:val="007F4F5A"/>
    <w:rsid w:val="007F52A6"/>
    <w:rsid w:val="007F5A6E"/>
    <w:rsid w:val="007F5FC6"/>
    <w:rsid w:val="007F6429"/>
    <w:rsid w:val="007F6A45"/>
    <w:rsid w:val="007F736C"/>
    <w:rsid w:val="007F7BD2"/>
    <w:rsid w:val="0080093F"/>
    <w:rsid w:val="008009BE"/>
    <w:rsid w:val="00800AD4"/>
    <w:rsid w:val="008011B8"/>
    <w:rsid w:val="008014F6"/>
    <w:rsid w:val="0080152A"/>
    <w:rsid w:val="008015E4"/>
    <w:rsid w:val="00801DD1"/>
    <w:rsid w:val="00803130"/>
    <w:rsid w:val="00803335"/>
    <w:rsid w:val="00803A4D"/>
    <w:rsid w:val="00803FEA"/>
    <w:rsid w:val="0080430D"/>
    <w:rsid w:val="008046BB"/>
    <w:rsid w:val="00804B7F"/>
    <w:rsid w:val="00804F13"/>
    <w:rsid w:val="008051C8"/>
    <w:rsid w:val="008052B3"/>
    <w:rsid w:val="0080542E"/>
    <w:rsid w:val="00805629"/>
    <w:rsid w:val="00805CD2"/>
    <w:rsid w:val="00805ED1"/>
    <w:rsid w:val="008062E3"/>
    <w:rsid w:val="008068CE"/>
    <w:rsid w:val="00806A64"/>
    <w:rsid w:val="0080742F"/>
    <w:rsid w:val="00807A69"/>
    <w:rsid w:val="00807AA0"/>
    <w:rsid w:val="00807D6A"/>
    <w:rsid w:val="0081019D"/>
    <w:rsid w:val="008101DD"/>
    <w:rsid w:val="00810488"/>
    <w:rsid w:val="00810595"/>
    <w:rsid w:val="0081124E"/>
    <w:rsid w:val="0081143A"/>
    <w:rsid w:val="00812001"/>
    <w:rsid w:val="00812934"/>
    <w:rsid w:val="00812974"/>
    <w:rsid w:val="008129B5"/>
    <w:rsid w:val="00812A41"/>
    <w:rsid w:val="00812ACC"/>
    <w:rsid w:val="00812D68"/>
    <w:rsid w:val="00812DAD"/>
    <w:rsid w:val="0081305C"/>
    <w:rsid w:val="0081311C"/>
    <w:rsid w:val="008134B4"/>
    <w:rsid w:val="00813F3C"/>
    <w:rsid w:val="00814154"/>
    <w:rsid w:val="008144F9"/>
    <w:rsid w:val="00814526"/>
    <w:rsid w:val="0081454C"/>
    <w:rsid w:val="0081529F"/>
    <w:rsid w:val="008152DD"/>
    <w:rsid w:val="00815CCA"/>
    <w:rsid w:val="00816819"/>
    <w:rsid w:val="00817740"/>
    <w:rsid w:val="00817941"/>
    <w:rsid w:val="00817F83"/>
    <w:rsid w:val="0082013D"/>
    <w:rsid w:val="00820166"/>
    <w:rsid w:val="008203EC"/>
    <w:rsid w:val="0082050D"/>
    <w:rsid w:val="00820701"/>
    <w:rsid w:val="00820883"/>
    <w:rsid w:val="00820BD5"/>
    <w:rsid w:val="008212BE"/>
    <w:rsid w:val="008215AE"/>
    <w:rsid w:val="008219B1"/>
    <w:rsid w:val="008221DD"/>
    <w:rsid w:val="008227AF"/>
    <w:rsid w:val="00822A7F"/>
    <w:rsid w:val="00822DC0"/>
    <w:rsid w:val="00822F0C"/>
    <w:rsid w:val="008230A2"/>
    <w:rsid w:val="0082379C"/>
    <w:rsid w:val="00823B56"/>
    <w:rsid w:val="00823D79"/>
    <w:rsid w:val="00824273"/>
    <w:rsid w:val="0082428D"/>
    <w:rsid w:val="0082444D"/>
    <w:rsid w:val="0082476B"/>
    <w:rsid w:val="00824A09"/>
    <w:rsid w:val="00824DD8"/>
    <w:rsid w:val="00825581"/>
    <w:rsid w:val="0082590A"/>
    <w:rsid w:val="008260F5"/>
    <w:rsid w:val="008263CC"/>
    <w:rsid w:val="00826401"/>
    <w:rsid w:val="0082640B"/>
    <w:rsid w:val="00826835"/>
    <w:rsid w:val="00826EC2"/>
    <w:rsid w:val="008273EC"/>
    <w:rsid w:val="00827D46"/>
    <w:rsid w:val="00830159"/>
    <w:rsid w:val="00830E9A"/>
    <w:rsid w:val="00831182"/>
    <w:rsid w:val="00831B0E"/>
    <w:rsid w:val="00831E0F"/>
    <w:rsid w:val="00832058"/>
    <w:rsid w:val="008335FB"/>
    <w:rsid w:val="008338D1"/>
    <w:rsid w:val="00833B3F"/>
    <w:rsid w:val="00834CC1"/>
    <w:rsid w:val="00834F13"/>
    <w:rsid w:val="00834FB9"/>
    <w:rsid w:val="0083517A"/>
    <w:rsid w:val="00835DBF"/>
    <w:rsid w:val="00835E18"/>
    <w:rsid w:val="00835E33"/>
    <w:rsid w:val="00836A6B"/>
    <w:rsid w:val="00836F82"/>
    <w:rsid w:val="00837756"/>
    <w:rsid w:val="008377A2"/>
    <w:rsid w:val="00837BDB"/>
    <w:rsid w:val="0084031C"/>
    <w:rsid w:val="00840923"/>
    <w:rsid w:val="00840954"/>
    <w:rsid w:val="00840E88"/>
    <w:rsid w:val="00841003"/>
    <w:rsid w:val="008418CE"/>
    <w:rsid w:val="00841C7B"/>
    <w:rsid w:val="00841E43"/>
    <w:rsid w:val="00841F97"/>
    <w:rsid w:val="00842C4A"/>
    <w:rsid w:val="00843293"/>
    <w:rsid w:val="008432E2"/>
    <w:rsid w:val="008435AE"/>
    <w:rsid w:val="008438E5"/>
    <w:rsid w:val="00843985"/>
    <w:rsid w:val="00843C8E"/>
    <w:rsid w:val="00844F46"/>
    <w:rsid w:val="00845147"/>
    <w:rsid w:val="008454AA"/>
    <w:rsid w:val="0084583E"/>
    <w:rsid w:val="00845AEE"/>
    <w:rsid w:val="00845DD6"/>
    <w:rsid w:val="00846262"/>
    <w:rsid w:val="00846492"/>
    <w:rsid w:val="0084649F"/>
    <w:rsid w:val="00846622"/>
    <w:rsid w:val="008468CD"/>
    <w:rsid w:val="00846E11"/>
    <w:rsid w:val="00847338"/>
    <w:rsid w:val="00847F1F"/>
    <w:rsid w:val="00850335"/>
    <w:rsid w:val="0085040F"/>
    <w:rsid w:val="00850443"/>
    <w:rsid w:val="0085075F"/>
    <w:rsid w:val="008516BD"/>
    <w:rsid w:val="00851DFB"/>
    <w:rsid w:val="00852616"/>
    <w:rsid w:val="00852CDB"/>
    <w:rsid w:val="008533CA"/>
    <w:rsid w:val="0085359B"/>
    <w:rsid w:val="0085361D"/>
    <w:rsid w:val="0085369D"/>
    <w:rsid w:val="008536A5"/>
    <w:rsid w:val="00853CBD"/>
    <w:rsid w:val="00854327"/>
    <w:rsid w:val="00854756"/>
    <w:rsid w:val="00854FDA"/>
    <w:rsid w:val="00855402"/>
    <w:rsid w:val="00855C90"/>
    <w:rsid w:val="00856536"/>
    <w:rsid w:val="0085705A"/>
    <w:rsid w:val="008571DF"/>
    <w:rsid w:val="008577CC"/>
    <w:rsid w:val="00857940"/>
    <w:rsid w:val="00860AD5"/>
    <w:rsid w:val="00860D8B"/>
    <w:rsid w:val="00860E9F"/>
    <w:rsid w:val="008612F8"/>
    <w:rsid w:val="008632A1"/>
    <w:rsid w:val="008637C1"/>
    <w:rsid w:val="00863F79"/>
    <w:rsid w:val="0086404C"/>
    <w:rsid w:val="0086472A"/>
    <w:rsid w:val="00865009"/>
    <w:rsid w:val="0086519F"/>
    <w:rsid w:val="00865220"/>
    <w:rsid w:val="008653ED"/>
    <w:rsid w:val="008655F5"/>
    <w:rsid w:val="008656CE"/>
    <w:rsid w:val="00865F57"/>
    <w:rsid w:val="00866277"/>
    <w:rsid w:val="0086689A"/>
    <w:rsid w:val="00866D57"/>
    <w:rsid w:val="008673AC"/>
    <w:rsid w:val="00867BEE"/>
    <w:rsid w:val="00870256"/>
    <w:rsid w:val="008704B4"/>
    <w:rsid w:val="008720AF"/>
    <w:rsid w:val="008732AD"/>
    <w:rsid w:val="00873A04"/>
    <w:rsid w:val="00874293"/>
    <w:rsid w:val="00874479"/>
    <w:rsid w:val="008745E7"/>
    <w:rsid w:val="008747E1"/>
    <w:rsid w:val="00874E18"/>
    <w:rsid w:val="00874ED4"/>
    <w:rsid w:val="00874F59"/>
    <w:rsid w:val="008750E1"/>
    <w:rsid w:val="008755E2"/>
    <w:rsid w:val="00875743"/>
    <w:rsid w:val="00875770"/>
    <w:rsid w:val="008757DC"/>
    <w:rsid w:val="00875DB2"/>
    <w:rsid w:val="00876D1A"/>
    <w:rsid w:val="00876E1F"/>
    <w:rsid w:val="00876E49"/>
    <w:rsid w:val="00876E7C"/>
    <w:rsid w:val="00876EFB"/>
    <w:rsid w:val="008774C2"/>
    <w:rsid w:val="00877901"/>
    <w:rsid w:val="00877D92"/>
    <w:rsid w:val="00877E82"/>
    <w:rsid w:val="0088048D"/>
    <w:rsid w:val="00880561"/>
    <w:rsid w:val="00880C1E"/>
    <w:rsid w:val="008810F6"/>
    <w:rsid w:val="00881568"/>
    <w:rsid w:val="008815DE"/>
    <w:rsid w:val="008817FF"/>
    <w:rsid w:val="0088180F"/>
    <w:rsid w:val="008819D5"/>
    <w:rsid w:val="00881AA9"/>
    <w:rsid w:val="00881E15"/>
    <w:rsid w:val="00882711"/>
    <w:rsid w:val="00882922"/>
    <w:rsid w:val="0088298D"/>
    <w:rsid w:val="00882AF6"/>
    <w:rsid w:val="00883824"/>
    <w:rsid w:val="0088390A"/>
    <w:rsid w:val="00883B9E"/>
    <w:rsid w:val="00884145"/>
    <w:rsid w:val="008841D7"/>
    <w:rsid w:val="008844EB"/>
    <w:rsid w:val="00885BA5"/>
    <w:rsid w:val="00885D1A"/>
    <w:rsid w:val="008864F8"/>
    <w:rsid w:val="008866FE"/>
    <w:rsid w:val="00886D40"/>
    <w:rsid w:val="00887063"/>
    <w:rsid w:val="0088719E"/>
    <w:rsid w:val="00887384"/>
    <w:rsid w:val="0089024B"/>
    <w:rsid w:val="00890CD9"/>
    <w:rsid w:val="00890EBF"/>
    <w:rsid w:val="00891A00"/>
    <w:rsid w:val="008925EE"/>
    <w:rsid w:val="00892C4B"/>
    <w:rsid w:val="0089393E"/>
    <w:rsid w:val="00893C6E"/>
    <w:rsid w:val="0089475D"/>
    <w:rsid w:val="00894E27"/>
    <w:rsid w:val="0089545C"/>
    <w:rsid w:val="008959A1"/>
    <w:rsid w:val="008959F7"/>
    <w:rsid w:val="00895A90"/>
    <w:rsid w:val="008965A9"/>
    <w:rsid w:val="0089664D"/>
    <w:rsid w:val="00896796"/>
    <w:rsid w:val="00896BAD"/>
    <w:rsid w:val="00896BE6"/>
    <w:rsid w:val="008972A8"/>
    <w:rsid w:val="0089757A"/>
    <w:rsid w:val="00897A5D"/>
    <w:rsid w:val="00897C03"/>
    <w:rsid w:val="008A0EFB"/>
    <w:rsid w:val="008A120E"/>
    <w:rsid w:val="008A17ED"/>
    <w:rsid w:val="008A1B6E"/>
    <w:rsid w:val="008A2028"/>
    <w:rsid w:val="008A2103"/>
    <w:rsid w:val="008A2416"/>
    <w:rsid w:val="008A2425"/>
    <w:rsid w:val="008A2DBF"/>
    <w:rsid w:val="008A30A2"/>
    <w:rsid w:val="008A3901"/>
    <w:rsid w:val="008A45C5"/>
    <w:rsid w:val="008A4D02"/>
    <w:rsid w:val="008A4D44"/>
    <w:rsid w:val="008A4FA7"/>
    <w:rsid w:val="008A5158"/>
    <w:rsid w:val="008A5C61"/>
    <w:rsid w:val="008A5FA2"/>
    <w:rsid w:val="008A608E"/>
    <w:rsid w:val="008A6607"/>
    <w:rsid w:val="008A69F1"/>
    <w:rsid w:val="008A6B09"/>
    <w:rsid w:val="008A6F39"/>
    <w:rsid w:val="008A6FD2"/>
    <w:rsid w:val="008A7285"/>
    <w:rsid w:val="008A7C4F"/>
    <w:rsid w:val="008B00A2"/>
    <w:rsid w:val="008B01A1"/>
    <w:rsid w:val="008B1068"/>
    <w:rsid w:val="008B11EE"/>
    <w:rsid w:val="008B1372"/>
    <w:rsid w:val="008B13FE"/>
    <w:rsid w:val="008B1553"/>
    <w:rsid w:val="008B19AB"/>
    <w:rsid w:val="008B300D"/>
    <w:rsid w:val="008B31A0"/>
    <w:rsid w:val="008B3467"/>
    <w:rsid w:val="008B360A"/>
    <w:rsid w:val="008B36B0"/>
    <w:rsid w:val="008B38F6"/>
    <w:rsid w:val="008B3C12"/>
    <w:rsid w:val="008B4387"/>
    <w:rsid w:val="008B43FB"/>
    <w:rsid w:val="008B44D0"/>
    <w:rsid w:val="008B4C5C"/>
    <w:rsid w:val="008B4C67"/>
    <w:rsid w:val="008B5307"/>
    <w:rsid w:val="008B545F"/>
    <w:rsid w:val="008B555B"/>
    <w:rsid w:val="008B5B0B"/>
    <w:rsid w:val="008B6164"/>
    <w:rsid w:val="008B64A5"/>
    <w:rsid w:val="008B696B"/>
    <w:rsid w:val="008B6AC4"/>
    <w:rsid w:val="008B76A3"/>
    <w:rsid w:val="008B77F7"/>
    <w:rsid w:val="008B7D31"/>
    <w:rsid w:val="008C0766"/>
    <w:rsid w:val="008C15CB"/>
    <w:rsid w:val="008C180D"/>
    <w:rsid w:val="008C1DCF"/>
    <w:rsid w:val="008C1EAF"/>
    <w:rsid w:val="008C1FE6"/>
    <w:rsid w:val="008C2195"/>
    <w:rsid w:val="008C2651"/>
    <w:rsid w:val="008C2964"/>
    <w:rsid w:val="008C2C77"/>
    <w:rsid w:val="008C32D2"/>
    <w:rsid w:val="008C33E7"/>
    <w:rsid w:val="008C3C1E"/>
    <w:rsid w:val="008C3F33"/>
    <w:rsid w:val="008C4151"/>
    <w:rsid w:val="008C4293"/>
    <w:rsid w:val="008C48D4"/>
    <w:rsid w:val="008C5079"/>
    <w:rsid w:val="008C6D91"/>
    <w:rsid w:val="008C7319"/>
    <w:rsid w:val="008C7ADD"/>
    <w:rsid w:val="008C7E8F"/>
    <w:rsid w:val="008D0301"/>
    <w:rsid w:val="008D037F"/>
    <w:rsid w:val="008D0760"/>
    <w:rsid w:val="008D191A"/>
    <w:rsid w:val="008D23AC"/>
    <w:rsid w:val="008D27CC"/>
    <w:rsid w:val="008D3138"/>
    <w:rsid w:val="008D36C3"/>
    <w:rsid w:val="008D378C"/>
    <w:rsid w:val="008D3AF4"/>
    <w:rsid w:val="008D3E11"/>
    <w:rsid w:val="008D3FB4"/>
    <w:rsid w:val="008D4445"/>
    <w:rsid w:val="008D486F"/>
    <w:rsid w:val="008D5B90"/>
    <w:rsid w:val="008D5BC5"/>
    <w:rsid w:val="008D60B9"/>
    <w:rsid w:val="008D6604"/>
    <w:rsid w:val="008D68F6"/>
    <w:rsid w:val="008D69CE"/>
    <w:rsid w:val="008D6FA7"/>
    <w:rsid w:val="008E069D"/>
    <w:rsid w:val="008E0C4A"/>
    <w:rsid w:val="008E0E47"/>
    <w:rsid w:val="008E13CE"/>
    <w:rsid w:val="008E16CC"/>
    <w:rsid w:val="008E192D"/>
    <w:rsid w:val="008E1FA4"/>
    <w:rsid w:val="008E28B5"/>
    <w:rsid w:val="008E2D4B"/>
    <w:rsid w:val="008E32D0"/>
    <w:rsid w:val="008E39F2"/>
    <w:rsid w:val="008E3B10"/>
    <w:rsid w:val="008E3E37"/>
    <w:rsid w:val="008E3F7D"/>
    <w:rsid w:val="008E433E"/>
    <w:rsid w:val="008E4BE7"/>
    <w:rsid w:val="008E551E"/>
    <w:rsid w:val="008E5872"/>
    <w:rsid w:val="008E5A9F"/>
    <w:rsid w:val="008E5C24"/>
    <w:rsid w:val="008E5E2C"/>
    <w:rsid w:val="008E61A4"/>
    <w:rsid w:val="008E680A"/>
    <w:rsid w:val="008E6ED6"/>
    <w:rsid w:val="008E77D2"/>
    <w:rsid w:val="008E7898"/>
    <w:rsid w:val="008E78A9"/>
    <w:rsid w:val="008F01A1"/>
    <w:rsid w:val="008F1A53"/>
    <w:rsid w:val="008F1A60"/>
    <w:rsid w:val="008F1E30"/>
    <w:rsid w:val="008F236B"/>
    <w:rsid w:val="008F23D9"/>
    <w:rsid w:val="008F28B6"/>
    <w:rsid w:val="008F2F17"/>
    <w:rsid w:val="008F424F"/>
    <w:rsid w:val="008F4C39"/>
    <w:rsid w:val="008F4D98"/>
    <w:rsid w:val="008F4E70"/>
    <w:rsid w:val="008F50FE"/>
    <w:rsid w:val="008F545C"/>
    <w:rsid w:val="008F547E"/>
    <w:rsid w:val="008F593E"/>
    <w:rsid w:val="008F5B4F"/>
    <w:rsid w:val="008F5C7E"/>
    <w:rsid w:val="008F65DF"/>
    <w:rsid w:val="008F74C5"/>
    <w:rsid w:val="008F7F31"/>
    <w:rsid w:val="009006B0"/>
    <w:rsid w:val="009008AC"/>
    <w:rsid w:val="00900B5D"/>
    <w:rsid w:val="00900D2E"/>
    <w:rsid w:val="009011AA"/>
    <w:rsid w:val="00901B35"/>
    <w:rsid w:val="00901FCF"/>
    <w:rsid w:val="009023AE"/>
    <w:rsid w:val="0090268C"/>
    <w:rsid w:val="00902CE1"/>
    <w:rsid w:val="00902F6B"/>
    <w:rsid w:val="009031B1"/>
    <w:rsid w:val="009033D7"/>
    <w:rsid w:val="009036F0"/>
    <w:rsid w:val="00904058"/>
    <w:rsid w:val="00904235"/>
    <w:rsid w:val="0090427D"/>
    <w:rsid w:val="00905935"/>
    <w:rsid w:val="009062E5"/>
    <w:rsid w:val="00906319"/>
    <w:rsid w:val="009064AC"/>
    <w:rsid w:val="009066C1"/>
    <w:rsid w:val="009069F9"/>
    <w:rsid w:val="00907170"/>
    <w:rsid w:val="0090766B"/>
    <w:rsid w:val="00907788"/>
    <w:rsid w:val="009103BD"/>
    <w:rsid w:val="009108A5"/>
    <w:rsid w:val="00910A13"/>
    <w:rsid w:val="00910CCF"/>
    <w:rsid w:val="009114B5"/>
    <w:rsid w:val="00911666"/>
    <w:rsid w:val="00911888"/>
    <w:rsid w:val="00911FD9"/>
    <w:rsid w:val="009120E6"/>
    <w:rsid w:val="00912119"/>
    <w:rsid w:val="009129C6"/>
    <w:rsid w:val="009129DD"/>
    <w:rsid w:val="00912DD2"/>
    <w:rsid w:val="0091379D"/>
    <w:rsid w:val="00913904"/>
    <w:rsid w:val="009153A0"/>
    <w:rsid w:val="0091551F"/>
    <w:rsid w:val="009157A9"/>
    <w:rsid w:val="009165F5"/>
    <w:rsid w:val="009166FD"/>
    <w:rsid w:val="0091681F"/>
    <w:rsid w:val="00916836"/>
    <w:rsid w:val="0091684A"/>
    <w:rsid w:val="0091736E"/>
    <w:rsid w:val="009174E1"/>
    <w:rsid w:val="009175B3"/>
    <w:rsid w:val="00920057"/>
    <w:rsid w:val="0092073F"/>
    <w:rsid w:val="00920776"/>
    <w:rsid w:val="00920C81"/>
    <w:rsid w:val="009219A1"/>
    <w:rsid w:val="0092218E"/>
    <w:rsid w:val="009226A0"/>
    <w:rsid w:val="00922ACD"/>
    <w:rsid w:val="00922C6B"/>
    <w:rsid w:val="009237CF"/>
    <w:rsid w:val="009237D7"/>
    <w:rsid w:val="00924DBA"/>
    <w:rsid w:val="00925D79"/>
    <w:rsid w:val="00926023"/>
    <w:rsid w:val="009260E0"/>
    <w:rsid w:val="00926140"/>
    <w:rsid w:val="009265B3"/>
    <w:rsid w:val="0092695E"/>
    <w:rsid w:val="00926B54"/>
    <w:rsid w:val="00926C00"/>
    <w:rsid w:val="0092728F"/>
    <w:rsid w:val="00927FC6"/>
    <w:rsid w:val="009301B0"/>
    <w:rsid w:val="009308C3"/>
    <w:rsid w:val="00930FC1"/>
    <w:rsid w:val="00931545"/>
    <w:rsid w:val="00931807"/>
    <w:rsid w:val="009319AA"/>
    <w:rsid w:val="00932C40"/>
    <w:rsid w:val="00932F71"/>
    <w:rsid w:val="0093302A"/>
    <w:rsid w:val="00933742"/>
    <w:rsid w:val="00933849"/>
    <w:rsid w:val="0093413A"/>
    <w:rsid w:val="0093436E"/>
    <w:rsid w:val="00934A1D"/>
    <w:rsid w:val="00935114"/>
    <w:rsid w:val="0093542B"/>
    <w:rsid w:val="00935553"/>
    <w:rsid w:val="0093636C"/>
    <w:rsid w:val="009365CA"/>
    <w:rsid w:val="00936626"/>
    <w:rsid w:val="0093764F"/>
    <w:rsid w:val="00937E8A"/>
    <w:rsid w:val="0094014F"/>
    <w:rsid w:val="009404BD"/>
    <w:rsid w:val="00940830"/>
    <w:rsid w:val="00940863"/>
    <w:rsid w:val="009408C3"/>
    <w:rsid w:val="0094181C"/>
    <w:rsid w:val="009429BC"/>
    <w:rsid w:val="00942EE6"/>
    <w:rsid w:val="009433A5"/>
    <w:rsid w:val="0094358F"/>
    <w:rsid w:val="00943783"/>
    <w:rsid w:val="00943C71"/>
    <w:rsid w:val="00943D40"/>
    <w:rsid w:val="0094493A"/>
    <w:rsid w:val="00944CA3"/>
    <w:rsid w:val="009455A4"/>
    <w:rsid w:val="00945791"/>
    <w:rsid w:val="00945DA7"/>
    <w:rsid w:val="00945FA5"/>
    <w:rsid w:val="009461E7"/>
    <w:rsid w:val="009468F8"/>
    <w:rsid w:val="009469F1"/>
    <w:rsid w:val="0094741C"/>
    <w:rsid w:val="00947964"/>
    <w:rsid w:val="00947B0C"/>
    <w:rsid w:val="009501E4"/>
    <w:rsid w:val="00950829"/>
    <w:rsid w:val="00951367"/>
    <w:rsid w:val="00951BF4"/>
    <w:rsid w:val="00951C3C"/>
    <w:rsid w:val="00951D58"/>
    <w:rsid w:val="00952346"/>
    <w:rsid w:val="00952920"/>
    <w:rsid w:val="00952AE4"/>
    <w:rsid w:val="00952C07"/>
    <w:rsid w:val="00952FB5"/>
    <w:rsid w:val="009535CE"/>
    <w:rsid w:val="00953B2B"/>
    <w:rsid w:val="00953BB6"/>
    <w:rsid w:val="009545E7"/>
    <w:rsid w:val="0095475B"/>
    <w:rsid w:val="00954761"/>
    <w:rsid w:val="00955415"/>
    <w:rsid w:val="00955FD7"/>
    <w:rsid w:val="009564E5"/>
    <w:rsid w:val="00956E23"/>
    <w:rsid w:val="00956F23"/>
    <w:rsid w:val="00957069"/>
    <w:rsid w:val="009575E3"/>
    <w:rsid w:val="00957A70"/>
    <w:rsid w:val="009601D5"/>
    <w:rsid w:val="00960364"/>
    <w:rsid w:val="00960544"/>
    <w:rsid w:val="009607BB"/>
    <w:rsid w:val="009607DD"/>
    <w:rsid w:val="009612EE"/>
    <w:rsid w:val="00961A9F"/>
    <w:rsid w:val="00961AA8"/>
    <w:rsid w:val="00961D96"/>
    <w:rsid w:val="009620F7"/>
    <w:rsid w:val="00963259"/>
    <w:rsid w:val="00963547"/>
    <w:rsid w:val="009635F9"/>
    <w:rsid w:val="0096370F"/>
    <w:rsid w:val="00963CCC"/>
    <w:rsid w:val="00963D91"/>
    <w:rsid w:val="0096481C"/>
    <w:rsid w:val="009649F7"/>
    <w:rsid w:val="00964BA9"/>
    <w:rsid w:val="00964D50"/>
    <w:rsid w:val="009656CF"/>
    <w:rsid w:val="00966CFE"/>
    <w:rsid w:val="0096710C"/>
    <w:rsid w:val="009675D7"/>
    <w:rsid w:val="00967735"/>
    <w:rsid w:val="00967AD5"/>
    <w:rsid w:val="00967D8E"/>
    <w:rsid w:val="00971119"/>
    <w:rsid w:val="009711AB"/>
    <w:rsid w:val="009714CF"/>
    <w:rsid w:val="00971DD1"/>
    <w:rsid w:val="00971DE0"/>
    <w:rsid w:val="00971E83"/>
    <w:rsid w:val="00972095"/>
    <w:rsid w:val="009720E1"/>
    <w:rsid w:val="00973450"/>
    <w:rsid w:val="0097402B"/>
    <w:rsid w:val="0097414A"/>
    <w:rsid w:val="009741DD"/>
    <w:rsid w:val="009746F1"/>
    <w:rsid w:val="009746F9"/>
    <w:rsid w:val="0097472D"/>
    <w:rsid w:val="00974BE9"/>
    <w:rsid w:val="00974CF3"/>
    <w:rsid w:val="0097514B"/>
    <w:rsid w:val="00975357"/>
    <w:rsid w:val="0097552C"/>
    <w:rsid w:val="009758AF"/>
    <w:rsid w:val="00975EE4"/>
    <w:rsid w:val="00977CEC"/>
    <w:rsid w:val="00980540"/>
    <w:rsid w:val="009808FC"/>
    <w:rsid w:val="0098185F"/>
    <w:rsid w:val="009833EA"/>
    <w:rsid w:val="0098406E"/>
    <w:rsid w:val="00984765"/>
    <w:rsid w:val="00984F03"/>
    <w:rsid w:val="009850B0"/>
    <w:rsid w:val="00985651"/>
    <w:rsid w:val="009857C3"/>
    <w:rsid w:val="00985A3F"/>
    <w:rsid w:val="00985C21"/>
    <w:rsid w:val="00986994"/>
    <w:rsid w:val="009869DF"/>
    <w:rsid w:val="00986A52"/>
    <w:rsid w:val="00987261"/>
    <w:rsid w:val="00987919"/>
    <w:rsid w:val="00987B58"/>
    <w:rsid w:val="00987FD4"/>
    <w:rsid w:val="00990653"/>
    <w:rsid w:val="00990905"/>
    <w:rsid w:val="00991281"/>
    <w:rsid w:val="00991DEE"/>
    <w:rsid w:val="0099213F"/>
    <w:rsid w:val="00992B04"/>
    <w:rsid w:val="00992DE8"/>
    <w:rsid w:val="00992E83"/>
    <w:rsid w:val="009931FF"/>
    <w:rsid w:val="0099340E"/>
    <w:rsid w:val="0099355C"/>
    <w:rsid w:val="00993588"/>
    <w:rsid w:val="0099379E"/>
    <w:rsid w:val="0099391E"/>
    <w:rsid w:val="00994645"/>
    <w:rsid w:val="00994E3E"/>
    <w:rsid w:val="00994F8C"/>
    <w:rsid w:val="00995B1D"/>
    <w:rsid w:val="00995DB8"/>
    <w:rsid w:val="0099614B"/>
    <w:rsid w:val="00996199"/>
    <w:rsid w:val="009963C9"/>
    <w:rsid w:val="009963ED"/>
    <w:rsid w:val="009966BA"/>
    <w:rsid w:val="00996C51"/>
    <w:rsid w:val="00996DCC"/>
    <w:rsid w:val="00996F12"/>
    <w:rsid w:val="00997184"/>
    <w:rsid w:val="0099754A"/>
    <w:rsid w:val="009975BE"/>
    <w:rsid w:val="00997ECC"/>
    <w:rsid w:val="009A0E13"/>
    <w:rsid w:val="009A14CA"/>
    <w:rsid w:val="009A19F4"/>
    <w:rsid w:val="009A1A5A"/>
    <w:rsid w:val="009A1E35"/>
    <w:rsid w:val="009A24FD"/>
    <w:rsid w:val="009A2B8F"/>
    <w:rsid w:val="009A2CFF"/>
    <w:rsid w:val="009A2DFC"/>
    <w:rsid w:val="009A30CF"/>
    <w:rsid w:val="009A340E"/>
    <w:rsid w:val="009A373D"/>
    <w:rsid w:val="009A3BDC"/>
    <w:rsid w:val="009A4595"/>
    <w:rsid w:val="009A4771"/>
    <w:rsid w:val="009A53A4"/>
    <w:rsid w:val="009A58BB"/>
    <w:rsid w:val="009A6590"/>
    <w:rsid w:val="009A6FEE"/>
    <w:rsid w:val="009A7511"/>
    <w:rsid w:val="009A7555"/>
    <w:rsid w:val="009A770E"/>
    <w:rsid w:val="009A7AD3"/>
    <w:rsid w:val="009B0163"/>
    <w:rsid w:val="009B01B6"/>
    <w:rsid w:val="009B0B3C"/>
    <w:rsid w:val="009B0CD0"/>
    <w:rsid w:val="009B0D0C"/>
    <w:rsid w:val="009B0E3B"/>
    <w:rsid w:val="009B1730"/>
    <w:rsid w:val="009B1A21"/>
    <w:rsid w:val="009B1B2C"/>
    <w:rsid w:val="009B2092"/>
    <w:rsid w:val="009B2310"/>
    <w:rsid w:val="009B2FB3"/>
    <w:rsid w:val="009B30E0"/>
    <w:rsid w:val="009B30FE"/>
    <w:rsid w:val="009B3B03"/>
    <w:rsid w:val="009B3D76"/>
    <w:rsid w:val="009B3E15"/>
    <w:rsid w:val="009B3FE7"/>
    <w:rsid w:val="009B3FF7"/>
    <w:rsid w:val="009B4161"/>
    <w:rsid w:val="009B4267"/>
    <w:rsid w:val="009B4A1B"/>
    <w:rsid w:val="009B4A37"/>
    <w:rsid w:val="009B4AD6"/>
    <w:rsid w:val="009B6130"/>
    <w:rsid w:val="009B658F"/>
    <w:rsid w:val="009B6C10"/>
    <w:rsid w:val="009B6E9D"/>
    <w:rsid w:val="009B7F87"/>
    <w:rsid w:val="009C0396"/>
    <w:rsid w:val="009C0931"/>
    <w:rsid w:val="009C0B11"/>
    <w:rsid w:val="009C0D65"/>
    <w:rsid w:val="009C1062"/>
    <w:rsid w:val="009C12D9"/>
    <w:rsid w:val="009C1560"/>
    <w:rsid w:val="009C1D22"/>
    <w:rsid w:val="009C1F1B"/>
    <w:rsid w:val="009C2867"/>
    <w:rsid w:val="009C2BB4"/>
    <w:rsid w:val="009C33DD"/>
    <w:rsid w:val="009C34FC"/>
    <w:rsid w:val="009C3796"/>
    <w:rsid w:val="009C39A5"/>
    <w:rsid w:val="009C3B37"/>
    <w:rsid w:val="009C3C80"/>
    <w:rsid w:val="009C3F92"/>
    <w:rsid w:val="009C404F"/>
    <w:rsid w:val="009C40BD"/>
    <w:rsid w:val="009C4386"/>
    <w:rsid w:val="009C4479"/>
    <w:rsid w:val="009C47C9"/>
    <w:rsid w:val="009C52A0"/>
    <w:rsid w:val="009C5B5A"/>
    <w:rsid w:val="009C5B7C"/>
    <w:rsid w:val="009C64FB"/>
    <w:rsid w:val="009C6801"/>
    <w:rsid w:val="009C6925"/>
    <w:rsid w:val="009C7281"/>
    <w:rsid w:val="009C750B"/>
    <w:rsid w:val="009C760A"/>
    <w:rsid w:val="009C7A66"/>
    <w:rsid w:val="009C7EA2"/>
    <w:rsid w:val="009D0186"/>
    <w:rsid w:val="009D03A7"/>
    <w:rsid w:val="009D145C"/>
    <w:rsid w:val="009D1917"/>
    <w:rsid w:val="009D1ABF"/>
    <w:rsid w:val="009D201A"/>
    <w:rsid w:val="009D2399"/>
    <w:rsid w:val="009D3017"/>
    <w:rsid w:val="009D3501"/>
    <w:rsid w:val="009D362A"/>
    <w:rsid w:val="009D38EE"/>
    <w:rsid w:val="009D3B66"/>
    <w:rsid w:val="009D3F89"/>
    <w:rsid w:val="009D45B1"/>
    <w:rsid w:val="009D623F"/>
    <w:rsid w:val="009D62C5"/>
    <w:rsid w:val="009D646E"/>
    <w:rsid w:val="009D6ED8"/>
    <w:rsid w:val="009D7492"/>
    <w:rsid w:val="009D7620"/>
    <w:rsid w:val="009D79A7"/>
    <w:rsid w:val="009D7A7D"/>
    <w:rsid w:val="009E054C"/>
    <w:rsid w:val="009E18AD"/>
    <w:rsid w:val="009E1F08"/>
    <w:rsid w:val="009E22D3"/>
    <w:rsid w:val="009E279A"/>
    <w:rsid w:val="009E366F"/>
    <w:rsid w:val="009E39B3"/>
    <w:rsid w:val="009E4B6B"/>
    <w:rsid w:val="009E4D11"/>
    <w:rsid w:val="009E5B2F"/>
    <w:rsid w:val="009E5FAA"/>
    <w:rsid w:val="009E6070"/>
    <w:rsid w:val="009E64E0"/>
    <w:rsid w:val="009E6792"/>
    <w:rsid w:val="009E6A5F"/>
    <w:rsid w:val="009E6EDA"/>
    <w:rsid w:val="009E70DB"/>
    <w:rsid w:val="009E7F26"/>
    <w:rsid w:val="009F0017"/>
    <w:rsid w:val="009F0720"/>
    <w:rsid w:val="009F0DE9"/>
    <w:rsid w:val="009F13C2"/>
    <w:rsid w:val="009F2207"/>
    <w:rsid w:val="009F2B2C"/>
    <w:rsid w:val="009F2E22"/>
    <w:rsid w:val="009F2E5F"/>
    <w:rsid w:val="009F34D8"/>
    <w:rsid w:val="009F40B5"/>
    <w:rsid w:val="009F41DD"/>
    <w:rsid w:val="009F422D"/>
    <w:rsid w:val="009F43F2"/>
    <w:rsid w:val="009F47AC"/>
    <w:rsid w:val="009F5057"/>
    <w:rsid w:val="009F526A"/>
    <w:rsid w:val="009F534D"/>
    <w:rsid w:val="009F55EB"/>
    <w:rsid w:val="009F6105"/>
    <w:rsid w:val="009F63F0"/>
    <w:rsid w:val="009F6635"/>
    <w:rsid w:val="009F68AC"/>
    <w:rsid w:val="009F692A"/>
    <w:rsid w:val="009F69AE"/>
    <w:rsid w:val="009F6C68"/>
    <w:rsid w:val="009F6E37"/>
    <w:rsid w:val="009F6E92"/>
    <w:rsid w:val="009F6F13"/>
    <w:rsid w:val="00A0059E"/>
    <w:rsid w:val="00A00815"/>
    <w:rsid w:val="00A00EA7"/>
    <w:rsid w:val="00A012D0"/>
    <w:rsid w:val="00A01A62"/>
    <w:rsid w:val="00A01E82"/>
    <w:rsid w:val="00A02142"/>
    <w:rsid w:val="00A024FB"/>
    <w:rsid w:val="00A030B0"/>
    <w:rsid w:val="00A03641"/>
    <w:rsid w:val="00A0418D"/>
    <w:rsid w:val="00A04205"/>
    <w:rsid w:val="00A04337"/>
    <w:rsid w:val="00A05E1F"/>
    <w:rsid w:val="00A05F99"/>
    <w:rsid w:val="00A060E8"/>
    <w:rsid w:val="00A0678F"/>
    <w:rsid w:val="00A06D3A"/>
    <w:rsid w:val="00A06EDF"/>
    <w:rsid w:val="00A06FC6"/>
    <w:rsid w:val="00A070F9"/>
    <w:rsid w:val="00A072A8"/>
    <w:rsid w:val="00A0775D"/>
    <w:rsid w:val="00A078FB"/>
    <w:rsid w:val="00A07DD1"/>
    <w:rsid w:val="00A10108"/>
    <w:rsid w:val="00A10261"/>
    <w:rsid w:val="00A10453"/>
    <w:rsid w:val="00A10D17"/>
    <w:rsid w:val="00A10D90"/>
    <w:rsid w:val="00A11709"/>
    <w:rsid w:val="00A124DB"/>
    <w:rsid w:val="00A1291E"/>
    <w:rsid w:val="00A12FF3"/>
    <w:rsid w:val="00A13359"/>
    <w:rsid w:val="00A134EC"/>
    <w:rsid w:val="00A1370B"/>
    <w:rsid w:val="00A13DFD"/>
    <w:rsid w:val="00A14168"/>
    <w:rsid w:val="00A14A80"/>
    <w:rsid w:val="00A164F2"/>
    <w:rsid w:val="00A16843"/>
    <w:rsid w:val="00A168CC"/>
    <w:rsid w:val="00A1693F"/>
    <w:rsid w:val="00A16BDD"/>
    <w:rsid w:val="00A16CB3"/>
    <w:rsid w:val="00A1777D"/>
    <w:rsid w:val="00A17E5C"/>
    <w:rsid w:val="00A20A74"/>
    <w:rsid w:val="00A20E87"/>
    <w:rsid w:val="00A20FFD"/>
    <w:rsid w:val="00A2113A"/>
    <w:rsid w:val="00A2143D"/>
    <w:rsid w:val="00A21895"/>
    <w:rsid w:val="00A21C0A"/>
    <w:rsid w:val="00A2209F"/>
    <w:rsid w:val="00A23015"/>
    <w:rsid w:val="00A2343D"/>
    <w:rsid w:val="00A235FD"/>
    <w:rsid w:val="00A236D3"/>
    <w:rsid w:val="00A23CAB"/>
    <w:rsid w:val="00A23F88"/>
    <w:rsid w:val="00A24BE0"/>
    <w:rsid w:val="00A24C5A"/>
    <w:rsid w:val="00A24D98"/>
    <w:rsid w:val="00A2527E"/>
    <w:rsid w:val="00A25545"/>
    <w:rsid w:val="00A25ECD"/>
    <w:rsid w:val="00A2600C"/>
    <w:rsid w:val="00A26321"/>
    <w:rsid w:val="00A2648B"/>
    <w:rsid w:val="00A27344"/>
    <w:rsid w:val="00A27422"/>
    <w:rsid w:val="00A304AA"/>
    <w:rsid w:val="00A3113F"/>
    <w:rsid w:val="00A31D96"/>
    <w:rsid w:val="00A31F47"/>
    <w:rsid w:val="00A31FF8"/>
    <w:rsid w:val="00A32F17"/>
    <w:rsid w:val="00A338EB"/>
    <w:rsid w:val="00A33A0A"/>
    <w:rsid w:val="00A33EBE"/>
    <w:rsid w:val="00A346F2"/>
    <w:rsid w:val="00A346F4"/>
    <w:rsid w:val="00A34A4B"/>
    <w:rsid w:val="00A35154"/>
    <w:rsid w:val="00A36676"/>
    <w:rsid w:val="00A36CAB"/>
    <w:rsid w:val="00A405F5"/>
    <w:rsid w:val="00A40F20"/>
    <w:rsid w:val="00A40F98"/>
    <w:rsid w:val="00A417C9"/>
    <w:rsid w:val="00A417FE"/>
    <w:rsid w:val="00A41ADD"/>
    <w:rsid w:val="00A41B4E"/>
    <w:rsid w:val="00A41B77"/>
    <w:rsid w:val="00A41F77"/>
    <w:rsid w:val="00A42A62"/>
    <w:rsid w:val="00A43295"/>
    <w:rsid w:val="00A43917"/>
    <w:rsid w:val="00A43E90"/>
    <w:rsid w:val="00A4416A"/>
    <w:rsid w:val="00A44198"/>
    <w:rsid w:val="00A4476E"/>
    <w:rsid w:val="00A44A61"/>
    <w:rsid w:val="00A4509B"/>
    <w:rsid w:val="00A450F9"/>
    <w:rsid w:val="00A4585D"/>
    <w:rsid w:val="00A45C60"/>
    <w:rsid w:val="00A479AF"/>
    <w:rsid w:val="00A47B42"/>
    <w:rsid w:val="00A47D13"/>
    <w:rsid w:val="00A5002A"/>
    <w:rsid w:val="00A509E8"/>
    <w:rsid w:val="00A51089"/>
    <w:rsid w:val="00A51ECD"/>
    <w:rsid w:val="00A5246C"/>
    <w:rsid w:val="00A52546"/>
    <w:rsid w:val="00A525CA"/>
    <w:rsid w:val="00A52AD0"/>
    <w:rsid w:val="00A53849"/>
    <w:rsid w:val="00A53DC5"/>
    <w:rsid w:val="00A54DC7"/>
    <w:rsid w:val="00A551A9"/>
    <w:rsid w:val="00A55361"/>
    <w:rsid w:val="00A55431"/>
    <w:rsid w:val="00A55CD5"/>
    <w:rsid w:val="00A55F33"/>
    <w:rsid w:val="00A5683D"/>
    <w:rsid w:val="00A56BA4"/>
    <w:rsid w:val="00A56BAC"/>
    <w:rsid w:val="00A56F9B"/>
    <w:rsid w:val="00A57122"/>
    <w:rsid w:val="00A576CF"/>
    <w:rsid w:val="00A57752"/>
    <w:rsid w:val="00A57C58"/>
    <w:rsid w:val="00A57D94"/>
    <w:rsid w:val="00A60300"/>
    <w:rsid w:val="00A60A4F"/>
    <w:rsid w:val="00A610A9"/>
    <w:rsid w:val="00A61521"/>
    <w:rsid w:val="00A6160E"/>
    <w:rsid w:val="00A61752"/>
    <w:rsid w:val="00A62462"/>
    <w:rsid w:val="00A62A31"/>
    <w:rsid w:val="00A62C2B"/>
    <w:rsid w:val="00A62CEC"/>
    <w:rsid w:val="00A62F68"/>
    <w:rsid w:val="00A63079"/>
    <w:rsid w:val="00A632EF"/>
    <w:rsid w:val="00A63435"/>
    <w:rsid w:val="00A6350C"/>
    <w:rsid w:val="00A637F8"/>
    <w:rsid w:val="00A638A1"/>
    <w:rsid w:val="00A63CE2"/>
    <w:rsid w:val="00A64636"/>
    <w:rsid w:val="00A646AC"/>
    <w:rsid w:val="00A64B2A"/>
    <w:rsid w:val="00A64DDC"/>
    <w:rsid w:val="00A6511B"/>
    <w:rsid w:val="00A66A90"/>
    <w:rsid w:val="00A676FB"/>
    <w:rsid w:val="00A677D6"/>
    <w:rsid w:val="00A70025"/>
    <w:rsid w:val="00A701E6"/>
    <w:rsid w:val="00A70BEE"/>
    <w:rsid w:val="00A7113A"/>
    <w:rsid w:val="00A71344"/>
    <w:rsid w:val="00A71548"/>
    <w:rsid w:val="00A71573"/>
    <w:rsid w:val="00A715AB"/>
    <w:rsid w:val="00A71BB0"/>
    <w:rsid w:val="00A73328"/>
    <w:rsid w:val="00A733A9"/>
    <w:rsid w:val="00A73602"/>
    <w:rsid w:val="00A739D1"/>
    <w:rsid w:val="00A7406F"/>
    <w:rsid w:val="00A74556"/>
    <w:rsid w:val="00A74676"/>
    <w:rsid w:val="00A74AA2"/>
    <w:rsid w:val="00A756E2"/>
    <w:rsid w:val="00A75A9F"/>
    <w:rsid w:val="00A75C90"/>
    <w:rsid w:val="00A763C4"/>
    <w:rsid w:val="00A767D9"/>
    <w:rsid w:val="00A76D6F"/>
    <w:rsid w:val="00A77874"/>
    <w:rsid w:val="00A77BEE"/>
    <w:rsid w:val="00A77C2B"/>
    <w:rsid w:val="00A77D04"/>
    <w:rsid w:val="00A80404"/>
    <w:rsid w:val="00A80762"/>
    <w:rsid w:val="00A81914"/>
    <w:rsid w:val="00A81C46"/>
    <w:rsid w:val="00A82400"/>
    <w:rsid w:val="00A82418"/>
    <w:rsid w:val="00A8294C"/>
    <w:rsid w:val="00A82D57"/>
    <w:rsid w:val="00A82EDE"/>
    <w:rsid w:val="00A82F8B"/>
    <w:rsid w:val="00A83016"/>
    <w:rsid w:val="00A83103"/>
    <w:rsid w:val="00A8348B"/>
    <w:rsid w:val="00A83BFC"/>
    <w:rsid w:val="00A83EF0"/>
    <w:rsid w:val="00A8448F"/>
    <w:rsid w:val="00A8461A"/>
    <w:rsid w:val="00A84843"/>
    <w:rsid w:val="00A84FF6"/>
    <w:rsid w:val="00A85011"/>
    <w:rsid w:val="00A86D87"/>
    <w:rsid w:val="00A87014"/>
    <w:rsid w:val="00A87387"/>
    <w:rsid w:val="00A87AE8"/>
    <w:rsid w:val="00A87B7D"/>
    <w:rsid w:val="00A903C9"/>
    <w:rsid w:val="00A906C8"/>
    <w:rsid w:val="00A907E9"/>
    <w:rsid w:val="00A910D1"/>
    <w:rsid w:val="00A911B2"/>
    <w:rsid w:val="00A912BE"/>
    <w:rsid w:val="00A924EC"/>
    <w:rsid w:val="00A926AF"/>
    <w:rsid w:val="00A9299C"/>
    <w:rsid w:val="00A92CDD"/>
    <w:rsid w:val="00A953FD"/>
    <w:rsid w:val="00A956D9"/>
    <w:rsid w:val="00A95B85"/>
    <w:rsid w:val="00A95CB7"/>
    <w:rsid w:val="00A96050"/>
    <w:rsid w:val="00A960D6"/>
    <w:rsid w:val="00A9628F"/>
    <w:rsid w:val="00A96504"/>
    <w:rsid w:val="00A9659E"/>
    <w:rsid w:val="00A966E3"/>
    <w:rsid w:val="00A97035"/>
    <w:rsid w:val="00A971D4"/>
    <w:rsid w:val="00A97620"/>
    <w:rsid w:val="00A977E6"/>
    <w:rsid w:val="00A97A3E"/>
    <w:rsid w:val="00A97C15"/>
    <w:rsid w:val="00A97E55"/>
    <w:rsid w:val="00AA0233"/>
    <w:rsid w:val="00AA119F"/>
    <w:rsid w:val="00AA14DD"/>
    <w:rsid w:val="00AA251E"/>
    <w:rsid w:val="00AA269D"/>
    <w:rsid w:val="00AA293B"/>
    <w:rsid w:val="00AA2AFD"/>
    <w:rsid w:val="00AA2C59"/>
    <w:rsid w:val="00AA338D"/>
    <w:rsid w:val="00AA3EA8"/>
    <w:rsid w:val="00AA419D"/>
    <w:rsid w:val="00AA4329"/>
    <w:rsid w:val="00AA4520"/>
    <w:rsid w:val="00AA4652"/>
    <w:rsid w:val="00AA4973"/>
    <w:rsid w:val="00AA5036"/>
    <w:rsid w:val="00AA5A76"/>
    <w:rsid w:val="00AA67C8"/>
    <w:rsid w:val="00AA6B69"/>
    <w:rsid w:val="00AA6B92"/>
    <w:rsid w:val="00AA6C32"/>
    <w:rsid w:val="00AA6E30"/>
    <w:rsid w:val="00AA6E77"/>
    <w:rsid w:val="00AA7271"/>
    <w:rsid w:val="00AA78B8"/>
    <w:rsid w:val="00AA7B79"/>
    <w:rsid w:val="00AB00EA"/>
    <w:rsid w:val="00AB0208"/>
    <w:rsid w:val="00AB0491"/>
    <w:rsid w:val="00AB063E"/>
    <w:rsid w:val="00AB08EC"/>
    <w:rsid w:val="00AB08FB"/>
    <w:rsid w:val="00AB0AAA"/>
    <w:rsid w:val="00AB1584"/>
    <w:rsid w:val="00AB1898"/>
    <w:rsid w:val="00AB1924"/>
    <w:rsid w:val="00AB1EB5"/>
    <w:rsid w:val="00AB201F"/>
    <w:rsid w:val="00AB20DC"/>
    <w:rsid w:val="00AB2AE5"/>
    <w:rsid w:val="00AB2FA9"/>
    <w:rsid w:val="00AB314D"/>
    <w:rsid w:val="00AB37F2"/>
    <w:rsid w:val="00AB3806"/>
    <w:rsid w:val="00AB3BA3"/>
    <w:rsid w:val="00AB452E"/>
    <w:rsid w:val="00AB45C8"/>
    <w:rsid w:val="00AB4769"/>
    <w:rsid w:val="00AB499D"/>
    <w:rsid w:val="00AB517B"/>
    <w:rsid w:val="00AB5208"/>
    <w:rsid w:val="00AB533A"/>
    <w:rsid w:val="00AB5843"/>
    <w:rsid w:val="00AB5C9B"/>
    <w:rsid w:val="00AB5FCE"/>
    <w:rsid w:val="00AB622B"/>
    <w:rsid w:val="00AB753B"/>
    <w:rsid w:val="00AB79D3"/>
    <w:rsid w:val="00AB7C3A"/>
    <w:rsid w:val="00AC0801"/>
    <w:rsid w:val="00AC0834"/>
    <w:rsid w:val="00AC0BE4"/>
    <w:rsid w:val="00AC0C34"/>
    <w:rsid w:val="00AC16A5"/>
    <w:rsid w:val="00AC2115"/>
    <w:rsid w:val="00AC26DF"/>
    <w:rsid w:val="00AC29F2"/>
    <w:rsid w:val="00AC2D60"/>
    <w:rsid w:val="00AC3EDC"/>
    <w:rsid w:val="00AC466F"/>
    <w:rsid w:val="00AC4B6D"/>
    <w:rsid w:val="00AC4EF2"/>
    <w:rsid w:val="00AC551B"/>
    <w:rsid w:val="00AC584E"/>
    <w:rsid w:val="00AC58B5"/>
    <w:rsid w:val="00AC599D"/>
    <w:rsid w:val="00AC5E49"/>
    <w:rsid w:val="00AC60FB"/>
    <w:rsid w:val="00AC6712"/>
    <w:rsid w:val="00AC6E1C"/>
    <w:rsid w:val="00AC6FB4"/>
    <w:rsid w:val="00AC71B5"/>
    <w:rsid w:val="00AC721E"/>
    <w:rsid w:val="00AC7490"/>
    <w:rsid w:val="00AC7631"/>
    <w:rsid w:val="00AC780E"/>
    <w:rsid w:val="00AC7A03"/>
    <w:rsid w:val="00AD00F8"/>
    <w:rsid w:val="00AD016E"/>
    <w:rsid w:val="00AD0396"/>
    <w:rsid w:val="00AD05B1"/>
    <w:rsid w:val="00AD089F"/>
    <w:rsid w:val="00AD0E3D"/>
    <w:rsid w:val="00AD1515"/>
    <w:rsid w:val="00AD1EF7"/>
    <w:rsid w:val="00AD25AC"/>
    <w:rsid w:val="00AD27A7"/>
    <w:rsid w:val="00AD2A50"/>
    <w:rsid w:val="00AD340A"/>
    <w:rsid w:val="00AD36A3"/>
    <w:rsid w:val="00AD36D8"/>
    <w:rsid w:val="00AD38F2"/>
    <w:rsid w:val="00AD3A0B"/>
    <w:rsid w:val="00AD3E84"/>
    <w:rsid w:val="00AD3F9A"/>
    <w:rsid w:val="00AD482E"/>
    <w:rsid w:val="00AD5B71"/>
    <w:rsid w:val="00AD6915"/>
    <w:rsid w:val="00AD6B3F"/>
    <w:rsid w:val="00AD6C3C"/>
    <w:rsid w:val="00AD732D"/>
    <w:rsid w:val="00AD7639"/>
    <w:rsid w:val="00AD76D0"/>
    <w:rsid w:val="00AD7724"/>
    <w:rsid w:val="00AD7A16"/>
    <w:rsid w:val="00AD7DC7"/>
    <w:rsid w:val="00AE055D"/>
    <w:rsid w:val="00AE0E28"/>
    <w:rsid w:val="00AE1036"/>
    <w:rsid w:val="00AE14D8"/>
    <w:rsid w:val="00AE19E1"/>
    <w:rsid w:val="00AE1B32"/>
    <w:rsid w:val="00AE1DF3"/>
    <w:rsid w:val="00AE2A64"/>
    <w:rsid w:val="00AE3C96"/>
    <w:rsid w:val="00AE4339"/>
    <w:rsid w:val="00AE45D4"/>
    <w:rsid w:val="00AE468E"/>
    <w:rsid w:val="00AE4D12"/>
    <w:rsid w:val="00AE4FDF"/>
    <w:rsid w:val="00AE5B09"/>
    <w:rsid w:val="00AE5B4E"/>
    <w:rsid w:val="00AE6035"/>
    <w:rsid w:val="00AE6937"/>
    <w:rsid w:val="00AE75EF"/>
    <w:rsid w:val="00AE7DE5"/>
    <w:rsid w:val="00AF0453"/>
    <w:rsid w:val="00AF0638"/>
    <w:rsid w:val="00AF099E"/>
    <w:rsid w:val="00AF0CA2"/>
    <w:rsid w:val="00AF124A"/>
    <w:rsid w:val="00AF1787"/>
    <w:rsid w:val="00AF201C"/>
    <w:rsid w:val="00AF237B"/>
    <w:rsid w:val="00AF246D"/>
    <w:rsid w:val="00AF26EA"/>
    <w:rsid w:val="00AF3175"/>
    <w:rsid w:val="00AF336B"/>
    <w:rsid w:val="00AF36A5"/>
    <w:rsid w:val="00AF3E8F"/>
    <w:rsid w:val="00AF3F85"/>
    <w:rsid w:val="00AF4463"/>
    <w:rsid w:val="00AF47AB"/>
    <w:rsid w:val="00AF4C28"/>
    <w:rsid w:val="00AF4EFD"/>
    <w:rsid w:val="00AF53CB"/>
    <w:rsid w:val="00AF5702"/>
    <w:rsid w:val="00AF58E2"/>
    <w:rsid w:val="00AF5D9E"/>
    <w:rsid w:val="00AF6B4B"/>
    <w:rsid w:val="00AF7602"/>
    <w:rsid w:val="00AF776B"/>
    <w:rsid w:val="00B00597"/>
    <w:rsid w:val="00B012B1"/>
    <w:rsid w:val="00B01BDA"/>
    <w:rsid w:val="00B01EC9"/>
    <w:rsid w:val="00B0214F"/>
    <w:rsid w:val="00B0230D"/>
    <w:rsid w:val="00B025EA"/>
    <w:rsid w:val="00B02C17"/>
    <w:rsid w:val="00B0300A"/>
    <w:rsid w:val="00B03956"/>
    <w:rsid w:val="00B03A3C"/>
    <w:rsid w:val="00B03E04"/>
    <w:rsid w:val="00B03E44"/>
    <w:rsid w:val="00B03F19"/>
    <w:rsid w:val="00B043C3"/>
    <w:rsid w:val="00B0464F"/>
    <w:rsid w:val="00B047B3"/>
    <w:rsid w:val="00B04C20"/>
    <w:rsid w:val="00B054CF"/>
    <w:rsid w:val="00B058E1"/>
    <w:rsid w:val="00B06361"/>
    <w:rsid w:val="00B06E85"/>
    <w:rsid w:val="00B06EB2"/>
    <w:rsid w:val="00B06F24"/>
    <w:rsid w:val="00B072E8"/>
    <w:rsid w:val="00B07402"/>
    <w:rsid w:val="00B07818"/>
    <w:rsid w:val="00B07BC7"/>
    <w:rsid w:val="00B10906"/>
    <w:rsid w:val="00B109C7"/>
    <w:rsid w:val="00B10C1B"/>
    <w:rsid w:val="00B11AC2"/>
    <w:rsid w:val="00B11EE4"/>
    <w:rsid w:val="00B13747"/>
    <w:rsid w:val="00B1450C"/>
    <w:rsid w:val="00B147AE"/>
    <w:rsid w:val="00B14DA1"/>
    <w:rsid w:val="00B150BC"/>
    <w:rsid w:val="00B154B6"/>
    <w:rsid w:val="00B15A60"/>
    <w:rsid w:val="00B15BE1"/>
    <w:rsid w:val="00B15F09"/>
    <w:rsid w:val="00B16187"/>
    <w:rsid w:val="00B16438"/>
    <w:rsid w:val="00B17363"/>
    <w:rsid w:val="00B1752A"/>
    <w:rsid w:val="00B17A88"/>
    <w:rsid w:val="00B2042B"/>
    <w:rsid w:val="00B20720"/>
    <w:rsid w:val="00B207D1"/>
    <w:rsid w:val="00B20B64"/>
    <w:rsid w:val="00B20C7D"/>
    <w:rsid w:val="00B20D8B"/>
    <w:rsid w:val="00B20FD4"/>
    <w:rsid w:val="00B214AD"/>
    <w:rsid w:val="00B215D6"/>
    <w:rsid w:val="00B216B1"/>
    <w:rsid w:val="00B2172A"/>
    <w:rsid w:val="00B2184C"/>
    <w:rsid w:val="00B224A6"/>
    <w:rsid w:val="00B22624"/>
    <w:rsid w:val="00B226DF"/>
    <w:rsid w:val="00B22A6B"/>
    <w:rsid w:val="00B22AB9"/>
    <w:rsid w:val="00B2319C"/>
    <w:rsid w:val="00B24448"/>
    <w:rsid w:val="00B245BB"/>
    <w:rsid w:val="00B245FC"/>
    <w:rsid w:val="00B24AEA"/>
    <w:rsid w:val="00B24CF0"/>
    <w:rsid w:val="00B256B6"/>
    <w:rsid w:val="00B2570C"/>
    <w:rsid w:val="00B258DB"/>
    <w:rsid w:val="00B25CE3"/>
    <w:rsid w:val="00B25E7F"/>
    <w:rsid w:val="00B2610E"/>
    <w:rsid w:val="00B262E2"/>
    <w:rsid w:val="00B26500"/>
    <w:rsid w:val="00B26886"/>
    <w:rsid w:val="00B27F38"/>
    <w:rsid w:val="00B30BA4"/>
    <w:rsid w:val="00B30E96"/>
    <w:rsid w:val="00B30F7A"/>
    <w:rsid w:val="00B31308"/>
    <w:rsid w:val="00B31717"/>
    <w:rsid w:val="00B31A92"/>
    <w:rsid w:val="00B32527"/>
    <w:rsid w:val="00B32745"/>
    <w:rsid w:val="00B34F4C"/>
    <w:rsid w:val="00B34F75"/>
    <w:rsid w:val="00B3504C"/>
    <w:rsid w:val="00B35FE4"/>
    <w:rsid w:val="00B36803"/>
    <w:rsid w:val="00B36E1D"/>
    <w:rsid w:val="00B374BF"/>
    <w:rsid w:val="00B37540"/>
    <w:rsid w:val="00B37640"/>
    <w:rsid w:val="00B37A2A"/>
    <w:rsid w:val="00B37EE5"/>
    <w:rsid w:val="00B400F8"/>
    <w:rsid w:val="00B415CD"/>
    <w:rsid w:val="00B41878"/>
    <w:rsid w:val="00B41BE5"/>
    <w:rsid w:val="00B422E1"/>
    <w:rsid w:val="00B426D8"/>
    <w:rsid w:val="00B4307B"/>
    <w:rsid w:val="00B43224"/>
    <w:rsid w:val="00B4325B"/>
    <w:rsid w:val="00B43266"/>
    <w:rsid w:val="00B43E69"/>
    <w:rsid w:val="00B44067"/>
    <w:rsid w:val="00B44333"/>
    <w:rsid w:val="00B445FC"/>
    <w:rsid w:val="00B44F68"/>
    <w:rsid w:val="00B4508D"/>
    <w:rsid w:val="00B45E39"/>
    <w:rsid w:val="00B46498"/>
    <w:rsid w:val="00B4755A"/>
    <w:rsid w:val="00B47C0D"/>
    <w:rsid w:val="00B5093A"/>
    <w:rsid w:val="00B51088"/>
    <w:rsid w:val="00B51158"/>
    <w:rsid w:val="00B5139D"/>
    <w:rsid w:val="00B52F70"/>
    <w:rsid w:val="00B53922"/>
    <w:rsid w:val="00B540C5"/>
    <w:rsid w:val="00B541FD"/>
    <w:rsid w:val="00B550FD"/>
    <w:rsid w:val="00B55C68"/>
    <w:rsid w:val="00B55D20"/>
    <w:rsid w:val="00B5687C"/>
    <w:rsid w:val="00B56D11"/>
    <w:rsid w:val="00B56D42"/>
    <w:rsid w:val="00B5752C"/>
    <w:rsid w:val="00B576F1"/>
    <w:rsid w:val="00B576FC"/>
    <w:rsid w:val="00B57CBD"/>
    <w:rsid w:val="00B60116"/>
    <w:rsid w:val="00B60186"/>
    <w:rsid w:val="00B60FE9"/>
    <w:rsid w:val="00B610E7"/>
    <w:rsid w:val="00B616D4"/>
    <w:rsid w:val="00B616EF"/>
    <w:rsid w:val="00B61996"/>
    <w:rsid w:val="00B61A5D"/>
    <w:rsid w:val="00B61BE0"/>
    <w:rsid w:val="00B61CA2"/>
    <w:rsid w:val="00B61E1A"/>
    <w:rsid w:val="00B61E4F"/>
    <w:rsid w:val="00B6235D"/>
    <w:rsid w:val="00B625A8"/>
    <w:rsid w:val="00B63104"/>
    <w:rsid w:val="00B63574"/>
    <w:rsid w:val="00B6388D"/>
    <w:rsid w:val="00B63974"/>
    <w:rsid w:val="00B639C8"/>
    <w:rsid w:val="00B63A5C"/>
    <w:rsid w:val="00B63F49"/>
    <w:rsid w:val="00B64296"/>
    <w:rsid w:val="00B642B9"/>
    <w:rsid w:val="00B64E05"/>
    <w:rsid w:val="00B653D6"/>
    <w:rsid w:val="00B65CFF"/>
    <w:rsid w:val="00B65D0C"/>
    <w:rsid w:val="00B65FC5"/>
    <w:rsid w:val="00B66034"/>
    <w:rsid w:val="00B66B74"/>
    <w:rsid w:val="00B67ADC"/>
    <w:rsid w:val="00B67FA1"/>
    <w:rsid w:val="00B70174"/>
    <w:rsid w:val="00B70209"/>
    <w:rsid w:val="00B7054B"/>
    <w:rsid w:val="00B70720"/>
    <w:rsid w:val="00B70B9C"/>
    <w:rsid w:val="00B715AE"/>
    <w:rsid w:val="00B715DC"/>
    <w:rsid w:val="00B718BB"/>
    <w:rsid w:val="00B719E4"/>
    <w:rsid w:val="00B72FD8"/>
    <w:rsid w:val="00B72FF2"/>
    <w:rsid w:val="00B73546"/>
    <w:rsid w:val="00B73AF6"/>
    <w:rsid w:val="00B74515"/>
    <w:rsid w:val="00B74970"/>
    <w:rsid w:val="00B74BB8"/>
    <w:rsid w:val="00B74FBF"/>
    <w:rsid w:val="00B75009"/>
    <w:rsid w:val="00B75B1B"/>
    <w:rsid w:val="00B760DA"/>
    <w:rsid w:val="00B7687E"/>
    <w:rsid w:val="00B768D5"/>
    <w:rsid w:val="00B76A7A"/>
    <w:rsid w:val="00B76EE9"/>
    <w:rsid w:val="00B77178"/>
    <w:rsid w:val="00B8106F"/>
    <w:rsid w:val="00B81749"/>
    <w:rsid w:val="00B81B88"/>
    <w:rsid w:val="00B81C90"/>
    <w:rsid w:val="00B81FDD"/>
    <w:rsid w:val="00B82BB9"/>
    <w:rsid w:val="00B82DB0"/>
    <w:rsid w:val="00B82FA5"/>
    <w:rsid w:val="00B8374D"/>
    <w:rsid w:val="00B83DA3"/>
    <w:rsid w:val="00B83E00"/>
    <w:rsid w:val="00B8465C"/>
    <w:rsid w:val="00B84ABB"/>
    <w:rsid w:val="00B85717"/>
    <w:rsid w:val="00B860F9"/>
    <w:rsid w:val="00B866A7"/>
    <w:rsid w:val="00B872CE"/>
    <w:rsid w:val="00B8786B"/>
    <w:rsid w:val="00B8799F"/>
    <w:rsid w:val="00B87C47"/>
    <w:rsid w:val="00B9043D"/>
    <w:rsid w:val="00B9048C"/>
    <w:rsid w:val="00B91382"/>
    <w:rsid w:val="00B914CD"/>
    <w:rsid w:val="00B9240C"/>
    <w:rsid w:val="00B924D2"/>
    <w:rsid w:val="00B926B9"/>
    <w:rsid w:val="00B93188"/>
    <w:rsid w:val="00B93BD0"/>
    <w:rsid w:val="00B93CFF"/>
    <w:rsid w:val="00B93F58"/>
    <w:rsid w:val="00B94C90"/>
    <w:rsid w:val="00B94DFE"/>
    <w:rsid w:val="00B95A25"/>
    <w:rsid w:val="00B95A41"/>
    <w:rsid w:val="00B95B76"/>
    <w:rsid w:val="00B95E53"/>
    <w:rsid w:val="00B9627C"/>
    <w:rsid w:val="00B96885"/>
    <w:rsid w:val="00B96FC1"/>
    <w:rsid w:val="00B977F8"/>
    <w:rsid w:val="00B97F19"/>
    <w:rsid w:val="00B97F1A"/>
    <w:rsid w:val="00BA0C22"/>
    <w:rsid w:val="00BA0DF6"/>
    <w:rsid w:val="00BA0F7F"/>
    <w:rsid w:val="00BA0FD3"/>
    <w:rsid w:val="00BA15F8"/>
    <w:rsid w:val="00BA1649"/>
    <w:rsid w:val="00BA1A27"/>
    <w:rsid w:val="00BA1AD6"/>
    <w:rsid w:val="00BA1B0A"/>
    <w:rsid w:val="00BA1B64"/>
    <w:rsid w:val="00BA1BB6"/>
    <w:rsid w:val="00BA2182"/>
    <w:rsid w:val="00BA2EE8"/>
    <w:rsid w:val="00BA306C"/>
    <w:rsid w:val="00BA3575"/>
    <w:rsid w:val="00BA3F4F"/>
    <w:rsid w:val="00BA41D7"/>
    <w:rsid w:val="00BA45BD"/>
    <w:rsid w:val="00BA4FAA"/>
    <w:rsid w:val="00BA5079"/>
    <w:rsid w:val="00BA52A1"/>
    <w:rsid w:val="00BA572C"/>
    <w:rsid w:val="00BA5962"/>
    <w:rsid w:val="00BA5989"/>
    <w:rsid w:val="00BA5AE7"/>
    <w:rsid w:val="00BA6492"/>
    <w:rsid w:val="00BA69BD"/>
    <w:rsid w:val="00BA6A65"/>
    <w:rsid w:val="00BA6C70"/>
    <w:rsid w:val="00BA6E7D"/>
    <w:rsid w:val="00BA7537"/>
    <w:rsid w:val="00BA7698"/>
    <w:rsid w:val="00BA779D"/>
    <w:rsid w:val="00BA784C"/>
    <w:rsid w:val="00BA7D26"/>
    <w:rsid w:val="00BA7DCE"/>
    <w:rsid w:val="00BB04AF"/>
    <w:rsid w:val="00BB0556"/>
    <w:rsid w:val="00BB0694"/>
    <w:rsid w:val="00BB0B88"/>
    <w:rsid w:val="00BB0C1F"/>
    <w:rsid w:val="00BB1A2D"/>
    <w:rsid w:val="00BB1DAD"/>
    <w:rsid w:val="00BB21BE"/>
    <w:rsid w:val="00BB2233"/>
    <w:rsid w:val="00BB23BC"/>
    <w:rsid w:val="00BB25E6"/>
    <w:rsid w:val="00BB2B58"/>
    <w:rsid w:val="00BB2B91"/>
    <w:rsid w:val="00BB2FE6"/>
    <w:rsid w:val="00BB3145"/>
    <w:rsid w:val="00BB3951"/>
    <w:rsid w:val="00BB3FD4"/>
    <w:rsid w:val="00BB4BE7"/>
    <w:rsid w:val="00BB5599"/>
    <w:rsid w:val="00BB55A1"/>
    <w:rsid w:val="00BB5CD8"/>
    <w:rsid w:val="00BB5ED5"/>
    <w:rsid w:val="00BB5FB6"/>
    <w:rsid w:val="00BB621F"/>
    <w:rsid w:val="00BB63A1"/>
    <w:rsid w:val="00BB6AB3"/>
    <w:rsid w:val="00BB771C"/>
    <w:rsid w:val="00BB78B6"/>
    <w:rsid w:val="00BB7E45"/>
    <w:rsid w:val="00BC0901"/>
    <w:rsid w:val="00BC0D2C"/>
    <w:rsid w:val="00BC1279"/>
    <w:rsid w:val="00BC1C61"/>
    <w:rsid w:val="00BC25C2"/>
    <w:rsid w:val="00BC2735"/>
    <w:rsid w:val="00BC2E01"/>
    <w:rsid w:val="00BC2FC4"/>
    <w:rsid w:val="00BC3351"/>
    <w:rsid w:val="00BC356E"/>
    <w:rsid w:val="00BC3A54"/>
    <w:rsid w:val="00BC3BF4"/>
    <w:rsid w:val="00BC3ECF"/>
    <w:rsid w:val="00BC3FDC"/>
    <w:rsid w:val="00BC4194"/>
    <w:rsid w:val="00BC4C30"/>
    <w:rsid w:val="00BC5175"/>
    <w:rsid w:val="00BC51E9"/>
    <w:rsid w:val="00BC644C"/>
    <w:rsid w:val="00BC6C42"/>
    <w:rsid w:val="00BC6D2A"/>
    <w:rsid w:val="00BC6F7E"/>
    <w:rsid w:val="00BC70D1"/>
    <w:rsid w:val="00BC7765"/>
    <w:rsid w:val="00BC7DB0"/>
    <w:rsid w:val="00BD0487"/>
    <w:rsid w:val="00BD04A0"/>
    <w:rsid w:val="00BD09F6"/>
    <w:rsid w:val="00BD0AA9"/>
    <w:rsid w:val="00BD0F1C"/>
    <w:rsid w:val="00BD1D01"/>
    <w:rsid w:val="00BD1FCB"/>
    <w:rsid w:val="00BD207D"/>
    <w:rsid w:val="00BD2197"/>
    <w:rsid w:val="00BD2A08"/>
    <w:rsid w:val="00BD388F"/>
    <w:rsid w:val="00BD4265"/>
    <w:rsid w:val="00BD4F6E"/>
    <w:rsid w:val="00BD4FFC"/>
    <w:rsid w:val="00BD59AB"/>
    <w:rsid w:val="00BD59F9"/>
    <w:rsid w:val="00BD5FA1"/>
    <w:rsid w:val="00BD63E8"/>
    <w:rsid w:val="00BD6B2A"/>
    <w:rsid w:val="00BD6C01"/>
    <w:rsid w:val="00BD6CD2"/>
    <w:rsid w:val="00BD6CD4"/>
    <w:rsid w:val="00BD72A8"/>
    <w:rsid w:val="00BD771A"/>
    <w:rsid w:val="00BD78FF"/>
    <w:rsid w:val="00BD7C0D"/>
    <w:rsid w:val="00BE05EA"/>
    <w:rsid w:val="00BE0B2B"/>
    <w:rsid w:val="00BE0CB5"/>
    <w:rsid w:val="00BE0ED0"/>
    <w:rsid w:val="00BE1000"/>
    <w:rsid w:val="00BE163D"/>
    <w:rsid w:val="00BE1CA9"/>
    <w:rsid w:val="00BE1EDD"/>
    <w:rsid w:val="00BE1F49"/>
    <w:rsid w:val="00BE220B"/>
    <w:rsid w:val="00BE233B"/>
    <w:rsid w:val="00BE238B"/>
    <w:rsid w:val="00BE24CB"/>
    <w:rsid w:val="00BE261F"/>
    <w:rsid w:val="00BE292C"/>
    <w:rsid w:val="00BE2A38"/>
    <w:rsid w:val="00BE2AA7"/>
    <w:rsid w:val="00BE2AD3"/>
    <w:rsid w:val="00BE2D79"/>
    <w:rsid w:val="00BE2E3C"/>
    <w:rsid w:val="00BE330A"/>
    <w:rsid w:val="00BE38D5"/>
    <w:rsid w:val="00BE3E94"/>
    <w:rsid w:val="00BE4157"/>
    <w:rsid w:val="00BE4713"/>
    <w:rsid w:val="00BE5880"/>
    <w:rsid w:val="00BE58A4"/>
    <w:rsid w:val="00BE5AE5"/>
    <w:rsid w:val="00BE6024"/>
    <w:rsid w:val="00BE6DD2"/>
    <w:rsid w:val="00BE794C"/>
    <w:rsid w:val="00BF03D8"/>
    <w:rsid w:val="00BF042B"/>
    <w:rsid w:val="00BF08E4"/>
    <w:rsid w:val="00BF1336"/>
    <w:rsid w:val="00BF1510"/>
    <w:rsid w:val="00BF1780"/>
    <w:rsid w:val="00BF259D"/>
    <w:rsid w:val="00BF29F3"/>
    <w:rsid w:val="00BF3132"/>
    <w:rsid w:val="00BF3267"/>
    <w:rsid w:val="00BF36E1"/>
    <w:rsid w:val="00BF37C8"/>
    <w:rsid w:val="00BF3A8E"/>
    <w:rsid w:val="00BF3C2C"/>
    <w:rsid w:val="00BF3FBD"/>
    <w:rsid w:val="00BF4155"/>
    <w:rsid w:val="00BF4AC9"/>
    <w:rsid w:val="00BF4E11"/>
    <w:rsid w:val="00BF5A3D"/>
    <w:rsid w:val="00BF5DAC"/>
    <w:rsid w:val="00BF66EE"/>
    <w:rsid w:val="00BF6E96"/>
    <w:rsid w:val="00BF709E"/>
    <w:rsid w:val="00BF71C7"/>
    <w:rsid w:val="00BF7707"/>
    <w:rsid w:val="00C0012A"/>
    <w:rsid w:val="00C0023E"/>
    <w:rsid w:val="00C00ADF"/>
    <w:rsid w:val="00C01287"/>
    <w:rsid w:val="00C01429"/>
    <w:rsid w:val="00C0153A"/>
    <w:rsid w:val="00C020A7"/>
    <w:rsid w:val="00C02200"/>
    <w:rsid w:val="00C0262A"/>
    <w:rsid w:val="00C02A6D"/>
    <w:rsid w:val="00C03200"/>
    <w:rsid w:val="00C03775"/>
    <w:rsid w:val="00C03CCC"/>
    <w:rsid w:val="00C03D00"/>
    <w:rsid w:val="00C03D3D"/>
    <w:rsid w:val="00C03EE7"/>
    <w:rsid w:val="00C03FA7"/>
    <w:rsid w:val="00C04229"/>
    <w:rsid w:val="00C04395"/>
    <w:rsid w:val="00C04396"/>
    <w:rsid w:val="00C043AC"/>
    <w:rsid w:val="00C04ACF"/>
    <w:rsid w:val="00C05674"/>
    <w:rsid w:val="00C0574F"/>
    <w:rsid w:val="00C059A5"/>
    <w:rsid w:val="00C05B15"/>
    <w:rsid w:val="00C06136"/>
    <w:rsid w:val="00C07250"/>
    <w:rsid w:val="00C07424"/>
    <w:rsid w:val="00C07520"/>
    <w:rsid w:val="00C07942"/>
    <w:rsid w:val="00C07D77"/>
    <w:rsid w:val="00C10149"/>
    <w:rsid w:val="00C102F7"/>
    <w:rsid w:val="00C10525"/>
    <w:rsid w:val="00C10B58"/>
    <w:rsid w:val="00C11B3B"/>
    <w:rsid w:val="00C11B8B"/>
    <w:rsid w:val="00C11B9F"/>
    <w:rsid w:val="00C11C7B"/>
    <w:rsid w:val="00C1206F"/>
    <w:rsid w:val="00C1315E"/>
    <w:rsid w:val="00C1319C"/>
    <w:rsid w:val="00C1340C"/>
    <w:rsid w:val="00C1348A"/>
    <w:rsid w:val="00C1372C"/>
    <w:rsid w:val="00C13A56"/>
    <w:rsid w:val="00C13CB8"/>
    <w:rsid w:val="00C13D3A"/>
    <w:rsid w:val="00C14872"/>
    <w:rsid w:val="00C14A90"/>
    <w:rsid w:val="00C14F76"/>
    <w:rsid w:val="00C1574C"/>
    <w:rsid w:val="00C15BCB"/>
    <w:rsid w:val="00C15D07"/>
    <w:rsid w:val="00C15FF5"/>
    <w:rsid w:val="00C1634F"/>
    <w:rsid w:val="00C16C2B"/>
    <w:rsid w:val="00C16D06"/>
    <w:rsid w:val="00C16EC6"/>
    <w:rsid w:val="00C200CE"/>
    <w:rsid w:val="00C2029D"/>
    <w:rsid w:val="00C206A8"/>
    <w:rsid w:val="00C20DC0"/>
    <w:rsid w:val="00C2126E"/>
    <w:rsid w:val="00C21E01"/>
    <w:rsid w:val="00C21FDD"/>
    <w:rsid w:val="00C221DB"/>
    <w:rsid w:val="00C2220D"/>
    <w:rsid w:val="00C2266E"/>
    <w:rsid w:val="00C2284D"/>
    <w:rsid w:val="00C22D49"/>
    <w:rsid w:val="00C22E2A"/>
    <w:rsid w:val="00C2310E"/>
    <w:rsid w:val="00C23B64"/>
    <w:rsid w:val="00C23B6D"/>
    <w:rsid w:val="00C24187"/>
    <w:rsid w:val="00C24406"/>
    <w:rsid w:val="00C2501D"/>
    <w:rsid w:val="00C25195"/>
    <w:rsid w:val="00C2552C"/>
    <w:rsid w:val="00C25708"/>
    <w:rsid w:val="00C25748"/>
    <w:rsid w:val="00C2661C"/>
    <w:rsid w:val="00C26920"/>
    <w:rsid w:val="00C26BFE"/>
    <w:rsid w:val="00C26E90"/>
    <w:rsid w:val="00C2777D"/>
    <w:rsid w:val="00C27B12"/>
    <w:rsid w:val="00C27D01"/>
    <w:rsid w:val="00C27F06"/>
    <w:rsid w:val="00C30255"/>
    <w:rsid w:val="00C30358"/>
    <w:rsid w:val="00C30A64"/>
    <w:rsid w:val="00C3100F"/>
    <w:rsid w:val="00C31834"/>
    <w:rsid w:val="00C31CF5"/>
    <w:rsid w:val="00C3214C"/>
    <w:rsid w:val="00C324B9"/>
    <w:rsid w:val="00C325D4"/>
    <w:rsid w:val="00C32892"/>
    <w:rsid w:val="00C32A3B"/>
    <w:rsid w:val="00C32E58"/>
    <w:rsid w:val="00C334D6"/>
    <w:rsid w:val="00C33963"/>
    <w:rsid w:val="00C33DBC"/>
    <w:rsid w:val="00C34176"/>
    <w:rsid w:val="00C34624"/>
    <w:rsid w:val="00C34E08"/>
    <w:rsid w:val="00C352BD"/>
    <w:rsid w:val="00C356CC"/>
    <w:rsid w:val="00C35E7F"/>
    <w:rsid w:val="00C35FA7"/>
    <w:rsid w:val="00C3626E"/>
    <w:rsid w:val="00C365C2"/>
    <w:rsid w:val="00C3666B"/>
    <w:rsid w:val="00C36CBB"/>
    <w:rsid w:val="00C372BD"/>
    <w:rsid w:val="00C374A3"/>
    <w:rsid w:val="00C3752B"/>
    <w:rsid w:val="00C3762A"/>
    <w:rsid w:val="00C377DE"/>
    <w:rsid w:val="00C379C1"/>
    <w:rsid w:val="00C37A1F"/>
    <w:rsid w:val="00C37A3A"/>
    <w:rsid w:val="00C37B6A"/>
    <w:rsid w:val="00C37F03"/>
    <w:rsid w:val="00C404C4"/>
    <w:rsid w:val="00C40960"/>
    <w:rsid w:val="00C41C59"/>
    <w:rsid w:val="00C41E24"/>
    <w:rsid w:val="00C422FE"/>
    <w:rsid w:val="00C42A44"/>
    <w:rsid w:val="00C42FC7"/>
    <w:rsid w:val="00C43247"/>
    <w:rsid w:val="00C43425"/>
    <w:rsid w:val="00C43C07"/>
    <w:rsid w:val="00C43F15"/>
    <w:rsid w:val="00C44A47"/>
    <w:rsid w:val="00C44D46"/>
    <w:rsid w:val="00C44ED3"/>
    <w:rsid w:val="00C451F3"/>
    <w:rsid w:val="00C4609C"/>
    <w:rsid w:val="00C46590"/>
    <w:rsid w:val="00C46775"/>
    <w:rsid w:val="00C468A5"/>
    <w:rsid w:val="00C46A78"/>
    <w:rsid w:val="00C46C5E"/>
    <w:rsid w:val="00C4714D"/>
    <w:rsid w:val="00C47DFD"/>
    <w:rsid w:val="00C47E73"/>
    <w:rsid w:val="00C5026D"/>
    <w:rsid w:val="00C50E5C"/>
    <w:rsid w:val="00C510EE"/>
    <w:rsid w:val="00C5151D"/>
    <w:rsid w:val="00C51AA9"/>
    <w:rsid w:val="00C52288"/>
    <w:rsid w:val="00C524FB"/>
    <w:rsid w:val="00C5271E"/>
    <w:rsid w:val="00C52A6A"/>
    <w:rsid w:val="00C52B4B"/>
    <w:rsid w:val="00C53162"/>
    <w:rsid w:val="00C53688"/>
    <w:rsid w:val="00C5369F"/>
    <w:rsid w:val="00C5373A"/>
    <w:rsid w:val="00C53A9A"/>
    <w:rsid w:val="00C53D1F"/>
    <w:rsid w:val="00C54159"/>
    <w:rsid w:val="00C54427"/>
    <w:rsid w:val="00C54925"/>
    <w:rsid w:val="00C54AF7"/>
    <w:rsid w:val="00C5524B"/>
    <w:rsid w:val="00C553F1"/>
    <w:rsid w:val="00C56B56"/>
    <w:rsid w:val="00C56F09"/>
    <w:rsid w:val="00C570EC"/>
    <w:rsid w:val="00C57567"/>
    <w:rsid w:val="00C57F18"/>
    <w:rsid w:val="00C6042A"/>
    <w:rsid w:val="00C607B1"/>
    <w:rsid w:val="00C61112"/>
    <w:rsid w:val="00C617B5"/>
    <w:rsid w:val="00C6231C"/>
    <w:rsid w:val="00C62793"/>
    <w:rsid w:val="00C62AF3"/>
    <w:rsid w:val="00C63104"/>
    <w:rsid w:val="00C63E7B"/>
    <w:rsid w:val="00C63FC4"/>
    <w:rsid w:val="00C6454F"/>
    <w:rsid w:val="00C64723"/>
    <w:rsid w:val="00C64D1E"/>
    <w:rsid w:val="00C653A8"/>
    <w:rsid w:val="00C6544A"/>
    <w:rsid w:val="00C662A2"/>
    <w:rsid w:val="00C66749"/>
    <w:rsid w:val="00C67AB2"/>
    <w:rsid w:val="00C67F36"/>
    <w:rsid w:val="00C70690"/>
    <w:rsid w:val="00C7080C"/>
    <w:rsid w:val="00C70870"/>
    <w:rsid w:val="00C70B81"/>
    <w:rsid w:val="00C70CA2"/>
    <w:rsid w:val="00C70EFB"/>
    <w:rsid w:val="00C7146A"/>
    <w:rsid w:val="00C71533"/>
    <w:rsid w:val="00C71616"/>
    <w:rsid w:val="00C71AB8"/>
    <w:rsid w:val="00C71D92"/>
    <w:rsid w:val="00C71DC5"/>
    <w:rsid w:val="00C7248B"/>
    <w:rsid w:val="00C724A9"/>
    <w:rsid w:val="00C726E4"/>
    <w:rsid w:val="00C727AD"/>
    <w:rsid w:val="00C72AC5"/>
    <w:rsid w:val="00C72DED"/>
    <w:rsid w:val="00C72E7E"/>
    <w:rsid w:val="00C73F31"/>
    <w:rsid w:val="00C74529"/>
    <w:rsid w:val="00C75128"/>
    <w:rsid w:val="00C752E5"/>
    <w:rsid w:val="00C75403"/>
    <w:rsid w:val="00C75506"/>
    <w:rsid w:val="00C757F0"/>
    <w:rsid w:val="00C75B57"/>
    <w:rsid w:val="00C763EE"/>
    <w:rsid w:val="00C766D0"/>
    <w:rsid w:val="00C7699B"/>
    <w:rsid w:val="00C76C6F"/>
    <w:rsid w:val="00C776D3"/>
    <w:rsid w:val="00C77D9F"/>
    <w:rsid w:val="00C77DF6"/>
    <w:rsid w:val="00C805A5"/>
    <w:rsid w:val="00C806F9"/>
    <w:rsid w:val="00C81795"/>
    <w:rsid w:val="00C81AE6"/>
    <w:rsid w:val="00C81BA1"/>
    <w:rsid w:val="00C81BA6"/>
    <w:rsid w:val="00C8201E"/>
    <w:rsid w:val="00C82129"/>
    <w:rsid w:val="00C82810"/>
    <w:rsid w:val="00C829E7"/>
    <w:rsid w:val="00C82D5D"/>
    <w:rsid w:val="00C82E50"/>
    <w:rsid w:val="00C835F6"/>
    <w:rsid w:val="00C8379B"/>
    <w:rsid w:val="00C83EDB"/>
    <w:rsid w:val="00C84920"/>
    <w:rsid w:val="00C8492B"/>
    <w:rsid w:val="00C8496B"/>
    <w:rsid w:val="00C855EF"/>
    <w:rsid w:val="00C8587E"/>
    <w:rsid w:val="00C85F43"/>
    <w:rsid w:val="00C86075"/>
    <w:rsid w:val="00C8623E"/>
    <w:rsid w:val="00C872A7"/>
    <w:rsid w:val="00C875E1"/>
    <w:rsid w:val="00C904B0"/>
    <w:rsid w:val="00C90D5C"/>
    <w:rsid w:val="00C90DF1"/>
    <w:rsid w:val="00C912E1"/>
    <w:rsid w:val="00C9142C"/>
    <w:rsid w:val="00C915B9"/>
    <w:rsid w:val="00C9237F"/>
    <w:rsid w:val="00C93086"/>
    <w:rsid w:val="00C935F2"/>
    <w:rsid w:val="00C93665"/>
    <w:rsid w:val="00C93835"/>
    <w:rsid w:val="00C93C16"/>
    <w:rsid w:val="00C93F31"/>
    <w:rsid w:val="00C94449"/>
    <w:rsid w:val="00C94872"/>
    <w:rsid w:val="00C94B13"/>
    <w:rsid w:val="00C953B4"/>
    <w:rsid w:val="00C957C1"/>
    <w:rsid w:val="00C9609D"/>
    <w:rsid w:val="00C964C4"/>
    <w:rsid w:val="00C973EE"/>
    <w:rsid w:val="00C97818"/>
    <w:rsid w:val="00C97DE7"/>
    <w:rsid w:val="00CA020A"/>
    <w:rsid w:val="00CA043F"/>
    <w:rsid w:val="00CA08A1"/>
    <w:rsid w:val="00CA0C86"/>
    <w:rsid w:val="00CA10E6"/>
    <w:rsid w:val="00CA1954"/>
    <w:rsid w:val="00CA1F30"/>
    <w:rsid w:val="00CA1FB4"/>
    <w:rsid w:val="00CA2221"/>
    <w:rsid w:val="00CA22E7"/>
    <w:rsid w:val="00CA25E2"/>
    <w:rsid w:val="00CA3208"/>
    <w:rsid w:val="00CA3484"/>
    <w:rsid w:val="00CA3F7F"/>
    <w:rsid w:val="00CA4204"/>
    <w:rsid w:val="00CA564D"/>
    <w:rsid w:val="00CA5FBF"/>
    <w:rsid w:val="00CA65CD"/>
    <w:rsid w:val="00CA7070"/>
    <w:rsid w:val="00CA7E9F"/>
    <w:rsid w:val="00CA7F6D"/>
    <w:rsid w:val="00CB0399"/>
    <w:rsid w:val="00CB0AE9"/>
    <w:rsid w:val="00CB0EEF"/>
    <w:rsid w:val="00CB185A"/>
    <w:rsid w:val="00CB27A7"/>
    <w:rsid w:val="00CB3174"/>
    <w:rsid w:val="00CB38E4"/>
    <w:rsid w:val="00CB4432"/>
    <w:rsid w:val="00CB563B"/>
    <w:rsid w:val="00CB589A"/>
    <w:rsid w:val="00CB59DF"/>
    <w:rsid w:val="00CB630E"/>
    <w:rsid w:val="00CB6546"/>
    <w:rsid w:val="00CB6714"/>
    <w:rsid w:val="00CB7015"/>
    <w:rsid w:val="00CC00DD"/>
    <w:rsid w:val="00CC0B12"/>
    <w:rsid w:val="00CC0FBF"/>
    <w:rsid w:val="00CC1219"/>
    <w:rsid w:val="00CC177C"/>
    <w:rsid w:val="00CC19B5"/>
    <w:rsid w:val="00CC1B06"/>
    <w:rsid w:val="00CC201F"/>
    <w:rsid w:val="00CC22E2"/>
    <w:rsid w:val="00CC23FF"/>
    <w:rsid w:val="00CC2ACE"/>
    <w:rsid w:val="00CC2F00"/>
    <w:rsid w:val="00CC3A38"/>
    <w:rsid w:val="00CC3BB1"/>
    <w:rsid w:val="00CC4B37"/>
    <w:rsid w:val="00CC4E26"/>
    <w:rsid w:val="00CC51B9"/>
    <w:rsid w:val="00CC5283"/>
    <w:rsid w:val="00CC52D0"/>
    <w:rsid w:val="00CC566D"/>
    <w:rsid w:val="00CC5C19"/>
    <w:rsid w:val="00CC5D99"/>
    <w:rsid w:val="00CC5DE4"/>
    <w:rsid w:val="00CC5EF5"/>
    <w:rsid w:val="00CC6BE7"/>
    <w:rsid w:val="00CC6FC2"/>
    <w:rsid w:val="00CC7558"/>
    <w:rsid w:val="00CC7F4A"/>
    <w:rsid w:val="00CD0249"/>
    <w:rsid w:val="00CD1085"/>
    <w:rsid w:val="00CD10A6"/>
    <w:rsid w:val="00CD19DC"/>
    <w:rsid w:val="00CD1CC8"/>
    <w:rsid w:val="00CD1E89"/>
    <w:rsid w:val="00CD24C7"/>
    <w:rsid w:val="00CD2C10"/>
    <w:rsid w:val="00CD2E0C"/>
    <w:rsid w:val="00CD3529"/>
    <w:rsid w:val="00CD3BD9"/>
    <w:rsid w:val="00CD417D"/>
    <w:rsid w:val="00CD4643"/>
    <w:rsid w:val="00CD48FC"/>
    <w:rsid w:val="00CD4BBF"/>
    <w:rsid w:val="00CD58EB"/>
    <w:rsid w:val="00CD59B9"/>
    <w:rsid w:val="00CD602B"/>
    <w:rsid w:val="00CD6FCB"/>
    <w:rsid w:val="00CD7862"/>
    <w:rsid w:val="00CE028B"/>
    <w:rsid w:val="00CE04BD"/>
    <w:rsid w:val="00CE099E"/>
    <w:rsid w:val="00CE0B4A"/>
    <w:rsid w:val="00CE0BCA"/>
    <w:rsid w:val="00CE12EC"/>
    <w:rsid w:val="00CE2D16"/>
    <w:rsid w:val="00CE3971"/>
    <w:rsid w:val="00CE3DB8"/>
    <w:rsid w:val="00CE4979"/>
    <w:rsid w:val="00CE4C21"/>
    <w:rsid w:val="00CE4C2B"/>
    <w:rsid w:val="00CE5050"/>
    <w:rsid w:val="00CE51A6"/>
    <w:rsid w:val="00CE51B6"/>
    <w:rsid w:val="00CE595A"/>
    <w:rsid w:val="00CE5CD5"/>
    <w:rsid w:val="00CE5FC5"/>
    <w:rsid w:val="00CE689F"/>
    <w:rsid w:val="00CE6FE2"/>
    <w:rsid w:val="00CE746A"/>
    <w:rsid w:val="00CE7AA1"/>
    <w:rsid w:val="00CE7F26"/>
    <w:rsid w:val="00CF0213"/>
    <w:rsid w:val="00CF0621"/>
    <w:rsid w:val="00CF0A43"/>
    <w:rsid w:val="00CF0B25"/>
    <w:rsid w:val="00CF0D04"/>
    <w:rsid w:val="00CF0DCF"/>
    <w:rsid w:val="00CF113E"/>
    <w:rsid w:val="00CF199B"/>
    <w:rsid w:val="00CF1A0E"/>
    <w:rsid w:val="00CF1B2C"/>
    <w:rsid w:val="00CF1FDC"/>
    <w:rsid w:val="00CF22F9"/>
    <w:rsid w:val="00CF4108"/>
    <w:rsid w:val="00CF41B5"/>
    <w:rsid w:val="00CF4554"/>
    <w:rsid w:val="00CF45FD"/>
    <w:rsid w:val="00CF4945"/>
    <w:rsid w:val="00CF531C"/>
    <w:rsid w:val="00CF5C63"/>
    <w:rsid w:val="00CF6194"/>
    <w:rsid w:val="00CF6239"/>
    <w:rsid w:val="00CF623D"/>
    <w:rsid w:val="00CF6425"/>
    <w:rsid w:val="00CF6517"/>
    <w:rsid w:val="00CF687E"/>
    <w:rsid w:val="00CF6D93"/>
    <w:rsid w:val="00CF6F93"/>
    <w:rsid w:val="00CF7832"/>
    <w:rsid w:val="00CF7AC9"/>
    <w:rsid w:val="00CF7B6E"/>
    <w:rsid w:val="00CF7EA3"/>
    <w:rsid w:val="00D00F83"/>
    <w:rsid w:val="00D0119B"/>
    <w:rsid w:val="00D01648"/>
    <w:rsid w:val="00D01F3D"/>
    <w:rsid w:val="00D026B2"/>
    <w:rsid w:val="00D02B9D"/>
    <w:rsid w:val="00D03BF6"/>
    <w:rsid w:val="00D04489"/>
    <w:rsid w:val="00D04A3E"/>
    <w:rsid w:val="00D04F54"/>
    <w:rsid w:val="00D0552D"/>
    <w:rsid w:val="00D0658A"/>
    <w:rsid w:val="00D07548"/>
    <w:rsid w:val="00D07D8F"/>
    <w:rsid w:val="00D100A7"/>
    <w:rsid w:val="00D104B5"/>
    <w:rsid w:val="00D104D7"/>
    <w:rsid w:val="00D1061E"/>
    <w:rsid w:val="00D10CC4"/>
    <w:rsid w:val="00D10E50"/>
    <w:rsid w:val="00D1117E"/>
    <w:rsid w:val="00D11407"/>
    <w:rsid w:val="00D116E2"/>
    <w:rsid w:val="00D11A5C"/>
    <w:rsid w:val="00D120B8"/>
    <w:rsid w:val="00D12DFB"/>
    <w:rsid w:val="00D12EC1"/>
    <w:rsid w:val="00D130F9"/>
    <w:rsid w:val="00D1332E"/>
    <w:rsid w:val="00D1369F"/>
    <w:rsid w:val="00D137B6"/>
    <w:rsid w:val="00D13867"/>
    <w:rsid w:val="00D13BE4"/>
    <w:rsid w:val="00D143AD"/>
    <w:rsid w:val="00D148F1"/>
    <w:rsid w:val="00D15821"/>
    <w:rsid w:val="00D15B47"/>
    <w:rsid w:val="00D15C62"/>
    <w:rsid w:val="00D15DF3"/>
    <w:rsid w:val="00D1683A"/>
    <w:rsid w:val="00D16A85"/>
    <w:rsid w:val="00D17057"/>
    <w:rsid w:val="00D17774"/>
    <w:rsid w:val="00D177C4"/>
    <w:rsid w:val="00D17CB1"/>
    <w:rsid w:val="00D17D9B"/>
    <w:rsid w:val="00D204C7"/>
    <w:rsid w:val="00D20607"/>
    <w:rsid w:val="00D2076E"/>
    <w:rsid w:val="00D20862"/>
    <w:rsid w:val="00D20BB9"/>
    <w:rsid w:val="00D211C6"/>
    <w:rsid w:val="00D211FD"/>
    <w:rsid w:val="00D21A38"/>
    <w:rsid w:val="00D22218"/>
    <w:rsid w:val="00D226AD"/>
    <w:rsid w:val="00D22E01"/>
    <w:rsid w:val="00D23381"/>
    <w:rsid w:val="00D2354A"/>
    <w:rsid w:val="00D2354E"/>
    <w:rsid w:val="00D23A54"/>
    <w:rsid w:val="00D23A89"/>
    <w:rsid w:val="00D23C59"/>
    <w:rsid w:val="00D253DF"/>
    <w:rsid w:val="00D2588F"/>
    <w:rsid w:val="00D2680B"/>
    <w:rsid w:val="00D27032"/>
    <w:rsid w:val="00D2731A"/>
    <w:rsid w:val="00D273AA"/>
    <w:rsid w:val="00D27B39"/>
    <w:rsid w:val="00D27BFB"/>
    <w:rsid w:val="00D302DC"/>
    <w:rsid w:val="00D30576"/>
    <w:rsid w:val="00D309E5"/>
    <w:rsid w:val="00D30F62"/>
    <w:rsid w:val="00D310AD"/>
    <w:rsid w:val="00D31B32"/>
    <w:rsid w:val="00D31BBD"/>
    <w:rsid w:val="00D31F2A"/>
    <w:rsid w:val="00D320C7"/>
    <w:rsid w:val="00D3239C"/>
    <w:rsid w:val="00D32A7B"/>
    <w:rsid w:val="00D32BBB"/>
    <w:rsid w:val="00D32CEE"/>
    <w:rsid w:val="00D335C3"/>
    <w:rsid w:val="00D33A1F"/>
    <w:rsid w:val="00D33BB0"/>
    <w:rsid w:val="00D33DB5"/>
    <w:rsid w:val="00D342D5"/>
    <w:rsid w:val="00D34741"/>
    <w:rsid w:val="00D34CA5"/>
    <w:rsid w:val="00D34E27"/>
    <w:rsid w:val="00D35104"/>
    <w:rsid w:val="00D35740"/>
    <w:rsid w:val="00D357F5"/>
    <w:rsid w:val="00D35DB9"/>
    <w:rsid w:val="00D35F20"/>
    <w:rsid w:val="00D36BC0"/>
    <w:rsid w:val="00D3727A"/>
    <w:rsid w:val="00D378C7"/>
    <w:rsid w:val="00D37FEA"/>
    <w:rsid w:val="00D4040D"/>
    <w:rsid w:val="00D412D4"/>
    <w:rsid w:val="00D41C17"/>
    <w:rsid w:val="00D424AB"/>
    <w:rsid w:val="00D427D1"/>
    <w:rsid w:val="00D42BCD"/>
    <w:rsid w:val="00D435B7"/>
    <w:rsid w:val="00D4366A"/>
    <w:rsid w:val="00D43A6D"/>
    <w:rsid w:val="00D43C8A"/>
    <w:rsid w:val="00D4481C"/>
    <w:rsid w:val="00D455AC"/>
    <w:rsid w:val="00D45682"/>
    <w:rsid w:val="00D459BD"/>
    <w:rsid w:val="00D45C0F"/>
    <w:rsid w:val="00D45C79"/>
    <w:rsid w:val="00D46730"/>
    <w:rsid w:val="00D4685A"/>
    <w:rsid w:val="00D46898"/>
    <w:rsid w:val="00D46ADA"/>
    <w:rsid w:val="00D47920"/>
    <w:rsid w:val="00D47A20"/>
    <w:rsid w:val="00D503F5"/>
    <w:rsid w:val="00D5041B"/>
    <w:rsid w:val="00D50616"/>
    <w:rsid w:val="00D51E8B"/>
    <w:rsid w:val="00D521FE"/>
    <w:rsid w:val="00D5246B"/>
    <w:rsid w:val="00D525A2"/>
    <w:rsid w:val="00D52E0E"/>
    <w:rsid w:val="00D5334A"/>
    <w:rsid w:val="00D53D7B"/>
    <w:rsid w:val="00D53F43"/>
    <w:rsid w:val="00D543A6"/>
    <w:rsid w:val="00D543B4"/>
    <w:rsid w:val="00D547AA"/>
    <w:rsid w:val="00D54BC3"/>
    <w:rsid w:val="00D55617"/>
    <w:rsid w:val="00D561A3"/>
    <w:rsid w:val="00D56E0C"/>
    <w:rsid w:val="00D577C4"/>
    <w:rsid w:val="00D579F4"/>
    <w:rsid w:val="00D57E88"/>
    <w:rsid w:val="00D6097D"/>
    <w:rsid w:val="00D61353"/>
    <w:rsid w:val="00D61461"/>
    <w:rsid w:val="00D61A83"/>
    <w:rsid w:val="00D6281B"/>
    <w:rsid w:val="00D62E31"/>
    <w:rsid w:val="00D63039"/>
    <w:rsid w:val="00D63488"/>
    <w:rsid w:val="00D63579"/>
    <w:rsid w:val="00D63924"/>
    <w:rsid w:val="00D64B04"/>
    <w:rsid w:val="00D64B3D"/>
    <w:rsid w:val="00D6518E"/>
    <w:rsid w:val="00D65360"/>
    <w:rsid w:val="00D6549A"/>
    <w:rsid w:val="00D65FA7"/>
    <w:rsid w:val="00D66281"/>
    <w:rsid w:val="00D66720"/>
    <w:rsid w:val="00D66CDF"/>
    <w:rsid w:val="00D66E7F"/>
    <w:rsid w:val="00D66ED3"/>
    <w:rsid w:val="00D6713B"/>
    <w:rsid w:val="00D673A6"/>
    <w:rsid w:val="00D67C94"/>
    <w:rsid w:val="00D67EEC"/>
    <w:rsid w:val="00D7165A"/>
    <w:rsid w:val="00D71EA3"/>
    <w:rsid w:val="00D71F47"/>
    <w:rsid w:val="00D72AC3"/>
    <w:rsid w:val="00D72D8B"/>
    <w:rsid w:val="00D730C4"/>
    <w:rsid w:val="00D7358D"/>
    <w:rsid w:val="00D73F72"/>
    <w:rsid w:val="00D7421D"/>
    <w:rsid w:val="00D74B5B"/>
    <w:rsid w:val="00D74BE9"/>
    <w:rsid w:val="00D74E17"/>
    <w:rsid w:val="00D75A73"/>
    <w:rsid w:val="00D75B96"/>
    <w:rsid w:val="00D75CBF"/>
    <w:rsid w:val="00D75D19"/>
    <w:rsid w:val="00D7687D"/>
    <w:rsid w:val="00D76923"/>
    <w:rsid w:val="00D76A17"/>
    <w:rsid w:val="00D76AFF"/>
    <w:rsid w:val="00D76B27"/>
    <w:rsid w:val="00D76C2A"/>
    <w:rsid w:val="00D77851"/>
    <w:rsid w:val="00D77C52"/>
    <w:rsid w:val="00D807D8"/>
    <w:rsid w:val="00D80B65"/>
    <w:rsid w:val="00D80CA6"/>
    <w:rsid w:val="00D80D06"/>
    <w:rsid w:val="00D81597"/>
    <w:rsid w:val="00D81EDF"/>
    <w:rsid w:val="00D81F64"/>
    <w:rsid w:val="00D8212E"/>
    <w:rsid w:val="00D82F7E"/>
    <w:rsid w:val="00D83812"/>
    <w:rsid w:val="00D8393C"/>
    <w:rsid w:val="00D83B96"/>
    <w:rsid w:val="00D846B3"/>
    <w:rsid w:val="00D84BA0"/>
    <w:rsid w:val="00D84E61"/>
    <w:rsid w:val="00D85374"/>
    <w:rsid w:val="00D8544C"/>
    <w:rsid w:val="00D8591F"/>
    <w:rsid w:val="00D85B70"/>
    <w:rsid w:val="00D86600"/>
    <w:rsid w:val="00D87D71"/>
    <w:rsid w:val="00D87FE6"/>
    <w:rsid w:val="00D90242"/>
    <w:rsid w:val="00D90857"/>
    <w:rsid w:val="00D909E9"/>
    <w:rsid w:val="00D90C56"/>
    <w:rsid w:val="00D92055"/>
    <w:rsid w:val="00D92283"/>
    <w:rsid w:val="00D9262F"/>
    <w:rsid w:val="00D92A69"/>
    <w:rsid w:val="00D92AD3"/>
    <w:rsid w:val="00D92E77"/>
    <w:rsid w:val="00D933DC"/>
    <w:rsid w:val="00D9378D"/>
    <w:rsid w:val="00D93B25"/>
    <w:rsid w:val="00D93B86"/>
    <w:rsid w:val="00D9404B"/>
    <w:rsid w:val="00D942FC"/>
    <w:rsid w:val="00D945F9"/>
    <w:rsid w:val="00D945FD"/>
    <w:rsid w:val="00D94AF0"/>
    <w:rsid w:val="00D95899"/>
    <w:rsid w:val="00D95D74"/>
    <w:rsid w:val="00D9644A"/>
    <w:rsid w:val="00D966D9"/>
    <w:rsid w:val="00D96AAF"/>
    <w:rsid w:val="00D96EDC"/>
    <w:rsid w:val="00D96EFE"/>
    <w:rsid w:val="00D973C6"/>
    <w:rsid w:val="00D97CF9"/>
    <w:rsid w:val="00D97F86"/>
    <w:rsid w:val="00DA0047"/>
    <w:rsid w:val="00DA0301"/>
    <w:rsid w:val="00DA12A5"/>
    <w:rsid w:val="00DA17AB"/>
    <w:rsid w:val="00DA1D27"/>
    <w:rsid w:val="00DA1DF0"/>
    <w:rsid w:val="00DA1EE1"/>
    <w:rsid w:val="00DA2239"/>
    <w:rsid w:val="00DA2980"/>
    <w:rsid w:val="00DA2C26"/>
    <w:rsid w:val="00DA2CD0"/>
    <w:rsid w:val="00DA48E1"/>
    <w:rsid w:val="00DA55A3"/>
    <w:rsid w:val="00DA5603"/>
    <w:rsid w:val="00DA5AE9"/>
    <w:rsid w:val="00DA5B6A"/>
    <w:rsid w:val="00DA5F36"/>
    <w:rsid w:val="00DA6383"/>
    <w:rsid w:val="00DA63B2"/>
    <w:rsid w:val="00DA65A5"/>
    <w:rsid w:val="00DA66AB"/>
    <w:rsid w:val="00DA6833"/>
    <w:rsid w:val="00DA6966"/>
    <w:rsid w:val="00DA6E9C"/>
    <w:rsid w:val="00DA6EA8"/>
    <w:rsid w:val="00DA74D5"/>
    <w:rsid w:val="00DA7610"/>
    <w:rsid w:val="00DA788A"/>
    <w:rsid w:val="00DA7A48"/>
    <w:rsid w:val="00DA7AC0"/>
    <w:rsid w:val="00DB1107"/>
    <w:rsid w:val="00DB14DC"/>
    <w:rsid w:val="00DB20F5"/>
    <w:rsid w:val="00DB22ED"/>
    <w:rsid w:val="00DB25E3"/>
    <w:rsid w:val="00DB2F16"/>
    <w:rsid w:val="00DB361D"/>
    <w:rsid w:val="00DB3639"/>
    <w:rsid w:val="00DB42E3"/>
    <w:rsid w:val="00DB443F"/>
    <w:rsid w:val="00DB50DD"/>
    <w:rsid w:val="00DB6307"/>
    <w:rsid w:val="00DB7112"/>
    <w:rsid w:val="00DC0231"/>
    <w:rsid w:val="00DC063D"/>
    <w:rsid w:val="00DC06A7"/>
    <w:rsid w:val="00DC0E23"/>
    <w:rsid w:val="00DC1041"/>
    <w:rsid w:val="00DC11F5"/>
    <w:rsid w:val="00DC16F4"/>
    <w:rsid w:val="00DC1F70"/>
    <w:rsid w:val="00DC1FC2"/>
    <w:rsid w:val="00DC1FFF"/>
    <w:rsid w:val="00DC297F"/>
    <w:rsid w:val="00DC313E"/>
    <w:rsid w:val="00DC3211"/>
    <w:rsid w:val="00DC39FA"/>
    <w:rsid w:val="00DC43C3"/>
    <w:rsid w:val="00DC4875"/>
    <w:rsid w:val="00DC4B6F"/>
    <w:rsid w:val="00DC4C08"/>
    <w:rsid w:val="00DC54CD"/>
    <w:rsid w:val="00DC5B1E"/>
    <w:rsid w:val="00DC5C1E"/>
    <w:rsid w:val="00DC5F28"/>
    <w:rsid w:val="00DC60E1"/>
    <w:rsid w:val="00DC6100"/>
    <w:rsid w:val="00DC6168"/>
    <w:rsid w:val="00DC6355"/>
    <w:rsid w:val="00DC6659"/>
    <w:rsid w:val="00DC6DAB"/>
    <w:rsid w:val="00DC6F10"/>
    <w:rsid w:val="00DC759E"/>
    <w:rsid w:val="00DC78C2"/>
    <w:rsid w:val="00DD01B8"/>
    <w:rsid w:val="00DD0226"/>
    <w:rsid w:val="00DD0362"/>
    <w:rsid w:val="00DD0B6F"/>
    <w:rsid w:val="00DD0D50"/>
    <w:rsid w:val="00DD1C1B"/>
    <w:rsid w:val="00DD1F80"/>
    <w:rsid w:val="00DD2284"/>
    <w:rsid w:val="00DD378B"/>
    <w:rsid w:val="00DD3CBF"/>
    <w:rsid w:val="00DD3D23"/>
    <w:rsid w:val="00DD4CC5"/>
    <w:rsid w:val="00DD4FEF"/>
    <w:rsid w:val="00DD5790"/>
    <w:rsid w:val="00DD5DE1"/>
    <w:rsid w:val="00DD683B"/>
    <w:rsid w:val="00DD68C6"/>
    <w:rsid w:val="00DD6B98"/>
    <w:rsid w:val="00DD6F7B"/>
    <w:rsid w:val="00DD745D"/>
    <w:rsid w:val="00DD78E8"/>
    <w:rsid w:val="00DD7ABE"/>
    <w:rsid w:val="00DD7C68"/>
    <w:rsid w:val="00DD7E16"/>
    <w:rsid w:val="00DE011E"/>
    <w:rsid w:val="00DE0246"/>
    <w:rsid w:val="00DE0971"/>
    <w:rsid w:val="00DE1479"/>
    <w:rsid w:val="00DE1821"/>
    <w:rsid w:val="00DE1DA5"/>
    <w:rsid w:val="00DE1EC8"/>
    <w:rsid w:val="00DE1F3D"/>
    <w:rsid w:val="00DE28C4"/>
    <w:rsid w:val="00DE2CCD"/>
    <w:rsid w:val="00DE2DB3"/>
    <w:rsid w:val="00DE2F31"/>
    <w:rsid w:val="00DE3529"/>
    <w:rsid w:val="00DE3BC8"/>
    <w:rsid w:val="00DE4EED"/>
    <w:rsid w:val="00DE5363"/>
    <w:rsid w:val="00DE6514"/>
    <w:rsid w:val="00DE65DF"/>
    <w:rsid w:val="00DE6792"/>
    <w:rsid w:val="00DE7912"/>
    <w:rsid w:val="00DE7B2B"/>
    <w:rsid w:val="00DE7EB5"/>
    <w:rsid w:val="00DF0195"/>
    <w:rsid w:val="00DF0291"/>
    <w:rsid w:val="00DF0506"/>
    <w:rsid w:val="00DF18A3"/>
    <w:rsid w:val="00DF1BDF"/>
    <w:rsid w:val="00DF2759"/>
    <w:rsid w:val="00DF329D"/>
    <w:rsid w:val="00DF33E2"/>
    <w:rsid w:val="00DF33FA"/>
    <w:rsid w:val="00DF3E14"/>
    <w:rsid w:val="00DF4134"/>
    <w:rsid w:val="00DF43E3"/>
    <w:rsid w:val="00DF4BB3"/>
    <w:rsid w:val="00DF4BFB"/>
    <w:rsid w:val="00DF587C"/>
    <w:rsid w:val="00DF6F56"/>
    <w:rsid w:val="00DF7882"/>
    <w:rsid w:val="00E00873"/>
    <w:rsid w:val="00E00CDE"/>
    <w:rsid w:val="00E0127D"/>
    <w:rsid w:val="00E013BD"/>
    <w:rsid w:val="00E013F7"/>
    <w:rsid w:val="00E015F0"/>
    <w:rsid w:val="00E01F0D"/>
    <w:rsid w:val="00E027BA"/>
    <w:rsid w:val="00E03509"/>
    <w:rsid w:val="00E0466C"/>
    <w:rsid w:val="00E052AE"/>
    <w:rsid w:val="00E05483"/>
    <w:rsid w:val="00E06789"/>
    <w:rsid w:val="00E06D44"/>
    <w:rsid w:val="00E06F9D"/>
    <w:rsid w:val="00E10209"/>
    <w:rsid w:val="00E10D30"/>
    <w:rsid w:val="00E11211"/>
    <w:rsid w:val="00E11853"/>
    <w:rsid w:val="00E12461"/>
    <w:rsid w:val="00E12886"/>
    <w:rsid w:val="00E12B49"/>
    <w:rsid w:val="00E13330"/>
    <w:rsid w:val="00E138FD"/>
    <w:rsid w:val="00E141BE"/>
    <w:rsid w:val="00E14291"/>
    <w:rsid w:val="00E14557"/>
    <w:rsid w:val="00E148B9"/>
    <w:rsid w:val="00E15EDF"/>
    <w:rsid w:val="00E16151"/>
    <w:rsid w:val="00E163A5"/>
    <w:rsid w:val="00E1658F"/>
    <w:rsid w:val="00E16614"/>
    <w:rsid w:val="00E16736"/>
    <w:rsid w:val="00E168C4"/>
    <w:rsid w:val="00E169CF"/>
    <w:rsid w:val="00E16AD7"/>
    <w:rsid w:val="00E16AEA"/>
    <w:rsid w:val="00E16DF9"/>
    <w:rsid w:val="00E16F0B"/>
    <w:rsid w:val="00E17185"/>
    <w:rsid w:val="00E1725F"/>
    <w:rsid w:val="00E17B39"/>
    <w:rsid w:val="00E17BB3"/>
    <w:rsid w:val="00E2059A"/>
    <w:rsid w:val="00E20879"/>
    <w:rsid w:val="00E20D1B"/>
    <w:rsid w:val="00E211F2"/>
    <w:rsid w:val="00E2143C"/>
    <w:rsid w:val="00E215F9"/>
    <w:rsid w:val="00E2177F"/>
    <w:rsid w:val="00E222B7"/>
    <w:rsid w:val="00E23CDE"/>
    <w:rsid w:val="00E23E5F"/>
    <w:rsid w:val="00E23F90"/>
    <w:rsid w:val="00E241A7"/>
    <w:rsid w:val="00E24295"/>
    <w:rsid w:val="00E247F6"/>
    <w:rsid w:val="00E26194"/>
    <w:rsid w:val="00E26310"/>
    <w:rsid w:val="00E27048"/>
    <w:rsid w:val="00E279EA"/>
    <w:rsid w:val="00E27C20"/>
    <w:rsid w:val="00E30F00"/>
    <w:rsid w:val="00E31172"/>
    <w:rsid w:val="00E31287"/>
    <w:rsid w:val="00E314A8"/>
    <w:rsid w:val="00E31AD9"/>
    <w:rsid w:val="00E31B31"/>
    <w:rsid w:val="00E32272"/>
    <w:rsid w:val="00E3241C"/>
    <w:rsid w:val="00E32750"/>
    <w:rsid w:val="00E32756"/>
    <w:rsid w:val="00E3287D"/>
    <w:rsid w:val="00E32A49"/>
    <w:rsid w:val="00E32C2E"/>
    <w:rsid w:val="00E32C51"/>
    <w:rsid w:val="00E33668"/>
    <w:rsid w:val="00E339B6"/>
    <w:rsid w:val="00E34B36"/>
    <w:rsid w:val="00E3580B"/>
    <w:rsid w:val="00E359A2"/>
    <w:rsid w:val="00E359FC"/>
    <w:rsid w:val="00E35BEB"/>
    <w:rsid w:val="00E35EA4"/>
    <w:rsid w:val="00E361F1"/>
    <w:rsid w:val="00E368AF"/>
    <w:rsid w:val="00E36912"/>
    <w:rsid w:val="00E3694E"/>
    <w:rsid w:val="00E369D2"/>
    <w:rsid w:val="00E36CB3"/>
    <w:rsid w:val="00E36D94"/>
    <w:rsid w:val="00E372AB"/>
    <w:rsid w:val="00E37323"/>
    <w:rsid w:val="00E3734C"/>
    <w:rsid w:val="00E37784"/>
    <w:rsid w:val="00E400A1"/>
    <w:rsid w:val="00E40296"/>
    <w:rsid w:val="00E4029D"/>
    <w:rsid w:val="00E40676"/>
    <w:rsid w:val="00E41156"/>
    <w:rsid w:val="00E41304"/>
    <w:rsid w:val="00E41A7B"/>
    <w:rsid w:val="00E41F19"/>
    <w:rsid w:val="00E420E9"/>
    <w:rsid w:val="00E42228"/>
    <w:rsid w:val="00E4285B"/>
    <w:rsid w:val="00E4325F"/>
    <w:rsid w:val="00E43C51"/>
    <w:rsid w:val="00E43CD4"/>
    <w:rsid w:val="00E4447E"/>
    <w:rsid w:val="00E44648"/>
    <w:rsid w:val="00E446AE"/>
    <w:rsid w:val="00E45450"/>
    <w:rsid w:val="00E45B33"/>
    <w:rsid w:val="00E465EC"/>
    <w:rsid w:val="00E46C76"/>
    <w:rsid w:val="00E47DF5"/>
    <w:rsid w:val="00E47F24"/>
    <w:rsid w:val="00E50976"/>
    <w:rsid w:val="00E50BD6"/>
    <w:rsid w:val="00E50E81"/>
    <w:rsid w:val="00E50EDE"/>
    <w:rsid w:val="00E50F58"/>
    <w:rsid w:val="00E5119F"/>
    <w:rsid w:val="00E51327"/>
    <w:rsid w:val="00E51797"/>
    <w:rsid w:val="00E5187B"/>
    <w:rsid w:val="00E51A88"/>
    <w:rsid w:val="00E51DB7"/>
    <w:rsid w:val="00E53312"/>
    <w:rsid w:val="00E544F1"/>
    <w:rsid w:val="00E5513C"/>
    <w:rsid w:val="00E56040"/>
    <w:rsid w:val="00E56B98"/>
    <w:rsid w:val="00E56CEB"/>
    <w:rsid w:val="00E577F8"/>
    <w:rsid w:val="00E5782B"/>
    <w:rsid w:val="00E57A7F"/>
    <w:rsid w:val="00E601E6"/>
    <w:rsid w:val="00E6095F"/>
    <w:rsid w:val="00E60E66"/>
    <w:rsid w:val="00E612E2"/>
    <w:rsid w:val="00E61527"/>
    <w:rsid w:val="00E62B64"/>
    <w:rsid w:val="00E62D6A"/>
    <w:rsid w:val="00E6364F"/>
    <w:rsid w:val="00E63F6D"/>
    <w:rsid w:val="00E6401C"/>
    <w:rsid w:val="00E64BFC"/>
    <w:rsid w:val="00E65F52"/>
    <w:rsid w:val="00E665A2"/>
    <w:rsid w:val="00E67D5A"/>
    <w:rsid w:val="00E70387"/>
    <w:rsid w:val="00E70460"/>
    <w:rsid w:val="00E7059F"/>
    <w:rsid w:val="00E70DDF"/>
    <w:rsid w:val="00E718D0"/>
    <w:rsid w:val="00E7193F"/>
    <w:rsid w:val="00E72212"/>
    <w:rsid w:val="00E72B27"/>
    <w:rsid w:val="00E734AE"/>
    <w:rsid w:val="00E739FD"/>
    <w:rsid w:val="00E73D9E"/>
    <w:rsid w:val="00E73F93"/>
    <w:rsid w:val="00E74084"/>
    <w:rsid w:val="00E7432B"/>
    <w:rsid w:val="00E74574"/>
    <w:rsid w:val="00E747C4"/>
    <w:rsid w:val="00E74BC3"/>
    <w:rsid w:val="00E751FF"/>
    <w:rsid w:val="00E754D0"/>
    <w:rsid w:val="00E75E6A"/>
    <w:rsid w:val="00E75F75"/>
    <w:rsid w:val="00E763B1"/>
    <w:rsid w:val="00E76472"/>
    <w:rsid w:val="00E76775"/>
    <w:rsid w:val="00E776B2"/>
    <w:rsid w:val="00E77DFF"/>
    <w:rsid w:val="00E77EA5"/>
    <w:rsid w:val="00E8004F"/>
    <w:rsid w:val="00E8176E"/>
    <w:rsid w:val="00E81969"/>
    <w:rsid w:val="00E82836"/>
    <w:rsid w:val="00E82EDC"/>
    <w:rsid w:val="00E831A1"/>
    <w:rsid w:val="00E83340"/>
    <w:rsid w:val="00E837B3"/>
    <w:rsid w:val="00E83871"/>
    <w:rsid w:val="00E84694"/>
    <w:rsid w:val="00E846D3"/>
    <w:rsid w:val="00E84CFD"/>
    <w:rsid w:val="00E8504B"/>
    <w:rsid w:val="00E850DF"/>
    <w:rsid w:val="00E85262"/>
    <w:rsid w:val="00E853C5"/>
    <w:rsid w:val="00E854A4"/>
    <w:rsid w:val="00E85F74"/>
    <w:rsid w:val="00E86B06"/>
    <w:rsid w:val="00E86F83"/>
    <w:rsid w:val="00E87260"/>
    <w:rsid w:val="00E8726E"/>
    <w:rsid w:val="00E872DF"/>
    <w:rsid w:val="00E8765F"/>
    <w:rsid w:val="00E8780A"/>
    <w:rsid w:val="00E8782B"/>
    <w:rsid w:val="00E8787E"/>
    <w:rsid w:val="00E8790A"/>
    <w:rsid w:val="00E8791E"/>
    <w:rsid w:val="00E87C88"/>
    <w:rsid w:val="00E900A7"/>
    <w:rsid w:val="00E904ED"/>
    <w:rsid w:val="00E90DE9"/>
    <w:rsid w:val="00E91204"/>
    <w:rsid w:val="00E9161E"/>
    <w:rsid w:val="00E92086"/>
    <w:rsid w:val="00E92298"/>
    <w:rsid w:val="00E92723"/>
    <w:rsid w:val="00E927FD"/>
    <w:rsid w:val="00E9310D"/>
    <w:rsid w:val="00E934A4"/>
    <w:rsid w:val="00E938F6"/>
    <w:rsid w:val="00E93B0C"/>
    <w:rsid w:val="00E93B4A"/>
    <w:rsid w:val="00E93C39"/>
    <w:rsid w:val="00E93E34"/>
    <w:rsid w:val="00E93F0D"/>
    <w:rsid w:val="00E94629"/>
    <w:rsid w:val="00E94ADA"/>
    <w:rsid w:val="00E95B7F"/>
    <w:rsid w:val="00E96354"/>
    <w:rsid w:val="00E96A78"/>
    <w:rsid w:val="00E96D33"/>
    <w:rsid w:val="00EA0120"/>
    <w:rsid w:val="00EA1633"/>
    <w:rsid w:val="00EA180A"/>
    <w:rsid w:val="00EA1A6F"/>
    <w:rsid w:val="00EA1C6F"/>
    <w:rsid w:val="00EA2068"/>
    <w:rsid w:val="00EA2198"/>
    <w:rsid w:val="00EA21E9"/>
    <w:rsid w:val="00EA2924"/>
    <w:rsid w:val="00EA2BDB"/>
    <w:rsid w:val="00EA3BBF"/>
    <w:rsid w:val="00EA3CCF"/>
    <w:rsid w:val="00EA425C"/>
    <w:rsid w:val="00EA46D0"/>
    <w:rsid w:val="00EA4895"/>
    <w:rsid w:val="00EA4960"/>
    <w:rsid w:val="00EA5702"/>
    <w:rsid w:val="00EA594C"/>
    <w:rsid w:val="00EA607B"/>
    <w:rsid w:val="00EA638F"/>
    <w:rsid w:val="00EA6926"/>
    <w:rsid w:val="00EA6CB9"/>
    <w:rsid w:val="00EA7D1A"/>
    <w:rsid w:val="00EB0690"/>
    <w:rsid w:val="00EB07F2"/>
    <w:rsid w:val="00EB117A"/>
    <w:rsid w:val="00EB1D30"/>
    <w:rsid w:val="00EB1E8B"/>
    <w:rsid w:val="00EB2002"/>
    <w:rsid w:val="00EB2B9A"/>
    <w:rsid w:val="00EB3535"/>
    <w:rsid w:val="00EB3A46"/>
    <w:rsid w:val="00EB41AA"/>
    <w:rsid w:val="00EB4F9B"/>
    <w:rsid w:val="00EB5642"/>
    <w:rsid w:val="00EB5A62"/>
    <w:rsid w:val="00EB5C95"/>
    <w:rsid w:val="00EB6312"/>
    <w:rsid w:val="00EB6492"/>
    <w:rsid w:val="00EB73E9"/>
    <w:rsid w:val="00EB779A"/>
    <w:rsid w:val="00EB79BD"/>
    <w:rsid w:val="00EB7CEB"/>
    <w:rsid w:val="00EB7E4A"/>
    <w:rsid w:val="00EC05C2"/>
    <w:rsid w:val="00EC05D6"/>
    <w:rsid w:val="00EC0907"/>
    <w:rsid w:val="00EC0F96"/>
    <w:rsid w:val="00EC140F"/>
    <w:rsid w:val="00EC186E"/>
    <w:rsid w:val="00EC2020"/>
    <w:rsid w:val="00EC2553"/>
    <w:rsid w:val="00EC36E1"/>
    <w:rsid w:val="00EC3C91"/>
    <w:rsid w:val="00EC3DBF"/>
    <w:rsid w:val="00EC43B2"/>
    <w:rsid w:val="00EC48FE"/>
    <w:rsid w:val="00EC4CFB"/>
    <w:rsid w:val="00EC51F8"/>
    <w:rsid w:val="00EC54F6"/>
    <w:rsid w:val="00EC57AB"/>
    <w:rsid w:val="00EC5885"/>
    <w:rsid w:val="00EC59A8"/>
    <w:rsid w:val="00EC5C27"/>
    <w:rsid w:val="00EC6676"/>
    <w:rsid w:val="00EC6C84"/>
    <w:rsid w:val="00EC7563"/>
    <w:rsid w:val="00EC7AC8"/>
    <w:rsid w:val="00EC7F45"/>
    <w:rsid w:val="00ED05AE"/>
    <w:rsid w:val="00ED05EF"/>
    <w:rsid w:val="00ED0CEA"/>
    <w:rsid w:val="00ED1245"/>
    <w:rsid w:val="00ED15BB"/>
    <w:rsid w:val="00ED23A5"/>
    <w:rsid w:val="00ED23C6"/>
    <w:rsid w:val="00ED2CE2"/>
    <w:rsid w:val="00ED2EC4"/>
    <w:rsid w:val="00ED37B4"/>
    <w:rsid w:val="00ED3C83"/>
    <w:rsid w:val="00ED3CC2"/>
    <w:rsid w:val="00ED4293"/>
    <w:rsid w:val="00ED4363"/>
    <w:rsid w:val="00ED4639"/>
    <w:rsid w:val="00ED5419"/>
    <w:rsid w:val="00ED5BE9"/>
    <w:rsid w:val="00ED64A7"/>
    <w:rsid w:val="00ED6CFC"/>
    <w:rsid w:val="00ED7123"/>
    <w:rsid w:val="00ED7537"/>
    <w:rsid w:val="00ED7D8B"/>
    <w:rsid w:val="00EE08F0"/>
    <w:rsid w:val="00EE12ED"/>
    <w:rsid w:val="00EE14A3"/>
    <w:rsid w:val="00EE167E"/>
    <w:rsid w:val="00EE2447"/>
    <w:rsid w:val="00EE25E0"/>
    <w:rsid w:val="00EE29DE"/>
    <w:rsid w:val="00EE3273"/>
    <w:rsid w:val="00EE32F3"/>
    <w:rsid w:val="00EE350C"/>
    <w:rsid w:val="00EE35CA"/>
    <w:rsid w:val="00EE35CF"/>
    <w:rsid w:val="00EE3EEF"/>
    <w:rsid w:val="00EE4A11"/>
    <w:rsid w:val="00EE5153"/>
    <w:rsid w:val="00EE5F86"/>
    <w:rsid w:val="00EE61ED"/>
    <w:rsid w:val="00EE672C"/>
    <w:rsid w:val="00EE686E"/>
    <w:rsid w:val="00EE6923"/>
    <w:rsid w:val="00EE73F2"/>
    <w:rsid w:val="00EE7961"/>
    <w:rsid w:val="00EE7B27"/>
    <w:rsid w:val="00EE7E2D"/>
    <w:rsid w:val="00EF0090"/>
    <w:rsid w:val="00EF04C9"/>
    <w:rsid w:val="00EF0758"/>
    <w:rsid w:val="00EF0EFA"/>
    <w:rsid w:val="00EF11F5"/>
    <w:rsid w:val="00EF129B"/>
    <w:rsid w:val="00EF171C"/>
    <w:rsid w:val="00EF18BC"/>
    <w:rsid w:val="00EF1C4F"/>
    <w:rsid w:val="00EF2E58"/>
    <w:rsid w:val="00EF3353"/>
    <w:rsid w:val="00EF34AD"/>
    <w:rsid w:val="00EF3B7C"/>
    <w:rsid w:val="00EF3D7B"/>
    <w:rsid w:val="00EF40DD"/>
    <w:rsid w:val="00EF4139"/>
    <w:rsid w:val="00EF47B2"/>
    <w:rsid w:val="00EF4CBE"/>
    <w:rsid w:val="00EF50E4"/>
    <w:rsid w:val="00EF5363"/>
    <w:rsid w:val="00EF5570"/>
    <w:rsid w:val="00EF5779"/>
    <w:rsid w:val="00EF6156"/>
    <w:rsid w:val="00EF63A0"/>
    <w:rsid w:val="00EF69B9"/>
    <w:rsid w:val="00EF6D09"/>
    <w:rsid w:val="00EF7176"/>
    <w:rsid w:val="00EF7280"/>
    <w:rsid w:val="00EF739F"/>
    <w:rsid w:val="00EF73BB"/>
    <w:rsid w:val="00EF76EA"/>
    <w:rsid w:val="00EF7D17"/>
    <w:rsid w:val="00EF7FA9"/>
    <w:rsid w:val="00F00E65"/>
    <w:rsid w:val="00F01507"/>
    <w:rsid w:val="00F023D9"/>
    <w:rsid w:val="00F024EC"/>
    <w:rsid w:val="00F02B86"/>
    <w:rsid w:val="00F031B3"/>
    <w:rsid w:val="00F0411E"/>
    <w:rsid w:val="00F04214"/>
    <w:rsid w:val="00F044C9"/>
    <w:rsid w:val="00F04799"/>
    <w:rsid w:val="00F04914"/>
    <w:rsid w:val="00F05734"/>
    <w:rsid w:val="00F06531"/>
    <w:rsid w:val="00F07569"/>
    <w:rsid w:val="00F1010E"/>
    <w:rsid w:val="00F1014C"/>
    <w:rsid w:val="00F10517"/>
    <w:rsid w:val="00F10689"/>
    <w:rsid w:val="00F108C3"/>
    <w:rsid w:val="00F109F1"/>
    <w:rsid w:val="00F10B7C"/>
    <w:rsid w:val="00F10EFB"/>
    <w:rsid w:val="00F1120A"/>
    <w:rsid w:val="00F11816"/>
    <w:rsid w:val="00F11B7D"/>
    <w:rsid w:val="00F12785"/>
    <w:rsid w:val="00F1324E"/>
    <w:rsid w:val="00F13499"/>
    <w:rsid w:val="00F140DC"/>
    <w:rsid w:val="00F1457C"/>
    <w:rsid w:val="00F14D12"/>
    <w:rsid w:val="00F150F1"/>
    <w:rsid w:val="00F15335"/>
    <w:rsid w:val="00F163C6"/>
    <w:rsid w:val="00F174A6"/>
    <w:rsid w:val="00F17E49"/>
    <w:rsid w:val="00F17F1C"/>
    <w:rsid w:val="00F20718"/>
    <w:rsid w:val="00F20E50"/>
    <w:rsid w:val="00F2102B"/>
    <w:rsid w:val="00F21286"/>
    <w:rsid w:val="00F214C7"/>
    <w:rsid w:val="00F21DFB"/>
    <w:rsid w:val="00F226AC"/>
    <w:rsid w:val="00F22CEF"/>
    <w:rsid w:val="00F2305F"/>
    <w:rsid w:val="00F234E9"/>
    <w:rsid w:val="00F23CA9"/>
    <w:rsid w:val="00F24B4B"/>
    <w:rsid w:val="00F25327"/>
    <w:rsid w:val="00F25526"/>
    <w:rsid w:val="00F25FAB"/>
    <w:rsid w:val="00F25FC9"/>
    <w:rsid w:val="00F265C3"/>
    <w:rsid w:val="00F26950"/>
    <w:rsid w:val="00F26B95"/>
    <w:rsid w:val="00F26DB6"/>
    <w:rsid w:val="00F2744F"/>
    <w:rsid w:val="00F27B6E"/>
    <w:rsid w:val="00F3013B"/>
    <w:rsid w:val="00F3025B"/>
    <w:rsid w:val="00F30262"/>
    <w:rsid w:val="00F3091E"/>
    <w:rsid w:val="00F30996"/>
    <w:rsid w:val="00F309E5"/>
    <w:rsid w:val="00F31219"/>
    <w:rsid w:val="00F3142E"/>
    <w:rsid w:val="00F31471"/>
    <w:rsid w:val="00F3199F"/>
    <w:rsid w:val="00F31EDA"/>
    <w:rsid w:val="00F32043"/>
    <w:rsid w:val="00F320C3"/>
    <w:rsid w:val="00F32356"/>
    <w:rsid w:val="00F323C3"/>
    <w:rsid w:val="00F33ED6"/>
    <w:rsid w:val="00F34D38"/>
    <w:rsid w:val="00F34E1E"/>
    <w:rsid w:val="00F34F22"/>
    <w:rsid w:val="00F352E5"/>
    <w:rsid w:val="00F352E8"/>
    <w:rsid w:val="00F359A4"/>
    <w:rsid w:val="00F35C1C"/>
    <w:rsid w:val="00F368C6"/>
    <w:rsid w:val="00F376F0"/>
    <w:rsid w:val="00F37B76"/>
    <w:rsid w:val="00F40695"/>
    <w:rsid w:val="00F41967"/>
    <w:rsid w:val="00F419E3"/>
    <w:rsid w:val="00F41B2C"/>
    <w:rsid w:val="00F41BE0"/>
    <w:rsid w:val="00F41D5B"/>
    <w:rsid w:val="00F41E5C"/>
    <w:rsid w:val="00F426F2"/>
    <w:rsid w:val="00F43148"/>
    <w:rsid w:val="00F43549"/>
    <w:rsid w:val="00F43E33"/>
    <w:rsid w:val="00F44956"/>
    <w:rsid w:val="00F45308"/>
    <w:rsid w:val="00F45A03"/>
    <w:rsid w:val="00F45D7D"/>
    <w:rsid w:val="00F460A3"/>
    <w:rsid w:val="00F46386"/>
    <w:rsid w:val="00F467E6"/>
    <w:rsid w:val="00F46DA6"/>
    <w:rsid w:val="00F47026"/>
    <w:rsid w:val="00F47030"/>
    <w:rsid w:val="00F47869"/>
    <w:rsid w:val="00F47939"/>
    <w:rsid w:val="00F5049D"/>
    <w:rsid w:val="00F50960"/>
    <w:rsid w:val="00F51411"/>
    <w:rsid w:val="00F51CB6"/>
    <w:rsid w:val="00F52294"/>
    <w:rsid w:val="00F528AF"/>
    <w:rsid w:val="00F52EAD"/>
    <w:rsid w:val="00F5308F"/>
    <w:rsid w:val="00F530B0"/>
    <w:rsid w:val="00F530D7"/>
    <w:rsid w:val="00F539C3"/>
    <w:rsid w:val="00F539D7"/>
    <w:rsid w:val="00F53A82"/>
    <w:rsid w:val="00F54161"/>
    <w:rsid w:val="00F54517"/>
    <w:rsid w:val="00F5482A"/>
    <w:rsid w:val="00F5488D"/>
    <w:rsid w:val="00F549CE"/>
    <w:rsid w:val="00F55C9C"/>
    <w:rsid w:val="00F55E70"/>
    <w:rsid w:val="00F5607B"/>
    <w:rsid w:val="00F5761E"/>
    <w:rsid w:val="00F577A3"/>
    <w:rsid w:val="00F57D4E"/>
    <w:rsid w:val="00F60721"/>
    <w:rsid w:val="00F60897"/>
    <w:rsid w:val="00F60E0A"/>
    <w:rsid w:val="00F6116D"/>
    <w:rsid w:val="00F613E6"/>
    <w:rsid w:val="00F618DE"/>
    <w:rsid w:val="00F61A22"/>
    <w:rsid w:val="00F61BFA"/>
    <w:rsid w:val="00F61C5F"/>
    <w:rsid w:val="00F6208B"/>
    <w:rsid w:val="00F62289"/>
    <w:rsid w:val="00F62437"/>
    <w:rsid w:val="00F6329E"/>
    <w:rsid w:val="00F63704"/>
    <w:rsid w:val="00F637F6"/>
    <w:rsid w:val="00F640D1"/>
    <w:rsid w:val="00F64AE6"/>
    <w:rsid w:val="00F6597D"/>
    <w:rsid w:val="00F659DC"/>
    <w:rsid w:val="00F65D0F"/>
    <w:rsid w:val="00F663EA"/>
    <w:rsid w:val="00F665AF"/>
    <w:rsid w:val="00F66665"/>
    <w:rsid w:val="00F67115"/>
    <w:rsid w:val="00F67317"/>
    <w:rsid w:val="00F6739B"/>
    <w:rsid w:val="00F70526"/>
    <w:rsid w:val="00F709FB"/>
    <w:rsid w:val="00F714A5"/>
    <w:rsid w:val="00F71594"/>
    <w:rsid w:val="00F71C16"/>
    <w:rsid w:val="00F72187"/>
    <w:rsid w:val="00F72444"/>
    <w:rsid w:val="00F724A1"/>
    <w:rsid w:val="00F728A6"/>
    <w:rsid w:val="00F72CC2"/>
    <w:rsid w:val="00F73026"/>
    <w:rsid w:val="00F73C15"/>
    <w:rsid w:val="00F74ACC"/>
    <w:rsid w:val="00F761BE"/>
    <w:rsid w:val="00F76409"/>
    <w:rsid w:val="00F7672A"/>
    <w:rsid w:val="00F77290"/>
    <w:rsid w:val="00F773BB"/>
    <w:rsid w:val="00F77668"/>
    <w:rsid w:val="00F804A4"/>
    <w:rsid w:val="00F81A1F"/>
    <w:rsid w:val="00F83E0F"/>
    <w:rsid w:val="00F84902"/>
    <w:rsid w:val="00F84CBF"/>
    <w:rsid w:val="00F8505F"/>
    <w:rsid w:val="00F85995"/>
    <w:rsid w:val="00F85B23"/>
    <w:rsid w:val="00F85BA5"/>
    <w:rsid w:val="00F86578"/>
    <w:rsid w:val="00F873E4"/>
    <w:rsid w:val="00F87BCE"/>
    <w:rsid w:val="00F87D61"/>
    <w:rsid w:val="00F90768"/>
    <w:rsid w:val="00F907D0"/>
    <w:rsid w:val="00F909F4"/>
    <w:rsid w:val="00F90B38"/>
    <w:rsid w:val="00F9145F"/>
    <w:rsid w:val="00F914B7"/>
    <w:rsid w:val="00F91533"/>
    <w:rsid w:val="00F918E6"/>
    <w:rsid w:val="00F9191E"/>
    <w:rsid w:val="00F91994"/>
    <w:rsid w:val="00F91B1F"/>
    <w:rsid w:val="00F91F0A"/>
    <w:rsid w:val="00F929F6"/>
    <w:rsid w:val="00F92D66"/>
    <w:rsid w:val="00F932AB"/>
    <w:rsid w:val="00F93326"/>
    <w:rsid w:val="00F93AA1"/>
    <w:rsid w:val="00F94481"/>
    <w:rsid w:val="00F949A1"/>
    <w:rsid w:val="00F9595C"/>
    <w:rsid w:val="00F95A31"/>
    <w:rsid w:val="00F95C3A"/>
    <w:rsid w:val="00F95CFC"/>
    <w:rsid w:val="00F9637D"/>
    <w:rsid w:val="00F96E68"/>
    <w:rsid w:val="00F97082"/>
    <w:rsid w:val="00F97747"/>
    <w:rsid w:val="00F97DFB"/>
    <w:rsid w:val="00FA018B"/>
    <w:rsid w:val="00FA03DE"/>
    <w:rsid w:val="00FA054F"/>
    <w:rsid w:val="00FA0CF9"/>
    <w:rsid w:val="00FA0DC0"/>
    <w:rsid w:val="00FA17FA"/>
    <w:rsid w:val="00FA1E3B"/>
    <w:rsid w:val="00FA20CB"/>
    <w:rsid w:val="00FA2571"/>
    <w:rsid w:val="00FA2DD2"/>
    <w:rsid w:val="00FA3AD5"/>
    <w:rsid w:val="00FA3F5F"/>
    <w:rsid w:val="00FA4B30"/>
    <w:rsid w:val="00FA4F6E"/>
    <w:rsid w:val="00FA56F0"/>
    <w:rsid w:val="00FA603E"/>
    <w:rsid w:val="00FA65A0"/>
    <w:rsid w:val="00FA66C9"/>
    <w:rsid w:val="00FA672A"/>
    <w:rsid w:val="00FA7482"/>
    <w:rsid w:val="00FA76E6"/>
    <w:rsid w:val="00FB0555"/>
    <w:rsid w:val="00FB060A"/>
    <w:rsid w:val="00FB081B"/>
    <w:rsid w:val="00FB0AB9"/>
    <w:rsid w:val="00FB1034"/>
    <w:rsid w:val="00FB12B3"/>
    <w:rsid w:val="00FB1E61"/>
    <w:rsid w:val="00FB25DB"/>
    <w:rsid w:val="00FB2988"/>
    <w:rsid w:val="00FB2BB8"/>
    <w:rsid w:val="00FB35AB"/>
    <w:rsid w:val="00FB4626"/>
    <w:rsid w:val="00FB49D2"/>
    <w:rsid w:val="00FB4B8A"/>
    <w:rsid w:val="00FB4E61"/>
    <w:rsid w:val="00FB5049"/>
    <w:rsid w:val="00FB512B"/>
    <w:rsid w:val="00FB54AA"/>
    <w:rsid w:val="00FB5C56"/>
    <w:rsid w:val="00FB5D52"/>
    <w:rsid w:val="00FB5F79"/>
    <w:rsid w:val="00FB5F9A"/>
    <w:rsid w:val="00FB61FC"/>
    <w:rsid w:val="00FB6F55"/>
    <w:rsid w:val="00FB70D0"/>
    <w:rsid w:val="00FB78FE"/>
    <w:rsid w:val="00FC00C2"/>
    <w:rsid w:val="00FC13EE"/>
    <w:rsid w:val="00FC18CB"/>
    <w:rsid w:val="00FC1A72"/>
    <w:rsid w:val="00FC20BF"/>
    <w:rsid w:val="00FC25D1"/>
    <w:rsid w:val="00FC2B97"/>
    <w:rsid w:val="00FC2BF2"/>
    <w:rsid w:val="00FC3477"/>
    <w:rsid w:val="00FC378D"/>
    <w:rsid w:val="00FC3D1E"/>
    <w:rsid w:val="00FC436E"/>
    <w:rsid w:val="00FC4D7E"/>
    <w:rsid w:val="00FC4E1F"/>
    <w:rsid w:val="00FC5027"/>
    <w:rsid w:val="00FC52EA"/>
    <w:rsid w:val="00FC5818"/>
    <w:rsid w:val="00FC5A1C"/>
    <w:rsid w:val="00FC5E7D"/>
    <w:rsid w:val="00FC69A5"/>
    <w:rsid w:val="00FC6CCC"/>
    <w:rsid w:val="00FC6D52"/>
    <w:rsid w:val="00FD020F"/>
    <w:rsid w:val="00FD0B76"/>
    <w:rsid w:val="00FD18A1"/>
    <w:rsid w:val="00FD1B34"/>
    <w:rsid w:val="00FD296A"/>
    <w:rsid w:val="00FD2AE3"/>
    <w:rsid w:val="00FD2D45"/>
    <w:rsid w:val="00FD40F1"/>
    <w:rsid w:val="00FD56C9"/>
    <w:rsid w:val="00FD5907"/>
    <w:rsid w:val="00FD5ED8"/>
    <w:rsid w:val="00FD66E9"/>
    <w:rsid w:val="00FD6C72"/>
    <w:rsid w:val="00FD74C4"/>
    <w:rsid w:val="00FD751E"/>
    <w:rsid w:val="00FD7D08"/>
    <w:rsid w:val="00FD7D19"/>
    <w:rsid w:val="00FE0FEF"/>
    <w:rsid w:val="00FE116E"/>
    <w:rsid w:val="00FE1913"/>
    <w:rsid w:val="00FE1B51"/>
    <w:rsid w:val="00FE2294"/>
    <w:rsid w:val="00FE24A5"/>
    <w:rsid w:val="00FE35A2"/>
    <w:rsid w:val="00FE385E"/>
    <w:rsid w:val="00FE4817"/>
    <w:rsid w:val="00FE4BCE"/>
    <w:rsid w:val="00FE4CA7"/>
    <w:rsid w:val="00FE5056"/>
    <w:rsid w:val="00FE5467"/>
    <w:rsid w:val="00FE5D3B"/>
    <w:rsid w:val="00FE5D50"/>
    <w:rsid w:val="00FE5D5E"/>
    <w:rsid w:val="00FE7483"/>
    <w:rsid w:val="00FE7FBC"/>
    <w:rsid w:val="00FF0070"/>
    <w:rsid w:val="00FF04C9"/>
    <w:rsid w:val="00FF05A0"/>
    <w:rsid w:val="00FF05E6"/>
    <w:rsid w:val="00FF0843"/>
    <w:rsid w:val="00FF08D1"/>
    <w:rsid w:val="00FF0E6E"/>
    <w:rsid w:val="00FF1031"/>
    <w:rsid w:val="00FF116F"/>
    <w:rsid w:val="00FF14B3"/>
    <w:rsid w:val="00FF1BB7"/>
    <w:rsid w:val="00FF201E"/>
    <w:rsid w:val="00FF2090"/>
    <w:rsid w:val="00FF20C8"/>
    <w:rsid w:val="00FF25CE"/>
    <w:rsid w:val="00FF2C76"/>
    <w:rsid w:val="00FF2FCC"/>
    <w:rsid w:val="00FF3A12"/>
    <w:rsid w:val="00FF5949"/>
    <w:rsid w:val="00FF5A7A"/>
    <w:rsid w:val="00FF5F7A"/>
    <w:rsid w:val="00FF6475"/>
    <w:rsid w:val="00FF6A04"/>
    <w:rsid w:val="00FF6DEE"/>
    <w:rsid w:val="00FF73C6"/>
    <w:rsid w:val="00FF7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D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6124"/>
    <w:pPr>
      <w:keepNext/>
      <w:jc w:val="center"/>
      <w:outlineLvl w:val="0"/>
    </w:pPr>
    <w:rPr>
      <w:b/>
      <w:caps/>
      <w:sz w:val="26"/>
      <w:szCs w:val="26"/>
    </w:rPr>
  </w:style>
  <w:style w:type="paragraph" w:styleId="2">
    <w:name w:val="heading 2"/>
    <w:basedOn w:val="a"/>
    <w:next w:val="a"/>
    <w:link w:val="20"/>
    <w:qFormat/>
    <w:rsid w:val="00266124"/>
    <w:pPr>
      <w:keepNext/>
      <w:spacing w:before="240" w:after="60"/>
      <w:outlineLvl w:val="1"/>
    </w:pPr>
    <w:rPr>
      <w:rFonts w:ascii="Arial" w:hAnsi="Arial"/>
      <w:b/>
      <w:bCs/>
      <w:i/>
      <w:iCs/>
      <w:sz w:val="28"/>
      <w:szCs w:val="28"/>
    </w:rPr>
  </w:style>
  <w:style w:type="paragraph" w:styleId="3">
    <w:name w:val="heading 3"/>
    <w:basedOn w:val="a"/>
    <w:link w:val="30"/>
    <w:qFormat/>
    <w:rsid w:val="00266124"/>
    <w:pPr>
      <w:spacing w:before="100" w:beforeAutospacing="1" w:after="100" w:afterAutospacing="1"/>
      <w:outlineLvl w:val="2"/>
    </w:pPr>
    <w:rPr>
      <w:b/>
      <w:bCs/>
      <w:sz w:val="27"/>
      <w:szCs w:val="27"/>
    </w:rPr>
  </w:style>
  <w:style w:type="paragraph" w:styleId="5">
    <w:name w:val="heading 5"/>
    <w:basedOn w:val="a"/>
    <w:next w:val="a"/>
    <w:link w:val="50"/>
    <w:qFormat/>
    <w:rsid w:val="00266124"/>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C4D7E"/>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FC4D7E"/>
    <w:rPr>
      <w:b/>
      <w:bCs/>
      <w:color w:val="000080"/>
    </w:rPr>
  </w:style>
  <w:style w:type="character" w:customStyle="1" w:styleId="10">
    <w:name w:val="Заголовок 1 Знак"/>
    <w:basedOn w:val="a0"/>
    <w:link w:val="1"/>
    <w:rsid w:val="00266124"/>
    <w:rPr>
      <w:rFonts w:ascii="Times New Roman" w:eastAsia="Times New Roman" w:hAnsi="Times New Roman" w:cs="Times New Roman"/>
      <w:b/>
      <w:caps/>
      <w:sz w:val="26"/>
      <w:szCs w:val="26"/>
      <w:lang w:eastAsia="ru-RU"/>
    </w:rPr>
  </w:style>
  <w:style w:type="character" w:customStyle="1" w:styleId="20">
    <w:name w:val="Заголовок 2 Знак"/>
    <w:basedOn w:val="a0"/>
    <w:link w:val="2"/>
    <w:rsid w:val="00266124"/>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266124"/>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266124"/>
    <w:rPr>
      <w:rFonts w:ascii="Cambria" w:eastAsia="Times New Roman" w:hAnsi="Cambria" w:cs="Times New Roman"/>
      <w:color w:val="243F60"/>
      <w:sz w:val="24"/>
      <w:szCs w:val="24"/>
      <w:lang w:eastAsia="ru-RU"/>
    </w:rPr>
  </w:style>
  <w:style w:type="paragraph" w:customStyle="1" w:styleId="ConsPlusNormal">
    <w:name w:val="ConsPlusNormal"/>
    <w:qFormat/>
    <w:rsid w:val="002661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26612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266124"/>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266124"/>
    <w:rPr>
      <w:rFonts w:ascii="Calibri" w:eastAsia="Calibri" w:hAnsi="Calibri" w:cs="Times New Roman"/>
    </w:rPr>
  </w:style>
  <w:style w:type="paragraph" w:styleId="a7">
    <w:name w:val="footer"/>
    <w:basedOn w:val="a"/>
    <w:link w:val="a8"/>
    <w:unhideWhenUsed/>
    <w:rsid w:val="00266124"/>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rsid w:val="00266124"/>
    <w:rPr>
      <w:rFonts w:ascii="Calibri" w:eastAsia="Calibri" w:hAnsi="Calibri" w:cs="Times New Roman"/>
    </w:rPr>
  </w:style>
  <w:style w:type="paragraph" w:customStyle="1" w:styleId="11">
    <w:name w:val="Знак Знак1 Знак Знак Знак Знак Знак Знак Знак Знак"/>
    <w:basedOn w:val="a"/>
    <w:rsid w:val="00266124"/>
    <w:pPr>
      <w:spacing w:before="100" w:beforeAutospacing="1" w:after="100" w:afterAutospacing="1"/>
    </w:pPr>
    <w:rPr>
      <w:rFonts w:ascii="Tahoma" w:hAnsi="Tahoma"/>
      <w:sz w:val="20"/>
      <w:szCs w:val="20"/>
      <w:lang w:val="en-US" w:eastAsia="en-US"/>
    </w:rPr>
  </w:style>
  <w:style w:type="paragraph" w:styleId="a9">
    <w:name w:val="Body Text"/>
    <w:basedOn w:val="a"/>
    <w:link w:val="aa"/>
    <w:rsid w:val="00266124"/>
    <w:pPr>
      <w:jc w:val="both"/>
    </w:pPr>
    <w:rPr>
      <w:rFonts w:ascii="TimesET" w:hAnsi="TimesET"/>
    </w:rPr>
  </w:style>
  <w:style w:type="character" w:customStyle="1" w:styleId="aa">
    <w:name w:val="Основной текст Знак"/>
    <w:basedOn w:val="a0"/>
    <w:link w:val="a9"/>
    <w:rsid w:val="00266124"/>
    <w:rPr>
      <w:rFonts w:ascii="TimesET" w:eastAsia="Times New Roman" w:hAnsi="TimesET" w:cs="Times New Roman"/>
      <w:sz w:val="24"/>
      <w:szCs w:val="24"/>
      <w:lang w:eastAsia="ru-RU"/>
    </w:rPr>
  </w:style>
  <w:style w:type="character" w:styleId="ab">
    <w:name w:val="page number"/>
    <w:rsid w:val="00266124"/>
    <w:rPr>
      <w:rFonts w:cs="Times New Roman"/>
    </w:rPr>
  </w:style>
  <w:style w:type="paragraph" w:styleId="21">
    <w:name w:val="Body Text 2"/>
    <w:basedOn w:val="a"/>
    <w:link w:val="22"/>
    <w:rsid w:val="00266124"/>
    <w:pPr>
      <w:widowControl w:val="0"/>
      <w:ind w:right="4818"/>
      <w:jc w:val="both"/>
    </w:pPr>
    <w:rPr>
      <w:b/>
      <w:bCs/>
      <w:sz w:val="26"/>
    </w:rPr>
  </w:style>
  <w:style w:type="character" w:customStyle="1" w:styleId="22">
    <w:name w:val="Основной текст 2 Знак"/>
    <w:basedOn w:val="a0"/>
    <w:link w:val="21"/>
    <w:rsid w:val="00266124"/>
    <w:rPr>
      <w:rFonts w:ascii="Times New Roman" w:eastAsia="Times New Roman" w:hAnsi="Times New Roman" w:cs="Times New Roman"/>
      <w:b/>
      <w:bCs/>
      <w:sz w:val="26"/>
      <w:szCs w:val="24"/>
      <w:lang w:eastAsia="ru-RU"/>
    </w:rPr>
  </w:style>
  <w:style w:type="paragraph" w:styleId="ac">
    <w:name w:val="Body Text Indent"/>
    <w:basedOn w:val="a"/>
    <w:link w:val="ad"/>
    <w:rsid w:val="00266124"/>
    <w:pPr>
      <w:widowControl w:val="0"/>
      <w:ind w:firstLine="709"/>
      <w:jc w:val="both"/>
    </w:pPr>
    <w:rPr>
      <w:sz w:val="26"/>
    </w:rPr>
  </w:style>
  <w:style w:type="character" w:customStyle="1" w:styleId="ad">
    <w:name w:val="Основной текст с отступом Знак"/>
    <w:basedOn w:val="a0"/>
    <w:link w:val="ac"/>
    <w:rsid w:val="00266124"/>
    <w:rPr>
      <w:rFonts w:ascii="Times New Roman" w:eastAsia="Times New Roman" w:hAnsi="Times New Roman" w:cs="Times New Roman"/>
      <w:sz w:val="26"/>
      <w:szCs w:val="24"/>
      <w:lang w:eastAsia="ru-RU"/>
    </w:rPr>
  </w:style>
  <w:style w:type="character" w:customStyle="1" w:styleId="ae">
    <w:name w:val="Текст выноски Знак"/>
    <w:link w:val="af"/>
    <w:semiHidden/>
    <w:rsid w:val="00266124"/>
    <w:rPr>
      <w:rFonts w:ascii="Tahoma" w:eastAsia="Times New Roman" w:hAnsi="Tahoma" w:cs="Tahoma"/>
      <w:sz w:val="16"/>
      <w:szCs w:val="16"/>
    </w:rPr>
  </w:style>
  <w:style w:type="paragraph" w:styleId="af">
    <w:name w:val="Balloon Text"/>
    <w:basedOn w:val="a"/>
    <w:link w:val="ae"/>
    <w:semiHidden/>
    <w:rsid w:val="00266124"/>
    <w:rPr>
      <w:rFonts w:ascii="Tahoma" w:hAnsi="Tahoma" w:cs="Tahoma"/>
      <w:sz w:val="16"/>
      <w:szCs w:val="16"/>
      <w:lang w:eastAsia="en-US"/>
    </w:rPr>
  </w:style>
  <w:style w:type="character" w:customStyle="1" w:styleId="12">
    <w:name w:val="Текст выноски Знак1"/>
    <w:basedOn w:val="a0"/>
    <w:link w:val="af"/>
    <w:semiHidden/>
    <w:rsid w:val="00266124"/>
    <w:rPr>
      <w:rFonts w:ascii="Tahoma" w:eastAsia="Times New Roman" w:hAnsi="Tahoma" w:cs="Tahoma"/>
      <w:sz w:val="16"/>
      <w:szCs w:val="16"/>
      <w:lang w:eastAsia="ru-RU"/>
    </w:rPr>
  </w:style>
  <w:style w:type="paragraph" w:customStyle="1" w:styleId="af0">
    <w:name w:val="Знак Знак Знак Знак"/>
    <w:basedOn w:val="a"/>
    <w:rsid w:val="00266124"/>
    <w:pPr>
      <w:spacing w:before="100" w:beforeAutospacing="1" w:after="100" w:afterAutospacing="1"/>
    </w:pPr>
    <w:rPr>
      <w:rFonts w:ascii="Tahoma" w:hAnsi="Tahoma" w:cs="Tahoma"/>
      <w:sz w:val="20"/>
      <w:szCs w:val="20"/>
      <w:lang w:val="en-US" w:eastAsia="en-US"/>
    </w:rPr>
  </w:style>
  <w:style w:type="character" w:styleId="af1">
    <w:name w:val="Hyperlink"/>
    <w:rsid w:val="00266124"/>
    <w:rPr>
      <w:rFonts w:cs="Times New Roman"/>
      <w:color w:val="0000FF"/>
      <w:u w:val="single"/>
    </w:rPr>
  </w:style>
  <w:style w:type="paragraph" w:customStyle="1" w:styleId="af2">
    <w:name w:val="Знак"/>
    <w:basedOn w:val="a"/>
    <w:rsid w:val="00266124"/>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266124"/>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31">
    <w:name w:val="Знак Знак Знак Знак3"/>
    <w:basedOn w:val="a"/>
    <w:qFormat/>
    <w:rsid w:val="00266124"/>
    <w:pPr>
      <w:spacing w:before="100" w:beforeAutospacing="1" w:after="100" w:afterAutospacing="1"/>
    </w:pPr>
    <w:rPr>
      <w:rFonts w:ascii="Tahoma" w:hAnsi="Tahoma" w:cs="Tahoma"/>
      <w:sz w:val="20"/>
      <w:szCs w:val="20"/>
      <w:lang w:val="en-US" w:eastAsia="en-US"/>
    </w:rPr>
  </w:style>
  <w:style w:type="paragraph" w:customStyle="1" w:styleId="af3">
    <w:name w:val="Знак Знак Знак Знак Знак Знак Знак Знак Знак Знак Знак Знак Знак"/>
    <w:basedOn w:val="a"/>
    <w:qFormat/>
    <w:rsid w:val="00266124"/>
    <w:pPr>
      <w:spacing w:before="100" w:beforeAutospacing="1" w:after="100" w:afterAutospacing="1"/>
    </w:pPr>
    <w:rPr>
      <w:rFonts w:ascii="Tahoma" w:hAnsi="Tahoma"/>
      <w:sz w:val="20"/>
      <w:szCs w:val="20"/>
      <w:lang w:val="en-US" w:eastAsia="en-US"/>
    </w:rPr>
  </w:style>
  <w:style w:type="character" w:customStyle="1" w:styleId="af4">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link w:val="af5"/>
    <w:semiHidden/>
    <w:rsid w:val="00266124"/>
    <w:rPr>
      <w:rFonts w:ascii="Times New Roman" w:eastAsia="Times New Roman" w:hAnsi="Times New Roman"/>
    </w:rPr>
  </w:style>
  <w:style w:type="paragraph" w:styleId="af5">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
    <w:basedOn w:val="a"/>
    <w:link w:val="af4"/>
    <w:semiHidden/>
    <w:qFormat/>
    <w:rsid w:val="00266124"/>
    <w:rPr>
      <w:rFonts w:cstheme="minorBidi"/>
      <w:sz w:val="22"/>
      <w:szCs w:val="22"/>
      <w:lang w:eastAsia="en-US"/>
    </w:rPr>
  </w:style>
  <w:style w:type="character" w:customStyle="1" w:styleId="13">
    <w:name w:val="Текст сноски Знак1"/>
    <w:basedOn w:val="a0"/>
    <w:link w:val="af5"/>
    <w:uiPriority w:val="99"/>
    <w:semiHidden/>
    <w:rsid w:val="00266124"/>
    <w:rPr>
      <w:rFonts w:ascii="Times New Roman" w:eastAsia="Times New Roman" w:hAnsi="Times New Roman" w:cs="Times New Roman"/>
      <w:sz w:val="20"/>
      <w:szCs w:val="20"/>
      <w:lang w:eastAsia="ru-RU"/>
    </w:rPr>
  </w:style>
  <w:style w:type="paragraph" w:styleId="32">
    <w:name w:val="Body Text 3"/>
    <w:basedOn w:val="a"/>
    <w:link w:val="33"/>
    <w:rsid w:val="00266124"/>
    <w:pPr>
      <w:jc w:val="both"/>
    </w:pPr>
    <w:rPr>
      <w:sz w:val="26"/>
      <w:szCs w:val="26"/>
    </w:rPr>
  </w:style>
  <w:style w:type="character" w:customStyle="1" w:styleId="33">
    <w:name w:val="Основной текст 3 Знак"/>
    <w:basedOn w:val="a0"/>
    <w:link w:val="32"/>
    <w:rsid w:val="00266124"/>
    <w:rPr>
      <w:rFonts w:ascii="Times New Roman" w:eastAsia="Times New Roman" w:hAnsi="Times New Roman" w:cs="Times New Roman"/>
      <w:sz w:val="26"/>
      <w:szCs w:val="26"/>
      <w:lang w:eastAsia="ru-RU"/>
    </w:rPr>
  </w:style>
  <w:style w:type="paragraph" w:styleId="23">
    <w:name w:val="Body Text Indent 2"/>
    <w:basedOn w:val="a"/>
    <w:link w:val="24"/>
    <w:rsid w:val="00266124"/>
    <w:pPr>
      <w:ind w:firstLine="720"/>
      <w:jc w:val="both"/>
    </w:pPr>
    <w:rPr>
      <w:sz w:val="26"/>
      <w:szCs w:val="26"/>
    </w:rPr>
  </w:style>
  <w:style w:type="character" w:customStyle="1" w:styleId="24">
    <w:name w:val="Основной текст с отступом 2 Знак"/>
    <w:basedOn w:val="a0"/>
    <w:link w:val="23"/>
    <w:rsid w:val="00266124"/>
    <w:rPr>
      <w:rFonts w:ascii="Times New Roman" w:eastAsia="Times New Roman" w:hAnsi="Times New Roman" w:cs="Times New Roman"/>
      <w:sz w:val="26"/>
      <w:szCs w:val="26"/>
      <w:lang w:eastAsia="ru-RU"/>
    </w:rPr>
  </w:style>
  <w:style w:type="character" w:customStyle="1" w:styleId="34">
    <w:name w:val="Основной текст с отступом 3 Знак"/>
    <w:link w:val="35"/>
    <w:locked/>
    <w:rsid w:val="00266124"/>
    <w:rPr>
      <w:sz w:val="16"/>
    </w:rPr>
  </w:style>
  <w:style w:type="paragraph" w:styleId="35">
    <w:name w:val="Body Text Indent 3"/>
    <w:basedOn w:val="a"/>
    <w:link w:val="34"/>
    <w:rsid w:val="00266124"/>
    <w:pPr>
      <w:spacing w:after="120"/>
      <w:ind w:left="283"/>
    </w:pPr>
    <w:rPr>
      <w:rFonts w:asciiTheme="minorHAnsi" w:eastAsiaTheme="minorHAnsi" w:hAnsiTheme="minorHAnsi" w:cstheme="minorBidi"/>
      <w:sz w:val="16"/>
      <w:szCs w:val="22"/>
      <w:lang w:eastAsia="en-US"/>
    </w:rPr>
  </w:style>
  <w:style w:type="character" w:customStyle="1" w:styleId="310">
    <w:name w:val="Основной текст с отступом 3 Знак1"/>
    <w:basedOn w:val="a0"/>
    <w:link w:val="35"/>
    <w:semiHidden/>
    <w:rsid w:val="00266124"/>
    <w:rPr>
      <w:rFonts w:ascii="Times New Roman" w:eastAsia="Times New Roman" w:hAnsi="Times New Roman" w:cs="Times New Roman"/>
      <w:sz w:val="16"/>
      <w:szCs w:val="16"/>
      <w:lang w:eastAsia="ru-RU"/>
    </w:rPr>
  </w:style>
  <w:style w:type="paragraph" w:customStyle="1" w:styleId="ConsPlusCell">
    <w:name w:val="ConsPlusCell"/>
    <w:qFormat/>
    <w:rsid w:val="002661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6">
    <w:name w:val="Знак Знак Знак Знак Знак Знак"/>
    <w:basedOn w:val="a"/>
    <w:rsid w:val="00266124"/>
    <w:pPr>
      <w:spacing w:before="100" w:beforeAutospacing="1" w:after="100" w:afterAutospacing="1"/>
    </w:pPr>
    <w:rPr>
      <w:rFonts w:ascii="Tahoma" w:hAnsi="Tahoma"/>
      <w:sz w:val="20"/>
      <w:szCs w:val="20"/>
      <w:lang w:val="en-US" w:eastAsia="en-US"/>
    </w:rPr>
  </w:style>
  <w:style w:type="paragraph" w:customStyle="1" w:styleId="14">
    <w:name w:val="Знак Знак1 Знак Знак Знак Знак Знак Знак Знак Знак Знак Знак Знак Знак"/>
    <w:basedOn w:val="a"/>
    <w:rsid w:val="00266124"/>
    <w:pPr>
      <w:spacing w:before="100" w:beforeAutospacing="1" w:after="100" w:afterAutospacing="1"/>
    </w:pPr>
    <w:rPr>
      <w:rFonts w:ascii="Tahoma" w:hAnsi="Tahoma"/>
      <w:sz w:val="20"/>
      <w:szCs w:val="20"/>
      <w:lang w:val="en-US" w:eastAsia="en-US"/>
    </w:rPr>
  </w:style>
  <w:style w:type="character" w:customStyle="1" w:styleId="af7">
    <w:name w:val="Текст Знак"/>
    <w:link w:val="af8"/>
    <w:locked/>
    <w:rsid w:val="00266124"/>
    <w:rPr>
      <w:rFonts w:ascii="Courier New" w:hAnsi="Courier New"/>
    </w:rPr>
  </w:style>
  <w:style w:type="paragraph" w:styleId="af8">
    <w:name w:val="Plain Text"/>
    <w:basedOn w:val="a"/>
    <w:link w:val="af7"/>
    <w:rsid w:val="00266124"/>
    <w:rPr>
      <w:rFonts w:ascii="Courier New" w:eastAsiaTheme="minorHAnsi" w:hAnsi="Courier New" w:cstheme="minorBidi"/>
      <w:sz w:val="22"/>
      <w:szCs w:val="22"/>
      <w:lang w:eastAsia="en-US"/>
    </w:rPr>
  </w:style>
  <w:style w:type="character" w:customStyle="1" w:styleId="15">
    <w:name w:val="Текст Знак1"/>
    <w:basedOn w:val="a0"/>
    <w:link w:val="af8"/>
    <w:semiHidden/>
    <w:rsid w:val="00266124"/>
    <w:rPr>
      <w:rFonts w:ascii="Consolas" w:eastAsia="Times New Roman" w:hAnsi="Consolas" w:cs="Consolas"/>
      <w:sz w:val="21"/>
      <w:szCs w:val="21"/>
      <w:lang w:eastAsia="ru-RU"/>
    </w:rPr>
  </w:style>
  <w:style w:type="paragraph" w:customStyle="1" w:styleId="16">
    <w:name w:val="Знак Знак1 Знак Знак"/>
    <w:basedOn w:val="a"/>
    <w:rsid w:val="00266124"/>
    <w:pPr>
      <w:spacing w:before="100" w:beforeAutospacing="1" w:after="100" w:afterAutospacing="1"/>
    </w:pPr>
    <w:rPr>
      <w:rFonts w:ascii="Tahoma" w:hAnsi="Tahoma"/>
      <w:sz w:val="20"/>
      <w:szCs w:val="20"/>
      <w:lang w:val="en-US" w:eastAsia="en-US"/>
    </w:rPr>
  </w:style>
  <w:style w:type="paragraph" w:customStyle="1" w:styleId="130">
    <w:name w:val="Знак Знак1 Знак Знак3"/>
    <w:basedOn w:val="a"/>
    <w:qFormat/>
    <w:rsid w:val="00266124"/>
    <w:pPr>
      <w:spacing w:before="100" w:beforeAutospacing="1" w:after="100" w:afterAutospacing="1"/>
    </w:pPr>
    <w:rPr>
      <w:rFonts w:ascii="Tahoma" w:hAnsi="Tahoma"/>
      <w:sz w:val="20"/>
      <w:szCs w:val="20"/>
      <w:lang w:val="en-US" w:eastAsia="en-US"/>
    </w:rPr>
  </w:style>
  <w:style w:type="paragraph" w:customStyle="1" w:styleId="af9">
    <w:name w:val="Прижатый влево"/>
    <w:basedOn w:val="a"/>
    <w:next w:val="a"/>
    <w:uiPriority w:val="99"/>
    <w:qFormat/>
    <w:rsid w:val="00266124"/>
    <w:pPr>
      <w:autoSpaceDE w:val="0"/>
      <w:autoSpaceDN w:val="0"/>
      <w:adjustRightInd w:val="0"/>
    </w:pPr>
    <w:rPr>
      <w:rFonts w:ascii="Arial" w:hAnsi="Arial"/>
    </w:rPr>
  </w:style>
  <w:style w:type="character" w:customStyle="1" w:styleId="36">
    <w:name w:val="Знак Знак3"/>
    <w:rsid w:val="00266124"/>
    <w:rPr>
      <w:lang w:val="ru-RU" w:eastAsia="ru-RU"/>
    </w:rPr>
  </w:style>
  <w:style w:type="character" w:customStyle="1" w:styleId="afa">
    <w:name w:val="Знак Знак"/>
    <w:locked/>
    <w:rsid w:val="00266124"/>
    <w:rPr>
      <w:sz w:val="26"/>
      <w:lang w:val="ru-RU" w:eastAsia="ru-RU"/>
    </w:rPr>
  </w:style>
  <w:style w:type="paragraph" w:customStyle="1" w:styleId="17">
    <w:name w:val="Абзац списка1"/>
    <w:aliases w:val="маркированный,List Paragraph"/>
    <w:basedOn w:val="a"/>
    <w:link w:val="afb"/>
    <w:qFormat/>
    <w:rsid w:val="00266124"/>
    <w:pPr>
      <w:spacing w:after="200" w:line="276" w:lineRule="auto"/>
      <w:ind w:left="720"/>
      <w:contextualSpacing/>
    </w:pPr>
    <w:rPr>
      <w:rFonts w:ascii="Calibri" w:hAnsi="Calibri"/>
      <w:sz w:val="20"/>
      <w:szCs w:val="20"/>
    </w:rPr>
  </w:style>
  <w:style w:type="character" w:customStyle="1" w:styleId="afb">
    <w:name w:val="Абзац списка Знак"/>
    <w:aliases w:val="маркированный Знак,Абзац списка1 Знак"/>
    <w:link w:val="17"/>
    <w:locked/>
    <w:rsid w:val="00266124"/>
    <w:rPr>
      <w:rFonts w:ascii="Calibri" w:eastAsia="Times New Roman" w:hAnsi="Calibri" w:cs="Times New Roman"/>
      <w:sz w:val="20"/>
      <w:szCs w:val="20"/>
    </w:rPr>
  </w:style>
  <w:style w:type="character" w:styleId="afc">
    <w:name w:val="FollowedHyperlink"/>
    <w:rsid w:val="00266124"/>
    <w:rPr>
      <w:rFonts w:cs="Times New Roman"/>
      <w:color w:val="800080"/>
      <w:u w:val="single"/>
    </w:rPr>
  </w:style>
  <w:style w:type="paragraph" w:styleId="afd">
    <w:name w:val="Title"/>
    <w:basedOn w:val="a"/>
    <w:link w:val="afe"/>
    <w:qFormat/>
    <w:rsid w:val="00266124"/>
    <w:pPr>
      <w:ind w:left="9294"/>
      <w:jc w:val="center"/>
    </w:pPr>
    <w:rPr>
      <w:sz w:val="26"/>
      <w:szCs w:val="26"/>
    </w:rPr>
  </w:style>
  <w:style w:type="character" w:customStyle="1" w:styleId="afe">
    <w:name w:val="Название Знак"/>
    <w:basedOn w:val="a0"/>
    <w:link w:val="afd"/>
    <w:rsid w:val="00266124"/>
    <w:rPr>
      <w:rFonts w:ascii="Times New Roman" w:eastAsia="Times New Roman" w:hAnsi="Times New Roman" w:cs="Times New Roman"/>
      <w:sz w:val="26"/>
      <w:szCs w:val="26"/>
      <w:lang w:eastAsia="ru-RU"/>
    </w:rPr>
  </w:style>
  <w:style w:type="paragraph" w:customStyle="1" w:styleId="18">
    <w:name w:val="Знак Знак1 Знак Знак Знак Знак Знак Знак"/>
    <w:basedOn w:val="a"/>
    <w:rsid w:val="00266124"/>
    <w:pPr>
      <w:spacing w:before="100" w:beforeAutospacing="1" w:after="100" w:afterAutospacing="1"/>
    </w:pPr>
    <w:rPr>
      <w:rFonts w:ascii="Tahoma" w:hAnsi="Tahoma"/>
      <w:sz w:val="20"/>
      <w:szCs w:val="20"/>
      <w:lang w:val="en-US" w:eastAsia="en-US"/>
    </w:rPr>
  </w:style>
  <w:style w:type="paragraph" w:customStyle="1" w:styleId="131">
    <w:name w:val="Знак Знак1 Знак Знак Знак Знак Знак Знак3"/>
    <w:basedOn w:val="a"/>
    <w:qFormat/>
    <w:rsid w:val="00266124"/>
    <w:pPr>
      <w:spacing w:before="100" w:beforeAutospacing="1" w:after="100" w:afterAutospacing="1"/>
    </w:pPr>
    <w:rPr>
      <w:rFonts w:ascii="Tahoma" w:hAnsi="Tahoma"/>
      <w:sz w:val="20"/>
      <w:szCs w:val="20"/>
      <w:lang w:val="en-US" w:eastAsia="en-US"/>
    </w:rPr>
  </w:style>
  <w:style w:type="paragraph" w:customStyle="1" w:styleId="aff">
    <w:name w:val="Основной"/>
    <w:basedOn w:val="a"/>
    <w:qFormat/>
    <w:rsid w:val="00266124"/>
    <w:pPr>
      <w:spacing w:after="40"/>
      <w:ind w:firstLine="709"/>
      <w:jc w:val="both"/>
    </w:pPr>
    <w:rPr>
      <w:sz w:val="26"/>
      <w:lang w:eastAsia="ar-SA"/>
    </w:rPr>
  </w:style>
  <w:style w:type="paragraph" w:customStyle="1" w:styleId="ConsNormal">
    <w:name w:val="ConsNormal"/>
    <w:qFormat/>
    <w:rsid w:val="00266124"/>
    <w:pPr>
      <w:spacing w:after="0" w:line="240" w:lineRule="auto"/>
      <w:ind w:firstLine="720"/>
    </w:pPr>
    <w:rPr>
      <w:rFonts w:ascii="Consultant" w:eastAsia="Times New Roman" w:hAnsi="Consultant" w:cs="Times New Roman"/>
      <w:sz w:val="20"/>
      <w:szCs w:val="20"/>
      <w:lang w:eastAsia="ru-RU"/>
    </w:rPr>
  </w:style>
  <w:style w:type="character" w:customStyle="1" w:styleId="132">
    <w:name w:val="Знак Знак13"/>
    <w:locked/>
    <w:rsid w:val="00266124"/>
    <w:rPr>
      <w:rFonts w:ascii="Arial" w:hAnsi="Arial"/>
      <w:b/>
      <w:i/>
      <w:sz w:val="28"/>
      <w:lang w:val="ru-RU" w:eastAsia="ru-RU"/>
    </w:rPr>
  </w:style>
  <w:style w:type="character" w:customStyle="1" w:styleId="110">
    <w:name w:val="Знак Знак11"/>
    <w:rsid w:val="00266124"/>
    <w:rPr>
      <w:sz w:val="24"/>
    </w:rPr>
  </w:style>
  <w:style w:type="character" w:customStyle="1" w:styleId="100">
    <w:name w:val="Знак Знак10"/>
    <w:locked/>
    <w:rsid w:val="00266124"/>
    <w:rPr>
      <w:sz w:val="24"/>
      <w:lang w:val="ru-RU" w:eastAsia="ru-RU"/>
    </w:rPr>
  </w:style>
  <w:style w:type="character" w:customStyle="1" w:styleId="6">
    <w:name w:val="Знак Знак6"/>
    <w:rsid w:val="00266124"/>
    <w:rPr>
      <w:lang w:val="ru-RU" w:eastAsia="ru-RU"/>
    </w:rPr>
  </w:style>
  <w:style w:type="paragraph" w:customStyle="1" w:styleId="25">
    <w:name w:val="Знак2"/>
    <w:basedOn w:val="a"/>
    <w:qFormat/>
    <w:rsid w:val="00266124"/>
    <w:pPr>
      <w:spacing w:before="100" w:beforeAutospacing="1" w:after="100" w:afterAutospacing="1"/>
    </w:pPr>
    <w:rPr>
      <w:rFonts w:ascii="Tahoma" w:hAnsi="Tahoma"/>
      <w:sz w:val="20"/>
      <w:szCs w:val="20"/>
      <w:lang w:val="en-US" w:eastAsia="en-US"/>
    </w:rPr>
  </w:style>
  <w:style w:type="paragraph" w:customStyle="1" w:styleId="19">
    <w:name w:val="Знак Знак Знак Знак1"/>
    <w:basedOn w:val="a"/>
    <w:qFormat/>
    <w:rsid w:val="00266124"/>
    <w:pPr>
      <w:spacing w:before="100" w:beforeAutospacing="1" w:after="100" w:afterAutospacing="1"/>
    </w:pPr>
    <w:rPr>
      <w:rFonts w:ascii="Tahoma" w:hAnsi="Tahoma" w:cs="Tahoma"/>
      <w:sz w:val="20"/>
      <w:szCs w:val="20"/>
      <w:lang w:val="en-US" w:eastAsia="en-US"/>
    </w:rPr>
  </w:style>
  <w:style w:type="paragraph" w:customStyle="1" w:styleId="26">
    <w:name w:val="Знак Знак Знак Знак Знак Знак2"/>
    <w:basedOn w:val="a"/>
    <w:qFormat/>
    <w:rsid w:val="00266124"/>
    <w:pPr>
      <w:spacing w:before="100" w:beforeAutospacing="1" w:after="100" w:afterAutospacing="1"/>
    </w:pPr>
    <w:rPr>
      <w:rFonts w:ascii="Tahoma" w:hAnsi="Tahoma"/>
      <w:sz w:val="20"/>
      <w:szCs w:val="20"/>
      <w:lang w:val="en-US" w:eastAsia="en-US"/>
    </w:rPr>
  </w:style>
  <w:style w:type="paragraph" w:customStyle="1" w:styleId="120">
    <w:name w:val="Знак Знак1 Знак Знак Знак Знак Знак Знак Знак Знак Знак Знак Знак Знак2"/>
    <w:basedOn w:val="a"/>
    <w:qFormat/>
    <w:rsid w:val="00266124"/>
    <w:pPr>
      <w:spacing w:before="100" w:beforeAutospacing="1" w:after="100" w:afterAutospacing="1"/>
    </w:pPr>
    <w:rPr>
      <w:rFonts w:ascii="Tahoma" w:hAnsi="Tahoma"/>
      <w:sz w:val="20"/>
      <w:szCs w:val="20"/>
      <w:lang w:val="en-US" w:eastAsia="en-US"/>
    </w:rPr>
  </w:style>
  <w:style w:type="paragraph" w:customStyle="1" w:styleId="111">
    <w:name w:val="Знак Знак1 Знак Знак1"/>
    <w:basedOn w:val="a"/>
    <w:qFormat/>
    <w:rsid w:val="00266124"/>
    <w:pPr>
      <w:spacing w:before="100" w:beforeAutospacing="1" w:after="100" w:afterAutospacing="1"/>
    </w:pPr>
    <w:rPr>
      <w:rFonts w:ascii="Tahoma" w:hAnsi="Tahoma"/>
      <w:sz w:val="20"/>
      <w:szCs w:val="20"/>
      <w:lang w:val="en-US" w:eastAsia="en-US"/>
    </w:rPr>
  </w:style>
  <w:style w:type="character" w:customStyle="1" w:styleId="320">
    <w:name w:val="Знак Знак32"/>
    <w:rsid w:val="00266124"/>
    <w:rPr>
      <w:lang w:val="ru-RU" w:eastAsia="ru-RU"/>
    </w:rPr>
  </w:style>
  <w:style w:type="paragraph" w:customStyle="1" w:styleId="112">
    <w:name w:val="Знак Знак1 Знак Знак Знак Знак Знак Знак1"/>
    <w:basedOn w:val="a"/>
    <w:qFormat/>
    <w:rsid w:val="00266124"/>
    <w:pPr>
      <w:spacing w:before="100" w:beforeAutospacing="1" w:after="100" w:afterAutospacing="1"/>
    </w:pPr>
    <w:rPr>
      <w:rFonts w:ascii="Tahoma" w:hAnsi="Tahoma"/>
      <w:sz w:val="20"/>
      <w:szCs w:val="20"/>
      <w:lang w:val="en-US" w:eastAsia="en-US"/>
    </w:rPr>
  </w:style>
  <w:style w:type="character" w:customStyle="1" w:styleId="Heading1Char">
    <w:name w:val="Heading 1 Char"/>
    <w:locked/>
    <w:rsid w:val="00266124"/>
    <w:rPr>
      <w:b/>
      <w:caps/>
      <w:sz w:val="26"/>
      <w:lang w:val="ru-RU" w:eastAsia="ru-RU"/>
    </w:rPr>
  </w:style>
  <w:style w:type="character" w:customStyle="1" w:styleId="Heading2Char">
    <w:name w:val="Heading 2 Char"/>
    <w:locked/>
    <w:rsid w:val="00266124"/>
    <w:rPr>
      <w:rFonts w:ascii="Arial" w:hAnsi="Arial"/>
      <w:b/>
      <w:i/>
      <w:sz w:val="28"/>
      <w:lang w:val="ru-RU" w:eastAsia="ru-RU"/>
    </w:rPr>
  </w:style>
  <w:style w:type="paragraph" w:customStyle="1" w:styleId="113">
    <w:name w:val="Знак Знак1 Знак Знак Знак Знак Знак Знак Знак Знак1"/>
    <w:basedOn w:val="a"/>
    <w:qFormat/>
    <w:rsid w:val="00266124"/>
    <w:pPr>
      <w:spacing w:before="100" w:beforeAutospacing="1" w:after="100" w:afterAutospacing="1"/>
    </w:pPr>
    <w:rPr>
      <w:rFonts w:ascii="Tahoma" w:hAnsi="Tahoma"/>
      <w:sz w:val="20"/>
      <w:szCs w:val="20"/>
      <w:lang w:val="en-US" w:eastAsia="en-US"/>
    </w:rPr>
  </w:style>
  <w:style w:type="character" w:customStyle="1" w:styleId="BodyTextChar">
    <w:name w:val="Body Text Char"/>
    <w:locked/>
    <w:rsid w:val="00266124"/>
    <w:rPr>
      <w:rFonts w:ascii="TimesET" w:hAnsi="TimesET"/>
      <w:sz w:val="24"/>
      <w:lang w:val="ru-RU" w:eastAsia="ru-RU"/>
    </w:rPr>
  </w:style>
  <w:style w:type="character" w:customStyle="1" w:styleId="HeaderChar">
    <w:name w:val="Header Char"/>
    <w:locked/>
    <w:rsid w:val="00266124"/>
    <w:rPr>
      <w:sz w:val="24"/>
    </w:rPr>
  </w:style>
  <w:style w:type="character" w:customStyle="1" w:styleId="FooterChar">
    <w:name w:val="Footer Char"/>
    <w:locked/>
    <w:rsid w:val="00266124"/>
    <w:rPr>
      <w:sz w:val="24"/>
      <w:lang w:val="ru-RU" w:eastAsia="ru-RU"/>
    </w:rPr>
  </w:style>
  <w:style w:type="character" w:customStyle="1" w:styleId="BodyText2Char">
    <w:name w:val="Body Text 2 Char"/>
    <w:locked/>
    <w:rsid w:val="00266124"/>
    <w:rPr>
      <w:b/>
      <w:sz w:val="24"/>
      <w:lang w:val="ru-RU" w:eastAsia="ru-RU"/>
    </w:rPr>
  </w:style>
  <w:style w:type="character" w:customStyle="1" w:styleId="BodyTextIndentChar">
    <w:name w:val="Body Text Indent Char"/>
    <w:locked/>
    <w:rsid w:val="00266124"/>
    <w:rPr>
      <w:sz w:val="24"/>
      <w:lang w:val="ru-RU" w:eastAsia="ru-RU"/>
    </w:rPr>
  </w:style>
  <w:style w:type="paragraph" w:customStyle="1" w:styleId="27">
    <w:name w:val="Знак Знак Знак Знак2"/>
    <w:basedOn w:val="a"/>
    <w:qFormat/>
    <w:rsid w:val="00266124"/>
    <w:pPr>
      <w:spacing w:before="100" w:beforeAutospacing="1" w:after="100" w:afterAutospacing="1"/>
    </w:pPr>
    <w:rPr>
      <w:rFonts w:ascii="Tahoma" w:hAnsi="Tahoma" w:cs="Tahoma"/>
      <w:sz w:val="20"/>
      <w:szCs w:val="20"/>
      <w:lang w:val="en-US" w:eastAsia="en-US"/>
    </w:rPr>
  </w:style>
  <w:style w:type="character" w:customStyle="1" w:styleId="FootnoteTextChar1">
    <w:name w:val="Footnote Text Char1"/>
    <w:locked/>
    <w:rsid w:val="00266124"/>
    <w:rPr>
      <w:lang w:val="ru-RU" w:eastAsia="ru-RU"/>
    </w:rPr>
  </w:style>
  <w:style w:type="character" w:customStyle="1" w:styleId="BodyText3Char">
    <w:name w:val="Body Text 3 Char"/>
    <w:locked/>
    <w:rsid w:val="00266124"/>
    <w:rPr>
      <w:sz w:val="26"/>
      <w:lang w:val="ru-RU" w:eastAsia="ru-RU"/>
    </w:rPr>
  </w:style>
  <w:style w:type="paragraph" w:customStyle="1" w:styleId="121">
    <w:name w:val="Знак Знак1 Знак Знак2"/>
    <w:basedOn w:val="a"/>
    <w:qFormat/>
    <w:rsid w:val="00266124"/>
    <w:pPr>
      <w:spacing w:before="100" w:beforeAutospacing="1" w:after="100" w:afterAutospacing="1"/>
    </w:pPr>
    <w:rPr>
      <w:rFonts w:ascii="Tahoma" w:hAnsi="Tahoma"/>
      <w:sz w:val="20"/>
      <w:szCs w:val="20"/>
      <w:lang w:val="en-US" w:eastAsia="en-US"/>
    </w:rPr>
  </w:style>
  <w:style w:type="paragraph" w:customStyle="1" w:styleId="122">
    <w:name w:val="Знак Знак1 Знак Знак Знак Знак Знак Знак2"/>
    <w:basedOn w:val="a"/>
    <w:qFormat/>
    <w:rsid w:val="00266124"/>
    <w:pPr>
      <w:spacing w:before="100" w:beforeAutospacing="1" w:after="100" w:afterAutospacing="1"/>
    </w:pPr>
    <w:rPr>
      <w:rFonts w:ascii="Tahoma" w:hAnsi="Tahoma"/>
      <w:sz w:val="20"/>
      <w:szCs w:val="20"/>
      <w:lang w:val="en-US" w:eastAsia="en-US"/>
    </w:rPr>
  </w:style>
  <w:style w:type="character" w:customStyle="1" w:styleId="1310">
    <w:name w:val="Знак Знак131"/>
    <w:locked/>
    <w:rsid w:val="00266124"/>
    <w:rPr>
      <w:rFonts w:ascii="Arial" w:hAnsi="Arial"/>
      <w:b/>
      <w:i/>
      <w:sz w:val="28"/>
      <w:lang w:val="ru-RU" w:eastAsia="ru-RU"/>
    </w:rPr>
  </w:style>
  <w:style w:type="character" w:customStyle="1" w:styleId="1110">
    <w:name w:val="Знак Знак111"/>
    <w:rsid w:val="00266124"/>
    <w:rPr>
      <w:sz w:val="24"/>
    </w:rPr>
  </w:style>
  <w:style w:type="character" w:customStyle="1" w:styleId="101">
    <w:name w:val="Знак Знак101"/>
    <w:locked/>
    <w:rsid w:val="00266124"/>
    <w:rPr>
      <w:sz w:val="24"/>
      <w:lang w:val="ru-RU" w:eastAsia="ru-RU"/>
    </w:rPr>
  </w:style>
  <w:style w:type="character" w:customStyle="1" w:styleId="61">
    <w:name w:val="Знак Знак61"/>
    <w:rsid w:val="00266124"/>
    <w:rPr>
      <w:lang w:val="ru-RU" w:eastAsia="ru-RU"/>
    </w:rPr>
  </w:style>
  <w:style w:type="paragraph" w:customStyle="1" w:styleId="1a">
    <w:name w:val="Знак1"/>
    <w:basedOn w:val="a"/>
    <w:qFormat/>
    <w:rsid w:val="00266124"/>
    <w:pPr>
      <w:spacing w:before="100" w:beforeAutospacing="1" w:after="100" w:afterAutospacing="1"/>
    </w:pPr>
    <w:rPr>
      <w:rFonts w:ascii="Tahoma" w:hAnsi="Tahoma"/>
      <w:sz w:val="20"/>
      <w:szCs w:val="20"/>
      <w:lang w:val="en-US" w:eastAsia="en-US"/>
    </w:rPr>
  </w:style>
  <w:style w:type="paragraph" w:customStyle="1" w:styleId="1b">
    <w:name w:val="Знак Знак Знак Знак Знак Знак1"/>
    <w:basedOn w:val="a"/>
    <w:qFormat/>
    <w:rsid w:val="00266124"/>
    <w:pPr>
      <w:spacing w:before="100" w:beforeAutospacing="1" w:after="100" w:afterAutospacing="1"/>
    </w:pPr>
    <w:rPr>
      <w:rFonts w:ascii="Tahoma" w:hAnsi="Tahoma"/>
      <w:sz w:val="20"/>
      <w:szCs w:val="20"/>
      <w:lang w:val="en-US" w:eastAsia="en-US"/>
    </w:rPr>
  </w:style>
  <w:style w:type="paragraph" w:customStyle="1" w:styleId="114">
    <w:name w:val="Знак Знак1 Знак Знак Знак Знак Знак Знак Знак Знак Знак Знак Знак Знак1"/>
    <w:basedOn w:val="a"/>
    <w:qFormat/>
    <w:rsid w:val="00266124"/>
    <w:pPr>
      <w:spacing w:before="100" w:beforeAutospacing="1" w:after="100" w:afterAutospacing="1"/>
    </w:pPr>
    <w:rPr>
      <w:rFonts w:ascii="Tahoma" w:hAnsi="Tahoma"/>
      <w:sz w:val="20"/>
      <w:szCs w:val="20"/>
      <w:lang w:val="en-US" w:eastAsia="en-US"/>
    </w:rPr>
  </w:style>
  <w:style w:type="character" w:customStyle="1" w:styleId="311">
    <w:name w:val="Знак Знак31"/>
    <w:rsid w:val="00266124"/>
    <w:rPr>
      <w:lang w:val="ru-RU" w:eastAsia="ru-RU"/>
    </w:rPr>
  </w:style>
  <w:style w:type="paragraph" w:customStyle="1" w:styleId="1c">
    <w:name w:val="Без интервала1"/>
    <w:link w:val="aff0"/>
    <w:rsid w:val="00266124"/>
    <w:pPr>
      <w:spacing w:after="0" w:line="240" w:lineRule="auto"/>
    </w:pPr>
    <w:rPr>
      <w:rFonts w:ascii="Calibri" w:eastAsia="Times New Roman" w:hAnsi="Calibri" w:cs="Calibri"/>
      <w:sz w:val="20"/>
      <w:szCs w:val="20"/>
      <w:lang w:eastAsia="ru-RU"/>
    </w:rPr>
  </w:style>
  <w:style w:type="character" w:customStyle="1" w:styleId="aff0">
    <w:name w:val="Без интервала Знак"/>
    <w:link w:val="1c"/>
    <w:locked/>
    <w:rsid w:val="00266124"/>
    <w:rPr>
      <w:rFonts w:ascii="Calibri" w:eastAsia="Times New Roman" w:hAnsi="Calibri" w:cs="Calibri"/>
      <w:sz w:val="20"/>
      <w:szCs w:val="20"/>
      <w:lang w:eastAsia="ru-RU"/>
    </w:rPr>
  </w:style>
  <w:style w:type="character" w:styleId="aff1">
    <w:name w:val="Strong"/>
    <w:qFormat/>
    <w:rsid w:val="00266124"/>
    <w:rPr>
      <w:rFonts w:cs="Times New Roman"/>
      <w:b/>
    </w:rPr>
  </w:style>
  <w:style w:type="character" w:customStyle="1" w:styleId="small-arrow">
    <w:name w:val="small-arrow"/>
    <w:rsid w:val="00266124"/>
    <w:rPr>
      <w:rFonts w:cs="Times New Roman"/>
    </w:rPr>
  </w:style>
  <w:style w:type="paragraph" w:styleId="aff2">
    <w:name w:val="Subtitle"/>
    <w:basedOn w:val="a"/>
    <w:next w:val="a"/>
    <w:link w:val="aff3"/>
    <w:qFormat/>
    <w:rsid w:val="00266124"/>
    <w:pPr>
      <w:spacing w:after="200" w:line="276" w:lineRule="auto"/>
    </w:pPr>
    <w:rPr>
      <w:rFonts w:ascii="Cambria" w:hAnsi="Cambria"/>
      <w:i/>
      <w:iCs/>
      <w:color w:val="4F81BD"/>
      <w:spacing w:val="15"/>
    </w:rPr>
  </w:style>
  <w:style w:type="character" w:customStyle="1" w:styleId="aff3">
    <w:name w:val="Подзаголовок Знак"/>
    <w:basedOn w:val="a0"/>
    <w:link w:val="aff2"/>
    <w:rsid w:val="00266124"/>
    <w:rPr>
      <w:rFonts w:ascii="Cambria" w:eastAsia="Times New Roman" w:hAnsi="Cambria" w:cs="Times New Roman"/>
      <w:i/>
      <w:iCs/>
      <w:color w:val="4F81BD"/>
      <w:spacing w:val="15"/>
      <w:sz w:val="24"/>
      <w:szCs w:val="24"/>
    </w:rPr>
  </w:style>
  <w:style w:type="character" w:customStyle="1" w:styleId="aff4">
    <w:name w:val="Текст примечания Знак"/>
    <w:link w:val="aff5"/>
    <w:semiHidden/>
    <w:rsid w:val="00266124"/>
    <w:rPr>
      <w:rFonts w:ascii="Times New Roman" w:eastAsia="Times New Roman" w:hAnsi="Times New Roman"/>
    </w:rPr>
  </w:style>
  <w:style w:type="paragraph" w:styleId="aff5">
    <w:name w:val="annotation text"/>
    <w:basedOn w:val="a"/>
    <w:link w:val="aff4"/>
    <w:semiHidden/>
    <w:rsid w:val="00266124"/>
    <w:pPr>
      <w:ind w:left="567" w:hanging="425"/>
      <w:jc w:val="both"/>
    </w:pPr>
    <w:rPr>
      <w:rFonts w:cstheme="minorBidi"/>
      <w:sz w:val="22"/>
      <w:szCs w:val="22"/>
      <w:lang w:eastAsia="en-US"/>
    </w:rPr>
  </w:style>
  <w:style w:type="character" w:customStyle="1" w:styleId="1d">
    <w:name w:val="Текст примечания Знак1"/>
    <w:basedOn w:val="a0"/>
    <w:link w:val="aff5"/>
    <w:semiHidden/>
    <w:rsid w:val="00266124"/>
    <w:rPr>
      <w:rFonts w:ascii="Times New Roman" w:eastAsia="Times New Roman" w:hAnsi="Times New Roman" w:cs="Times New Roman"/>
      <w:sz w:val="20"/>
      <w:szCs w:val="20"/>
      <w:lang w:eastAsia="ru-RU"/>
    </w:rPr>
  </w:style>
  <w:style w:type="character" w:customStyle="1" w:styleId="aff6">
    <w:name w:val="Тема примечания Знак"/>
    <w:link w:val="aff7"/>
    <w:semiHidden/>
    <w:rsid w:val="00266124"/>
    <w:rPr>
      <w:rFonts w:ascii="Times New Roman" w:eastAsia="Times New Roman" w:hAnsi="Times New Roman"/>
      <w:b/>
      <w:bCs/>
    </w:rPr>
  </w:style>
  <w:style w:type="paragraph" w:styleId="aff7">
    <w:name w:val="annotation subject"/>
    <w:basedOn w:val="aff5"/>
    <w:next w:val="aff5"/>
    <w:link w:val="aff6"/>
    <w:semiHidden/>
    <w:rsid w:val="00266124"/>
    <w:rPr>
      <w:b/>
      <w:bCs/>
    </w:rPr>
  </w:style>
  <w:style w:type="character" w:customStyle="1" w:styleId="1e">
    <w:name w:val="Тема примечания Знак1"/>
    <w:basedOn w:val="1d"/>
    <w:link w:val="aff7"/>
    <w:semiHidden/>
    <w:rsid w:val="00266124"/>
    <w:rPr>
      <w:b/>
      <w:bCs/>
    </w:rPr>
  </w:style>
  <w:style w:type="paragraph" w:customStyle="1" w:styleId="37">
    <w:name w:val="Абзац списка3"/>
    <w:basedOn w:val="a"/>
    <w:qFormat/>
    <w:rsid w:val="00266124"/>
    <w:pPr>
      <w:suppressAutoHyphens/>
      <w:spacing w:after="200" w:line="276" w:lineRule="auto"/>
      <w:ind w:left="720"/>
    </w:pPr>
    <w:rPr>
      <w:rFonts w:eastAsia="SimSun"/>
      <w:kern w:val="1"/>
      <w:sz w:val="22"/>
      <w:szCs w:val="22"/>
      <w:lang w:eastAsia="ar-SA"/>
    </w:rPr>
  </w:style>
  <w:style w:type="paragraph" w:customStyle="1" w:styleId="ncannounce">
    <w:name w:val="nc_announce"/>
    <w:basedOn w:val="a"/>
    <w:qFormat/>
    <w:rsid w:val="00266124"/>
    <w:pPr>
      <w:spacing w:before="100" w:beforeAutospacing="1" w:after="100" w:afterAutospacing="1"/>
    </w:pPr>
  </w:style>
  <w:style w:type="paragraph" w:styleId="aff8">
    <w:name w:val="Normal (Web)"/>
    <w:aliases w:val="Знак Знак Знак Знак Знак Знак Знак Знак Знак Знак Знак Знак Знак Знак Знак Знак Знак,Обычный (Web)"/>
    <w:basedOn w:val="a"/>
    <w:uiPriority w:val="99"/>
    <w:qFormat/>
    <w:rsid w:val="00266124"/>
    <w:pPr>
      <w:spacing w:before="100" w:beforeAutospacing="1" w:after="100" w:afterAutospacing="1"/>
    </w:pPr>
  </w:style>
  <w:style w:type="paragraph" w:customStyle="1" w:styleId="western">
    <w:name w:val="western"/>
    <w:basedOn w:val="a"/>
    <w:qFormat/>
    <w:rsid w:val="00266124"/>
    <w:pPr>
      <w:spacing w:before="100" w:beforeAutospacing="1" w:after="100" w:afterAutospacing="1"/>
    </w:pPr>
  </w:style>
  <w:style w:type="character" w:customStyle="1" w:styleId="FontStyle11">
    <w:name w:val="Font Style11"/>
    <w:uiPriority w:val="99"/>
    <w:rsid w:val="00266124"/>
    <w:rPr>
      <w:rFonts w:ascii="Times New Roman" w:hAnsi="Times New Roman"/>
      <w:b/>
      <w:sz w:val="22"/>
    </w:rPr>
  </w:style>
  <w:style w:type="paragraph" w:customStyle="1" w:styleId="Default">
    <w:name w:val="Default"/>
    <w:qFormat/>
    <w:rsid w:val="002661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2">
    <w:name w:val="Body text (2)_"/>
    <w:link w:val="Bodytext20"/>
    <w:uiPriority w:val="99"/>
    <w:locked/>
    <w:rsid w:val="00266124"/>
    <w:rPr>
      <w:shd w:val="clear" w:color="auto" w:fill="FFFFFF"/>
    </w:rPr>
  </w:style>
  <w:style w:type="paragraph" w:customStyle="1" w:styleId="Bodytext20">
    <w:name w:val="Body text (2)"/>
    <w:basedOn w:val="a"/>
    <w:link w:val="Bodytext2"/>
    <w:uiPriority w:val="99"/>
    <w:qFormat/>
    <w:rsid w:val="00266124"/>
    <w:pPr>
      <w:widowControl w:val="0"/>
      <w:shd w:val="clear" w:color="auto" w:fill="FFFFFF"/>
      <w:spacing w:before="840" w:line="274" w:lineRule="exact"/>
      <w:jc w:val="both"/>
    </w:pPr>
    <w:rPr>
      <w:rFonts w:asciiTheme="minorHAnsi" w:eastAsiaTheme="minorHAnsi" w:hAnsiTheme="minorHAnsi" w:cstheme="minorBidi"/>
      <w:sz w:val="22"/>
      <w:szCs w:val="22"/>
      <w:shd w:val="clear" w:color="auto" w:fill="FFFFFF"/>
      <w:lang w:eastAsia="en-US"/>
    </w:rPr>
  </w:style>
  <w:style w:type="character" w:customStyle="1" w:styleId="WW8Num1z0">
    <w:name w:val="WW8Num1z0"/>
    <w:rsid w:val="00266124"/>
    <w:rPr>
      <w:rFonts w:ascii="Symbol" w:hAnsi="Symbol"/>
    </w:rPr>
  </w:style>
  <w:style w:type="paragraph" w:customStyle="1" w:styleId="aff9">
    <w:name w:val="?????????? ???????"/>
    <w:basedOn w:val="a"/>
    <w:qFormat/>
    <w:rsid w:val="00266124"/>
    <w:pPr>
      <w:widowControl w:val="0"/>
      <w:suppressAutoHyphens/>
      <w:autoSpaceDE w:val="0"/>
    </w:pPr>
    <w:rPr>
      <w:kern w:val="1"/>
      <w:lang w:eastAsia="hi-IN" w:bidi="hi-IN"/>
    </w:rPr>
  </w:style>
  <w:style w:type="character" w:customStyle="1" w:styleId="NoSpacingChar">
    <w:name w:val="No Spacing Char"/>
    <w:locked/>
    <w:rsid w:val="00266124"/>
    <w:rPr>
      <w:rFonts w:eastAsia="Times New Roman"/>
      <w:lang w:val="ru-RU" w:eastAsia="ru-RU" w:bidi="ar-SA"/>
    </w:rPr>
  </w:style>
  <w:style w:type="character" w:customStyle="1" w:styleId="affa">
    <w:name w:val="Схема документа Знак"/>
    <w:link w:val="affb"/>
    <w:semiHidden/>
    <w:rsid w:val="00266124"/>
    <w:rPr>
      <w:rFonts w:ascii="Tahoma" w:eastAsia="Times New Roman" w:hAnsi="Tahoma"/>
      <w:shd w:val="clear" w:color="auto" w:fill="000080"/>
    </w:rPr>
  </w:style>
  <w:style w:type="paragraph" w:styleId="affb">
    <w:name w:val="Document Map"/>
    <w:basedOn w:val="a"/>
    <w:link w:val="affa"/>
    <w:semiHidden/>
    <w:rsid w:val="00266124"/>
    <w:pPr>
      <w:shd w:val="clear" w:color="auto" w:fill="000080"/>
    </w:pPr>
    <w:rPr>
      <w:rFonts w:ascii="Tahoma" w:hAnsi="Tahoma" w:cstheme="minorBidi"/>
      <w:sz w:val="22"/>
      <w:szCs w:val="22"/>
      <w:lang w:eastAsia="en-US"/>
    </w:rPr>
  </w:style>
  <w:style w:type="character" w:customStyle="1" w:styleId="1f">
    <w:name w:val="Схема документа Знак1"/>
    <w:basedOn w:val="a0"/>
    <w:link w:val="affb"/>
    <w:semiHidden/>
    <w:rsid w:val="00266124"/>
    <w:rPr>
      <w:rFonts w:ascii="Tahoma" w:eastAsia="Times New Roman" w:hAnsi="Tahoma" w:cs="Tahoma"/>
      <w:sz w:val="16"/>
      <w:szCs w:val="16"/>
      <w:lang w:eastAsia="ru-RU"/>
    </w:rPr>
  </w:style>
  <w:style w:type="character" w:customStyle="1" w:styleId="1f0">
    <w:name w:val="Название Знак1"/>
    <w:rsid w:val="00266124"/>
    <w:rPr>
      <w:rFonts w:ascii="Cambria" w:hAnsi="Cambria"/>
      <w:color w:val="17365D"/>
      <w:spacing w:val="5"/>
      <w:kern w:val="28"/>
      <w:sz w:val="52"/>
    </w:rPr>
  </w:style>
  <w:style w:type="character" w:customStyle="1" w:styleId="1f1">
    <w:name w:val="Подзаголовок Знак1"/>
    <w:rsid w:val="00266124"/>
    <w:rPr>
      <w:rFonts w:ascii="Cambria" w:hAnsi="Cambria"/>
      <w:i/>
      <w:color w:val="4F81BD"/>
      <w:spacing w:val="15"/>
      <w:sz w:val="24"/>
    </w:rPr>
  </w:style>
  <w:style w:type="character" w:customStyle="1" w:styleId="ListParagraphChar">
    <w:name w:val="List Paragraph Char"/>
    <w:aliases w:val="маркированный Char"/>
    <w:locked/>
    <w:rsid w:val="00266124"/>
  </w:style>
  <w:style w:type="paragraph" w:styleId="affc">
    <w:name w:val="List Paragraph"/>
    <w:basedOn w:val="a"/>
    <w:uiPriority w:val="34"/>
    <w:qFormat/>
    <w:rsid w:val="00266124"/>
    <w:pPr>
      <w:spacing w:after="200" w:line="276" w:lineRule="auto"/>
      <w:ind w:left="720"/>
      <w:contextualSpacing/>
    </w:pPr>
    <w:rPr>
      <w:rFonts w:ascii="Calibri" w:eastAsia="Calibri" w:hAnsi="Calibri"/>
      <w:sz w:val="22"/>
      <w:szCs w:val="22"/>
      <w:lang w:eastAsia="en-US"/>
    </w:rPr>
  </w:style>
  <w:style w:type="paragraph" w:styleId="affd">
    <w:name w:val="endnote text"/>
    <w:basedOn w:val="a"/>
    <w:link w:val="affe"/>
    <w:rsid w:val="00266124"/>
    <w:rPr>
      <w:sz w:val="20"/>
      <w:szCs w:val="20"/>
    </w:rPr>
  </w:style>
  <w:style w:type="character" w:customStyle="1" w:styleId="affe">
    <w:name w:val="Текст концевой сноски Знак"/>
    <w:basedOn w:val="a0"/>
    <w:link w:val="affd"/>
    <w:rsid w:val="00266124"/>
    <w:rPr>
      <w:rFonts w:ascii="Times New Roman" w:eastAsia="Times New Roman" w:hAnsi="Times New Roman" w:cs="Times New Roman"/>
      <w:sz w:val="20"/>
      <w:szCs w:val="20"/>
      <w:lang w:eastAsia="ru-RU"/>
    </w:rPr>
  </w:style>
  <w:style w:type="character" w:styleId="afff">
    <w:name w:val="endnote reference"/>
    <w:rsid w:val="00266124"/>
    <w:rPr>
      <w:vertAlign w:val="superscript"/>
    </w:rPr>
  </w:style>
  <w:style w:type="character" w:styleId="afff0">
    <w:name w:val="footnote reference"/>
    <w:semiHidden/>
    <w:unhideWhenUsed/>
    <w:rsid w:val="00266124"/>
    <w:rPr>
      <w:vertAlign w:val="superscript"/>
    </w:rPr>
  </w:style>
  <w:style w:type="paragraph" w:customStyle="1" w:styleId="ConsPlusDocList">
    <w:name w:val="ConsPlusDocList"/>
    <w:qFormat/>
    <w:rsid w:val="002661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qFormat/>
    <w:rsid w:val="002661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2661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26612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2">
    <w:name w:val="заголовок 1"/>
    <w:basedOn w:val="a"/>
    <w:next w:val="a"/>
    <w:qFormat/>
    <w:rsid w:val="00266124"/>
    <w:pPr>
      <w:keepNext/>
      <w:jc w:val="center"/>
    </w:pPr>
    <w:rPr>
      <w:rFonts w:ascii="TimesET" w:hAnsi="TimesET"/>
      <w:szCs w:val="20"/>
    </w:rPr>
  </w:style>
  <w:style w:type="paragraph" w:customStyle="1" w:styleId="28">
    <w:name w:val="заголовок 2"/>
    <w:basedOn w:val="a"/>
    <w:next w:val="a"/>
    <w:qFormat/>
    <w:rsid w:val="00266124"/>
    <w:pPr>
      <w:keepNext/>
      <w:jc w:val="both"/>
    </w:pPr>
    <w:rPr>
      <w:rFonts w:ascii="TimesEC" w:hAnsi="TimesEC"/>
      <w:szCs w:val="20"/>
    </w:rPr>
  </w:style>
  <w:style w:type="table" w:styleId="afff1">
    <w:name w:val="Table Grid"/>
    <w:basedOn w:val="a1"/>
    <w:rsid w:val="00266124"/>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3">
    <w:name w:val="Нет списка1"/>
    <w:next w:val="a2"/>
    <w:uiPriority w:val="99"/>
    <w:semiHidden/>
    <w:unhideWhenUsed/>
    <w:rsid w:val="00266124"/>
  </w:style>
  <w:style w:type="character" w:customStyle="1" w:styleId="1f4">
    <w:name w:val="Нижний колонтитул Знак1"/>
    <w:semiHidden/>
    <w:rsid w:val="00266124"/>
    <w:rPr>
      <w:sz w:val="22"/>
      <w:szCs w:val="22"/>
    </w:rPr>
  </w:style>
  <w:style w:type="character" w:customStyle="1" w:styleId="317">
    <w:name w:val="Основной текст с отступом 3 Знак17"/>
    <w:semiHidden/>
    <w:rsid w:val="00266124"/>
    <w:rPr>
      <w:rFonts w:cs="Times New Roman"/>
      <w:sz w:val="16"/>
      <w:szCs w:val="16"/>
    </w:rPr>
  </w:style>
  <w:style w:type="character" w:customStyle="1" w:styleId="316">
    <w:name w:val="Основной текст с отступом 3 Знак16"/>
    <w:semiHidden/>
    <w:rsid w:val="00266124"/>
    <w:rPr>
      <w:rFonts w:cs="Times New Roman"/>
      <w:sz w:val="16"/>
      <w:szCs w:val="16"/>
    </w:rPr>
  </w:style>
  <w:style w:type="character" w:customStyle="1" w:styleId="315">
    <w:name w:val="Основной текст с отступом 3 Знак15"/>
    <w:semiHidden/>
    <w:rsid w:val="00266124"/>
    <w:rPr>
      <w:rFonts w:cs="Times New Roman"/>
      <w:sz w:val="16"/>
      <w:szCs w:val="16"/>
    </w:rPr>
  </w:style>
  <w:style w:type="character" w:customStyle="1" w:styleId="314">
    <w:name w:val="Основной текст с отступом 3 Знак14"/>
    <w:semiHidden/>
    <w:rsid w:val="00266124"/>
    <w:rPr>
      <w:rFonts w:cs="Times New Roman"/>
      <w:sz w:val="16"/>
      <w:szCs w:val="16"/>
    </w:rPr>
  </w:style>
  <w:style w:type="character" w:customStyle="1" w:styleId="313">
    <w:name w:val="Основной текст с отступом 3 Знак13"/>
    <w:semiHidden/>
    <w:rsid w:val="00266124"/>
    <w:rPr>
      <w:rFonts w:cs="Times New Roman"/>
      <w:sz w:val="16"/>
      <w:szCs w:val="16"/>
    </w:rPr>
  </w:style>
  <w:style w:type="character" w:customStyle="1" w:styleId="312">
    <w:name w:val="Основной текст с отступом 3 Знак12"/>
    <w:semiHidden/>
    <w:rsid w:val="00266124"/>
    <w:rPr>
      <w:rFonts w:cs="Times New Roman"/>
      <w:sz w:val="16"/>
      <w:szCs w:val="16"/>
    </w:rPr>
  </w:style>
  <w:style w:type="character" w:customStyle="1" w:styleId="170">
    <w:name w:val="Текст Знак17"/>
    <w:semiHidden/>
    <w:rsid w:val="00266124"/>
    <w:rPr>
      <w:rFonts w:ascii="Courier New" w:hAnsi="Courier New" w:cs="Courier New"/>
      <w:sz w:val="20"/>
      <w:szCs w:val="20"/>
    </w:rPr>
  </w:style>
  <w:style w:type="character" w:customStyle="1" w:styleId="160">
    <w:name w:val="Текст Знак16"/>
    <w:semiHidden/>
    <w:rsid w:val="00266124"/>
    <w:rPr>
      <w:rFonts w:ascii="Courier New" w:hAnsi="Courier New" w:cs="Courier New"/>
      <w:sz w:val="20"/>
      <w:szCs w:val="20"/>
    </w:rPr>
  </w:style>
  <w:style w:type="character" w:customStyle="1" w:styleId="150">
    <w:name w:val="Текст Знак15"/>
    <w:semiHidden/>
    <w:rsid w:val="00266124"/>
    <w:rPr>
      <w:rFonts w:ascii="Courier New" w:hAnsi="Courier New" w:cs="Courier New"/>
      <w:sz w:val="20"/>
      <w:szCs w:val="20"/>
    </w:rPr>
  </w:style>
  <w:style w:type="character" w:customStyle="1" w:styleId="140">
    <w:name w:val="Текст Знак14"/>
    <w:semiHidden/>
    <w:rsid w:val="00266124"/>
    <w:rPr>
      <w:rFonts w:ascii="Courier New" w:hAnsi="Courier New" w:cs="Courier New"/>
      <w:sz w:val="20"/>
      <w:szCs w:val="20"/>
    </w:rPr>
  </w:style>
  <w:style w:type="character" w:customStyle="1" w:styleId="133">
    <w:name w:val="Текст Знак13"/>
    <w:semiHidden/>
    <w:rsid w:val="00266124"/>
    <w:rPr>
      <w:rFonts w:ascii="Courier New" w:hAnsi="Courier New" w:cs="Courier New"/>
      <w:sz w:val="20"/>
      <w:szCs w:val="20"/>
    </w:rPr>
  </w:style>
  <w:style w:type="character" w:customStyle="1" w:styleId="123">
    <w:name w:val="Текст Знак12"/>
    <w:semiHidden/>
    <w:rsid w:val="00266124"/>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266124"/>
    <w:rPr>
      <w:rFonts w:ascii="Times New Roman" w:hAnsi="Times New Roman"/>
      <w:sz w:val="20"/>
      <w:lang w:eastAsia="ru-RU"/>
    </w:rPr>
  </w:style>
  <w:style w:type="paragraph" w:styleId="1f5">
    <w:name w:val="toc 1"/>
    <w:basedOn w:val="a"/>
    <w:next w:val="a"/>
    <w:autoRedefine/>
    <w:semiHidden/>
    <w:rsid w:val="00266124"/>
    <w:pPr>
      <w:tabs>
        <w:tab w:val="right" w:leader="dot" w:pos="9345"/>
      </w:tabs>
      <w:spacing w:line="360" w:lineRule="auto"/>
    </w:pPr>
    <w:rPr>
      <w:sz w:val="28"/>
    </w:rPr>
  </w:style>
  <w:style w:type="character" w:customStyle="1" w:styleId="BalloonTextChar">
    <w:name w:val="Balloon Text Char"/>
    <w:semiHidden/>
    <w:locked/>
    <w:rsid w:val="00266124"/>
    <w:rPr>
      <w:rFonts w:ascii="Tahoma" w:hAnsi="Tahoma"/>
      <w:sz w:val="16"/>
      <w:lang w:val="ru-RU" w:eastAsia="ru-RU"/>
    </w:rPr>
  </w:style>
  <w:style w:type="paragraph" w:customStyle="1" w:styleId="29">
    <w:name w:val="Без интервала2"/>
    <w:qFormat/>
    <w:rsid w:val="00266124"/>
    <w:pPr>
      <w:spacing w:after="0" w:line="240" w:lineRule="auto"/>
    </w:pPr>
    <w:rPr>
      <w:rFonts w:ascii="Calibri" w:eastAsia="Times New Roman" w:hAnsi="Calibri" w:cs="Calibri"/>
    </w:rPr>
  </w:style>
  <w:style w:type="paragraph" w:customStyle="1" w:styleId="Style2">
    <w:name w:val="Style2"/>
    <w:basedOn w:val="a"/>
    <w:uiPriority w:val="99"/>
    <w:semiHidden/>
    <w:qFormat/>
    <w:rsid w:val="00266124"/>
    <w:pPr>
      <w:widowControl w:val="0"/>
      <w:autoSpaceDE w:val="0"/>
      <w:autoSpaceDN w:val="0"/>
      <w:adjustRightInd w:val="0"/>
      <w:spacing w:line="295" w:lineRule="exact"/>
      <w:ind w:firstLine="696"/>
      <w:jc w:val="both"/>
    </w:pPr>
  </w:style>
  <w:style w:type="character" w:customStyle="1" w:styleId="2a">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266124"/>
  </w:style>
  <w:style w:type="character" w:customStyle="1" w:styleId="1f6">
    <w:name w:val="Основной текст Знак1"/>
    <w:semiHidden/>
    <w:rsid w:val="00266124"/>
    <w:rPr>
      <w:sz w:val="24"/>
    </w:rPr>
  </w:style>
  <w:style w:type="character" w:customStyle="1" w:styleId="1f7">
    <w:name w:val="Верхний колонтитул Знак1"/>
    <w:uiPriority w:val="99"/>
    <w:semiHidden/>
    <w:rsid w:val="00266124"/>
    <w:rPr>
      <w:sz w:val="24"/>
    </w:rPr>
  </w:style>
  <w:style w:type="character" w:customStyle="1" w:styleId="210">
    <w:name w:val="Основной текст 2 Знак1"/>
    <w:semiHidden/>
    <w:rsid w:val="00266124"/>
    <w:rPr>
      <w:sz w:val="24"/>
    </w:rPr>
  </w:style>
  <w:style w:type="character" w:customStyle="1" w:styleId="1f8">
    <w:name w:val="Основной текст с отступом Знак1"/>
    <w:semiHidden/>
    <w:rsid w:val="00266124"/>
    <w:rPr>
      <w:sz w:val="24"/>
    </w:rPr>
  </w:style>
  <w:style w:type="character" w:customStyle="1" w:styleId="318">
    <w:name w:val="Основной текст 3 Знак1"/>
    <w:semiHidden/>
    <w:rsid w:val="00266124"/>
    <w:rPr>
      <w:sz w:val="16"/>
    </w:rPr>
  </w:style>
  <w:style w:type="character" w:customStyle="1" w:styleId="211">
    <w:name w:val="Основной текст с отступом 2 Знак1"/>
    <w:semiHidden/>
    <w:rsid w:val="00266124"/>
    <w:rPr>
      <w:sz w:val="24"/>
    </w:rPr>
  </w:style>
  <w:style w:type="character" w:customStyle="1" w:styleId="3110">
    <w:name w:val="Основной текст с отступом 3 Знак11"/>
    <w:semiHidden/>
    <w:rsid w:val="00266124"/>
    <w:rPr>
      <w:sz w:val="16"/>
    </w:rPr>
  </w:style>
  <w:style w:type="character" w:customStyle="1" w:styleId="115">
    <w:name w:val="Текст Знак11"/>
    <w:semiHidden/>
    <w:rsid w:val="00266124"/>
    <w:rPr>
      <w:rFonts w:ascii="Consolas" w:hAnsi="Consolas"/>
      <w:sz w:val="21"/>
    </w:rPr>
  </w:style>
  <w:style w:type="character" w:customStyle="1" w:styleId="1f9">
    <w:name w:val="Текст концевой сноски Знак1"/>
    <w:semiHidden/>
    <w:rsid w:val="00266124"/>
    <w:rPr>
      <w:sz w:val="20"/>
      <w:szCs w:val="20"/>
    </w:rPr>
  </w:style>
  <w:style w:type="character" w:customStyle="1" w:styleId="extended-textshort">
    <w:name w:val="extended-text__short"/>
    <w:basedOn w:val="a0"/>
    <w:rsid w:val="00266124"/>
  </w:style>
  <w:style w:type="character" w:customStyle="1" w:styleId="extended-textfull">
    <w:name w:val="extended-text__full"/>
    <w:basedOn w:val="a0"/>
    <w:rsid w:val="00266124"/>
  </w:style>
  <w:style w:type="character" w:customStyle="1" w:styleId="rvts6">
    <w:name w:val="rvts6"/>
    <w:basedOn w:val="a0"/>
    <w:rsid w:val="00266124"/>
  </w:style>
  <w:style w:type="paragraph" w:customStyle="1" w:styleId="102">
    <w:name w:val="Знак10"/>
    <w:basedOn w:val="a"/>
    <w:rsid w:val="00266124"/>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D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C4D7E"/>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FC4D7E"/>
    <w:rPr>
      <w:b/>
      <w:bCs/>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DDEEB-E21A-4107-86E1-2C967494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5494</Words>
  <Characters>31317</Characters>
  <Application>Microsoft Office Word</Application>
  <DocSecurity>0</DocSecurity>
  <Lines>260</Lines>
  <Paragraphs>73</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vt:lpstr>
      <vt:lpstr>    </vt:lpstr>
      <vt:lpstr>    </vt:lpstr>
      <vt:lpstr>    </vt:lpstr>
      <vt:lpstr>    </vt:lpstr>
      <vt:lpstr>    </vt:lpstr>
      <vt:lpstr>    </vt:lpstr>
      <vt:lpstr>    </vt:lpstr>
      <vt:lpstr>    </vt:lpstr>
      <vt:lpstr>    </vt:lpstr>
      <vt:lpstr>    </vt:lpstr>
      <vt:lpstr>    </vt:lpstr>
      <vt:lpstr>    </vt:lpstr>
      <vt:lpstr>    </vt:lpstr>
      <vt:lpstr>    </vt:lpstr>
      <vt:lpstr>    П А С П О Р Т</vt:lpstr>
      <vt:lpstr/>
      <vt:lpstr/>
      <vt:lpstr>Приложение № 1</vt:lpstr>
      <vt:lpstr>РЕСУРСНОЕ ОБЕСПЕЧЕНИЕ И ПРОГНОЗНАЯ (СПРАВОЧНАЯ) ОЦЕНКА РАСХОДОВ</vt:lpstr>
      <vt:lpstr>Приложение № 3</vt:lpstr>
      <vt:lpstr>    </vt:lpstr>
      <vt:lpstr/>
      <vt:lpstr/>
      <vt:lpstr/>
      <vt:lpstr>Раздел I. Приоритеты и цели подпрограммы, общая характеристика </vt:lpstr>
      <vt:lpstr>участия органов местного самоуправления муниципальных районов </vt:lpstr>
      <vt:lpstr>и городских округов в реализации подпрограммы</vt:lpstr>
      <vt:lpstr/>
      <vt:lpstr>Раздел II. Перечень и сведения о целевых индикаторах и показателях подпрограммы </vt:lpstr>
      <vt:lpstr/>
      <vt:lpstr/>
      <vt:lpstr>    Мероприятие 1.1. Организация проведения оплачиваемых общественных работ.</vt:lpstr>
      <vt:lpstr>    Мероприятие 1.2. Организация временного трудоустройства несовершеннолетних гражд</vt:lpstr>
      <vt:lpstr>    Мероприятие 1.3. Организация временного трудоустройства безработных граждан, исп</vt:lpstr>
      <vt:lpstr>    Мероприятие 1.5. Организация временного трудоустройства безработных граждан в во</vt:lpstr>
    </vt:vector>
  </TitlesOfParts>
  <Company>HOUSE</Company>
  <LinksUpToDate>false</LinksUpToDate>
  <CharactersWithSpaces>36738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Urist02</dc:creator>
  <cp:lastModifiedBy>Nmag</cp:lastModifiedBy>
  <cp:revision>4</cp:revision>
  <cp:lastPrinted>2020-02-06T11:08:00Z</cp:lastPrinted>
  <dcterms:created xsi:type="dcterms:W3CDTF">2020-02-06T11:13:00Z</dcterms:created>
  <dcterms:modified xsi:type="dcterms:W3CDTF">2020-02-10T08:44:00Z</dcterms:modified>
</cp:coreProperties>
</file>