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94" w:rsidRPr="001D5A48" w:rsidRDefault="00EF0808" w:rsidP="001B59D6">
      <w:pPr>
        <w:spacing w:line="240" w:lineRule="auto"/>
        <w:ind w:firstLine="709"/>
        <w:jc w:val="center"/>
        <w:rPr>
          <w:b/>
        </w:rPr>
      </w:pPr>
      <w:r>
        <w:rPr>
          <w:b/>
        </w:rPr>
        <w:t>В Цивильском районе мерами прокурорского реагирования устранены нарушения жилищного законодательства.</w:t>
      </w:r>
    </w:p>
    <w:p w:rsidR="006738FB" w:rsidRPr="000C1B41" w:rsidRDefault="00A63872" w:rsidP="00EF0808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C1B41">
        <w:rPr>
          <w:bCs/>
          <w:sz w:val="28"/>
          <w:szCs w:val="28"/>
        </w:rPr>
        <w:t xml:space="preserve">Прокуратурой </w:t>
      </w:r>
      <w:r w:rsidR="00EF0808" w:rsidRPr="000C1B41">
        <w:rPr>
          <w:bCs/>
          <w:sz w:val="28"/>
          <w:szCs w:val="28"/>
        </w:rPr>
        <w:t xml:space="preserve">Цивильского </w:t>
      </w:r>
      <w:r w:rsidRPr="000C1B41">
        <w:rPr>
          <w:bCs/>
          <w:sz w:val="28"/>
          <w:szCs w:val="28"/>
        </w:rPr>
        <w:t xml:space="preserve">района </w:t>
      </w:r>
      <w:r w:rsidR="00EF0808" w:rsidRPr="000C1B41">
        <w:rPr>
          <w:bCs/>
          <w:sz w:val="28"/>
          <w:szCs w:val="28"/>
        </w:rPr>
        <w:t>проведена проверка исполнения управляющей организацией ООО «Мой Дом» федерального законодательства в сфере жилищно-коммунального хозяйства.</w:t>
      </w:r>
    </w:p>
    <w:p w:rsidR="00EF0808" w:rsidRDefault="000C1B41" w:rsidP="00EF080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1B41">
        <w:rPr>
          <w:sz w:val="28"/>
          <w:szCs w:val="28"/>
        </w:rPr>
        <w:t>Установлено</w:t>
      </w:r>
      <w:r w:rsidR="00EF0808" w:rsidRPr="000C1B41">
        <w:rPr>
          <w:sz w:val="28"/>
          <w:szCs w:val="28"/>
        </w:rPr>
        <w:t xml:space="preserve">, что </w:t>
      </w:r>
      <w:r w:rsidRPr="000C1B41">
        <w:rPr>
          <w:sz w:val="28"/>
          <w:szCs w:val="28"/>
        </w:rPr>
        <w:t>управляющей</w:t>
      </w:r>
      <w:r w:rsidR="00EF0808" w:rsidRPr="000C1B41">
        <w:rPr>
          <w:sz w:val="28"/>
          <w:szCs w:val="28"/>
        </w:rPr>
        <w:t xml:space="preserve"> организацией </w:t>
      </w:r>
      <w:r>
        <w:rPr>
          <w:sz w:val="28"/>
          <w:szCs w:val="28"/>
        </w:rPr>
        <w:t>в многоквартирных домах № 4 бульвара</w:t>
      </w:r>
      <w:r w:rsidR="00EF0808" w:rsidRPr="000C1B41">
        <w:rPr>
          <w:sz w:val="28"/>
          <w:szCs w:val="28"/>
        </w:rPr>
        <w:t xml:space="preserve"> Парковый, 112 по ул</w:t>
      </w:r>
      <w:r>
        <w:rPr>
          <w:sz w:val="28"/>
          <w:szCs w:val="28"/>
        </w:rPr>
        <w:t>ице</w:t>
      </w:r>
      <w:r w:rsidR="00EF0808" w:rsidRPr="000C1B41">
        <w:rPr>
          <w:sz w:val="28"/>
          <w:szCs w:val="28"/>
        </w:rPr>
        <w:t xml:space="preserve"> Советская, 13/1 и 13/2 по </w:t>
      </w:r>
      <w:r w:rsidRPr="000C1B41">
        <w:rPr>
          <w:sz w:val="28"/>
          <w:szCs w:val="28"/>
        </w:rPr>
        <w:t>ул</w:t>
      </w:r>
      <w:r>
        <w:rPr>
          <w:sz w:val="28"/>
          <w:szCs w:val="28"/>
        </w:rPr>
        <w:t>ице</w:t>
      </w:r>
      <w:r w:rsidR="00EF0808" w:rsidRPr="000C1B41">
        <w:rPr>
          <w:sz w:val="28"/>
          <w:szCs w:val="28"/>
        </w:rPr>
        <w:t xml:space="preserve"> Юбилейная, г. Цивильск не восстанавливались разрушенные </w:t>
      </w:r>
      <w:proofErr w:type="spellStart"/>
      <w:r w:rsidR="00EF0808" w:rsidRPr="000C1B41">
        <w:rPr>
          <w:sz w:val="28"/>
          <w:szCs w:val="28"/>
        </w:rPr>
        <w:t>отмостки</w:t>
      </w:r>
      <w:proofErr w:type="spellEnd"/>
      <w:r w:rsidR="00EF0808" w:rsidRPr="000C1B41">
        <w:rPr>
          <w:sz w:val="28"/>
          <w:szCs w:val="28"/>
        </w:rPr>
        <w:t xml:space="preserve">, ненадлежащим образом содержались объекты электроснабжения, не проводилась </w:t>
      </w:r>
      <w:r w:rsidRPr="000C1B41">
        <w:rPr>
          <w:sz w:val="28"/>
          <w:szCs w:val="28"/>
        </w:rPr>
        <w:t>своевременная</w:t>
      </w:r>
      <w:r w:rsidR="00EF0808" w:rsidRPr="000C1B41">
        <w:rPr>
          <w:sz w:val="28"/>
          <w:szCs w:val="28"/>
        </w:rPr>
        <w:t xml:space="preserve"> уборка мест общего пользования</w:t>
      </w:r>
      <w:r>
        <w:rPr>
          <w:sz w:val="28"/>
          <w:szCs w:val="28"/>
        </w:rPr>
        <w:t>.</w:t>
      </w:r>
    </w:p>
    <w:p w:rsidR="00EF0808" w:rsidRDefault="00EF0808" w:rsidP="00EF0808">
      <w:pPr>
        <w:spacing w:after="0" w:line="240" w:lineRule="auto"/>
        <w:ind w:firstLine="709"/>
        <w:jc w:val="both"/>
      </w:pPr>
      <w:r>
        <w:t xml:space="preserve">По результатам проверки в отношении директора ООО «Мой Дом» возбуждено дело об административном правонарушении, предусмотренное </w:t>
      </w:r>
      <w:r w:rsidR="000C1B41">
        <w:br/>
      </w:r>
      <w:r>
        <w:t xml:space="preserve">ч. 2 ст. 14.1.3 КоАП РФ за нарушение правил управления многоквартирными домами, также в его адрес внесено представление об устранении нарушений закона. </w:t>
      </w:r>
    </w:p>
    <w:p w:rsidR="00EF0808" w:rsidRDefault="00EF0808" w:rsidP="00EF0808">
      <w:pPr>
        <w:spacing w:after="0" w:line="240" w:lineRule="auto"/>
        <w:ind w:firstLine="709"/>
        <w:jc w:val="both"/>
      </w:pPr>
      <w:r>
        <w:t>По результатам рассмотрения названных актов прокурорского реагирования руководитель управляющей организации привлечен к административной ответственности</w:t>
      </w:r>
      <w:r w:rsidR="000C1B41">
        <w:t xml:space="preserve"> в виде предупреждения</w:t>
      </w:r>
      <w:bookmarkStart w:id="0" w:name="_GoBack"/>
      <w:bookmarkEnd w:id="0"/>
      <w:r>
        <w:t>, выявленные нарушения устранены.</w:t>
      </w:r>
    </w:p>
    <w:p w:rsidR="00EF0808" w:rsidRDefault="00EF0808" w:rsidP="000B3ACC">
      <w:pPr>
        <w:spacing w:after="0" w:line="240" w:lineRule="exact"/>
        <w:jc w:val="both"/>
      </w:pPr>
    </w:p>
    <w:p w:rsidR="00EF0808" w:rsidRDefault="00EF0808" w:rsidP="000B3ACC">
      <w:pPr>
        <w:spacing w:after="0" w:line="240" w:lineRule="exact"/>
        <w:jc w:val="both"/>
      </w:pPr>
    </w:p>
    <w:p w:rsidR="001B59D6" w:rsidRDefault="000C1B41" w:rsidP="000B3ACC">
      <w:pPr>
        <w:spacing w:after="0" w:line="240" w:lineRule="exact"/>
        <w:jc w:val="both"/>
      </w:pPr>
      <w:proofErr w:type="gramStart"/>
      <w:r>
        <w:t xml:space="preserve">Заместитель </w:t>
      </w:r>
      <w:r w:rsidR="001B59D6">
        <w:t xml:space="preserve"> п</w:t>
      </w:r>
      <w:r w:rsidR="00B4606A">
        <w:t>рокурора</w:t>
      </w:r>
      <w:proofErr w:type="gramEnd"/>
      <w:r w:rsidR="001B59D6">
        <w:t xml:space="preserve"> </w:t>
      </w:r>
    </w:p>
    <w:p w:rsidR="00116D1D" w:rsidRDefault="001B59D6" w:rsidP="000B3ACC">
      <w:pPr>
        <w:spacing w:after="0" w:line="240" w:lineRule="exact"/>
        <w:jc w:val="both"/>
      </w:pPr>
      <w:r>
        <w:t>Цивильского</w:t>
      </w:r>
      <w:r w:rsidR="00B4606A">
        <w:t xml:space="preserve"> района</w:t>
      </w:r>
      <w:r w:rsidR="002570BC">
        <w:t xml:space="preserve"> </w:t>
      </w:r>
      <w:r w:rsidR="002570BC">
        <w:tab/>
      </w:r>
      <w:r w:rsidR="002570BC">
        <w:tab/>
      </w:r>
      <w:r w:rsidR="002570BC">
        <w:tab/>
      </w:r>
      <w:r w:rsidR="002570BC">
        <w:tab/>
      </w:r>
      <w:r w:rsidR="002570BC">
        <w:tab/>
      </w:r>
      <w:r w:rsidR="002570BC">
        <w:tab/>
        <w:t xml:space="preserve">            </w:t>
      </w:r>
    </w:p>
    <w:p w:rsidR="00116D1D" w:rsidRDefault="00116D1D" w:rsidP="000B3ACC">
      <w:pPr>
        <w:spacing w:after="0" w:line="240" w:lineRule="exact"/>
        <w:jc w:val="both"/>
      </w:pPr>
    </w:p>
    <w:p w:rsidR="006738FB" w:rsidRDefault="001B59D6" w:rsidP="000B3ACC">
      <w:pPr>
        <w:spacing w:after="0" w:line="240" w:lineRule="exact"/>
        <w:jc w:val="both"/>
      </w:pPr>
      <w:r>
        <w:t>младший советник юстиции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А.Н. Кудряшов</w:t>
      </w:r>
    </w:p>
    <w:p w:rsidR="000C1B41" w:rsidRDefault="000C1B41" w:rsidP="000B3ACC">
      <w:pPr>
        <w:spacing w:after="0" w:line="240" w:lineRule="exact"/>
        <w:jc w:val="both"/>
      </w:pPr>
    </w:p>
    <w:p w:rsidR="000C1B41" w:rsidRDefault="000C1B41" w:rsidP="000B3ACC">
      <w:pPr>
        <w:spacing w:after="0" w:line="240" w:lineRule="exact"/>
        <w:jc w:val="both"/>
      </w:pPr>
    </w:p>
    <w:p w:rsidR="000C1B41" w:rsidRDefault="000C1B41" w:rsidP="000B3ACC">
      <w:pPr>
        <w:spacing w:after="0" w:line="240" w:lineRule="exact"/>
        <w:jc w:val="both"/>
      </w:pPr>
      <w:r>
        <w:t>Согласовано:</w:t>
      </w:r>
    </w:p>
    <w:p w:rsidR="000C1B41" w:rsidRDefault="000C1B41" w:rsidP="000C1B41">
      <w:pPr>
        <w:spacing w:after="0" w:line="240" w:lineRule="exact"/>
        <w:jc w:val="both"/>
      </w:pPr>
      <w:r>
        <w:t>П</w:t>
      </w:r>
      <w:r>
        <w:t xml:space="preserve">рокурор </w:t>
      </w:r>
    </w:p>
    <w:p w:rsidR="000C1B41" w:rsidRDefault="000C1B41" w:rsidP="000C1B41">
      <w:pPr>
        <w:spacing w:after="0" w:line="240" w:lineRule="exact"/>
        <w:jc w:val="both"/>
      </w:pPr>
      <w:r>
        <w:t xml:space="preserve">Цивильского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0C1B41" w:rsidRDefault="000C1B41" w:rsidP="000C1B41">
      <w:pPr>
        <w:spacing w:after="0" w:line="240" w:lineRule="exact"/>
        <w:jc w:val="both"/>
      </w:pPr>
    </w:p>
    <w:p w:rsidR="000C1B41" w:rsidRDefault="000C1B41" w:rsidP="000C1B41">
      <w:pPr>
        <w:spacing w:after="0" w:line="240" w:lineRule="exact"/>
        <w:jc w:val="both"/>
      </w:pPr>
      <w:r>
        <w:t>стар</w:t>
      </w:r>
      <w:r>
        <w:t>ший советник юстиции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В.А. Гришин</w:t>
      </w:r>
    </w:p>
    <w:p w:rsidR="000C1B41" w:rsidRPr="00C920D5" w:rsidRDefault="000C1B41" w:rsidP="000B3ACC">
      <w:pPr>
        <w:spacing w:after="0" w:line="240" w:lineRule="exact"/>
        <w:jc w:val="both"/>
      </w:pPr>
    </w:p>
    <w:sectPr w:rsidR="000C1B41" w:rsidRPr="00C9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39"/>
    <w:rsid w:val="00092994"/>
    <w:rsid w:val="000B3ACC"/>
    <w:rsid w:val="000C1B41"/>
    <w:rsid w:val="000E0EE8"/>
    <w:rsid w:val="000F034C"/>
    <w:rsid w:val="00110021"/>
    <w:rsid w:val="00111265"/>
    <w:rsid w:val="00116D1D"/>
    <w:rsid w:val="0012578E"/>
    <w:rsid w:val="0014580D"/>
    <w:rsid w:val="0015363C"/>
    <w:rsid w:val="001B59D6"/>
    <w:rsid w:val="001D5A48"/>
    <w:rsid w:val="001E629D"/>
    <w:rsid w:val="00220AA5"/>
    <w:rsid w:val="002242E5"/>
    <w:rsid w:val="002434F0"/>
    <w:rsid w:val="00245A81"/>
    <w:rsid w:val="002570BC"/>
    <w:rsid w:val="0026262F"/>
    <w:rsid w:val="00291AFD"/>
    <w:rsid w:val="003860C4"/>
    <w:rsid w:val="00386851"/>
    <w:rsid w:val="003B57AF"/>
    <w:rsid w:val="003B797F"/>
    <w:rsid w:val="003F7005"/>
    <w:rsid w:val="00423CE0"/>
    <w:rsid w:val="00433017"/>
    <w:rsid w:val="004A0DB9"/>
    <w:rsid w:val="005304AC"/>
    <w:rsid w:val="00542EFC"/>
    <w:rsid w:val="00560F63"/>
    <w:rsid w:val="005729AF"/>
    <w:rsid w:val="0057327B"/>
    <w:rsid w:val="00581994"/>
    <w:rsid w:val="0058443F"/>
    <w:rsid w:val="0058647D"/>
    <w:rsid w:val="005963F3"/>
    <w:rsid w:val="005E241A"/>
    <w:rsid w:val="006312D8"/>
    <w:rsid w:val="00651B5E"/>
    <w:rsid w:val="006738FB"/>
    <w:rsid w:val="00685A3C"/>
    <w:rsid w:val="006F78D1"/>
    <w:rsid w:val="00703C99"/>
    <w:rsid w:val="00727F23"/>
    <w:rsid w:val="007E38F9"/>
    <w:rsid w:val="00802059"/>
    <w:rsid w:val="008266EF"/>
    <w:rsid w:val="008347D7"/>
    <w:rsid w:val="0084429D"/>
    <w:rsid w:val="008F2539"/>
    <w:rsid w:val="00A046DC"/>
    <w:rsid w:val="00A1146E"/>
    <w:rsid w:val="00A63872"/>
    <w:rsid w:val="00B4606A"/>
    <w:rsid w:val="00B467EB"/>
    <w:rsid w:val="00B57AFF"/>
    <w:rsid w:val="00B71E09"/>
    <w:rsid w:val="00BC3B8D"/>
    <w:rsid w:val="00C00E3D"/>
    <w:rsid w:val="00C037A9"/>
    <w:rsid w:val="00C653E9"/>
    <w:rsid w:val="00C920D5"/>
    <w:rsid w:val="00CB3282"/>
    <w:rsid w:val="00D20912"/>
    <w:rsid w:val="00D303F3"/>
    <w:rsid w:val="00D424DB"/>
    <w:rsid w:val="00D916CA"/>
    <w:rsid w:val="00E30E7A"/>
    <w:rsid w:val="00E4784D"/>
    <w:rsid w:val="00E74B45"/>
    <w:rsid w:val="00ED231A"/>
    <w:rsid w:val="00EE74BB"/>
    <w:rsid w:val="00EF0808"/>
    <w:rsid w:val="00F5510B"/>
    <w:rsid w:val="00F94E3B"/>
    <w:rsid w:val="00FA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BEF9"/>
  <w15:docId w15:val="{85F75E21-7DCA-4C1C-B8F9-F833C215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E09"/>
  </w:style>
  <w:style w:type="character" w:styleId="a3">
    <w:name w:val="Hyperlink"/>
    <w:basedOn w:val="a0"/>
    <w:uiPriority w:val="99"/>
    <w:semiHidden/>
    <w:unhideWhenUsed/>
    <w:rsid w:val="00B71E09"/>
    <w:rPr>
      <w:color w:val="0000FF"/>
      <w:u w:val="single"/>
    </w:rPr>
  </w:style>
  <w:style w:type="character" w:customStyle="1" w:styleId="hl">
    <w:name w:val="hl"/>
    <w:basedOn w:val="a0"/>
    <w:rsid w:val="00B71E09"/>
  </w:style>
  <w:style w:type="paragraph" w:styleId="a4">
    <w:name w:val="Normal (Web)"/>
    <w:basedOn w:val="a"/>
    <w:uiPriority w:val="99"/>
    <w:unhideWhenUsed/>
    <w:rsid w:val="001D5A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D9BE-9349-4ABB-BE53-B563C754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Кудряшов Александр Николаевич</cp:lastModifiedBy>
  <cp:revision>11</cp:revision>
  <cp:lastPrinted>2020-05-28T09:05:00Z</cp:lastPrinted>
  <dcterms:created xsi:type="dcterms:W3CDTF">2019-12-19T10:50:00Z</dcterms:created>
  <dcterms:modified xsi:type="dcterms:W3CDTF">2020-05-28T09:05:00Z</dcterms:modified>
</cp:coreProperties>
</file>