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FE" w:rsidRPr="00126BFE" w:rsidRDefault="00126BFE" w:rsidP="00126BFE">
      <w:pPr>
        <w:spacing w:after="0" w:line="300" w:lineRule="atLeast"/>
        <w:jc w:val="both"/>
        <w:outlineLvl w:val="2"/>
        <w:rPr>
          <w:rFonts w:ascii="Times New Roman" w:eastAsia="Times New Roman" w:hAnsi="Times New Roman"/>
          <w:b/>
          <w:sz w:val="24"/>
          <w:szCs w:val="24"/>
          <w:lang w:eastAsia="ru-RU"/>
        </w:rPr>
      </w:pPr>
      <w:bookmarkStart w:id="0" w:name="_GoBack"/>
      <w:bookmarkEnd w:id="0"/>
      <w:r w:rsidRPr="00126BFE">
        <w:rPr>
          <w:rFonts w:ascii="Times New Roman" w:eastAsia="Times New Roman" w:hAnsi="Times New Roman"/>
          <w:b/>
          <w:sz w:val="24"/>
          <w:szCs w:val="24"/>
          <w:lang w:eastAsia="ru-RU"/>
        </w:rPr>
        <w:t xml:space="preserve">Информация о порядке и условиях получения информации о градостроительных условиях и ограничениях развития территории </w:t>
      </w:r>
    </w:p>
    <w:p w:rsidR="00126BFE" w:rsidRPr="00126BFE" w:rsidRDefault="00126BFE" w:rsidP="00126BFE">
      <w:pPr>
        <w:spacing w:after="0" w:line="300" w:lineRule="atLeast"/>
        <w:jc w:val="both"/>
        <w:outlineLvl w:val="2"/>
        <w:rPr>
          <w:rFonts w:ascii="Times New Roman" w:eastAsia="Times New Roman" w:hAnsi="Times New Roman"/>
          <w:sz w:val="24"/>
          <w:szCs w:val="24"/>
          <w:lang w:eastAsia="ru-RU"/>
        </w:rPr>
      </w:pPr>
    </w:p>
    <w:p w:rsidR="00126BFE" w:rsidRPr="00126BFE" w:rsidRDefault="00126BFE" w:rsidP="00126BFE">
      <w:pPr>
        <w:spacing w:after="0" w:line="300" w:lineRule="atLeast"/>
        <w:jc w:val="both"/>
        <w:outlineLvl w:val="2"/>
        <w:rPr>
          <w:rFonts w:ascii="Times New Roman" w:hAnsi="Times New Roman"/>
          <w:sz w:val="24"/>
          <w:szCs w:val="24"/>
          <w:shd w:val="clear" w:color="auto" w:fill="FFFFFF"/>
        </w:rPr>
      </w:pPr>
      <w:r w:rsidRPr="00126BFE">
        <w:rPr>
          <w:rFonts w:ascii="Times New Roman" w:hAnsi="Times New Roman"/>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126BFE" w:rsidRPr="00126BFE" w:rsidRDefault="00126BFE" w:rsidP="00126BFE">
      <w:pPr>
        <w:spacing w:after="0" w:line="300" w:lineRule="atLeast"/>
        <w:jc w:val="both"/>
        <w:outlineLvl w:val="2"/>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 xml:space="preserve"> </w:t>
      </w:r>
    </w:p>
    <w:p w:rsidR="00126BFE" w:rsidRPr="00126BFE" w:rsidRDefault="00126BFE" w:rsidP="00126BFE">
      <w:pPr>
        <w:spacing w:after="0" w:line="300" w:lineRule="atLeast"/>
        <w:jc w:val="both"/>
        <w:outlineLvl w:val="2"/>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В разделе 10 «Зоны с особыми условиями  использования территории Чувашской Республики» Схемы территориального планирования Чувашской Республики    представлены  градостроительные  условия и ограничения развития территории </w:t>
      </w:r>
    </w:p>
    <w:p w:rsidR="00126BFE" w:rsidRPr="00126BFE" w:rsidRDefault="00126BFE" w:rsidP="00126BFE">
      <w:pPr>
        <w:spacing w:after="0" w:line="300" w:lineRule="atLeast"/>
        <w:jc w:val="both"/>
        <w:outlineLvl w:val="2"/>
        <w:rPr>
          <w:rStyle w:val="a3"/>
          <w:rFonts w:ascii="Times New Roman" w:eastAsia="Times New Roman" w:hAnsi="Times New Roman"/>
          <w:sz w:val="24"/>
          <w:szCs w:val="24"/>
          <w:lang w:eastAsia="ru-RU"/>
        </w:rPr>
      </w:pPr>
      <w:hyperlink r:id="rId4" w:history="1">
        <w:r w:rsidRPr="00126BFE">
          <w:rPr>
            <w:rStyle w:val="a3"/>
            <w:rFonts w:ascii="Times New Roman" w:eastAsia="Times New Roman" w:hAnsi="Times New Roman"/>
            <w:sz w:val="24"/>
            <w:szCs w:val="24"/>
            <w:lang w:eastAsia="ru-RU"/>
          </w:rPr>
          <w:t>http://minstroy.cap.ru/action/activity/gradostroiteljstvo-i-arhitektura/gradostroiteljnaya-deyateljnostj-i-arhitektura/shema-territorialjnogo-planirovaniya-chuvashskoj-r/</w:t>
        </w:r>
      </w:hyperlink>
    </w:p>
    <w:p w:rsidR="00126BFE" w:rsidRPr="00126BFE" w:rsidRDefault="00126BFE" w:rsidP="00126BFE">
      <w:pPr>
        <w:spacing w:after="0" w:line="300" w:lineRule="atLeast"/>
        <w:jc w:val="both"/>
        <w:outlineLvl w:val="2"/>
        <w:rPr>
          <w:rStyle w:val="a3"/>
          <w:rFonts w:ascii="Times New Roman" w:eastAsia="Times New Roman" w:hAnsi="Times New Roman"/>
          <w:sz w:val="24"/>
          <w:szCs w:val="24"/>
          <w:lang w:eastAsia="ru-RU"/>
        </w:rPr>
      </w:pPr>
    </w:p>
    <w:p w:rsidR="00126BFE" w:rsidRPr="00126BFE" w:rsidRDefault="00126BFE" w:rsidP="00126BFE">
      <w:pPr>
        <w:spacing w:before="100" w:beforeAutospacing="1" w:after="100" w:afterAutospacing="1" w:line="240" w:lineRule="auto"/>
        <w:jc w:val="both"/>
        <w:rPr>
          <w:rFonts w:ascii="Times New Roman" w:hAnsi="Times New Roman"/>
          <w:bCs/>
          <w:sz w:val="24"/>
          <w:szCs w:val="24"/>
        </w:rPr>
      </w:pPr>
      <w:r w:rsidRPr="00126BFE">
        <w:rPr>
          <w:rFonts w:ascii="Times New Roman" w:eastAsia="Times New Roman" w:hAnsi="Times New Roman"/>
          <w:sz w:val="24"/>
          <w:szCs w:val="24"/>
          <w:lang w:eastAsia="ru-RU"/>
        </w:rPr>
        <w:t>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муниципальных районов    (21 ед.),  генеральных планах городских округов,  сельских и  городских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Pr="00126BFE">
        <w:rPr>
          <w:rFonts w:ascii="Times New Roman" w:hAnsi="Times New Roman"/>
          <w:sz w:val="24"/>
          <w:szCs w:val="24"/>
        </w:rPr>
        <w:t xml:space="preserve"> </w:t>
      </w:r>
      <w:hyperlink r:id="rId5" w:history="1">
        <w:r w:rsidRPr="00126BFE">
          <w:rPr>
            <w:rStyle w:val="a3"/>
            <w:rFonts w:ascii="Times New Roman" w:eastAsia="Times New Roman" w:hAnsi="Times New Roman"/>
            <w:sz w:val="24"/>
            <w:szCs w:val="24"/>
            <w:lang w:eastAsia="ru-RU"/>
          </w:rPr>
          <w:t>http://minstroy.cap.ru/action/activity/gradostroiteljstvo-i-arhitektura/gradostroiteljnaya-deyateljnostj-i-arhitektura/gradostroiteljnaya-deyateljnostj-v-municipaljnih-o</w:t>
        </w:r>
      </w:hyperlink>
      <w:r w:rsidRPr="00126BFE">
        <w:rPr>
          <w:rFonts w:ascii="Times New Roman" w:hAnsi="Times New Roman"/>
          <w:bCs/>
          <w:sz w:val="24"/>
          <w:szCs w:val="24"/>
        </w:rPr>
        <w:t xml:space="preserve"> </w:t>
      </w: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lang w:eastAsia="ru-RU"/>
        </w:rPr>
      </w:pPr>
      <w:r w:rsidRPr="00126BFE">
        <w:rPr>
          <w:rFonts w:ascii="Times New Roman" w:hAnsi="Times New Roman"/>
          <w:bCs/>
          <w:sz w:val="24"/>
          <w:szCs w:val="24"/>
        </w:rPr>
        <w:t xml:space="preserve">Предоставление сведений </w:t>
      </w:r>
      <w:r w:rsidRPr="00126BFE">
        <w:rPr>
          <w:rFonts w:ascii="Times New Roman" w:eastAsia="Times New Roman" w:hAnsi="Times New Roman"/>
          <w:sz w:val="24"/>
          <w:szCs w:val="24"/>
          <w:lang w:eastAsia="ru-RU"/>
        </w:rPr>
        <w:t>о градостроительных условиях и ограничениях развития территории</w:t>
      </w:r>
      <w:r w:rsidRPr="00126BFE">
        <w:rPr>
          <w:rFonts w:ascii="Times New Roman" w:hAnsi="Times New Roman"/>
          <w:bCs/>
          <w:sz w:val="24"/>
          <w:szCs w:val="24"/>
        </w:rPr>
        <w:t xml:space="preserve"> осуществляется по запросу заинтересованного лица в органы местного самоуправления Чувашской Республики.</w:t>
      </w: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r w:rsidRPr="00126BFE">
        <w:rPr>
          <w:rFonts w:ascii="Times New Roman" w:eastAsia="Times New Roman" w:hAnsi="Times New Roman"/>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6" w:history="1">
        <w:r w:rsidRPr="00126BFE">
          <w:rPr>
            <w:rFonts w:ascii="Times New Roman" w:eastAsia="Times New Roman" w:hAnsi="Times New Roman"/>
            <w:sz w:val="24"/>
            <w:szCs w:val="24"/>
            <w:u w:val="single"/>
            <w:lang w:eastAsia="ru-RU"/>
          </w:rPr>
          <w:t>https://fgistp.economy.gov.ru/</w:t>
        </w:r>
      </w:hyperlink>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before="100" w:beforeAutospacing="1" w:after="100" w:afterAutospacing="1" w:line="240" w:lineRule="auto"/>
        <w:jc w:val="both"/>
        <w:rPr>
          <w:rFonts w:ascii="Times New Roman" w:eastAsia="Times New Roman" w:hAnsi="Times New Roman"/>
          <w:sz w:val="24"/>
          <w:szCs w:val="24"/>
          <w:u w:val="single"/>
          <w:lang w:eastAsia="ru-RU"/>
        </w:rPr>
      </w:pPr>
    </w:p>
    <w:p w:rsidR="00126BFE" w:rsidRPr="00126BFE" w:rsidRDefault="00126BFE" w:rsidP="00126BFE">
      <w:pPr>
        <w:spacing w:after="0" w:line="300" w:lineRule="atLeast"/>
        <w:jc w:val="both"/>
        <w:outlineLvl w:val="2"/>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lastRenderedPageBreak/>
        <w:t>Порядок и условия получения информации о градостроительных условиях и ограничениях развития территории</w:t>
      </w:r>
    </w:p>
    <w:p w:rsidR="00126BFE" w:rsidRPr="00126BFE" w:rsidRDefault="00126BFE" w:rsidP="00126BFE">
      <w:pPr>
        <w:spacing w:after="0" w:line="300" w:lineRule="atLeast"/>
        <w:jc w:val="both"/>
        <w:outlineLvl w:val="2"/>
        <w:rPr>
          <w:rFonts w:ascii="Times New Roman" w:eastAsia="Times New Roman" w:hAnsi="Times New Roman"/>
          <w:sz w:val="24"/>
          <w:szCs w:val="24"/>
          <w:lang w:eastAsia="ru-RU"/>
        </w:rPr>
      </w:pP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НОРМАТИВНОЕ ПРАВОВОЕ РЕГУЛИРОВАНИЕ</w:t>
      </w:r>
    </w:p>
    <w:p w:rsidR="00126BFE" w:rsidRPr="00126BFE" w:rsidRDefault="00126BFE" w:rsidP="00126BFE">
      <w:pPr>
        <w:spacing w:after="150" w:line="240" w:lineRule="auto"/>
        <w:jc w:val="both"/>
        <w:rPr>
          <w:rFonts w:ascii="Times New Roman" w:eastAsia="Times New Roman" w:hAnsi="Times New Roman"/>
          <w:b/>
          <w:sz w:val="24"/>
          <w:szCs w:val="24"/>
          <w:lang w:eastAsia="ru-RU"/>
        </w:rPr>
      </w:pPr>
      <w:r w:rsidRPr="00126BFE">
        <w:rPr>
          <w:rFonts w:ascii="Times New Roman" w:eastAsia="Times New Roman" w:hAnsi="Times New Roman"/>
          <w:b/>
          <w:sz w:val="24"/>
          <w:szCs w:val="24"/>
          <w:lang w:eastAsia="ru-RU"/>
        </w:rPr>
        <w:t>Градостроительный кодекс Российской Федерации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b/>
          <w:sz w:val="24"/>
          <w:szCs w:val="24"/>
          <w:lang w:eastAsia="ru-RU"/>
        </w:rPr>
        <w:t xml:space="preserve">Статья 1. </w:t>
      </w:r>
      <w:r w:rsidRPr="00126BFE">
        <w:rPr>
          <w:rFonts w:ascii="Times New Roman" w:eastAsia="Times New Roman" w:hAnsi="Times New Roman"/>
          <w:sz w:val="24"/>
          <w:szCs w:val="24"/>
          <w:lang w:eastAsia="ru-RU"/>
        </w:rPr>
        <w:t>Основные понятия, используемые в настоящем Кодексе</w:t>
      </w:r>
    </w:p>
    <w:p w:rsidR="00126BFE" w:rsidRPr="00126BFE" w:rsidRDefault="00126BFE" w:rsidP="00126BFE">
      <w:pPr>
        <w:pStyle w:val="ConsPlusNormal"/>
        <w:jc w:val="both"/>
        <w:rPr>
          <w:rFonts w:ascii="Times New Roman" w:hAnsi="Times New Roman" w:cs="Times New Roman"/>
          <w:sz w:val="24"/>
          <w:szCs w:val="24"/>
        </w:rPr>
      </w:pPr>
      <w:r w:rsidRPr="00126BFE">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126BFE">
        <w:rPr>
          <w:rFonts w:ascii="Times New Roman" w:hAnsi="Times New Roman" w:cs="Times New Roman"/>
          <w:sz w:val="24"/>
          <w:szCs w:val="24"/>
        </w:rPr>
        <w:t>водоохранные</w:t>
      </w:r>
      <w:proofErr w:type="spellEnd"/>
      <w:r w:rsidRPr="00126BFE">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126BFE">
        <w:rPr>
          <w:rFonts w:ascii="Times New Roman" w:hAnsi="Times New Roman" w:cs="Times New Roman"/>
          <w:sz w:val="24"/>
          <w:szCs w:val="24"/>
        </w:rPr>
        <w:t>приаэродромная</w:t>
      </w:r>
      <w:proofErr w:type="spellEnd"/>
      <w:r w:rsidRPr="00126BFE">
        <w:rPr>
          <w:rFonts w:ascii="Times New Roman" w:hAnsi="Times New Roman" w:cs="Times New Roman"/>
          <w:sz w:val="24"/>
          <w:szCs w:val="24"/>
        </w:rPr>
        <w:t xml:space="preserve"> территория, иные зоны, устанавливаемые в соответствии с </w:t>
      </w:r>
      <w:hyperlink r:id="rId7" w:history="1">
        <w:r w:rsidRPr="00126BFE">
          <w:rPr>
            <w:rFonts w:ascii="Times New Roman" w:hAnsi="Times New Roman" w:cs="Times New Roman"/>
            <w:color w:val="000000" w:themeColor="text1"/>
            <w:sz w:val="24"/>
            <w:szCs w:val="24"/>
          </w:rPr>
          <w:t>законодательством</w:t>
        </w:r>
      </w:hyperlink>
      <w:r w:rsidRPr="00126BFE">
        <w:rPr>
          <w:rFonts w:ascii="Times New Roman" w:hAnsi="Times New Roman" w:cs="Times New Roman"/>
          <w:sz w:val="24"/>
          <w:szCs w:val="24"/>
        </w:rPr>
        <w:t xml:space="preserve"> Российской Федерации;</w:t>
      </w:r>
    </w:p>
    <w:p w:rsidR="00126BFE" w:rsidRPr="00126BFE" w:rsidRDefault="00126BFE" w:rsidP="00126BFE">
      <w:pPr>
        <w:pStyle w:val="ConsPlusNormal"/>
        <w:ind w:firstLine="540"/>
        <w:jc w:val="both"/>
        <w:rPr>
          <w:rFonts w:ascii="Times New Roman" w:hAnsi="Times New Roman" w:cs="Times New Roman"/>
          <w:sz w:val="24"/>
          <w:szCs w:val="24"/>
        </w:rPr>
      </w:pPr>
    </w:p>
    <w:p w:rsidR="00126BFE" w:rsidRPr="00126BFE" w:rsidRDefault="00126BFE" w:rsidP="00126BFE">
      <w:pPr>
        <w:pStyle w:val="ConsPlusNormal"/>
        <w:jc w:val="both"/>
        <w:rPr>
          <w:rFonts w:ascii="Times New Roman" w:hAnsi="Times New Roman" w:cs="Times New Roman"/>
          <w:sz w:val="24"/>
          <w:szCs w:val="24"/>
        </w:rPr>
      </w:pPr>
      <w:r w:rsidRPr="00126BFE">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26BFE" w:rsidRPr="00126BFE" w:rsidRDefault="00126BFE" w:rsidP="00126BFE">
      <w:pPr>
        <w:spacing w:after="150" w:line="240" w:lineRule="auto"/>
        <w:jc w:val="both"/>
        <w:rPr>
          <w:rFonts w:ascii="Times New Roman" w:eastAsia="Times New Roman" w:hAnsi="Times New Roman"/>
          <w:sz w:val="24"/>
          <w:szCs w:val="24"/>
          <w:lang w:eastAsia="ru-RU"/>
        </w:rPr>
      </w:pP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b/>
          <w:sz w:val="24"/>
          <w:szCs w:val="24"/>
          <w:lang w:eastAsia="ru-RU"/>
        </w:rPr>
        <w:t>Статья 30.</w:t>
      </w:r>
      <w:r w:rsidRPr="00126BFE">
        <w:rPr>
          <w:rFonts w:ascii="Times New Roman" w:eastAsia="Times New Roman" w:hAnsi="Times New Roman"/>
          <w:sz w:val="24"/>
          <w:szCs w:val="24"/>
          <w:lang w:eastAsia="ru-RU"/>
        </w:rPr>
        <w:t xml:space="preserve"> Правила землепользования и застройки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1. Правила землепользования и застройки разрабатываются в целях:</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2) создания условий для планировки территорий муниципальных образований;</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2. Правила землепользования и застройки включают в себя: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1) порядок их применения и внесения изменений в указанные правила;</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2) карту градостроительного зонирования;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3) градостроительные регламенты.</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rsidR="00126BFE" w:rsidRPr="00126BFE" w:rsidRDefault="00126BFE" w:rsidP="00126BFE">
      <w:pPr>
        <w:pStyle w:val="ConsPlusNormal"/>
        <w:spacing w:before="220"/>
        <w:jc w:val="both"/>
        <w:rPr>
          <w:rFonts w:ascii="Times New Roman" w:hAnsi="Times New Roman" w:cs="Times New Roman"/>
          <w:sz w:val="24"/>
          <w:szCs w:val="24"/>
        </w:rPr>
      </w:pPr>
      <w:r w:rsidRPr="00126BFE">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5) о внесении изменений в правила землепользования и застройки;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6) о регулировании иных вопросов землепользования и застройки.</w:t>
      </w: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8" w:history="1">
        <w:r w:rsidRPr="00126BFE">
          <w:rPr>
            <w:rFonts w:ascii="Times New Roman" w:hAnsi="Times New Roman"/>
            <w:color w:val="000000" w:themeColor="text1"/>
            <w:sz w:val="24"/>
            <w:szCs w:val="24"/>
          </w:rPr>
          <w:t>законодательством</w:t>
        </w:r>
      </w:hyperlink>
      <w:r w:rsidRPr="00126BFE">
        <w:rPr>
          <w:rFonts w:ascii="Times New Roman" w:hAnsi="Times New Roman"/>
          <w:color w:val="000000" w:themeColor="text1"/>
          <w:sz w:val="24"/>
          <w:szCs w:val="24"/>
        </w:rPr>
        <w:t xml:space="preserve"> </w:t>
      </w:r>
      <w:r w:rsidRPr="00126BFE">
        <w:rPr>
          <w:rFonts w:ascii="Times New Roman" w:hAnsi="Times New Roman"/>
          <w:sz w:val="24"/>
          <w:szCs w:val="24"/>
        </w:rPr>
        <w:t>могут пересекать границы территориальных зон.</w:t>
      </w:r>
    </w:p>
    <w:p w:rsidR="00126BFE" w:rsidRPr="00126BFE" w:rsidRDefault="00126BFE" w:rsidP="00126BFE">
      <w:pPr>
        <w:spacing w:after="150" w:line="240" w:lineRule="auto"/>
        <w:jc w:val="both"/>
        <w:rPr>
          <w:rFonts w:ascii="Times New Roman" w:eastAsia="Times New Roman" w:hAnsi="Times New Roman"/>
          <w:sz w:val="24"/>
          <w:szCs w:val="24"/>
          <w:lang w:eastAsia="ru-RU"/>
        </w:rPr>
      </w:pP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26BFE" w:rsidRPr="00126BFE" w:rsidRDefault="00126BFE" w:rsidP="00126BFE">
      <w:pPr>
        <w:autoSpaceDE w:val="0"/>
        <w:autoSpaceDN w:val="0"/>
        <w:adjustRightInd w:val="0"/>
        <w:spacing w:after="0" w:line="240" w:lineRule="auto"/>
        <w:ind w:firstLine="540"/>
        <w:jc w:val="both"/>
        <w:rPr>
          <w:rFonts w:ascii="Times New Roman" w:hAnsi="Times New Roman"/>
          <w:sz w:val="24"/>
          <w:szCs w:val="24"/>
        </w:rPr>
      </w:pP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9" w:history="1">
        <w:r w:rsidRPr="00126BFE">
          <w:rPr>
            <w:rFonts w:ascii="Times New Roman" w:hAnsi="Times New Roman"/>
            <w:color w:val="000000" w:themeColor="text1"/>
            <w:sz w:val="24"/>
            <w:szCs w:val="24"/>
          </w:rPr>
          <w:t>Кодексом</w:t>
        </w:r>
      </w:hyperlink>
      <w:r w:rsidRPr="00126BFE">
        <w:rPr>
          <w:rFonts w:ascii="Times New Roman" w:hAnsi="Times New Roman"/>
          <w:color w:val="000000" w:themeColor="text1"/>
          <w:sz w:val="24"/>
          <w:szCs w:val="24"/>
        </w:rPr>
        <w:t>.</w:t>
      </w:r>
    </w:p>
    <w:p w:rsidR="00126BFE" w:rsidRPr="00126BFE" w:rsidRDefault="00126BFE" w:rsidP="00126BFE">
      <w:pPr>
        <w:autoSpaceDE w:val="0"/>
        <w:autoSpaceDN w:val="0"/>
        <w:adjustRightInd w:val="0"/>
        <w:spacing w:after="0" w:line="240" w:lineRule="auto"/>
        <w:ind w:firstLine="540"/>
        <w:jc w:val="both"/>
        <w:rPr>
          <w:rFonts w:ascii="Times New Roman" w:hAnsi="Times New Roman"/>
          <w:sz w:val="24"/>
          <w:szCs w:val="24"/>
        </w:rPr>
      </w:pP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lastRenderedPageBreak/>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 виды разрешенного использования земельных участков и объектов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2) </w:t>
      </w:r>
      <w:hyperlink r:id="rId10" w:history="1">
        <w:r w:rsidRPr="00126BFE">
          <w:rPr>
            <w:rFonts w:ascii="Times New Roman" w:hAnsi="Times New Roman"/>
            <w:color w:val="000000" w:themeColor="text1"/>
            <w:sz w:val="24"/>
            <w:szCs w:val="24"/>
          </w:rPr>
          <w:t>предельные</w:t>
        </w:r>
      </w:hyperlink>
      <w:r w:rsidRPr="00126BFE">
        <w:rPr>
          <w:rFonts w:ascii="Times New Roman" w:hAnsi="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1" w:history="1">
        <w:r w:rsidRPr="00126BFE">
          <w:rPr>
            <w:rFonts w:ascii="Times New Roman" w:hAnsi="Times New Roman"/>
            <w:color w:val="000000" w:themeColor="text1"/>
            <w:sz w:val="24"/>
            <w:szCs w:val="24"/>
          </w:rPr>
          <w:t>законодательством</w:t>
        </w:r>
      </w:hyperlink>
      <w:r w:rsidRPr="00126BFE">
        <w:rPr>
          <w:rFonts w:ascii="Times New Roman" w:hAnsi="Times New Roman"/>
          <w:sz w:val="24"/>
          <w:szCs w:val="24"/>
        </w:rPr>
        <w:t xml:space="preserve">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26BFE" w:rsidRPr="00126BFE" w:rsidRDefault="00126BFE" w:rsidP="00126BFE">
      <w:pPr>
        <w:spacing w:after="150" w:line="240" w:lineRule="auto"/>
        <w:jc w:val="both"/>
        <w:rPr>
          <w:rFonts w:ascii="Times New Roman" w:eastAsia="Times New Roman" w:hAnsi="Times New Roman"/>
          <w:sz w:val="24"/>
          <w:szCs w:val="24"/>
          <w:lang w:eastAsia="ru-RU"/>
        </w:rPr>
      </w:pPr>
    </w:p>
    <w:p w:rsidR="00126BFE" w:rsidRPr="00126BFE" w:rsidRDefault="00126BFE" w:rsidP="00126BFE">
      <w:pPr>
        <w:spacing w:after="150" w:line="240" w:lineRule="auto"/>
        <w:jc w:val="both"/>
        <w:rPr>
          <w:rFonts w:ascii="Times New Roman" w:eastAsia="Times New Roman" w:hAnsi="Times New Roman"/>
          <w:sz w:val="24"/>
          <w:szCs w:val="24"/>
          <w:lang w:eastAsia="ru-RU"/>
        </w:rPr>
      </w:pPr>
      <w:r w:rsidRPr="00126BFE">
        <w:rPr>
          <w:rFonts w:ascii="Times New Roman" w:eastAsia="Times New Roman" w:hAnsi="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26BFE" w:rsidRPr="00126BFE" w:rsidRDefault="00126BFE" w:rsidP="00126BFE">
      <w:pPr>
        <w:autoSpaceDE w:val="0"/>
        <w:autoSpaceDN w:val="0"/>
        <w:adjustRightInd w:val="0"/>
        <w:spacing w:after="0" w:line="240" w:lineRule="auto"/>
        <w:jc w:val="both"/>
        <w:outlineLvl w:val="0"/>
        <w:rPr>
          <w:rFonts w:ascii="Times New Roman" w:hAnsi="Times New Roman"/>
          <w:bCs/>
          <w:sz w:val="24"/>
          <w:szCs w:val="24"/>
        </w:rPr>
      </w:pPr>
      <w:r w:rsidRPr="00126BFE">
        <w:rPr>
          <w:rFonts w:ascii="Times New Roman" w:hAnsi="Times New Roman"/>
          <w:b/>
          <w:bCs/>
          <w:sz w:val="24"/>
          <w:szCs w:val="24"/>
        </w:rPr>
        <w:t xml:space="preserve">Статья 56. </w:t>
      </w:r>
      <w:r w:rsidRPr="00126BFE">
        <w:rPr>
          <w:rFonts w:ascii="Times New Roman" w:hAnsi="Times New Roman"/>
          <w:bCs/>
          <w:sz w:val="24"/>
          <w:szCs w:val="24"/>
        </w:rPr>
        <w:t>Государственные информационные системы обеспечения градостроительной деятельности</w:t>
      </w: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r w:rsidRPr="00126BFE">
        <w:rPr>
          <w:rFonts w:ascii="Times New Roman" w:hAnsi="Times New Roman"/>
          <w:sz w:val="24"/>
          <w:szCs w:val="24"/>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lastRenderedPageBreak/>
        <w:t>4. Государственные информационные системы обеспечения градостроительной деятельности включают в себя: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4) региональные нормативы градостроительного проектирования;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5) местные нормативы градостроительного проектирования;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6) правила землепользования и застройки;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7) правила благоустройства территории;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8) основную часть проекта планировки территории;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9) основную часть проекта межевания территории;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10) материалы и результаты инженерных изысканий;</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11) сведения о создании искусственного земельного участка;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15) решения о резервировании земель или решения об изъятии земельных участков для государственных и муниципальных нужд;</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16) дела о застроенных или подлежащих застройке земельных участках;</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17) иные сведения, документы, материалы.</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lastRenderedPageBreak/>
        <w:t>5. В состав дела о застроенном или подлежащем застройке земельном участке входят:</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 градостроительный </w:t>
      </w:r>
      <w:hyperlink r:id="rId12" w:history="1">
        <w:r w:rsidRPr="00126BFE">
          <w:rPr>
            <w:rFonts w:ascii="Times New Roman" w:hAnsi="Times New Roman"/>
            <w:color w:val="000000" w:themeColor="text1"/>
            <w:sz w:val="24"/>
            <w:szCs w:val="24"/>
          </w:rPr>
          <w:t>план</w:t>
        </w:r>
      </w:hyperlink>
      <w:r w:rsidRPr="00126BFE">
        <w:rPr>
          <w:rFonts w:ascii="Times New Roman" w:hAnsi="Times New Roman"/>
          <w:color w:val="000000" w:themeColor="text1"/>
          <w:sz w:val="24"/>
          <w:szCs w:val="24"/>
        </w:rPr>
        <w:t xml:space="preserve"> </w:t>
      </w:r>
      <w:r w:rsidRPr="00126BFE">
        <w:rPr>
          <w:rFonts w:ascii="Times New Roman" w:hAnsi="Times New Roman"/>
          <w:sz w:val="24"/>
          <w:szCs w:val="24"/>
        </w:rPr>
        <w:t>земельного участка;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1.1) сведения о земельном участке (кадастровый номер земельного участка, его площадь, местоположение);</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2) результаты инженерных изысканий;</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r:id="rId13" w:history="1">
        <w:r w:rsidRPr="00126BFE">
          <w:rPr>
            <w:rFonts w:ascii="Times New Roman" w:hAnsi="Times New Roman"/>
            <w:color w:val="000000" w:themeColor="text1"/>
            <w:sz w:val="24"/>
            <w:szCs w:val="24"/>
          </w:rPr>
          <w:t>части 1 статьи 50.1</w:t>
        </w:r>
      </w:hyperlink>
      <w:r w:rsidRPr="00126BFE">
        <w:rPr>
          <w:rFonts w:ascii="Times New Roman" w:hAnsi="Times New Roman"/>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6) разрешение на строительство;</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26BFE">
        <w:rPr>
          <w:rFonts w:ascii="Times New Roman" w:hAnsi="Times New Roman"/>
          <w:sz w:val="24"/>
          <w:szCs w:val="24"/>
        </w:rPr>
        <w:t>Росатом</w:t>
      </w:r>
      <w:proofErr w:type="spellEnd"/>
      <w:r w:rsidRPr="00126BFE">
        <w:rPr>
          <w:rFonts w:ascii="Times New Roman" w:hAnsi="Times New Roman"/>
          <w:sz w:val="24"/>
          <w:szCs w:val="24"/>
        </w:rPr>
        <w:t>" или Государственной корпорации по космической деятельности "</w:t>
      </w:r>
      <w:proofErr w:type="spellStart"/>
      <w:r w:rsidRPr="00126BFE">
        <w:rPr>
          <w:rFonts w:ascii="Times New Roman" w:hAnsi="Times New Roman"/>
          <w:sz w:val="24"/>
          <w:szCs w:val="24"/>
        </w:rPr>
        <w:t>Роскосмос</w:t>
      </w:r>
      <w:proofErr w:type="spellEnd"/>
      <w:r w:rsidRPr="00126BFE">
        <w:rPr>
          <w:rFonts w:ascii="Times New Roman" w:hAnsi="Times New Roman"/>
          <w:sz w:val="24"/>
          <w:szCs w:val="24"/>
        </w:rPr>
        <w:t>" о прекращении действия разрешения на строительство, о внесении изменений в разрешение на строительство;</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8) решение органа местного самоуправления о предоставлении разрешения на условно разрешенный вид использования;</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9) акт, предусмотренный </w:t>
      </w:r>
      <w:hyperlink r:id="rId14" w:history="1">
        <w:r w:rsidRPr="00126BFE">
          <w:rPr>
            <w:rFonts w:ascii="Times New Roman" w:hAnsi="Times New Roman"/>
            <w:color w:val="000000" w:themeColor="text1"/>
            <w:sz w:val="24"/>
            <w:szCs w:val="24"/>
          </w:rPr>
          <w:t>пунктом 6 части 3 статьи 55</w:t>
        </w:r>
      </w:hyperlink>
      <w:r w:rsidRPr="00126BFE">
        <w:rPr>
          <w:rFonts w:ascii="Times New Roman" w:hAnsi="Times New Roman"/>
          <w:sz w:val="24"/>
          <w:szCs w:val="24"/>
        </w:rPr>
        <w:t xml:space="preserve"> настоящего Кодекса;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lastRenderedPageBreak/>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5" w:history="1">
        <w:r w:rsidRPr="00126BFE">
          <w:rPr>
            <w:rFonts w:ascii="Times New Roman" w:hAnsi="Times New Roman"/>
            <w:color w:val="000000" w:themeColor="text1"/>
            <w:sz w:val="24"/>
            <w:szCs w:val="24"/>
          </w:rPr>
          <w:t>частью 7 статьи 54</w:t>
        </w:r>
      </w:hyperlink>
      <w:r w:rsidRPr="00126BFE">
        <w:rPr>
          <w:rFonts w:ascii="Times New Roman" w:hAnsi="Times New Roman"/>
          <w:sz w:val="24"/>
          <w:szCs w:val="24"/>
        </w:rPr>
        <w:t xml:space="preserve"> настоящего Кодекса;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11) разрешение на ввод объекта в эксплуатацию, технический план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6" w:history="1">
        <w:r w:rsidRPr="00126BFE">
          <w:rPr>
            <w:rFonts w:ascii="Times New Roman" w:hAnsi="Times New Roman"/>
            <w:color w:val="000000" w:themeColor="text1"/>
            <w:sz w:val="24"/>
            <w:szCs w:val="24"/>
          </w:rPr>
          <w:t>статьей 51.1</w:t>
        </w:r>
      </w:hyperlink>
      <w:r w:rsidRPr="00126BFE">
        <w:rPr>
          <w:rFonts w:ascii="Times New Roman" w:hAnsi="Times New Roman"/>
          <w:sz w:val="24"/>
          <w:szCs w:val="24"/>
        </w:rPr>
        <w:t xml:space="preserve"> настоящего Кодекса;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12.2) предусмотренное </w:t>
      </w:r>
      <w:hyperlink r:id="rId17" w:history="1">
        <w:r w:rsidRPr="00126BFE">
          <w:rPr>
            <w:rFonts w:ascii="Times New Roman" w:hAnsi="Times New Roman"/>
            <w:color w:val="000000" w:themeColor="text1"/>
            <w:sz w:val="24"/>
            <w:szCs w:val="24"/>
          </w:rPr>
          <w:t>пунктом 4 части 3 статьи 51.1</w:t>
        </w:r>
      </w:hyperlink>
      <w:r w:rsidRPr="00126BFE">
        <w:rPr>
          <w:rFonts w:ascii="Times New Roman" w:hAnsi="Times New Roman"/>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8" w:history="1">
        <w:r w:rsidRPr="00126BFE">
          <w:rPr>
            <w:rFonts w:ascii="Times New Roman" w:hAnsi="Times New Roman"/>
            <w:color w:val="000000" w:themeColor="text1"/>
            <w:sz w:val="24"/>
            <w:szCs w:val="24"/>
          </w:rPr>
          <w:t>частями 16</w:t>
        </w:r>
      </w:hyperlink>
      <w:r w:rsidRPr="00126BFE">
        <w:rPr>
          <w:rFonts w:ascii="Times New Roman" w:hAnsi="Times New Roman"/>
          <w:color w:val="000000" w:themeColor="text1"/>
          <w:sz w:val="24"/>
          <w:szCs w:val="24"/>
        </w:rPr>
        <w:t xml:space="preserve"> и </w:t>
      </w:r>
      <w:hyperlink r:id="rId19" w:history="1">
        <w:r w:rsidRPr="00126BFE">
          <w:rPr>
            <w:rFonts w:ascii="Times New Roman" w:hAnsi="Times New Roman"/>
            <w:color w:val="000000" w:themeColor="text1"/>
            <w:sz w:val="24"/>
            <w:szCs w:val="24"/>
          </w:rPr>
          <w:t>19 статьи 55</w:t>
        </w:r>
      </w:hyperlink>
      <w:r w:rsidRPr="00126BFE">
        <w:rPr>
          <w:rFonts w:ascii="Times New Roman" w:hAnsi="Times New Roman"/>
          <w:sz w:val="24"/>
          <w:szCs w:val="24"/>
        </w:rPr>
        <w:t xml:space="preserve"> настоящего Кодекса;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lastRenderedPageBreak/>
        <w:t>12.4) уведомление о планируемом сносе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12.5) результаты и материалы обследования объекта капитального строительства, подлежащего сносу;</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12.6) проект организации работ по сносу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12.7) уведомление о завершении сноса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13) иные документы и материалы.</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0" w:history="1">
        <w:r w:rsidRPr="00126BFE">
          <w:rPr>
            <w:rFonts w:ascii="Times New Roman" w:hAnsi="Times New Roman"/>
            <w:color w:val="000000" w:themeColor="text1"/>
            <w:sz w:val="24"/>
            <w:szCs w:val="24"/>
          </w:rPr>
          <w:t>кадастровым делением</w:t>
        </w:r>
      </w:hyperlink>
      <w:r w:rsidRPr="00126BFE">
        <w:rPr>
          <w:rFonts w:ascii="Times New Roman" w:hAnsi="Times New Roman"/>
          <w:sz w:val="24"/>
          <w:szCs w:val="24"/>
        </w:rPr>
        <w:t xml:space="preserve"> территории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1) правила землепользования и застройки;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2) проект планировки территории;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3) проект межевания территории;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4) градостроительный план земельного участка;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6) разрешение на условно разрешенный вид использования земельного участка или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7) разрешение на строительство объекта капитального строительства;</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9) разрешение на ввод объекта капитального строительства в эксплуатацию;</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w:t>
      </w:r>
      <w:r w:rsidRPr="00126BFE">
        <w:rPr>
          <w:rFonts w:ascii="Times New Roman" w:hAnsi="Times New Roman"/>
          <w:sz w:val="24"/>
          <w:szCs w:val="24"/>
        </w:rPr>
        <w:lastRenderedPageBreak/>
        <w:t>подведомственными государственными учреждениями, органами местного самоуправления предусмотрены настоящим Кодексом.</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bookmarkStart w:id="1" w:name="Par114"/>
      <w:bookmarkEnd w:id="1"/>
      <w:r w:rsidRPr="00126BFE">
        <w:rPr>
          <w:rFonts w:ascii="Times New Roman" w:hAnsi="Times New Roman"/>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1" w:history="1">
        <w:r w:rsidRPr="00126BFE">
          <w:rPr>
            <w:rFonts w:ascii="Times New Roman" w:hAnsi="Times New Roman"/>
            <w:color w:val="000000" w:themeColor="text1"/>
            <w:sz w:val="24"/>
            <w:szCs w:val="24"/>
          </w:rPr>
          <w:t>тайне</w:t>
        </w:r>
      </w:hyperlink>
      <w:r w:rsidRPr="00126BFE">
        <w:rPr>
          <w:rFonts w:ascii="Times New Roman" w:hAnsi="Times New Roman"/>
          <w:color w:val="000000" w:themeColor="text1"/>
          <w:sz w:val="24"/>
          <w:szCs w:val="24"/>
        </w:rPr>
        <w:t>.</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126BFE">
          <w:rPr>
            <w:rFonts w:ascii="Times New Roman" w:hAnsi="Times New Roman"/>
            <w:color w:val="000000" w:themeColor="text1"/>
            <w:sz w:val="24"/>
            <w:szCs w:val="24"/>
          </w:rPr>
          <w:t>части 9</w:t>
        </w:r>
      </w:hyperlink>
      <w:r w:rsidRPr="00126BFE">
        <w:rPr>
          <w:rFonts w:ascii="Times New Roman" w:hAnsi="Times New Roman"/>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126BFE" w:rsidRPr="00126BFE" w:rsidRDefault="00126BFE" w:rsidP="00126BFE">
      <w:pPr>
        <w:autoSpaceDE w:val="0"/>
        <w:autoSpaceDN w:val="0"/>
        <w:adjustRightInd w:val="0"/>
        <w:spacing w:after="0" w:line="240" w:lineRule="auto"/>
        <w:jc w:val="both"/>
        <w:outlineLvl w:val="0"/>
        <w:rPr>
          <w:rFonts w:ascii="Times New Roman" w:hAnsi="Times New Roman"/>
          <w:bCs/>
          <w:sz w:val="24"/>
          <w:szCs w:val="24"/>
        </w:rPr>
      </w:pPr>
    </w:p>
    <w:p w:rsidR="00126BFE" w:rsidRPr="00126BFE" w:rsidRDefault="00126BFE" w:rsidP="00126BFE">
      <w:pPr>
        <w:autoSpaceDE w:val="0"/>
        <w:autoSpaceDN w:val="0"/>
        <w:adjustRightInd w:val="0"/>
        <w:spacing w:after="0" w:line="240" w:lineRule="auto"/>
        <w:jc w:val="both"/>
        <w:outlineLvl w:val="0"/>
        <w:rPr>
          <w:rFonts w:ascii="Times New Roman" w:hAnsi="Times New Roman"/>
          <w:bCs/>
          <w:sz w:val="24"/>
          <w:szCs w:val="24"/>
        </w:rPr>
      </w:pPr>
      <w:r w:rsidRPr="00126BFE">
        <w:rPr>
          <w:rFonts w:ascii="Times New Roman" w:hAnsi="Times New Roman"/>
          <w:b/>
          <w:bCs/>
          <w:sz w:val="24"/>
          <w:szCs w:val="24"/>
        </w:rPr>
        <w:t>Статья 57.</w:t>
      </w:r>
      <w:r w:rsidRPr="00126BFE">
        <w:rPr>
          <w:rFonts w:ascii="Times New Roman" w:hAnsi="Times New Roman"/>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126BFE" w:rsidRPr="00126BFE" w:rsidRDefault="00126BFE" w:rsidP="00126BFE">
      <w:pPr>
        <w:autoSpaceDE w:val="0"/>
        <w:autoSpaceDN w:val="0"/>
        <w:adjustRightInd w:val="0"/>
        <w:spacing w:before="300" w:after="0" w:line="240" w:lineRule="auto"/>
        <w:jc w:val="both"/>
        <w:rPr>
          <w:rFonts w:ascii="Times New Roman" w:hAnsi="Times New Roman"/>
          <w:color w:val="000000" w:themeColor="text1"/>
          <w:sz w:val="24"/>
          <w:szCs w:val="24"/>
        </w:rPr>
      </w:pPr>
      <w:r w:rsidRPr="00126BFE">
        <w:rPr>
          <w:rFonts w:ascii="Times New Roman" w:hAnsi="Times New Roman"/>
          <w:sz w:val="24"/>
          <w:szCs w:val="24"/>
        </w:rPr>
        <w:lastRenderedPageBreak/>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2" w:history="1">
        <w:r w:rsidRPr="00126BFE">
          <w:rPr>
            <w:rFonts w:ascii="Times New Roman" w:hAnsi="Times New Roman"/>
            <w:color w:val="000000" w:themeColor="text1"/>
            <w:sz w:val="24"/>
            <w:szCs w:val="24"/>
          </w:rPr>
          <w:t>частью 4 статьи 56</w:t>
        </w:r>
      </w:hyperlink>
      <w:r w:rsidRPr="00126BFE">
        <w:rPr>
          <w:rFonts w:ascii="Times New Roman" w:hAnsi="Times New Roman"/>
          <w:color w:val="000000" w:themeColor="text1"/>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126BFE">
          <w:rPr>
            <w:rFonts w:ascii="Times New Roman" w:hAnsi="Times New Roman"/>
            <w:color w:val="000000" w:themeColor="text1"/>
            <w:sz w:val="24"/>
            <w:szCs w:val="24"/>
          </w:rPr>
          <w:t>частями 1.2</w:t>
        </w:r>
      </w:hyperlink>
      <w:r w:rsidRPr="00126BFE">
        <w:rPr>
          <w:rFonts w:ascii="Times New Roman" w:hAnsi="Times New Roman"/>
          <w:color w:val="000000" w:themeColor="text1"/>
          <w:sz w:val="24"/>
          <w:szCs w:val="24"/>
        </w:rPr>
        <w:t xml:space="preserve"> и </w:t>
      </w:r>
      <w:hyperlink w:anchor="Par23" w:history="1">
        <w:r w:rsidRPr="00126BFE">
          <w:rPr>
            <w:rFonts w:ascii="Times New Roman" w:hAnsi="Times New Roman"/>
            <w:color w:val="000000" w:themeColor="text1"/>
            <w:sz w:val="24"/>
            <w:szCs w:val="24"/>
          </w:rPr>
          <w:t>1.3</w:t>
        </w:r>
      </w:hyperlink>
      <w:r w:rsidRPr="00126BFE">
        <w:rPr>
          <w:rFonts w:ascii="Times New Roman" w:hAnsi="Times New Roman"/>
          <w:color w:val="000000" w:themeColor="text1"/>
          <w:sz w:val="24"/>
          <w:szCs w:val="24"/>
        </w:rPr>
        <w:t xml:space="preserve"> настоящей статьи, а также подготовки, согласования, утверждения документов, предусмотренных </w:t>
      </w:r>
      <w:hyperlink r:id="rId23" w:history="1">
        <w:r w:rsidRPr="00126BFE">
          <w:rPr>
            <w:rFonts w:ascii="Times New Roman" w:hAnsi="Times New Roman"/>
            <w:color w:val="000000" w:themeColor="text1"/>
            <w:sz w:val="24"/>
            <w:szCs w:val="24"/>
          </w:rPr>
          <w:t>частью 7.1 статьи 56</w:t>
        </w:r>
      </w:hyperlink>
      <w:r w:rsidRPr="00126BFE">
        <w:rPr>
          <w:rFonts w:ascii="Times New Roman" w:hAnsi="Times New Roman"/>
          <w:color w:val="000000" w:themeColor="text1"/>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26BFE" w:rsidRPr="00126BFE" w:rsidRDefault="00126BFE" w:rsidP="00126BFE">
      <w:pPr>
        <w:autoSpaceDE w:val="0"/>
        <w:autoSpaceDN w:val="0"/>
        <w:adjustRightInd w:val="0"/>
        <w:spacing w:before="300" w:after="0" w:line="240" w:lineRule="auto"/>
        <w:jc w:val="both"/>
        <w:rPr>
          <w:rFonts w:ascii="Times New Roman" w:hAnsi="Times New Roman"/>
          <w:color w:val="000000" w:themeColor="text1"/>
          <w:sz w:val="24"/>
          <w:szCs w:val="24"/>
        </w:rPr>
      </w:pPr>
      <w:bookmarkStart w:id="2" w:name="Par13"/>
      <w:bookmarkEnd w:id="2"/>
      <w:r w:rsidRPr="00126BFE">
        <w:rPr>
          <w:rFonts w:ascii="Times New Roman" w:hAnsi="Times New Roman"/>
          <w:color w:val="000000" w:themeColor="text1"/>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 сведения, документы, материалы, предусмотренные </w:t>
      </w:r>
      <w:hyperlink r:id="rId24" w:history="1">
        <w:r w:rsidRPr="00126BFE">
          <w:rPr>
            <w:rFonts w:ascii="Times New Roman" w:hAnsi="Times New Roman"/>
            <w:color w:val="000000" w:themeColor="text1"/>
            <w:sz w:val="24"/>
            <w:szCs w:val="24"/>
          </w:rPr>
          <w:t>пунктами 1</w:t>
        </w:r>
      </w:hyperlink>
      <w:r w:rsidRPr="00126BFE">
        <w:rPr>
          <w:rFonts w:ascii="Times New Roman" w:hAnsi="Times New Roman"/>
          <w:color w:val="000000" w:themeColor="text1"/>
          <w:sz w:val="24"/>
          <w:szCs w:val="24"/>
        </w:rPr>
        <w:t xml:space="preserve">, </w:t>
      </w:r>
      <w:hyperlink r:id="rId25" w:history="1">
        <w:r w:rsidRPr="00126BFE">
          <w:rPr>
            <w:rFonts w:ascii="Times New Roman" w:hAnsi="Times New Roman"/>
            <w:color w:val="000000" w:themeColor="text1"/>
            <w:sz w:val="24"/>
            <w:szCs w:val="24"/>
          </w:rPr>
          <w:t>2</w:t>
        </w:r>
      </w:hyperlink>
      <w:r w:rsidRPr="00126BFE">
        <w:rPr>
          <w:rFonts w:ascii="Times New Roman" w:hAnsi="Times New Roman"/>
          <w:color w:val="000000" w:themeColor="text1"/>
          <w:sz w:val="24"/>
          <w:szCs w:val="24"/>
        </w:rPr>
        <w:t xml:space="preserve"> и </w:t>
      </w:r>
      <w:hyperlink r:id="rId26" w:history="1">
        <w:r w:rsidRPr="00126BFE">
          <w:rPr>
            <w:rFonts w:ascii="Times New Roman" w:hAnsi="Times New Roman"/>
            <w:color w:val="000000" w:themeColor="text1"/>
            <w:sz w:val="24"/>
            <w:szCs w:val="24"/>
          </w:rPr>
          <w:t>4 части 4 статьи 56</w:t>
        </w:r>
      </w:hyperlink>
      <w:r w:rsidRPr="00126BFE">
        <w:rPr>
          <w:rFonts w:ascii="Times New Roman" w:hAnsi="Times New Roman"/>
          <w:color w:val="000000" w:themeColor="text1"/>
          <w:sz w:val="24"/>
          <w:szCs w:val="24"/>
        </w:rPr>
        <w:t xml:space="preserve"> настоящего Кодекса;</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3) решения о резервировании земель и решения об изъятии земельных участков для государственных нужд;</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color w:val="000000" w:themeColor="text1"/>
          <w:sz w:val="24"/>
          <w:szCs w:val="24"/>
        </w:rPr>
        <w:t xml:space="preserve">4) сведения, документы, материалы, предусмотренные </w:t>
      </w:r>
      <w:hyperlink r:id="rId27" w:history="1">
        <w:r w:rsidRPr="00126BFE">
          <w:rPr>
            <w:rFonts w:ascii="Times New Roman" w:hAnsi="Times New Roman"/>
            <w:color w:val="000000" w:themeColor="text1"/>
            <w:sz w:val="24"/>
            <w:szCs w:val="24"/>
          </w:rPr>
          <w:t>пунктом 16 части 4 статьи 56</w:t>
        </w:r>
      </w:hyperlink>
      <w:r w:rsidRPr="00126BFE">
        <w:rPr>
          <w:rFonts w:ascii="Times New Roman" w:hAnsi="Times New Roman"/>
          <w:color w:val="000000" w:themeColor="text1"/>
          <w:sz w:val="24"/>
          <w:szCs w:val="24"/>
        </w:rPr>
        <w:t xml:space="preserve"> </w:t>
      </w:r>
      <w:r w:rsidRPr="00126BFE">
        <w:rPr>
          <w:rFonts w:ascii="Times New Roman" w:hAnsi="Times New Roman"/>
          <w:sz w:val="24"/>
          <w:szCs w:val="24"/>
        </w:rPr>
        <w:t>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126BFE" w:rsidRPr="00126BFE" w:rsidRDefault="00126BFE" w:rsidP="00126BFE">
      <w:pPr>
        <w:autoSpaceDE w:val="0"/>
        <w:autoSpaceDN w:val="0"/>
        <w:adjustRightInd w:val="0"/>
        <w:spacing w:after="0" w:line="240" w:lineRule="auto"/>
        <w:jc w:val="both"/>
        <w:rPr>
          <w:rFonts w:ascii="Times New Roman" w:hAnsi="Times New Roman"/>
          <w:sz w:val="24"/>
          <w:szCs w:val="24"/>
        </w:rPr>
      </w:pP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bookmarkStart w:id="3" w:name="Par23"/>
      <w:bookmarkEnd w:id="3"/>
      <w:r w:rsidRPr="00126BFE">
        <w:rPr>
          <w:rFonts w:ascii="Times New Roman" w:hAnsi="Times New Roman"/>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126BFE">
          <w:rPr>
            <w:rFonts w:ascii="Times New Roman" w:hAnsi="Times New Roman"/>
            <w:color w:val="000000" w:themeColor="text1"/>
            <w:sz w:val="24"/>
            <w:szCs w:val="24"/>
          </w:rPr>
          <w:t>части 1.2</w:t>
        </w:r>
      </w:hyperlink>
      <w:r w:rsidRPr="00126BFE">
        <w:rPr>
          <w:rFonts w:ascii="Times New Roman" w:hAnsi="Times New Roman"/>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r w:rsidRPr="00126BFE">
        <w:rPr>
          <w:rFonts w:ascii="Times New Roman" w:hAnsi="Times New Roman"/>
          <w:sz w:val="24"/>
          <w:szCs w:val="24"/>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w:t>
      </w:r>
      <w:r w:rsidRPr="00126BFE">
        <w:rPr>
          <w:rFonts w:ascii="Times New Roman" w:hAnsi="Times New Roman"/>
          <w:sz w:val="24"/>
          <w:szCs w:val="24"/>
        </w:rPr>
        <w:lastRenderedPageBreak/>
        <w:t>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126BFE" w:rsidRPr="00126BFE" w:rsidRDefault="00126BFE" w:rsidP="00126BFE">
      <w:pPr>
        <w:autoSpaceDE w:val="0"/>
        <w:autoSpaceDN w:val="0"/>
        <w:adjustRightInd w:val="0"/>
        <w:spacing w:before="300" w:after="0" w:line="240" w:lineRule="auto"/>
        <w:jc w:val="both"/>
        <w:rPr>
          <w:rFonts w:ascii="Times New Roman" w:hAnsi="Times New Roman"/>
          <w:sz w:val="24"/>
          <w:szCs w:val="24"/>
        </w:rPr>
      </w:pPr>
      <w:r w:rsidRPr="00126BFE">
        <w:rPr>
          <w:rFonts w:ascii="Times New Roman" w:hAnsi="Times New Roman"/>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126BFE">
          <w:rPr>
            <w:rFonts w:ascii="Times New Roman" w:hAnsi="Times New Roman"/>
            <w:color w:val="000000" w:themeColor="text1"/>
            <w:sz w:val="24"/>
            <w:szCs w:val="24"/>
          </w:rPr>
          <w:t>частями 2.1</w:t>
        </w:r>
      </w:hyperlink>
      <w:r w:rsidRPr="00126BFE">
        <w:rPr>
          <w:rFonts w:ascii="Times New Roman" w:hAnsi="Times New Roman"/>
          <w:color w:val="000000" w:themeColor="text1"/>
          <w:sz w:val="24"/>
          <w:szCs w:val="24"/>
        </w:rPr>
        <w:t xml:space="preserve"> и </w:t>
      </w:r>
      <w:hyperlink w:anchor="Par33" w:history="1">
        <w:r w:rsidRPr="00126BFE">
          <w:rPr>
            <w:rFonts w:ascii="Times New Roman" w:hAnsi="Times New Roman"/>
            <w:color w:val="000000" w:themeColor="text1"/>
            <w:sz w:val="24"/>
            <w:szCs w:val="24"/>
          </w:rPr>
          <w:t>3</w:t>
        </w:r>
      </w:hyperlink>
      <w:r w:rsidRPr="00126BFE">
        <w:rPr>
          <w:rFonts w:ascii="Times New Roman" w:hAnsi="Times New Roman"/>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26BFE">
        <w:rPr>
          <w:rFonts w:ascii="Times New Roman" w:hAnsi="Times New Roman"/>
          <w:sz w:val="24"/>
          <w:szCs w:val="24"/>
        </w:rPr>
        <w:t>Росатом</w:t>
      </w:r>
      <w:proofErr w:type="spellEnd"/>
      <w:r w:rsidRPr="00126BFE">
        <w:rPr>
          <w:rFonts w:ascii="Times New Roman" w:hAnsi="Times New Roman"/>
          <w:sz w:val="24"/>
          <w:szCs w:val="24"/>
        </w:rPr>
        <w:t>" или Государственной корпорацией по космической деятельности "</w:t>
      </w:r>
      <w:proofErr w:type="spellStart"/>
      <w:r w:rsidRPr="00126BFE">
        <w:rPr>
          <w:rFonts w:ascii="Times New Roman" w:hAnsi="Times New Roman"/>
          <w:sz w:val="24"/>
          <w:szCs w:val="24"/>
        </w:rPr>
        <w:t>Роскосмос</w:t>
      </w:r>
      <w:proofErr w:type="spellEnd"/>
      <w:r w:rsidRPr="00126BFE">
        <w:rPr>
          <w:rFonts w:ascii="Times New Roman" w:hAnsi="Times New Roman"/>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8" w:history="1">
        <w:r w:rsidRPr="00126BFE">
          <w:rPr>
            <w:rFonts w:ascii="Times New Roman" w:hAnsi="Times New Roman"/>
            <w:color w:val="0000FF"/>
            <w:sz w:val="24"/>
            <w:szCs w:val="24"/>
          </w:rPr>
          <w:t>кодексом</w:t>
        </w:r>
      </w:hyperlink>
      <w:r w:rsidRPr="00126BFE">
        <w:rPr>
          <w:rFonts w:ascii="Times New Roman" w:hAnsi="Times New Roman"/>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w:t>
      </w:r>
      <w:r w:rsidRPr="00126BFE">
        <w:rPr>
          <w:rFonts w:ascii="Times New Roman" w:hAnsi="Times New Roman"/>
          <w:sz w:val="24"/>
          <w:szCs w:val="24"/>
        </w:rPr>
        <w:lastRenderedPageBreak/>
        <w:t>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bookmarkStart w:id="4" w:name="Par31"/>
      <w:bookmarkEnd w:id="4"/>
      <w:r w:rsidRPr="00126BFE">
        <w:rPr>
          <w:rFonts w:ascii="Times New Roman" w:hAnsi="Times New Roman"/>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26BFE" w:rsidRPr="00126BFE" w:rsidRDefault="00126BFE" w:rsidP="00126BFE">
      <w:pPr>
        <w:autoSpaceDE w:val="0"/>
        <w:autoSpaceDN w:val="0"/>
        <w:adjustRightInd w:val="0"/>
        <w:spacing w:before="240" w:after="0" w:line="240" w:lineRule="auto"/>
        <w:jc w:val="both"/>
        <w:rPr>
          <w:rFonts w:ascii="Times New Roman" w:hAnsi="Times New Roman"/>
          <w:sz w:val="24"/>
          <w:szCs w:val="24"/>
        </w:rPr>
      </w:pPr>
      <w:bookmarkStart w:id="5" w:name="Par33"/>
      <w:bookmarkEnd w:id="5"/>
      <w:r w:rsidRPr="00126BFE">
        <w:rPr>
          <w:rFonts w:ascii="Times New Roman" w:hAnsi="Times New Roman"/>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26BFE" w:rsidRPr="00126BFE" w:rsidRDefault="00126BFE" w:rsidP="00126BFE">
      <w:pPr>
        <w:autoSpaceDE w:val="0"/>
        <w:autoSpaceDN w:val="0"/>
        <w:adjustRightInd w:val="0"/>
        <w:spacing w:before="300" w:after="0" w:line="240" w:lineRule="auto"/>
        <w:jc w:val="both"/>
        <w:rPr>
          <w:rFonts w:ascii="Times New Roman" w:hAnsi="Times New Roman"/>
          <w:color w:val="000000" w:themeColor="text1"/>
          <w:sz w:val="24"/>
          <w:szCs w:val="24"/>
        </w:rPr>
      </w:pPr>
      <w:bookmarkStart w:id="6" w:name="Par40"/>
      <w:bookmarkEnd w:id="6"/>
      <w:r w:rsidRPr="00126BFE">
        <w:rPr>
          <w:rFonts w:ascii="Times New Roman" w:hAnsi="Times New Roman"/>
          <w:sz w:val="24"/>
          <w:szCs w:val="24"/>
        </w:rPr>
        <w:t xml:space="preserve">5. </w:t>
      </w:r>
      <w:hyperlink r:id="rId29" w:history="1">
        <w:r w:rsidRPr="00126BFE">
          <w:rPr>
            <w:rFonts w:ascii="Times New Roman" w:hAnsi="Times New Roman"/>
            <w:color w:val="000000" w:themeColor="text1"/>
            <w:sz w:val="24"/>
            <w:szCs w:val="24"/>
          </w:rPr>
          <w:t>Порядок</w:t>
        </w:r>
      </w:hyperlink>
      <w:r w:rsidRPr="00126BFE">
        <w:rPr>
          <w:rFonts w:ascii="Times New Roman" w:hAnsi="Times New Roman"/>
          <w:color w:val="000000" w:themeColor="text1"/>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0" w:history="1">
        <w:r w:rsidRPr="00126BFE">
          <w:rPr>
            <w:rFonts w:ascii="Times New Roman" w:hAnsi="Times New Roman"/>
            <w:color w:val="000000" w:themeColor="text1"/>
            <w:sz w:val="24"/>
            <w:szCs w:val="24"/>
          </w:rPr>
          <w:t>статьей 63</w:t>
        </w:r>
      </w:hyperlink>
      <w:r w:rsidRPr="00126BFE">
        <w:rPr>
          <w:rFonts w:ascii="Times New Roman" w:hAnsi="Times New Roman"/>
          <w:color w:val="000000" w:themeColor="text1"/>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w:t>
      </w:r>
      <w:r w:rsidRPr="00126BFE">
        <w:rPr>
          <w:rFonts w:ascii="Times New Roman" w:hAnsi="Times New Roman"/>
          <w:color w:val="000000" w:themeColor="text1"/>
          <w:sz w:val="24"/>
          <w:szCs w:val="24"/>
        </w:rPr>
        <w:lastRenderedPageBreak/>
        <w:t xml:space="preserve">градостроительной деятельности, </w:t>
      </w:r>
      <w:hyperlink r:id="rId31" w:history="1">
        <w:r w:rsidRPr="00126BFE">
          <w:rPr>
            <w:rFonts w:ascii="Times New Roman" w:hAnsi="Times New Roman"/>
            <w:color w:val="000000" w:themeColor="text1"/>
            <w:sz w:val="24"/>
            <w:szCs w:val="24"/>
          </w:rPr>
          <w:t>размер платы</w:t>
        </w:r>
      </w:hyperlink>
      <w:r w:rsidRPr="00126BFE">
        <w:rPr>
          <w:rFonts w:ascii="Times New Roman" w:hAnsi="Times New Roman"/>
          <w:color w:val="000000" w:themeColor="text1"/>
          <w:sz w:val="24"/>
          <w:szCs w:val="24"/>
        </w:rPr>
        <w:t xml:space="preserve"> за их предоставление и </w:t>
      </w:r>
      <w:hyperlink r:id="rId32" w:history="1">
        <w:r w:rsidRPr="00126BFE">
          <w:rPr>
            <w:rFonts w:ascii="Times New Roman" w:hAnsi="Times New Roman"/>
            <w:color w:val="000000" w:themeColor="text1"/>
            <w:sz w:val="24"/>
            <w:szCs w:val="24"/>
          </w:rPr>
          <w:t>порядок</w:t>
        </w:r>
      </w:hyperlink>
      <w:r w:rsidRPr="00126BFE">
        <w:rPr>
          <w:rFonts w:ascii="Times New Roman" w:hAnsi="Times New Roman"/>
          <w:color w:val="000000" w:themeColor="text1"/>
          <w:sz w:val="24"/>
          <w:szCs w:val="24"/>
        </w:rPr>
        <w:t xml:space="preserve"> взимания такой платы устанавливаются Правительством Российской Федерации.</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3" w:history="1">
        <w:r w:rsidRPr="00126BFE">
          <w:rPr>
            <w:rFonts w:ascii="Times New Roman" w:hAnsi="Times New Roman"/>
            <w:color w:val="000000" w:themeColor="text1"/>
            <w:sz w:val="24"/>
            <w:szCs w:val="24"/>
          </w:rPr>
          <w:t>контроля</w:t>
        </w:r>
      </w:hyperlink>
      <w:r w:rsidRPr="00126BFE">
        <w:rPr>
          <w:rFonts w:ascii="Times New Roman" w:hAnsi="Times New Roman"/>
          <w:color w:val="000000" w:themeColor="text1"/>
          <w:sz w:val="24"/>
          <w:szCs w:val="24"/>
        </w:rPr>
        <w:t xml:space="preserve"> за соблюдением требований законодательства об энергосбережении и о повышении энергетической эффективности.</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2) физических и юридических лиц в случаях, предусмотренных федеральными законами.</w:t>
      </w:r>
    </w:p>
    <w:p w:rsidR="00126BFE" w:rsidRPr="00126BFE" w:rsidRDefault="00126BFE" w:rsidP="00126BFE">
      <w:pPr>
        <w:autoSpaceDE w:val="0"/>
        <w:autoSpaceDN w:val="0"/>
        <w:adjustRightInd w:val="0"/>
        <w:spacing w:before="24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126BFE" w:rsidRPr="00126BFE" w:rsidRDefault="00126BFE" w:rsidP="00126BFE">
      <w:pPr>
        <w:autoSpaceDE w:val="0"/>
        <w:autoSpaceDN w:val="0"/>
        <w:adjustRightInd w:val="0"/>
        <w:spacing w:before="300" w:after="0" w:line="240" w:lineRule="auto"/>
        <w:jc w:val="both"/>
        <w:rPr>
          <w:rFonts w:ascii="Times New Roman" w:hAnsi="Times New Roman"/>
          <w:color w:val="000000" w:themeColor="text1"/>
          <w:sz w:val="24"/>
          <w:szCs w:val="24"/>
        </w:rPr>
      </w:pPr>
      <w:bookmarkStart w:id="7" w:name="Par58"/>
      <w:bookmarkEnd w:id="7"/>
      <w:r w:rsidRPr="00126BFE">
        <w:rPr>
          <w:rFonts w:ascii="Times New Roman" w:hAnsi="Times New Roman"/>
          <w:color w:val="000000" w:themeColor="text1"/>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w:t>
      </w:r>
      <w:r w:rsidRPr="00126BFE">
        <w:rPr>
          <w:rFonts w:ascii="Times New Roman" w:hAnsi="Times New Roman"/>
          <w:color w:val="000000" w:themeColor="text1"/>
          <w:sz w:val="24"/>
          <w:szCs w:val="24"/>
        </w:rPr>
        <w:lastRenderedPageBreak/>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26BFE" w:rsidRPr="00126BFE" w:rsidRDefault="00126BFE" w:rsidP="00126BFE">
      <w:pPr>
        <w:autoSpaceDE w:val="0"/>
        <w:autoSpaceDN w:val="0"/>
        <w:adjustRightInd w:val="0"/>
        <w:spacing w:before="3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11. Типовое программное обеспечение и типовая документация, указанные в </w:t>
      </w:r>
      <w:hyperlink w:anchor="Par58" w:history="1">
        <w:r w:rsidRPr="00126BFE">
          <w:rPr>
            <w:rFonts w:ascii="Times New Roman" w:hAnsi="Times New Roman"/>
            <w:color w:val="000000" w:themeColor="text1"/>
            <w:sz w:val="24"/>
            <w:szCs w:val="24"/>
          </w:rPr>
          <w:t>части 10</w:t>
        </w:r>
      </w:hyperlink>
      <w:r w:rsidRPr="00126BFE">
        <w:rPr>
          <w:rFonts w:ascii="Times New Roman" w:hAnsi="Times New Roman"/>
          <w:color w:val="000000" w:themeColor="text1"/>
          <w:sz w:val="24"/>
          <w:szCs w:val="24"/>
        </w:rPr>
        <w:t xml:space="preserve"> настоящей статьи, размещаются в национальном </w:t>
      </w:r>
      <w:hyperlink r:id="rId34" w:history="1">
        <w:r w:rsidRPr="00126BFE">
          <w:rPr>
            <w:rFonts w:ascii="Times New Roman" w:hAnsi="Times New Roman"/>
            <w:color w:val="000000" w:themeColor="text1"/>
            <w:sz w:val="24"/>
            <w:szCs w:val="24"/>
          </w:rPr>
          <w:t>фонде</w:t>
        </w:r>
      </w:hyperlink>
      <w:r w:rsidRPr="00126BFE">
        <w:rPr>
          <w:rFonts w:ascii="Times New Roman" w:hAnsi="Times New Roman"/>
          <w:color w:val="000000" w:themeColor="text1"/>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126BFE">
          <w:rPr>
            <w:rFonts w:ascii="Times New Roman" w:hAnsi="Times New Roman"/>
            <w:color w:val="000000" w:themeColor="text1"/>
            <w:sz w:val="24"/>
            <w:szCs w:val="24"/>
          </w:rPr>
          <w:t>части 5</w:t>
        </w:r>
      </w:hyperlink>
      <w:r w:rsidRPr="00126BFE">
        <w:rPr>
          <w:rFonts w:ascii="Times New Roman" w:hAnsi="Times New Roman"/>
          <w:color w:val="000000" w:themeColor="text1"/>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5" w:history="1">
        <w:r w:rsidRPr="00126BFE">
          <w:rPr>
            <w:rFonts w:ascii="Times New Roman" w:hAnsi="Times New Roman"/>
            <w:color w:val="000000" w:themeColor="text1"/>
            <w:sz w:val="24"/>
            <w:szCs w:val="24"/>
          </w:rPr>
          <w:t>статьей 63</w:t>
        </w:r>
      </w:hyperlink>
      <w:r w:rsidRPr="00126BFE">
        <w:rPr>
          <w:rFonts w:ascii="Times New Roman" w:hAnsi="Times New Roman"/>
          <w:color w:val="000000" w:themeColor="text1"/>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126BFE" w:rsidRPr="00126BFE" w:rsidRDefault="00126BFE" w:rsidP="00126BFE">
      <w:pPr>
        <w:spacing w:after="150" w:line="240" w:lineRule="auto"/>
        <w:jc w:val="both"/>
        <w:rPr>
          <w:rFonts w:ascii="Times New Roman" w:eastAsia="Times New Roman" w:hAnsi="Times New Roman"/>
          <w:color w:val="000000" w:themeColor="text1"/>
          <w:sz w:val="24"/>
          <w:szCs w:val="24"/>
          <w:lang w:eastAsia="ru-RU"/>
        </w:rPr>
      </w:pPr>
    </w:p>
    <w:p w:rsidR="00126BFE" w:rsidRPr="00126BFE" w:rsidRDefault="00126BFE" w:rsidP="00126BFE">
      <w:pPr>
        <w:autoSpaceDE w:val="0"/>
        <w:autoSpaceDN w:val="0"/>
        <w:adjustRightInd w:val="0"/>
        <w:spacing w:after="0" w:line="240" w:lineRule="auto"/>
        <w:jc w:val="both"/>
        <w:outlineLvl w:val="0"/>
        <w:rPr>
          <w:rFonts w:ascii="Times New Roman" w:hAnsi="Times New Roman"/>
          <w:bCs/>
          <w:color w:val="000000" w:themeColor="text1"/>
          <w:sz w:val="24"/>
          <w:szCs w:val="24"/>
        </w:rPr>
      </w:pPr>
      <w:r w:rsidRPr="00126BFE">
        <w:rPr>
          <w:rFonts w:ascii="Times New Roman" w:hAnsi="Times New Roman"/>
          <w:b/>
          <w:bCs/>
          <w:color w:val="000000" w:themeColor="text1"/>
          <w:sz w:val="24"/>
          <w:szCs w:val="24"/>
        </w:rPr>
        <w:t>Статья 57.3.</w:t>
      </w:r>
      <w:r w:rsidRPr="00126BFE">
        <w:rPr>
          <w:rFonts w:ascii="Times New Roman" w:hAnsi="Times New Roman"/>
          <w:bCs/>
          <w:color w:val="000000" w:themeColor="text1"/>
          <w:sz w:val="24"/>
          <w:szCs w:val="24"/>
        </w:rPr>
        <w:t xml:space="preserve"> Градостроительный план земельного участка</w:t>
      </w:r>
    </w:p>
    <w:p w:rsidR="00126BFE" w:rsidRPr="00126BFE" w:rsidRDefault="00126BFE" w:rsidP="00126BFE">
      <w:pPr>
        <w:autoSpaceDE w:val="0"/>
        <w:autoSpaceDN w:val="0"/>
        <w:adjustRightInd w:val="0"/>
        <w:spacing w:after="0" w:line="240" w:lineRule="auto"/>
        <w:jc w:val="both"/>
        <w:rPr>
          <w:rFonts w:ascii="Times New Roman" w:hAnsi="Times New Roman"/>
          <w:bCs/>
          <w:color w:val="000000" w:themeColor="text1"/>
          <w:sz w:val="24"/>
          <w:szCs w:val="24"/>
        </w:rPr>
      </w:pPr>
    </w:p>
    <w:p w:rsidR="00126BFE" w:rsidRPr="00126BFE" w:rsidRDefault="00126BFE" w:rsidP="00126BFE">
      <w:pPr>
        <w:autoSpaceDE w:val="0"/>
        <w:autoSpaceDN w:val="0"/>
        <w:adjustRightInd w:val="0"/>
        <w:spacing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bookmarkStart w:id="8" w:name="Par4"/>
      <w:bookmarkEnd w:id="8"/>
      <w:r w:rsidRPr="00126BFE">
        <w:rPr>
          <w:rFonts w:ascii="Times New Roman" w:hAnsi="Times New Roman"/>
          <w:bCs/>
          <w:color w:val="000000" w:themeColor="text1"/>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w:t>
      </w:r>
      <w:r w:rsidRPr="00126BFE">
        <w:rPr>
          <w:rFonts w:ascii="Times New Roman" w:hAnsi="Times New Roman"/>
          <w:bCs/>
          <w:color w:val="000000" w:themeColor="text1"/>
          <w:sz w:val="24"/>
          <w:szCs w:val="24"/>
        </w:rPr>
        <w:lastRenderedPageBreak/>
        <w:t>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3. В градостроительном плане земельного участка содержится информация:</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126BFE">
          <w:rPr>
            <w:rFonts w:ascii="Times New Roman" w:hAnsi="Times New Roman"/>
            <w:bCs/>
            <w:color w:val="000000" w:themeColor="text1"/>
            <w:sz w:val="24"/>
            <w:szCs w:val="24"/>
          </w:rPr>
          <w:t>частью 1.1</w:t>
        </w:r>
      </w:hyperlink>
      <w:r w:rsidRPr="00126BFE">
        <w:rPr>
          <w:rFonts w:ascii="Times New Roman" w:hAnsi="Times New Roman"/>
          <w:bCs/>
          <w:color w:val="000000" w:themeColor="text1"/>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6" w:history="1">
        <w:r w:rsidRPr="00126BFE">
          <w:rPr>
            <w:rFonts w:ascii="Times New Roman" w:hAnsi="Times New Roman"/>
            <w:bCs/>
            <w:color w:val="000000" w:themeColor="text1"/>
            <w:sz w:val="24"/>
            <w:szCs w:val="24"/>
          </w:rPr>
          <w:t>частью 7 статьи 36</w:t>
        </w:r>
      </w:hyperlink>
      <w:r w:rsidRPr="00126BFE">
        <w:rPr>
          <w:rFonts w:ascii="Times New Roman" w:hAnsi="Times New Roman"/>
          <w:bCs/>
          <w:color w:val="000000" w:themeColor="text1"/>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126BFE">
          <w:rPr>
            <w:rFonts w:ascii="Times New Roman" w:hAnsi="Times New Roman"/>
            <w:bCs/>
            <w:color w:val="000000" w:themeColor="text1"/>
            <w:sz w:val="24"/>
            <w:szCs w:val="24"/>
          </w:rPr>
          <w:t>пунктом 7.1</w:t>
        </w:r>
      </w:hyperlink>
      <w:r w:rsidRPr="00126BFE">
        <w:rPr>
          <w:rFonts w:ascii="Times New Roman" w:hAnsi="Times New Roman"/>
          <w:bCs/>
          <w:color w:val="000000" w:themeColor="text1"/>
          <w:sz w:val="24"/>
          <w:szCs w:val="24"/>
        </w:rPr>
        <w:t xml:space="preserve"> настоящей части;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bookmarkStart w:id="9" w:name="Par19"/>
      <w:bookmarkEnd w:id="9"/>
      <w:r w:rsidRPr="00126BFE">
        <w:rPr>
          <w:rFonts w:ascii="Times New Roman" w:hAnsi="Times New Roman"/>
          <w:bCs/>
          <w:color w:val="000000" w:themeColor="text1"/>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w:t>
      </w:r>
      <w:r w:rsidRPr="00126BFE">
        <w:rPr>
          <w:rFonts w:ascii="Times New Roman" w:hAnsi="Times New Roman"/>
          <w:bCs/>
          <w:color w:val="000000" w:themeColor="text1"/>
          <w:sz w:val="24"/>
          <w:szCs w:val="24"/>
        </w:rPr>
        <w:lastRenderedPageBreak/>
        <w:t>территории, в отношении которой предусматривается осуществление деятельности по комплексному и устойчивому развитию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11) о границах публичных сервитутов;</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12) о номере и (или) наименовании элемента планировочной структуры, в границах которого расположен земельный участок;</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17) о красных линиях.</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w:t>
      </w:r>
      <w:r w:rsidRPr="00126BFE">
        <w:rPr>
          <w:rFonts w:ascii="Times New Roman" w:hAnsi="Times New Roman"/>
          <w:bCs/>
          <w:color w:val="000000" w:themeColor="text1"/>
          <w:sz w:val="24"/>
          <w:szCs w:val="24"/>
        </w:rPr>
        <w:lastRenderedPageBreak/>
        <w:t>принятия решения о самостоятельном осуществлении комплексного развития территории).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bookmarkStart w:id="10" w:name="Par36"/>
      <w:bookmarkEnd w:id="10"/>
      <w:r w:rsidRPr="00126BFE">
        <w:rPr>
          <w:rFonts w:ascii="Times New Roman" w:hAnsi="Times New Roman"/>
          <w:bCs/>
          <w:color w:val="000000" w:themeColor="text1"/>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126BFE">
          <w:rPr>
            <w:rFonts w:ascii="Times New Roman" w:hAnsi="Times New Roman"/>
            <w:bCs/>
            <w:color w:val="000000" w:themeColor="text1"/>
            <w:sz w:val="24"/>
            <w:szCs w:val="24"/>
          </w:rPr>
          <w:t>частью 1.1</w:t>
        </w:r>
      </w:hyperlink>
      <w:r w:rsidRPr="00126BFE">
        <w:rPr>
          <w:rFonts w:ascii="Times New Roman" w:hAnsi="Times New Roman"/>
          <w:bCs/>
          <w:color w:val="000000" w:themeColor="text1"/>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126BFE">
          <w:rPr>
            <w:rFonts w:ascii="Times New Roman" w:hAnsi="Times New Roman"/>
            <w:bCs/>
            <w:color w:val="000000" w:themeColor="text1"/>
            <w:sz w:val="24"/>
            <w:szCs w:val="24"/>
          </w:rPr>
          <w:t>части 5</w:t>
        </w:r>
      </w:hyperlink>
      <w:r w:rsidRPr="00126BFE">
        <w:rPr>
          <w:rFonts w:ascii="Times New Roman" w:hAnsi="Times New Roman"/>
          <w:bCs/>
          <w:color w:val="000000" w:themeColor="text1"/>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bookmarkStart w:id="11" w:name="Par39"/>
      <w:bookmarkEnd w:id="11"/>
      <w:r w:rsidRPr="00126BFE">
        <w:rPr>
          <w:rFonts w:ascii="Times New Roman" w:hAnsi="Times New Roman"/>
          <w:bCs/>
          <w:color w:val="000000" w:themeColor="text1"/>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7" w:history="1">
        <w:r w:rsidRPr="00126BFE">
          <w:rPr>
            <w:rFonts w:ascii="Times New Roman" w:hAnsi="Times New Roman"/>
            <w:bCs/>
            <w:color w:val="000000" w:themeColor="text1"/>
            <w:sz w:val="24"/>
            <w:szCs w:val="24"/>
          </w:rPr>
          <w:t>частью 7 статьи 48</w:t>
        </w:r>
      </w:hyperlink>
      <w:r w:rsidRPr="00126BFE">
        <w:rPr>
          <w:rFonts w:ascii="Times New Roman" w:hAnsi="Times New Roman"/>
          <w:bCs/>
          <w:color w:val="000000" w:themeColor="text1"/>
          <w:sz w:val="24"/>
          <w:szCs w:val="24"/>
        </w:rPr>
        <w:t xml:space="preserve"> настоящего Кодекса.</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126BFE">
          <w:rPr>
            <w:rFonts w:ascii="Times New Roman" w:hAnsi="Times New Roman"/>
            <w:bCs/>
            <w:color w:val="000000" w:themeColor="text1"/>
            <w:sz w:val="24"/>
            <w:szCs w:val="24"/>
          </w:rPr>
          <w:t>части 7</w:t>
        </w:r>
      </w:hyperlink>
      <w:r w:rsidRPr="00126BFE">
        <w:rPr>
          <w:rFonts w:ascii="Times New Roman" w:hAnsi="Times New Roman"/>
          <w:bCs/>
          <w:color w:val="000000" w:themeColor="text1"/>
          <w:sz w:val="24"/>
          <w:szCs w:val="24"/>
        </w:rPr>
        <w:t xml:space="preserve"> настоящей статьи.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9. </w:t>
      </w:r>
      <w:hyperlink r:id="rId38" w:history="1">
        <w:r w:rsidRPr="00126BFE">
          <w:rPr>
            <w:rFonts w:ascii="Times New Roman" w:hAnsi="Times New Roman"/>
            <w:bCs/>
            <w:color w:val="000000" w:themeColor="text1"/>
            <w:sz w:val="24"/>
            <w:szCs w:val="24"/>
          </w:rPr>
          <w:t>Форма</w:t>
        </w:r>
      </w:hyperlink>
      <w:r w:rsidRPr="00126BFE">
        <w:rPr>
          <w:rFonts w:ascii="Times New Roman" w:hAnsi="Times New Roman"/>
          <w:bCs/>
          <w:color w:val="000000" w:themeColor="text1"/>
          <w:sz w:val="24"/>
          <w:szCs w:val="24"/>
        </w:rPr>
        <w:t xml:space="preserve"> градостроительного плана земельного участка, </w:t>
      </w:r>
      <w:hyperlink r:id="rId39" w:history="1">
        <w:r w:rsidRPr="00126BFE">
          <w:rPr>
            <w:rFonts w:ascii="Times New Roman" w:hAnsi="Times New Roman"/>
            <w:bCs/>
            <w:color w:val="000000" w:themeColor="text1"/>
            <w:sz w:val="24"/>
            <w:szCs w:val="24"/>
          </w:rPr>
          <w:t>порядок</w:t>
        </w:r>
      </w:hyperlink>
      <w:r w:rsidRPr="00126BFE">
        <w:rPr>
          <w:rFonts w:ascii="Times New Roman" w:hAnsi="Times New Roman"/>
          <w:bCs/>
          <w:color w:val="000000" w:themeColor="text1"/>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26BFE" w:rsidRPr="00126BFE" w:rsidRDefault="00126BFE" w:rsidP="00126BFE">
      <w:pPr>
        <w:autoSpaceDE w:val="0"/>
        <w:autoSpaceDN w:val="0"/>
        <w:adjustRightInd w:val="0"/>
        <w:spacing w:before="260" w:after="0" w:line="240" w:lineRule="auto"/>
        <w:jc w:val="both"/>
        <w:rPr>
          <w:rFonts w:ascii="Times New Roman" w:hAnsi="Times New Roman"/>
          <w:bCs/>
          <w:color w:val="000000" w:themeColor="text1"/>
          <w:sz w:val="24"/>
          <w:szCs w:val="24"/>
        </w:rPr>
      </w:pPr>
      <w:bookmarkStart w:id="12" w:name="Par44"/>
      <w:bookmarkEnd w:id="12"/>
      <w:r w:rsidRPr="00126BFE">
        <w:rPr>
          <w:rFonts w:ascii="Times New Roman" w:hAnsi="Times New Roman"/>
          <w:bCs/>
          <w:color w:val="000000" w:themeColor="text1"/>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26BFE" w:rsidRPr="00126BFE" w:rsidRDefault="00126BFE" w:rsidP="00126BFE">
      <w:pPr>
        <w:autoSpaceDE w:val="0"/>
        <w:autoSpaceDN w:val="0"/>
        <w:adjustRightInd w:val="0"/>
        <w:spacing w:before="320" w:after="0" w:line="240" w:lineRule="auto"/>
        <w:jc w:val="both"/>
        <w:rPr>
          <w:rFonts w:ascii="Times New Roman" w:hAnsi="Times New Roman"/>
          <w:bCs/>
          <w:color w:val="000000" w:themeColor="text1"/>
          <w:sz w:val="24"/>
          <w:szCs w:val="24"/>
        </w:rPr>
      </w:pPr>
      <w:r w:rsidRPr="00126BFE">
        <w:rPr>
          <w:rFonts w:ascii="Times New Roman" w:hAnsi="Times New Roman"/>
          <w:bCs/>
          <w:color w:val="000000" w:themeColor="text1"/>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w:t>
      </w:r>
      <w:r w:rsidRPr="00126BFE">
        <w:rPr>
          <w:rFonts w:ascii="Times New Roman" w:hAnsi="Times New Roman"/>
          <w:bCs/>
          <w:color w:val="000000" w:themeColor="text1"/>
          <w:sz w:val="24"/>
          <w:szCs w:val="24"/>
        </w:rPr>
        <w:lastRenderedPageBreak/>
        <w:t xml:space="preserve">земельных участков не требуется. При прохождении в течение срока, установленного </w:t>
      </w:r>
      <w:hyperlink w:anchor="Par44" w:history="1">
        <w:r w:rsidRPr="00126BFE">
          <w:rPr>
            <w:rFonts w:ascii="Times New Roman" w:hAnsi="Times New Roman"/>
            <w:bCs/>
            <w:color w:val="000000" w:themeColor="text1"/>
            <w:sz w:val="24"/>
            <w:szCs w:val="24"/>
          </w:rPr>
          <w:t>частью 10</w:t>
        </w:r>
      </w:hyperlink>
      <w:r w:rsidRPr="00126BFE">
        <w:rPr>
          <w:rFonts w:ascii="Times New Roman" w:hAnsi="Times New Roman"/>
          <w:bCs/>
          <w:color w:val="000000" w:themeColor="text1"/>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126BFE" w:rsidRPr="00126BFE" w:rsidRDefault="00126BFE" w:rsidP="00126BFE">
      <w:pPr>
        <w:spacing w:after="150" w:line="240" w:lineRule="auto"/>
        <w:jc w:val="both"/>
        <w:rPr>
          <w:rFonts w:ascii="Times New Roman" w:eastAsia="Times New Roman" w:hAnsi="Times New Roman"/>
          <w:color w:val="000000" w:themeColor="text1"/>
          <w:sz w:val="24"/>
          <w:szCs w:val="24"/>
          <w:lang w:eastAsia="ru-RU"/>
        </w:rPr>
      </w:pPr>
    </w:p>
    <w:p w:rsidR="00126BFE" w:rsidRPr="00126BFE" w:rsidRDefault="00126BFE" w:rsidP="00126BFE">
      <w:pPr>
        <w:autoSpaceDE w:val="0"/>
        <w:autoSpaceDN w:val="0"/>
        <w:adjustRightInd w:val="0"/>
        <w:spacing w:after="0" w:line="240" w:lineRule="auto"/>
        <w:jc w:val="both"/>
        <w:outlineLvl w:val="0"/>
        <w:rPr>
          <w:rFonts w:ascii="Times New Roman" w:hAnsi="Times New Roman"/>
          <w:color w:val="000000" w:themeColor="text1"/>
          <w:sz w:val="24"/>
          <w:szCs w:val="24"/>
        </w:rPr>
      </w:pPr>
      <w:r w:rsidRPr="00126BFE">
        <w:rPr>
          <w:rFonts w:ascii="Times New Roman" w:eastAsia="Times New Roman" w:hAnsi="Times New Roman"/>
          <w:bCs/>
          <w:color w:val="000000" w:themeColor="text1"/>
          <w:sz w:val="24"/>
          <w:szCs w:val="24"/>
          <w:lang w:eastAsia="ru-RU"/>
        </w:rPr>
        <w:t>Градостроительные ограничения</w:t>
      </w:r>
      <w:r w:rsidRPr="00126BFE">
        <w:rPr>
          <w:rFonts w:ascii="Times New Roman" w:hAnsi="Times New Roman"/>
          <w:color w:val="000000" w:themeColor="text1"/>
          <w:sz w:val="24"/>
          <w:szCs w:val="24"/>
        </w:rPr>
        <w:t xml:space="preserve"> особые условия</w:t>
      </w:r>
    </w:p>
    <w:p w:rsidR="00126BFE" w:rsidRPr="00126BFE" w:rsidRDefault="00126BFE" w:rsidP="00126BFE">
      <w:pPr>
        <w:autoSpaceDE w:val="0"/>
        <w:autoSpaceDN w:val="0"/>
        <w:adjustRightInd w:val="0"/>
        <w:spacing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использования территорий</w:t>
      </w:r>
    </w:p>
    <w:p w:rsidR="00126BFE" w:rsidRPr="00126BFE" w:rsidRDefault="00126BFE" w:rsidP="00126BFE">
      <w:pPr>
        <w:shd w:val="clear" w:color="auto" w:fill="FFFFFF"/>
        <w:spacing w:before="100" w:beforeAutospacing="1" w:after="150" w:line="240" w:lineRule="auto"/>
        <w:jc w:val="both"/>
        <w:rPr>
          <w:rFonts w:ascii="Times New Roman" w:eastAsia="Times New Roman" w:hAnsi="Times New Roman"/>
          <w:color w:val="000000" w:themeColor="text1"/>
          <w:sz w:val="24"/>
          <w:szCs w:val="24"/>
          <w:lang w:eastAsia="ru-RU"/>
        </w:rPr>
      </w:pPr>
      <w:r w:rsidRPr="00126BFE">
        <w:rPr>
          <w:rFonts w:ascii="Times New Roman" w:eastAsia="Times New Roman" w:hAnsi="Times New Roman"/>
          <w:color w:val="000000" w:themeColor="text1"/>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126BFE" w:rsidRPr="00126BFE" w:rsidRDefault="00126BFE" w:rsidP="00126BFE">
      <w:pPr>
        <w:autoSpaceDE w:val="0"/>
        <w:autoSpaceDN w:val="0"/>
        <w:adjustRightInd w:val="0"/>
        <w:spacing w:after="0" w:line="240" w:lineRule="auto"/>
        <w:jc w:val="both"/>
        <w:outlineLvl w:val="0"/>
        <w:rPr>
          <w:rFonts w:ascii="Times New Roman" w:hAnsi="Times New Roman"/>
          <w:color w:val="000000" w:themeColor="text1"/>
          <w:sz w:val="24"/>
          <w:szCs w:val="24"/>
        </w:rPr>
      </w:pPr>
      <w:r w:rsidRPr="00126BFE">
        <w:rPr>
          <w:rFonts w:ascii="Times New Roman" w:hAnsi="Times New Roman"/>
          <w:color w:val="000000" w:themeColor="text1"/>
          <w:sz w:val="24"/>
          <w:szCs w:val="24"/>
        </w:rPr>
        <w:t>12. Градостроительные ограничения и особые условия</w:t>
      </w:r>
    </w:p>
    <w:p w:rsidR="00126BFE" w:rsidRPr="00126BFE" w:rsidRDefault="00126BFE" w:rsidP="00126BFE">
      <w:pPr>
        <w:autoSpaceDE w:val="0"/>
        <w:autoSpaceDN w:val="0"/>
        <w:adjustRightInd w:val="0"/>
        <w:spacing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использования территорий</w:t>
      </w:r>
    </w:p>
    <w:p w:rsidR="00126BFE" w:rsidRPr="00126BFE" w:rsidRDefault="00126BFE" w:rsidP="00126BFE">
      <w:pPr>
        <w:autoSpaceDE w:val="0"/>
        <w:autoSpaceDN w:val="0"/>
        <w:adjustRightInd w:val="0"/>
        <w:spacing w:after="0" w:line="240" w:lineRule="auto"/>
        <w:jc w:val="both"/>
        <w:rPr>
          <w:rFonts w:ascii="Times New Roman" w:hAnsi="Times New Roman"/>
          <w:color w:val="000000" w:themeColor="text1"/>
          <w:sz w:val="24"/>
          <w:szCs w:val="24"/>
        </w:rPr>
      </w:pPr>
    </w:p>
    <w:p w:rsidR="00126BFE" w:rsidRPr="00126BFE" w:rsidRDefault="00126BFE" w:rsidP="00126BFE">
      <w:pPr>
        <w:autoSpaceDE w:val="0"/>
        <w:autoSpaceDN w:val="0"/>
        <w:adjustRightInd w:val="0"/>
        <w:spacing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 В проектах генеральных планов следует учитывать перечисленные ниже ограничения: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26BFE">
        <w:rPr>
          <w:rFonts w:ascii="Times New Roman" w:hAnsi="Times New Roman"/>
          <w:color w:val="000000" w:themeColor="text1"/>
          <w:sz w:val="24"/>
          <w:szCs w:val="24"/>
        </w:rPr>
        <w:t>водоохранные</w:t>
      </w:r>
      <w:proofErr w:type="spellEnd"/>
      <w:r w:rsidRPr="00126BFE">
        <w:rPr>
          <w:rFonts w:ascii="Times New Roman" w:hAnsi="Times New Roman"/>
          <w:color w:val="000000" w:themeColor="text1"/>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иные территории с установленными ограничениями в соответствии с действующим законодательством.</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26BFE">
        <w:rPr>
          <w:rFonts w:ascii="Times New Roman" w:hAnsi="Times New Roman"/>
          <w:color w:val="000000" w:themeColor="text1"/>
          <w:sz w:val="24"/>
          <w:szCs w:val="24"/>
        </w:rPr>
        <w:t>водоохранные</w:t>
      </w:r>
      <w:proofErr w:type="spellEnd"/>
      <w:r w:rsidRPr="00126BFE">
        <w:rPr>
          <w:rFonts w:ascii="Times New Roman" w:hAnsi="Times New Roman"/>
          <w:color w:val="000000" w:themeColor="text1"/>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12.4. </w:t>
      </w:r>
      <w:proofErr w:type="spellStart"/>
      <w:r w:rsidRPr="00126BFE">
        <w:rPr>
          <w:rFonts w:ascii="Times New Roman" w:hAnsi="Times New Roman"/>
          <w:color w:val="000000" w:themeColor="text1"/>
          <w:sz w:val="24"/>
          <w:szCs w:val="24"/>
        </w:rPr>
        <w:t>Водоохранные</w:t>
      </w:r>
      <w:proofErr w:type="spellEnd"/>
      <w:r w:rsidRPr="00126BFE">
        <w:rPr>
          <w:rFonts w:ascii="Times New Roman" w:hAnsi="Times New Roman"/>
          <w:color w:val="000000" w:themeColor="text1"/>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w:t>
      </w:r>
      <w:r w:rsidRPr="00126BFE">
        <w:rPr>
          <w:rFonts w:ascii="Times New Roman" w:hAnsi="Times New Roman"/>
          <w:color w:val="000000" w:themeColor="text1"/>
          <w:sz w:val="24"/>
          <w:szCs w:val="24"/>
        </w:rPr>
        <w:lastRenderedPageBreak/>
        <w:t xml:space="preserve">и других объектов животного и растительного мира. Следует учитывать, что </w:t>
      </w:r>
      <w:proofErr w:type="spellStart"/>
      <w:r w:rsidRPr="00126BFE">
        <w:rPr>
          <w:rFonts w:ascii="Times New Roman" w:hAnsi="Times New Roman"/>
          <w:color w:val="000000" w:themeColor="text1"/>
          <w:sz w:val="24"/>
          <w:szCs w:val="24"/>
        </w:rPr>
        <w:t>водоохранной</w:t>
      </w:r>
      <w:proofErr w:type="spellEnd"/>
      <w:r w:rsidRPr="00126BFE">
        <w:rPr>
          <w:rFonts w:ascii="Times New Roman" w:hAnsi="Times New Roman"/>
          <w:color w:val="000000" w:themeColor="text1"/>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В границах </w:t>
      </w:r>
      <w:proofErr w:type="spellStart"/>
      <w:r w:rsidRPr="00126BFE">
        <w:rPr>
          <w:rFonts w:ascii="Times New Roman" w:hAnsi="Times New Roman"/>
          <w:color w:val="000000" w:themeColor="text1"/>
          <w:sz w:val="24"/>
          <w:szCs w:val="24"/>
        </w:rPr>
        <w:t>водоохранных</w:t>
      </w:r>
      <w:proofErr w:type="spellEnd"/>
      <w:r w:rsidRPr="00126BFE">
        <w:rPr>
          <w:rFonts w:ascii="Times New Roman" w:hAnsi="Times New Roman"/>
          <w:color w:val="000000" w:themeColor="text1"/>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Следует учитывать, что градостроительный регламент использования земельных участков, находящихся в </w:t>
      </w:r>
      <w:proofErr w:type="spellStart"/>
      <w:r w:rsidRPr="00126BFE">
        <w:rPr>
          <w:rFonts w:ascii="Times New Roman" w:hAnsi="Times New Roman"/>
          <w:color w:val="000000" w:themeColor="text1"/>
          <w:sz w:val="24"/>
          <w:szCs w:val="24"/>
        </w:rPr>
        <w:t>водоохранных</w:t>
      </w:r>
      <w:proofErr w:type="spellEnd"/>
      <w:r w:rsidRPr="00126BFE">
        <w:rPr>
          <w:rFonts w:ascii="Times New Roman" w:hAnsi="Times New Roman"/>
          <w:color w:val="000000" w:themeColor="text1"/>
          <w:sz w:val="24"/>
          <w:szCs w:val="24"/>
        </w:rPr>
        <w:t xml:space="preserve"> зонах, прибрежных защитных полосах устанавливается с учетом требований Водного </w:t>
      </w:r>
      <w:hyperlink r:id="rId40" w:history="1">
        <w:r w:rsidRPr="00126BFE">
          <w:rPr>
            <w:rFonts w:ascii="Times New Roman" w:hAnsi="Times New Roman"/>
            <w:color w:val="000000" w:themeColor="text1"/>
            <w:sz w:val="24"/>
            <w:szCs w:val="24"/>
          </w:rPr>
          <w:t>кодекса</w:t>
        </w:r>
      </w:hyperlink>
      <w:r w:rsidRPr="00126BFE">
        <w:rPr>
          <w:rFonts w:ascii="Times New Roman" w:hAnsi="Times New Roman"/>
          <w:color w:val="000000" w:themeColor="text1"/>
          <w:sz w:val="24"/>
          <w:szCs w:val="24"/>
        </w:rPr>
        <w:t xml:space="preserve">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При разработке проектов генеральных планов следует учитывать, что в соответствии с </w:t>
      </w:r>
      <w:proofErr w:type="spellStart"/>
      <w:r w:rsidRPr="00126BFE">
        <w:rPr>
          <w:rFonts w:ascii="Times New Roman" w:hAnsi="Times New Roman"/>
          <w:color w:val="000000" w:themeColor="text1"/>
          <w:sz w:val="24"/>
          <w:szCs w:val="24"/>
        </w:rPr>
        <w:t>СанПиН</w:t>
      </w:r>
      <w:proofErr w:type="spellEnd"/>
      <w:r w:rsidRPr="00126BFE">
        <w:rPr>
          <w:rFonts w:ascii="Times New Roman" w:hAnsi="Times New Roman"/>
          <w:color w:val="000000" w:themeColor="text1"/>
          <w:sz w:val="24"/>
          <w:szCs w:val="24"/>
        </w:rPr>
        <w:t>,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Зона охраняемого природного ландшафта - территория, 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1" w:history="1">
        <w:r w:rsidRPr="00126BFE">
          <w:rPr>
            <w:rFonts w:ascii="Times New Roman" w:hAnsi="Times New Roman"/>
            <w:color w:val="000000" w:themeColor="text1"/>
            <w:sz w:val="24"/>
            <w:szCs w:val="24"/>
          </w:rPr>
          <w:t>частью 3 статьи 34</w:t>
        </w:r>
      </w:hyperlink>
      <w:r w:rsidRPr="00126BFE">
        <w:rPr>
          <w:rFonts w:ascii="Times New Roman" w:hAnsi="Times New Roman"/>
          <w:color w:val="000000" w:themeColor="text1"/>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 xml:space="preserve">12.8. При проектировании следует учитывать, что в соответствии с </w:t>
      </w:r>
      <w:hyperlink r:id="rId42" w:history="1">
        <w:r w:rsidRPr="00126BFE">
          <w:rPr>
            <w:rFonts w:ascii="Times New Roman" w:hAnsi="Times New Roman"/>
            <w:color w:val="000000" w:themeColor="text1"/>
            <w:sz w:val="24"/>
            <w:szCs w:val="24"/>
          </w:rPr>
          <w:t>законодательством</w:t>
        </w:r>
      </w:hyperlink>
      <w:r w:rsidRPr="00126BFE">
        <w:rPr>
          <w:rFonts w:ascii="Times New Roman" w:hAnsi="Times New Roman"/>
          <w:color w:val="000000" w:themeColor="text1"/>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 xml:space="preserve">Исходя из этого, на территориях природных парков могут быть выделены природоохранные, рекреационные, </w:t>
      </w:r>
      <w:proofErr w:type="spellStart"/>
      <w:r w:rsidRPr="00126BFE">
        <w:rPr>
          <w:rFonts w:ascii="Times New Roman" w:hAnsi="Times New Roman"/>
          <w:color w:val="000000" w:themeColor="text1"/>
          <w:sz w:val="24"/>
          <w:szCs w:val="24"/>
        </w:rPr>
        <w:t>агрохозяйственные</w:t>
      </w:r>
      <w:proofErr w:type="spellEnd"/>
      <w:r w:rsidRPr="00126BFE">
        <w:rPr>
          <w:rFonts w:ascii="Times New Roman" w:hAnsi="Times New Roman"/>
          <w:color w:val="000000" w:themeColor="text1"/>
          <w:sz w:val="24"/>
          <w:szCs w:val="24"/>
        </w:rPr>
        <w:t xml:space="preserve"> и иные функциональные зоны, включая зоны охраны историко-культурных комплексов и объектов.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12.11. Следует учитывать, что в соответствии с положениями Федерального </w:t>
      </w:r>
      <w:hyperlink r:id="rId43" w:history="1">
        <w:r w:rsidRPr="00126BFE">
          <w:rPr>
            <w:rFonts w:ascii="Times New Roman" w:hAnsi="Times New Roman"/>
            <w:color w:val="000000" w:themeColor="text1"/>
            <w:sz w:val="24"/>
            <w:szCs w:val="24"/>
          </w:rPr>
          <w:t>закона</w:t>
        </w:r>
      </w:hyperlink>
      <w:r w:rsidRPr="00126BFE">
        <w:rPr>
          <w:rFonts w:ascii="Times New Roman" w:hAnsi="Times New Roman"/>
          <w:color w:val="000000" w:themeColor="text1"/>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12.12. Следует учитывать, что положениями Федерального </w:t>
      </w:r>
      <w:hyperlink r:id="rId44" w:history="1">
        <w:r w:rsidRPr="00126BFE">
          <w:rPr>
            <w:rFonts w:ascii="Times New Roman" w:hAnsi="Times New Roman"/>
            <w:color w:val="000000" w:themeColor="text1"/>
            <w:sz w:val="24"/>
            <w:szCs w:val="24"/>
          </w:rPr>
          <w:t>закона</w:t>
        </w:r>
      </w:hyperlink>
      <w:r w:rsidRPr="00126BFE">
        <w:rPr>
          <w:rFonts w:ascii="Times New Roman" w:hAnsi="Times New Roman"/>
          <w:color w:val="000000" w:themeColor="text1"/>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5" w:history="1">
        <w:r w:rsidRPr="00126BFE">
          <w:rPr>
            <w:rFonts w:ascii="Times New Roman" w:hAnsi="Times New Roman"/>
            <w:color w:val="000000" w:themeColor="text1"/>
            <w:sz w:val="24"/>
            <w:szCs w:val="24"/>
          </w:rPr>
          <w:t>законом</w:t>
        </w:r>
      </w:hyperlink>
      <w:r w:rsidRPr="00126BFE">
        <w:rPr>
          <w:rFonts w:ascii="Times New Roman" w:hAnsi="Times New Roman"/>
          <w:color w:val="000000" w:themeColor="text1"/>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6" w:history="1">
        <w:r w:rsidRPr="00126BFE">
          <w:rPr>
            <w:rFonts w:ascii="Times New Roman" w:hAnsi="Times New Roman"/>
            <w:color w:val="000000" w:themeColor="text1"/>
            <w:sz w:val="24"/>
            <w:szCs w:val="24"/>
          </w:rPr>
          <w:t>законом</w:t>
        </w:r>
      </w:hyperlink>
      <w:r w:rsidRPr="00126BFE">
        <w:rPr>
          <w:rFonts w:ascii="Times New Roman" w:hAnsi="Times New Roman"/>
          <w:color w:val="000000" w:themeColor="text1"/>
          <w:sz w:val="24"/>
          <w:szCs w:val="24"/>
        </w:rPr>
        <w:t xml:space="preserve"> о природных лечебных ресурсах, лечебно-оздоровительных местностях и курортах.</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7" w:history="1">
        <w:r w:rsidRPr="00126BFE">
          <w:rPr>
            <w:rFonts w:ascii="Times New Roman" w:hAnsi="Times New Roman"/>
            <w:color w:val="000000" w:themeColor="text1"/>
            <w:sz w:val="24"/>
            <w:szCs w:val="24"/>
          </w:rPr>
          <w:t>Правилами</w:t>
        </w:r>
      </w:hyperlink>
      <w:r w:rsidRPr="00126BFE">
        <w:rPr>
          <w:rFonts w:ascii="Times New Roman" w:hAnsi="Times New Roman"/>
          <w:color w:val="000000" w:themeColor="text1"/>
          <w:sz w:val="24"/>
          <w:szCs w:val="24"/>
        </w:rPr>
        <w:t xml:space="preserve"> охраны линий и сооружений связи Российской Федерации, 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126BFE">
        <w:rPr>
          <w:rFonts w:ascii="Times New Roman" w:hAnsi="Times New Roman"/>
          <w:color w:val="000000" w:themeColor="text1"/>
          <w:sz w:val="24"/>
          <w:szCs w:val="24"/>
        </w:rPr>
        <w:t>приаэродромных</w:t>
      </w:r>
      <w:proofErr w:type="spellEnd"/>
      <w:r w:rsidRPr="00126BFE">
        <w:rPr>
          <w:rFonts w:ascii="Times New Roman" w:hAnsi="Times New Roman"/>
          <w:color w:val="000000" w:themeColor="text1"/>
          <w:sz w:val="24"/>
          <w:szCs w:val="24"/>
        </w:rPr>
        <w:t xml:space="preserve"> территорий и входящих в них полос воздушных подходов.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lastRenderedPageBreak/>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126BFE">
        <w:rPr>
          <w:rFonts w:ascii="Times New Roman" w:hAnsi="Times New Roman"/>
          <w:color w:val="000000" w:themeColor="text1"/>
          <w:sz w:val="24"/>
          <w:szCs w:val="24"/>
        </w:rPr>
        <w:t>пожаро</w:t>
      </w:r>
      <w:proofErr w:type="spellEnd"/>
      <w:r w:rsidRPr="00126BFE">
        <w:rPr>
          <w:rFonts w:ascii="Times New Roman" w:hAnsi="Times New Roman"/>
          <w:color w:val="000000" w:themeColor="text1"/>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26BFE" w:rsidRPr="00126BFE" w:rsidRDefault="00126BFE" w:rsidP="00126BFE">
      <w:pPr>
        <w:autoSpaceDE w:val="0"/>
        <w:autoSpaceDN w:val="0"/>
        <w:adjustRightInd w:val="0"/>
        <w:spacing w:before="200" w:after="0" w:line="240" w:lineRule="auto"/>
        <w:jc w:val="both"/>
        <w:rPr>
          <w:rFonts w:ascii="Times New Roman" w:hAnsi="Times New Roman"/>
          <w:color w:val="000000" w:themeColor="text1"/>
          <w:sz w:val="24"/>
          <w:szCs w:val="24"/>
        </w:rPr>
      </w:pPr>
      <w:r w:rsidRPr="00126BFE">
        <w:rPr>
          <w:rFonts w:ascii="Times New Roman" w:hAnsi="Times New Roman"/>
          <w:color w:val="000000" w:themeColor="text1"/>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126BFE" w:rsidRPr="00126BFE" w:rsidRDefault="00126BFE" w:rsidP="00126BFE">
      <w:pPr>
        <w:spacing w:after="150" w:line="240" w:lineRule="auto"/>
        <w:jc w:val="both"/>
        <w:rPr>
          <w:rFonts w:ascii="Times New Roman" w:eastAsia="Times New Roman" w:hAnsi="Times New Roman"/>
          <w:color w:val="000000" w:themeColor="text1"/>
          <w:sz w:val="24"/>
          <w:szCs w:val="24"/>
          <w:lang w:eastAsia="ru-RU"/>
        </w:rPr>
      </w:pPr>
    </w:p>
    <w:p w:rsidR="00126BFE" w:rsidRPr="00126BFE" w:rsidRDefault="00126BFE" w:rsidP="00126BFE">
      <w:pPr>
        <w:spacing w:after="150" w:line="240" w:lineRule="auto"/>
        <w:jc w:val="both"/>
        <w:rPr>
          <w:rFonts w:ascii="Times New Roman" w:eastAsia="Times New Roman" w:hAnsi="Times New Roman"/>
          <w:color w:val="000000" w:themeColor="text1"/>
          <w:sz w:val="24"/>
          <w:szCs w:val="24"/>
          <w:lang w:eastAsia="ru-RU"/>
        </w:rPr>
      </w:pPr>
    </w:p>
    <w:p w:rsidR="00126BFE" w:rsidRPr="00126BFE" w:rsidRDefault="00126BFE" w:rsidP="00126BFE">
      <w:pPr>
        <w:jc w:val="both"/>
        <w:rPr>
          <w:rFonts w:ascii="Times New Roman" w:hAnsi="Times New Roman"/>
          <w:color w:val="000000" w:themeColor="text1"/>
          <w:sz w:val="24"/>
          <w:szCs w:val="24"/>
        </w:rPr>
      </w:pPr>
    </w:p>
    <w:p w:rsidR="0014181D" w:rsidRPr="00126BFE" w:rsidRDefault="0014181D" w:rsidP="00126BFE">
      <w:pPr>
        <w:jc w:val="both"/>
        <w:rPr>
          <w:rFonts w:ascii="Times New Roman" w:hAnsi="Times New Roman"/>
          <w:color w:val="000000" w:themeColor="text1"/>
          <w:sz w:val="24"/>
          <w:szCs w:val="24"/>
        </w:rPr>
      </w:pPr>
    </w:p>
    <w:sectPr w:rsidR="0014181D" w:rsidRPr="00126BFE" w:rsidSect="002A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6BFE"/>
    <w:rsid w:val="00126BFE"/>
    <w:rsid w:val="00141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BF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126B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B7A46BF5B568A2F5C98DAA54500B82322C9256ACA07A1FA2DB4CCDF384AD0205DD4A074D175A7D4B648428EF47A741ED9CA51B2DFDq4W7G" TargetMode="External"/><Relationship Id="rId18" Type="http://schemas.openxmlformats.org/officeDocument/2006/relationships/hyperlink" Target="consultantplus://offline/ref=5FB7A46BF5B568A2F5C98DAA54500B82322C9256ACA07A1FA2DB4CCDF384AD0205DD4A074E105E7D4B648428EF47A741ED9CA51B2DFDq4W7G" TargetMode="External"/><Relationship Id="rId26" Type="http://schemas.openxmlformats.org/officeDocument/2006/relationships/hyperlink" Target="consultantplus://offline/ref=13BE05CCE2CA6F98FEC6882A7FA23599EBA1B0F776D45F5FA2F2E24CA19480D3C9FA8590B6C2D126FE2E4E5CB0DB305E21BA68A992CFp1dAG" TargetMode="External"/><Relationship Id="rId39" Type="http://schemas.openxmlformats.org/officeDocument/2006/relationships/hyperlink" Target="consultantplus://offline/ref=260C3539C21595CEB69E8C1B77A67C3BB0DD7BFCF68F3F26D2AF17EFA5EFE0C08730DFF0A07B89D6AD8C382C87448EBCE295A05869B4641Cj9eCH" TargetMode="External"/><Relationship Id="rId3" Type="http://schemas.openxmlformats.org/officeDocument/2006/relationships/webSettings" Target="webSettings.xml"/><Relationship Id="rId21" Type="http://schemas.openxmlformats.org/officeDocument/2006/relationships/hyperlink" Target="consultantplus://offline/ref=5FB7A46BF5B568A2F5C98DAA54500B82382C9B5FA9A92715AA8240CFF48BF2150294460548155A7714619139B748A258F29CBA072FFC4Fq2WAG" TargetMode="External"/><Relationship Id="rId34" Type="http://schemas.openxmlformats.org/officeDocument/2006/relationships/hyperlink" Target="consultantplus://offline/ref=13BE05CCE2CA6F98FEC6882A7FA23599EBA2B7FE73D35F5FA2F2E24CA19480D3C9FA8593BFC1D32CA2745E58F98C3A4227A577AA8CCC1320pBd1G" TargetMode="External"/><Relationship Id="rId42" Type="http://schemas.openxmlformats.org/officeDocument/2006/relationships/hyperlink" Target="consultantplus://offline/ref=CE0758F91580D8A3E94E8FF27018D2A08F5DFCA2D9F68C346A00546401CC3F14C5FB76793DEE27E628F1E120B923lBH" TargetMode="External"/><Relationship Id="rId47" Type="http://schemas.openxmlformats.org/officeDocument/2006/relationships/hyperlink" Target="consultantplus://offline/ref=CE0758F91580D8A3E94E8FF27018D2A08A56F4A7D6A0DB363B555A61099C770499BE23743FE839EC7DBEA775B530C91212C4E0C9E2872ElAH" TargetMode="External"/><Relationship Id="rId7" Type="http://schemas.openxmlformats.org/officeDocument/2006/relationships/hyperlink" Target="consultantplus://offline/ref=D7F443C09FAE0B86A0B0165A2374C6EFC55EB74AA68DF369AC0F1ADAEB7E04E19040AD17716CD801E3D100A86E42CAA8D376E34C1AD0IBb8F" TargetMode="External"/><Relationship Id="rId12" Type="http://schemas.openxmlformats.org/officeDocument/2006/relationships/hyperlink" Target="consultantplus://offline/ref=5FB7A46BF5B568A2F5C98DAA54500B82332E9552ADA07A1FA2DB4CCDF384AD0205DD4A0448155A771B3E942CA610AD5DEB83BA1833FE4E22q3W6G" TargetMode="External"/><Relationship Id="rId17" Type="http://schemas.openxmlformats.org/officeDocument/2006/relationships/hyperlink" Target="consultantplus://offline/ref=5FB7A46BF5B568A2F5C98DAA54500B82322C9256ACA07A1FA2DB4CCDF384AD0205DD4A074D1C5F7D4B648428EF47A741ED9CA51B2DFDq4W7G" TargetMode="External"/><Relationship Id="rId25" Type="http://schemas.openxmlformats.org/officeDocument/2006/relationships/hyperlink" Target="consultantplus://offline/ref=13BE05CCE2CA6F98FEC6882A7FA23599EBA1B0F776D45F5FA2F2E24CA19480D3C9FA8590B6C2D326FE2E4E5CB0DB305E21BA68A992CFp1dAG" TargetMode="External"/><Relationship Id="rId33" Type="http://schemas.openxmlformats.org/officeDocument/2006/relationships/hyperlink" Target="consultantplus://offline/ref=13BE05CCE2CA6F98FEC6882A7FA23599EBA0B9F377D55F5FA2F2E24CA19480D3C9FA8593BFC1D32CAB745E58F98C3A4227A577AA8CCC1320pBd1G" TargetMode="External"/><Relationship Id="rId38" Type="http://schemas.openxmlformats.org/officeDocument/2006/relationships/hyperlink" Target="consultantplus://offline/ref=260C3539C21595CEB69E8C1B77A67C3BB0DD7BFCF68F3F26D2AF17EFA5EFE0C08730DFF0A07B88D3A08C382C87448EBCE295A05869B4641Cj9eCH" TargetMode="External"/><Relationship Id="rId46" Type="http://schemas.openxmlformats.org/officeDocument/2006/relationships/hyperlink" Target="consultantplus://offline/ref=CE0758F91580D8A3E94E8FF27018D2A08D5BFAABD5F28C346A00546401CC3F14C5FB76793DEE27E628F1E120B923lBH" TargetMode="External"/><Relationship Id="rId2" Type="http://schemas.openxmlformats.org/officeDocument/2006/relationships/settings" Target="settings.xml"/><Relationship Id="rId16" Type="http://schemas.openxmlformats.org/officeDocument/2006/relationships/hyperlink" Target="consultantplus://offline/ref=5FB7A46BF5B568A2F5C98DAA54500B82322C9256ACA07A1FA2DB4CCDF384AD0205DD4A074D12537D4B648428EF47A741ED9CA51B2DFDq4W7G" TargetMode="External"/><Relationship Id="rId20" Type="http://schemas.openxmlformats.org/officeDocument/2006/relationships/hyperlink" Target="consultantplus://offline/ref=5FB7A46BF5B568A2F5C98DAA54500B8230269A50A1AA7A1FA2DB4CCDF384AD0205DD4A0448155A76193E942CA610AD5DEB83BA1833FE4E22q3W6G" TargetMode="External"/><Relationship Id="rId29" Type="http://schemas.openxmlformats.org/officeDocument/2006/relationships/hyperlink" Target="consultantplus://offline/ref=13BE05CCE2CA6F98FEC6882A7FA23599EAA2B8F471D55F5FA2F2E24CA19480D3C9FA8593BFC1D32CA3745E58F98C3A4227A577AA8CCC1320pBd1G" TargetMode="External"/><Relationship Id="rId41" Type="http://schemas.openxmlformats.org/officeDocument/2006/relationships/hyperlink" Target="consultantplus://offline/ref=CE0758F91580D8A3E94E8FF27018D2A08F5CF5A0D8FE8C346A00546401CC3F14D7FB2E753FE93BE520E4B771FC67C30E14DBFFCAFC84E3DF25lDH" TargetMode="External"/><Relationship Id="rId1" Type="http://schemas.openxmlformats.org/officeDocument/2006/relationships/styles" Target="styles.xml"/><Relationship Id="rId6" Type="http://schemas.openxmlformats.org/officeDocument/2006/relationships/hyperlink" Target="https://fgistp.economy.gov.ru/" TargetMode="External"/><Relationship Id="rId11" Type="http://schemas.openxmlformats.org/officeDocument/2006/relationships/hyperlink" Target="consultantplus://offline/ref=24D996464547ABF6A53AC601681050E345B599D17C9E4D8F71742490589CF97AAD99EAD7FD7F2E8D00E0441E92A3BB2639FE01F2750F2652k4sCF" TargetMode="External"/><Relationship Id="rId24" Type="http://schemas.openxmlformats.org/officeDocument/2006/relationships/hyperlink" Target="consultantplus://offline/ref=13BE05CCE2CA6F98FEC6882A7FA23599EBA1B0F776D45F5FA2F2E24CA19480D3C9FA8590B6C3DA26FE2E4E5CB0DB305E21BA68A992CFp1dAG" TargetMode="External"/><Relationship Id="rId32" Type="http://schemas.openxmlformats.org/officeDocument/2006/relationships/hyperlink" Target="consultantplus://offline/ref=13BE05CCE2CA6F98FEC6882A7FA23599EAA2B8F471D55F5FA2F2E24CA19480D3C9FA8593BFC1D325AF745E58F98C3A4227A577AA8CCC1320pBd1G" TargetMode="External"/><Relationship Id="rId37" Type="http://schemas.openxmlformats.org/officeDocument/2006/relationships/hyperlink" Target="consultantplus://offline/ref=260C3539C21595CEB69E8C1B77A67C3BB1DF7CF8F78F3F26D2AF17EFA5EFE0C08730DFF7A37E8386F5C33970C1169DBFE495A35976jBeFH" TargetMode="External"/><Relationship Id="rId40" Type="http://schemas.openxmlformats.org/officeDocument/2006/relationships/hyperlink" Target="consultantplus://offline/ref=CE0758F91580D8A3E94E8FF27018D2A08F5DFCABD9F78C346A00546401CC3F14C5FB76793DEE27E628F1E120B923lBH" TargetMode="External"/><Relationship Id="rId45" Type="http://schemas.openxmlformats.org/officeDocument/2006/relationships/hyperlink" Target="consultantplus://offline/ref=CE0758F91580D8A3E94E8FF27018D2A08D5BFAABD5F28C346A00546401CC3F14C5FB76793DEE27E628F1E120B923lBH" TargetMode="External"/><Relationship Id="rId5" Type="http://schemas.openxmlformats.org/officeDocument/2006/relationships/hyperlink" Target="http://minstroy.cap.ru/action/activity/gradostroiteljstvo-i-arhitektura/gradostroiteljnaya-deyateljnostj-i-arhitektura/gradostroiteljnaya-deyateljnostj-v-municipaljnih-o" TargetMode="External"/><Relationship Id="rId15" Type="http://schemas.openxmlformats.org/officeDocument/2006/relationships/hyperlink" Target="consultantplus://offline/ref=5FB7A46BF5B568A2F5C98DAA54500B82322C9256ACA07A1FA2DB4CCDF384AD0205DD4A074C175C7D4B648428EF47A741ED9CA51B2DFDq4W7G" TargetMode="External"/><Relationship Id="rId23" Type="http://schemas.openxmlformats.org/officeDocument/2006/relationships/hyperlink" Target="consultantplus://offline/ref=13BE05CCE2CA6F98FEC6882A7FA23599EBA1B0F776D45F5FA2F2E24CA19480D3C9FA8590B6C4D526FE2E4E5CB0DB305E21BA68A992CFp1dAG" TargetMode="External"/><Relationship Id="rId28" Type="http://schemas.openxmlformats.org/officeDocument/2006/relationships/hyperlink" Target="consultantplus://offline/ref=13BE05CCE2CA6F98FEC6882A7FA23599EBA1B0FE76D75F5FA2F2E24CA19480D3DBFADD9FBDC6CD2CAB610809BCpDd0G" TargetMode="External"/><Relationship Id="rId36" Type="http://schemas.openxmlformats.org/officeDocument/2006/relationships/hyperlink" Target="consultantplus://offline/ref=260C3539C21595CEB69E8C1B77A67C3BB1DF7CF8F78F3F26D2AF17EFA5EFE0C08730DFF0A87F8386F5C33970C1169DBFE495A35976jBeFH" TargetMode="External"/><Relationship Id="rId49" Type="http://schemas.openxmlformats.org/officeDocument/2006/relationships/theme" Target="theme/theme1.xml"/><Relationship Id="rId10" Type="http://schemas.openxmlformats.org/officeDocument/2006/relationships/hyperlink" Target="consultantplus://offline/ref=24D996464547ABF6A53AC601681050E345B599D87C9D4D8F71742490589CF97AAD99EAD7FD7F2A8F06E0441E92A3BB2639FE01F2750F2652k4sCF" TargetMode="External"/><Relationship Id="rId19" Type="http://schemas.openxmlformats.org/officeDocument/2006/relationships/hyperlink" Target="consultantplus://offline/ref=5FB7A46BF5B568A2F5C98DAA54500B82322C9256ACA07A1FA2DB4CCDF384AD0205DD4A074E135A7D4B648428EF47A741ED9CA51B2DFDq4W7G" TargetMode="External"/><Relationship Id="rId31" Type="http://schemas.openxmlformats.org/officeDocument/2006/relationships/hyperlink" Target="consultantplus://offline/ref=13BE05CCE2CA6F98FEC6882A7FA23599EAA2B8F471D55F5FA2F2E24CA19480D3C9FA8593BFC1D32DAC745E58F98C3A4227A577AA8CCC1320pBd1G" TargetMode="External"/><Relationship Id="rId44" Type="http://schemas.openxmlformats.org/officeDocument/2006/relationships/hyperlink" Target="consultantplus://offline/ref=CE0758F91580D8A3E94E8FF27018D2A08F5DFCA2DCF38C346A00546401CC3F14C5FB76793DEE27E628F1E120B923lBH" TargetMode="External"/><Relationship Id="rId4" Type="http://schemas.openxmlformats.org/officeDocument/2006/relationships/hyperlink" Target="http://minstroy.cap.ru/action/activity/gradostroiteljstvo-i-arhitektura/gradostroiteljnaya-deyateljnostj-i-arhitektura/shema-territorialjnogo-planirovaniya-chuvashskoj-r/" TargetMode="External"/><Relationship Id="rId9" Type="http://schemas.openxmlformats.org/officeDocument/2006/relationships/hyperlink" Target="consultantplus://offline/ref=FA33D06D76506352DF3CAD3B62A04FD452A668A141D14E3FEE9044AFAED04074295FDA44919DC633789711E4C80A58B5B37DC090B7B4B0r9F" TargetMode="External"/><Relationship Id="rId14" Type="http://schemas.openxmlformats.org/officeDocument/2006/relationships/hyperlink" Target="consultantplus://offline/ref=5FB7A46BF5B568A2F5C98DAA54500B82322C9256ACA07A1FA2DB4CCDF384AD0205DD4A074E115A7D4B648428EF47A741ED9CA51B2DFDq4W7G" TargetMode="External"/><Relationship Id="rId22" Type="http://schemas.openxmlformats.org/officeDocument/2006/relationships/hyperlink" Target="consultantplus://offline/ref=13BE05CCE2CA6F98FEC6882A7FA23599EBA1B0F776D45F5FA2F2E24CA19480D3C9FA8590B6C3DB26FE2E4E5CB0DB305E21BA68A992CFp1dAG" TargetMode="External"/><Relationship Id="rId27" Type="http://schemas.openxmlformats.org/officeDocument/2006/relationships/hyperlink" Target="consultantplus://offline/ref=13BE05CCE2CA6F98FEC6882A7FA23599EBA1B0F776D45F5FA2F2E24CA19480D3C9FA8590B6C5D726FE2E4E5CB0DB305E21BA68A992CFp1dAG" TargetMode="External"/><Relationship Id="rId30" Type="http://schemas.openxmlformats.org/officeDocument/2006/relationships/hyperlink" Target="consultantplus://offline/ref=13BE05CCE2CA6F98FEC6882A7FA23599EBA1B0F776D45F5FA2F2E24CA19480D3C9FA8593B9C2DA26FE2E4E5CB0DB305E21BA68A992CFp1dAG" TargetMode="External"/><Relationship Id="rId35" Type="http://schemas.openxmlformats.org/officeDocument/2006/relationships/hyperlink" Target="consultantplus://offline/ref=13BE05CCE2CA6F98FEC6882A7FA23599EBA1B0F776D45F5FA2F2E24CA19480D3C9FA8593B9C2DA26FE2E4E5CB0DB305E21BA68A992CFp1dAG" TargetMode="External"/><Relationship Id="rId43" Type="http://schemas.openxmlformats.org/officeDocument/2006/relationships/hyperlink" Target="consultantplus://offline/ref=CE0758F91580D8A3E94E8FF27018D2A08F5DFCA2DCF38C346A00546401CC3F14D7FB2E753FE938EF20E4B771FC67C30E14DBFFCAFC84E3DF25lDH" TargetMode="External"/><Relationship Id="rId48" Type="http://schemas.openxmlformats.org/officeDocument/2006/relationships/fontTable" Target="fontTable.xml"/><Relationship Id="rId8" Type="http://schemas.openxmlformats.org/officeDocument/2006/relationships/hyperlink" Target="consultantplus://offline/ref=ADC9C4BC28D3E650ABAA89739345E22CA5CFB8F9337E77AAE437714E3E117CB5033032A2FD1974ABF2B8E84DCF3B076E4A3DB75E94q1o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12192</Words>
  <Characters>69497</Characters>
  <Application>Microsoft Office Word</Application>
  <DocSecurity>0</DocSecurity>
  <Lines>579</Lines>
  <Paragraphs>163</Paragraphs>
  <ScaleCrop>false</ScaleCrop>
  <Company/>
  <LinksUpToDate>false</LinksUpToDate>
  <CharactersWithSpaces>81526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2020-01-21T06:39:00Z</dcterms:created>
  <dcterms:modified xsi:type="dcterms:W3CDTF">2020-01-21T06:43:00Z</dcterms:modified>
</cp:coreProperties>
</file>