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BC5C37">
              <w:rPr>
                <w:i w:val="0"/>
                <w:noProof/>
                <w:sz w:val="26"/>
                <w:szCs w:val="26"/>
              </w:rPr>
              <w:t>çурла</w:t>
            </w:r>
            <w:r w:rsidR="002B3F71">
              <w:rPr>
                <w:i w:val="0"/>
                <w:noProof/>
                <w:sz w:val="26"/>
                <w:szCs w:val="26"/>
              </w:rPr>
              <w:t xml:space="preserve">  </w:t>
            </w:r>
            <w:r w:rsidR="00146A93">
              <w:rPr>
                <w:i w:val="0"/>
                <w:noProof/>
                <w:sz w:val="26"/>
                <w:szCs w:val="26"/>
              </w:rPr>
              <w:t>21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BC5C37">
              <w:rPr>
                <w:i w:val="0"/>
                <w:noProof/>
                <w:sz w:val="26"/>
                <w:szCs w:val="26"/>
              </w:rPr>
              <w:t>4</w:t>
            </w:r>
            <w:r w:rsidR="00146A93">
              <w:rPr>
                <w:i w:val="0"/>
                <w:noProof/>
                <w:sz w:val="26"/>
                <w:szCs w:val="26"/>
              </w:rPr>
              <w:t>5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146A93">
              <w:rPr>
                <w:noProof/>
                <w:sz w:val="26"/>
              </w:rPr>
              <w:t>21</w:t>
            </w:r>
            <w:r w:rsidR="002B3F71">
              <w:rPr>
                <w:noProof/>
                <w:sz w:val="26"/>
              </w:rPr>
              <w:t xml:space="preserve"> а</w:t>
            </w:r>
            <w:r w:rsidR="00BC5C37">
              <w:rPr>
                <w:noProof/>
                <w:sz w:val="26"/>
              </w:rPr>
              <w:t>вгуста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146A93">
              <w:rPr>
                <w:noProof/>
                <w:sz w:val="26"/>
              </w:rPr>
              <w:t>45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146A93" w:rsidRPr="00146A93" w:rsidRDefault="00146A93" w:rsidP="00146A93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146A93">
        <w:rPr>
          <w:b/>
          <w:sz w:val="22"/>
          <w:szCs w:val="22"/>
        </w:rPr>
        <w:t>Об утверждении Муниципальной целевой программы «Энергосбережение и повышение энергетической эффективности на территории Игорварского  сельского поселения Цивильского  района Чувашской Республики на 2020-2021 годы и на период до 2023 год</w:t>
      </w:r>
      <w:r w:rsidR="00424B9C">
        <w:rPr>
          <w:b/>
          <w:sz w:val="22"/>
          <w:szCs w:val="22"/>
        </w:rPr>
        <w:t>а</w:t>
      </w:r>
      <w:r w:rsidRPr="00146A93">
        <w:rPr>
          <w:b/>
          <w:bCs/>
          <w:sz w:val="22"/>
          <w:szCs w:val="22"/>
        </w:rPr>
        <w:t>»</w:t>
      </w:r>
    </w:p>
    <w:p w:rsidR="00146A93" w:rsidRPr="00146A93" w:rsidRDefault="00146A93" w:rsidP="00146A93">
      <w:pPr>
        <w:spacing w:before="100" w:beforeAutospacing="1" w:after="100" w:afterAutospacing="1"/>
        <w:ind w:firstLine="240"/>
        <w:jc w:val="both"/>
        <w:rPr>
          <w:sz w:val="22"/>
          <w:szCs w:val="22"/>
        </w:rPr>
      </w:pPr>
      <w:proofErr w:type="gramStart"/>
      <w:r w:rsidRPr="00146A93">
        <w:rPr>
          <w:sz w:val="22"/>
          <w:szCs w:val="22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146A93">
        <w:rPr>
          <w:sz w:val="22"/>
          <w:szCs w:val="22"/>
        </w:rPr>
        <w:t xml:space="preserve"> </w:t>
      </w:r>
      <w:proofErr w:type="gramStart"/>
      <w:r w:rsidRPr="00146A93">
        <w:rPr>
          <w:sz w:val="22"/>
          <w:szCs w:val="22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146A93">
        <w:rPr>
          <w:sz w:val="22"/>
          <w:szCs w:val="22"/>
        </w:rPr>
        <w:t xml:space="preserve"> и о внесении изменений в отдельные законодательные акты Российской Федерации» администрация Игорварского  сельского поселения </w:t>
      </w:r>
      <w:r w:rsidRPr="00146A93">
        <w:rPr>
          <w:b/>
          <w:bCs/>
          <w:sz w:val="22"/>
          <w:szCs w:val="22"/>
        </w:rPr>
        <w:t>постановляет:</w:t>
      </w:r>
      <w:r w:rsidRPr="00146A93">
        <w:rPr>
          <w:sz w:val="22"/>
          <w:szCs w:val="22"/>
        </w:rPr>
        <w:t>  </w:t>
      </w:r>
    </w:p>
    <w:p w:rsidR="00146A93" w:rsidRPr="00146A93" w:rsidRDefault="00146A93" w:rsidP="00146A93">
      <w:pPr>
        <w:spacing w:before="100" w:beforeAutospacing="1" w:after="100" w:afterAutospacing="1"/>
        <w:ind w:firstLine="240"/>
        <w:jc w:val="both"/>
        <w:rPr>
          <w:sz w:val="22"/>
          <w:szCs w:val="22"/>
        </w:rPr>
      </w:pPr>
      <w:r w:rsidRPr="00146A93">
        <w:rPr>
          <w:sz w:val="22"/>
          <w:szCs w:val="22"/>
        </w:rPr>
        <w:t>1. Утвердить Муниципальную целевую программу «Энергосбережение и повышение энергетической эффективности на территории Игорварского  сельского поселения Цивильского района Чувашской Республики на 2020-2021 годы и на период до 2023 года (далее – Программа) (прилагается).</w:t>
      </w:r>
    </w:p>
    <w:p w:rsidR="00146A93" w:rsidRPr="00146A93" w:rsidRDefault="00146A93" w:rsidP="00146A93">
      <w:pPr>
        <w:spacing w:before="100" w:beforeAutospacing="1" w:after="100" w:afterAutospacing="1"/>
        <w:ind w:firstLine="240"/>
        <w:jc w:val="both"/>
        <w:rPr>
          <w:sz w:val="22"/>
          <w:szCs w:val="22"/>
        </w:rPr>
      </w:pPr>
      <w:r w:rsidRPr="00146A93">
        <w:rPr>
          <w:sz w:val="22"/>
          <w:szCs w:val="22"/>
        </w:rPr>
        <w:t>2. Утвердить перечень мероприятий муниципальной целевой программы «Энергосбережения и повышения энергетической эффективности на территории Игорварского  сельского поселении Цивильского района Чувашской Республики на 2020-2021 годы и на период до 2023 года» (прилагается).</w:t>
      </w:r>
    </w:p>
    <w:p w:rsidR="00146A93" w:rsidRPr="00146A93" w:rsidRDefault="00146A93" w:rsidP="00146A93">
      <w:pPr>
        <w:spacing w:before="100" w:beforeAutospacing="1" w:after="100" w:afterAutospacing="1"/>
        <w:ind w:firstLine="240"/>
        <w:jc w:val="both"/>
        <w:rPr>
          <w:sz w:val="22"/>
          <w:szCs w:val="22"/>
        </w:rPr>
      </w:pPr>
      <w:r w:rsidRPr="00146A93">
        <w:rPr>
          <w:sz w:val="22"/>
          <w:szCs w:val="22"/>
        </w:rPr>
        <w:t>3. Настоящее постановление подлежит размещению на официальном сайте администрации Игорварского  сельского поселения в сети Интернет.</w:t>
      </w:r>
    </w:p>
    <w:p w:rsidR="00146A93" w:rsidRPr="00146A93" w:rsidRDefault="00146A93" w:rsidP="00146A93">
      <w:pPr>
        <w:spacing w:before="100" w:beforeAutospacing="1" w:after="100" w:afterAutospacing="1"/>
        <w:ind w:firstLine="240"/>
        <w:jc w:val="both"/>
        <w:rPr>
          <w:sz w:val="22"/>
          <w:szCs w:val="22"/>
        </w:rPr>
      </w:pPr>
      <w:r w:rsidRPr="00146A93">
        <w:rPr>
          <w:sz w:val="22"/>
          <w:szCs w:val="22"/>
        </w:rPr>
        <w:t xml:space="preserve">4.   </w:t>
      </w:r>
      <w:proofErr w:type="gramStart"/>
      <w:r w:rsidRPr="00146A93">
        <w:rPr>
          <w:sz w:val="22"/>
          <w:szCs w:val="22"/>
        </w:rPr>
        <w:t>Контроль за</w:t>
      </w:r>
      <w:proofErr w:type="gramEnd"/>
      <w:r w:rsidRPr="00146A93">
        <w:rPr>
          <w:sz w:val="22"/>
          <w:szCs w:val="22"/>
        </w:rPr>
        <w:t xml:space="preserve"> исполнением постановления оставляю за собой.</w:t>
      </w:r>
    </w:p>
    <w:p w:rsidR="00146A93" w:rsidRPr="00146A93" w:rsidRDefault="00146A93" w:rsidP="00146A93">
      <w:pPr>
        <w:pStyle w:val="a7"/>
        <w:rPr>
          <w:rFonts w:ascii="Times New Roman" w:hAnsi="Times New Roman"/>
        </w:rPr>
      </w:pPr>
      <w:r w:rsidRPr="00146A93">
        <w:rPr>
          <w:rFonts w:ascii="Times New Roman" w:hAnsi="Times New Roman"/>
        </w:rPr>
        <w:t xml:space="preserve">Глава администрации </w:t>
      </w:r>
    </w:p>
    <w:p w:rsidR="00146A93" w:rsidRPr="00146A93" w:rsidRDefault="00146A93" w:rsidP="00146A93">
      <w:pPr>
        <w:pStyle w:val="a7"/>
        <w:rPr>
          <w:rFonts w:ascii="Times New Roman" w:hAnsi="Times New Roman"/>
        </w:rPr>
      </w:pPr>
      <w:r w:rsidRPr="00146A93">
        <w:rPr>
          <w:rFonts w:ascii="Times New Roman" w:hAnsi="Times New Roman"/>
        </w:rPr>
        <w:t xml:space="preserve">Игорварского    сельского </w:t>
      </w:r>
      <w:proofErr w:type="gramStart"/>
      <w:r w:rsidRPr="00146A93">
        <w:rPr>
          <w:rFonts w:ascii="Times New Roman" w:hAnsi="Times New Roman"/>
        </w:rPr>
        <w:t>поселения                                              В.</w:t>
      </w:r>
      <w:proofErr w:type="gramEnd"/>
      <w:r w:rsidRPr="00146A93">
        <w:rPr>
          <w:rFonts w:ascii="Times New Roman" w:hAnsi="Times New Roman"/>
        </w:rPr>
        <w:t>А.Федоров</w:t>
      </w:r>
    </w:p>
    <w:p w:rsidR="00146A93" w:rsidRPr="00D128A4" w:rsidRDefault="00146A93" w:rsidP="00146A93">
      <w:pPr>
        <w:ind w:firstLine="238"/>
        <w:jc w:val="right"/>
        <w:rPr>
          <w:b/>
          <w:bCs/>
          <w:sz w:val="22"/>
          <w:szCs w:val="22"/>
        </w:rPr>
      </w:pPr>
    </w:p>
    <w:p w:rsidR="00146A93" w:rsidRPr="00D128A4" w:rsidRDefault="00146A93" w:rsidP="00146A93">
      <w:pPr>
        <w:ind w:firstLine="238"/>
        <w:jc w:val="right"/>
        <w:rPr>
          <w:b/>
          <w:bCs/>
          <w:sz w:val="22"/>
          <w:szCs w:val="22"/>
        </w:rPr>
      </w:pPr>
    </w:p>
    <w:p w:rsidR="00146A93" w:rsidRDefault="00146A93" w:rsidP="00146A93">
      <w:pPr>
        <w:ind w:firstLine="238"/>
        <w:jc w:val="right"/>
        <w:rPr>
          <w:b/>
          <w:bCs/>
        </w:rPr>
      </w:pPr>
    </w:p>
    <w:p w:rsidR="00146A93" w:rsidRDefault="00146A93" w:rsidP="00146A93">
      <w:pPr>
        <w:ind w:firstLine="238"/>
        <w:jc w:val="right"/>
        <w:rPr>
          <w:b/>
          <w:bCs/>
        </w:rPr>
      </w:pPr>
    </w:p>
    <w:p w:rsidR="00146A93" w:rsidRPr="00D128A4" w:rsidRDefault="00146A93" w:rsidP="00146A93">
      <w:pPr>
        <w:ind w:firstLine="238"/>
        <w:jc w:val="right"/>
        <w:rPr>
          <w:sz w:val="20"/>
          <w:szCs w:val="20"/>
        </w:rPr>
      </w:pPr>
      <w:r w:rsidRPr="00D128A4">
        <w:rPr>
          <w:b/>
          <w:bCs/>
          <w:sz w:val="20"/>
          <w:szCs w:val="20"/>
        </w:rPr>
        <w:lastRenderedPageBreak/>
        <w:t>Утверждена</w:t>
      </w:r>
    </w:p>
    <w:p w:rsidR="00146A93" w:rsidRPr="00D128A4" w:rsidRDefault="00146A93" w:rsidP="00146A93">
      <w:pPr>
        <w:ind w:firstLine="238"/>
        <w:jc w:val="right"/>
        <w:rPr>
          <w:sz w:val="20"/>
          <w:szCs w:val="20"/>
        </w:rPr>
      </w:pPr>
      <w:r w:rsidRPr="00D128A4">
        <w:rPr>
          <w:sz w:val="20"/>
          <w:szCs w:val="20"/>
        </w:rPr>
        <w:t>                                                                         постановлением администрации</w:t>
      </w:r>
    </w:p>
    <w:p w:rsidR="00146A93" w:rsidRPr="00D128A4" w:rsidRDefault="00146A93" w:rsidP="00146A93">
      <w:pPr>
        <w:ind w:firstLine="238"/>
        <w:jc w:val="right"/>
        <w:rPr>
          <w:sz w:val="20"/>
          <w:szCs w:val="20"/>
        </w:rPr>
      </w:pPr>
      <w:r w:rsidRPr="00D128A4">
        <w:rPr>
          <w:sz w:val="20"/>
          <w:szCs w:val="20"/>
        </w:rPr>
        <w:t>                                                                             Игорварского  сельского поселения</w:t>
      </w:r>
    </w:p>
    <w:p w:rsidR="00146A93" w:rsidRPr="00D128A4" w:rsidRDefault="00146A93" w:rsidP="00146A93">
      <w:pPr>
        <w:ind w:firstLine="238"/>
        <w:jc w:val="right"/>
        <w:rPr>
          <w:sz w:val="20"/>
          <w:szCs w:val="20"/>
        </w:rPr>
      </w:pPr>
      <w:r w:rsidRPr="00D128A4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от </w:t>
      </w:r>
      <w:r>
        <w:rPr>
          <w:sz w:val="20"/>
          <w:szCs w:val="20"/>
        </w:rPr>
        <w:t>21.08.</w:t>
      </w:r>
      <w:r w:rsidRPr="00D128A4">
        <w:rPr>
          <w:noProof/>
          <w:sz w:val="20"/>
          <w:szCs w:val="20"/>
        </w:rPr>
        <w:t>2020   №</w:t>
      </w:r>
      <w:r>
        <w:rPr>
          <w:noProof/>
          <w:sz w:val="20"/>
          <w:szCs w:val="20"/>
        </w:rPr>
        <w:t>45</w:t>
      </w:r>
      <w:r w:rsidRPr="00D128A4">
        <w:rPr>
          <w:sz w:val="20"/>
          <w:szCs w:val="20"/>
        </w:rPr>
        <w:t xml:space="preserve"> </w:t>
      </w:r>
    </w:p>
    <w:p w:rsidR="00146A93" w:rsidRDefault="00146A93" w:rsidP="00146A93">
      <w:pPr>
        <w:pStyle w:val="a7"/>
        <w:jc w:val="center"/>
        <w:rPr>
          <w:rFonts w:ascii="Times New Roman" w:hAnsi="Times New Roman"/>
          <w:b/>
        </w:rPr>
      </w:pPr>
    </w:p>
    <w:p w:rsidR="00146A93" w:rsidRDefault="00146A93" w:rsidP="00146A93">
      <w:pPr>
        <w:pStyle w:val="a7"/>
        <w:jc w:val="center"/>
        <w:rPr>
          <w:rFonts w:ascii="Times New Roman" w:hAnsi="Times New Roman"/>
          <w:b/>
        </w:rPr>
      </w:pPr>
    </w:p>
    <w:p w:rsidR="00146A93" w:rsidRPr="00D128A4" w:rsidRDefault="00146A93" w:rsidP="00146A9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128A4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146A93" w:rsidRPr="00D128A4" w:rsidRDefault="00146A93" w:rsidP="00146A9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128A4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</w:t>
      </w:r>
    </w:p>
    <w:p w:rsidR="00146A93" w:rsidRPr="00D128A4" w:rsidRDefault="00146A93" w:rsidP="00146A9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128A4">
        <w:rPr>
          <w:rFonts w:ascii="Times New Roman" w:hAnsi="Times New Roman"/>
          <w:b/>
          <w:sz w:val="24"/>
          <w:szCs w:val="24"/>
        </w:rPr>
        <w:t>на территории Игорварского  сельского поселения Цивильского района Чувашской Республики на 2020-2021 годы и на период до 2023 года»</w:t>
      </w:r>
    </w:p>
    <w:p w:rsidR="00146A93" w:rsidRPr="00D128A4" w:rsidRDefault="00146A93" w:rsidP="00146A93">
      <w:pPr>
        <w:spacing w:before="100" w:beforeAutospacing="1" w:after="100" w:afterAutospacing="1"/>
        <w:ind w:firstLine="240"/>
        <w:jc w:val="both"/>
      </w:pPr>
      <w:r w:rsidRPr="00D128A4">
        <w:rPr>
          <w:b/>
          <w:bCs/>
        </w:rPr>
        <w:t> </w:t>
      </w:r>
    </w:p>
    <w:p w:rsidR="00146A93" w:rsidRPr="00D128A4" w:rsidRDefault="00146A93" w:rsidP="00146A9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128A4">
        <w:rPr>
          <w:rFonts w:ascii="Times New Roman" w:hAnsi="Times New Roman"/>
          <w:b/>
          <w:sz w:val="24"/>
          <w:szCs w:val="24"/>
        </w:rPr>
        <w:t>ПАСПОРТ</w:t>
      </w:r>
    </w:p>
    <w:p w:rsidR="00146A93" w:rsidRPr="00D128A4" w:rsidRDefault="00146A93" w:rsidP="00146A9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128A4">
        <w:rPr>
          <w:rFonts w:ascii="Times New Roman" w:hAnsi="Times New Roman"/>
          <w:b/>
          <w:sz w:val="24"/>
          <w:szCs w:val="24"/>
        </w:rPr>
        <w:t>Программы по энергосбережению и повышению энергетической эффективности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rPr>
          <w:b/>
          <w:bCs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9"/>
        <w:gridCol w:w="6952"/>
      </w:tblGrid>
      <w:tr w:rsidR="00146A93" w:rsidRPr="008D677E" w:rsidTr="00F93A5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Наименование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r>
              <w:t xml:space="preserve">Игорварского </w:t>
            </w:r>
            <w:r w:rsidRPr="008D677E">
              <w:t xml:space="preserve"> сельского поселения </w:t>
            </w:r>
            <w:r>
              <w:t>Цивильского района Чувашской Республики на 2020</w:t>
            </w:r>
            <w:r w:rsidRPr="008D677E">
              <w:t>-2021 годы и на период до 2023 года».</w:t>
            </w:r>
          </w:p>
        </w:tc>
      </w:tr>
      <w:tr w:rsidR="00146A93" w:rsidRPr="008D677E" w:rsidTr="00F93A5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Основание </w:t>
            </w:r>
            <w:proofErr w:type="gramStart"/>
            <w:r w:rsidRPr="008D677E">
              <w:t>для</w:t>
            </w:r>
            <w:proofErr w:type="gramEnd"/>
          </w:p>
          <w:p w:rsidR="00146A93" w:rsidRPr="008D677E" w:rsidRDefault="00146A93" w:rsidP="00F93A5C">
            <w:pPr>
              <w:spacing w:before="60" w:after="60"/>
            </w:pPr>
            <w:r w:rsidRPr="008D677E">
              <w:t>разработки Программы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  <w:jc w:val="both"/>
            </w:pPr>
            <w:r w:rsidRPr="008D677E"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6A93" w:rsidRPr="008D677E" w:rsidRDefault="00146A93" w:rsidP="00F93A5C">
            <w:pPr>
              <w:spacing w:before="60" w:after="60"/>
              <w:jc w:val="both"/>
            </w:pPr>
            <w:r w:rsidRPr="008D677E"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46A93" w:rsidRPr="008D677E" w:rsidRDefault="00146A93" w:rsidP="00F93A5C">
            <w:pPr>
              <w:spacing w:before="60" w:after="60"/>
              <w:jc w:val="both"/>
            </w:pPr>
            <w:r w:rsidRPr="008D677E"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6A93" w:rsidRPr="008D677E" w:rsidRDefault="00146A93" w:rsidP="00F93A5C">
            <w:pPr>
              <w:spacing w:before="60" w:after="60"/>
              <w:jc w:val="both"/>
            </w:pPr>
            <w:r w:rsidRPr="008D677E"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46A93" w:rsidRPr="008D677E" w:rsidRDefault="00146A93" w:rsidP="00F93A5C">
            <w:pPr>
              <w:spacing w:before="60" w:after="60"/>
              <w:jc w:val="both"/>
            </w:pPr>
            <w:r w:rsidRPr="008D677E"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 xml:space="preserve">- Федеральный закон от 06 октября 2003 года   № 131-ФЗ «Об </w:t>
            </w:r>
            <w:r w:rsidRPr="008D677E">
              <w:lastRenderedPageBreak/>
              <w:t>общих принципах организации местного самоуправления в Российской Федерации»;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146A93" w:rsidRPr="008D677E" w:rsidTr="00F93A5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lastRenderedPageBreak/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Администрация </w:t>
            </w:r>
            <w:r>
              <w:t xml:space="preserve">Игорварского </w:t>
            </w:r>
            <w:r w:rsidRPr="008D677E">
              <w:t xml:space="preserve"> сельского поселения </w:t>
            </w:r>
            <w:r>
              <w:t>Цивильского района</w:t>
            </w:r>
            <w:r w:rsidRPr="008D677E">
              <w:t xml:space="preserve"> Чувашской Республики</w:t>
            </w:r>
          </w:p>
        </w:tc>
      </w:tr>
      <w:tr w:rsidR="00146A93" w:rsidRPr="008D677E" w:rsidTr="00F93A5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Разработчики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Администрация </w:t>
            </w:r>
            <w:r>
              <w:t xml:space="preserve">Игорварского </w:t>
            </w:r>
            <w:r w:rsidRPr="008D677E">
              <w:t xml:space="preserve"> сельского поселения </w:t>
            </w:r>
            <w:r>
              <w:t>Цивильского района</w:t>
            </w:r>
            <w:r w:rsidRPr="008D677E">
              <w:t xml:space="preserve"> Чувашской Республики</w:t>
            </w:r>
          </w:p>
        </w:tc>
      </w:tr>
      <w:tr w:rsidR="00146A93" w:rsidRPr="008D677E" w:rsidTr="00F93A5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Цели и задачи Программы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rPr>
                <w:b/>
                <w:bCs/>
              </w:rPr>
              <w:t>Цель Программы</w:t>
            </w:r>
            <w:r w:rsidRPr="008D677E">
              <w:t> 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rPr>
                <w:b/>
                <w:bCs/>
              </w:rPr>
              <w:t>Задачи Программы: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оснащение приборами учета используемых энергетических ресурсов;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повышение эффективности системы теплоснабжения;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повышение эффективности системы электроснабжения;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повышение эффективности системы водоснабжения и водоотведения;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уменьшение потребления энергии и связанных с этим затрат по муниципальным контрактам.</w:t>
            </w:r>
          </w:p>
        </w:tc>
      </w:tr>
      <w:tr w:rsidR="00146A93" w:rsidRPr="008D677E" w:rsidTr="00F93A5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2020</w:t>
            </w:r>
            <w:r w:rsidRPr="008D677E">
              <w:t>-2021 годы и на период до 2023 года</w:t>
            </w:r>
          </w:p>
        </w:tc>
      </w:tr>
      <w:tr w:rsidR="00146A93" w:rsidRPr="008D677E" w:rsidTr="00F93A5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Источники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финансирования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Средства бюджета </w:t>
            </w:r>
            <w:r>
              <w:t xml:space="preserve">Игорварского </w:t>
            </w:r>
            <w:r w:rsidRPr="008D677E">
              <w:t xml:space="preserve"> сельского поселения</w:t>
            </w:r>
          </w:p>
        </w:tc>
      </w:tr>
      <w:tr w:rsidR="00146A93" w:rsidRPr="008D677E" w:rsidTr="00F93A5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 снижение нагрузки по оплате энергоносителей на местный бюджет;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обеспечение полного учета потребления энергетических ресурсов;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снижение удельных показателей энергопотребления;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- наличие актов энергетических обследований и энергетических паспортов.</w:t>
            </w:r>
          </w:p>
        </w:tc>
      </w:tr>
      <w:tr w:rsidR="00146A93" w:rsidRPr="008D677E" w:rsidTr="00F93A5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Контроль </w:t>
            </w:r>
            <w:proofErr w:type="gramStart"/>
            <w:r w:rsidRPr="008D677E">
              <w:t>за</w:t>
            </w:r>
            <w:proofErr w:type="gramEnd"/>
          </w:p>
          <w:p w:rsidR="00146A93" w:rsidRPr="008D677E" w:rsidRDefault="00146A93" w:rsidP="00F93A5C">
            <w:pPr>
              <w:spacing w:before="60" w:after="60"/>
            </w:pPr>
            <w:r w:rsidRPr="008D677E">
              <w:t>выполнением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Администрация </w:t>
            </w:r>
            <w:r>
              <w:t xml:space="preserve">Игорварского </w:t>
            </w:r>
            <w:r w:rsidRPr="008D677E">
              <w:t xml:space="preserve"> сельского поселения </w:t>
            </w:r>
            <w:r>
              <w:t>Цивильского района</w:t>
            </w:r>
            <w:r w:rsidRPr="008D677E">
              <w:t xml:space="preserve"> Чувашской Республики</w:t>
            </w:r>
          </w:p>
        </w:tc>
      </w:tr>
    </w:tbl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>
        <w:rPr>
          <w:b/>
          <w:bCs/>
        </w:rPr>
        <w:t xml:space="preserve">                                                          </w:t>
      </w:r>
      <w:r w:rsidRPr="008D677E">
        <w:rPr>
          <w:b/>
          <w:bCs/>
        </w:rPr>
        <w:t>Введение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proofErr w:type="gramStart"/>
      <w:r w:rsidRPr="008D677E"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  <w:proofErr w:type="gramEnd"/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lastRenderedPageBreak/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center"/>
      </w:pPr>
      <w:r w:rsidRPr="008D677E">
        <w:rPr>
          <w:b/>
          <w:bCs/>
        </w:rPr>
        <w:t>Факторы, влияющие на процессы энергосбережения</w:t>
      </w:r>
      <w:r>
        <w:rPr>
          <w:b/>
          <w:bCs/>
        </w:rPr>
        <w:t xml:space="preserve"> </w:t>
      </w:r>
      <w:r w:rsidRPr="008D677E">
        <w:rPr>
          <w:b/>
          <w:bCs/>
        </w:rPr>
        <w:t xml:space="preserve">в </w:t>
      </w:r>
      <w:proofErr w:type="spellStart"/>
      <w:r>
        <w:rPr>
          <w:b/>
          <w:bCs/>
        </w:rPr>
        <w:t>Игорварском</w:t>
      </w:r>
      <w:proofErr w:type="spellEnd"/>
      <w:r>
        <w:rPr>
          <w:b/>
          <w:bCs/>
        </w:rPr>
        <w:t xml:space="preserve"> </w:t>
      </w:r>
      <w:r w:rsidRPr="008D677E">
        <w:rPr>
          <w:b/>
          <w:bCs/>
        </w:rPr>
        <w:t xml:space="preserve">сельском </w:t>
      </w:r>
      <w:proofErr w:type="gramStart"/>
      <w:r w:rsidRPr="008D677E">
        <w:rPr>
          <w:b/>
          <w:bCs/>
        </w:rPr>
        <w:t>поселении</w:t>
      </w:r>
      <w:proofErr w:type="gramEnd"/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Факторы, стимулирующие процессы энергосбережения: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рост стоимости энергоресурсов;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повышение качества и количества приборов учета энергоресурсов, автоматизация процессов энергопотребления;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повышение качества эксплуатации жилищного фонда.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Цель энергосбережения - это повышение </w:t>
      </w:r>
      <w:proofErr w:type="spellStart"/>
      <w:r w:rsidRPr="008D677E">
        <w:t>энергоэффективности</w:t>
      </w:r>
      <w:proofErr w:type="spellEnd"/>
      <w:r w:rsidRPr="008D677E">
        <w:t xml:space="preserve"> во всех отраслях на территории </w:t>
      </w:r>
      <w:r>
        <w:t xml:space="preserve">Игорварского </w:t>
      </w:r>
      <w:r w:rsidRPr="008D677E">
        <w:t xml:space="preserve"> сельского поселения.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Задача администрации </w:t>
      </w:r>
      <w:r>
        <w:t xml:space="preserve">Игорварского </w:t>
      </w:r>
      <w:r w:rsidRPr="008D677E">
        <w:t xml:space="preserve"> сельского поселения - определить, какими мерами необходимо осуществить повышение </w:t>
      </w:r>
      <w:proofErr w:type="spellStart"/>
      <w:r w:rsidRPr="008D677E">
        <w:t>энергоэффективности</w:t>
      </w:r>
      <w:proofErr w:type="spellEnd"/>
      <w:r w:rsidRPr="008D677E">
        <w:t>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center"/>
      </w:pPr>
      <w:r w:rsidRPr="008D677E">
        <w:rPr>
          <w:b/>
          <w:bCs/>
        </w:rPr>
        <w:t>Основные направления энергосбережения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2. Энергосбережение в </w:t>
      </w:r>
      <w:proofErr w:type="gramStart"/>
      <w:r w:rsidRPr="008D677E">
        <w:t>зданиях</w:t>
      </w:r>
      <w:proofErr w:type="gramEnd"/>
      <w:r w:rsidRPr="008D677E">
        <w:t xml:space="preserve">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8D677E">
        <w:t>экономичной системы</w:t>
      </w:r>
      <w:proofErr w:type="gramEnd"/>
      <w:r w:rsidRPr="008D677E"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В основу такой системы контроля должен быть положен документ, регистрирующий </w:t>
      </w:r>
      <w:proofErr w:type="spellStart"/>
      <w:r w:rsidRPr="008D677E">
        <w:t>энергоэффективность</w:t>
      </w:r>
      <w:proofErr w:type="spellEnd"/>
      <w:r w:rsidRPr="008D677E">
        <w:t xml:space="preserve"> объекта — энергетический паспорт. Главной мотивацией при введении энергетических паспортов на территории </w:t>
      </w:r>
      <w:r>
        <w:t xml:space="preserve">Игорварского </w:t>
      </w:r>
      <w:r w:rsidRPr="008D677E"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8D677E">
        <w:t>энергоснабжающих</w:t>
      </w:r>
      <w:proofErr w:type="spellEnd"/>
      <w:r w:rsidRPr="008D677E">
        <w:t xml:space="preserve"> организаций за счет получения достоверной информации.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center"/>
      </w:pPr>
      <w:r w:rsidRPr="008D677E">
        <w:rPr>
          <w:b/>
          <w:bCs/>
        </w:rPr>
        <w:lastRenderedPageBreak/>
        <w:t xml:space="preserve">Энергосбережение в муниципальных </w:t>
      </w:r>
      <w:proofErr w:type="gramStart"/>
      <w:r w:rsidRPr="008D677E">
        <w:rPr>
          <w:b/>
          <w:bCs/>
        </w:rPr>
        <w:t>учреждениях</w:t>
      </w:r>
      <w:proofErr w:type="gramEnd"/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- обеспечить проведение энергетических обследований, ведение энергетических паспортов в муниципальных </w:t>
      </w:r>
      <w:proofErr w:type="gramStart"/>
      <w:r w:rsidRPr="008D677E">
        <w:t>организациях</w:t>
      </w:r>
      <w:proofErr w:type="gramEnd"/>
      <w:r w:rsidRPr="008D677E">
        <w:t>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обеспечить приборами учета коммунальных ресурсов и устройствами регулирования потребления тепловой энергии;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сформировать систему муниципальных нормативных правовых актов, стимулирующих энергосбережение;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автоматизировать потребление тепловой энергии зданиями, строениями, сооружениями;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- провести гидравлическую регулировку, автоматической/ручной балансировки распределительных систем отопления и стояков в </w:t>
      </w:r>
      <w:proofErr w:type="gramStart"/>
      <w:r w:rsidRPr="008D677E">
        <w:t>зданиях</w:t>
      </w:r>
      <w:proofErr w:type="gramEnd"/>
      <w:r w:rsidRPr="008D677E">
        <w:t>, строениях, сооружениях;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повысить энергетическую эффективность систем освещения зданий, строений, сооружений;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- произвести закупку </w:t>
      </w:r>
      <w:proofErr w:type="spellStart"/>
      <w:r w:rsidRPr="008D677E">
        <w:t>энергопотребляющего</w:t>
      </w:r>
      <w:proofErr w:type="spellEnd"/>
      <w:r w:rsidRPr="008D677E">
        <w:t xml:space="preserve"> оборудования высоких классов энергетической эффективности;</w:t>
      </w:r>
    </w:p>
    <w:p w:rsidR="00146A93" w:rsidRPr="000D22A6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- осуществлять контроль и мониторинг за реализацией </w:t>
      </w:r>
      <w:proofErr w:type="spellStart"/>
      <w:r w:rsidRPr="008D677E">
        <w:t>энергосервисных</w:t>
      </w:r>
      <w:proofErr w:type="spellEnd"/>
      <w:r w:rsidRPr="008D677E">
        <w:t xml:space="preserve"> контрактов.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>
        <w:rPr>
          <w:b/>
          <w:bCs/>
        </w:rPr>
        <w:t xml:space="preserve">                                       </w:t>
      </w:r>
      <w:r w:rsidRPr="008D677E">
        <w:rPr>
          <w:b/>
          <w:bCs/>
        </w:rPr>
        <w:t xml:space="preserve">Энергосбережение в жилых </w:t>
      </w:r>
      <w:proofErr w:type="gramStart"/>
      <w:r w:rsidRPr="008D677E">
        <w:rPr>
          <w:b/>
          <w:bCs/>
        </w:rPr>
        <w:t>домах</w:t>
      </w:r>
      <w:proofErr w:type="gramEnd"/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Мероприятия по повышению эффективности использования энергии в жилищном фонде: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8D677E">
        <w:t>общедомовыми</w:t>
      </w:r>
      <w:proofErr w:type="spellEnd"/>
      <w:r w:rsidRPr="008D677E"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Для создания условий выполнения энергосберегающих мероприятий необходимо: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- обеспечить в </w:t>
      </w:r>
      <w:proofErr w:type="gramStart"/>
      <w:r w:rsidRPr="008D677E">
        <w:t>рамках</w:t>
      </w:r>
      <w:proofErr w:type="gramEnd"/>
      <w:r w:rsidRPr="008D677E">
        <w:t xml:space="preserve">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- сформировать систему муниципальных нормативных правовых актов, стимулирующих энергосбережение в жилищном </w:t>
      </w:r>
      <w:proofErr w:type="gramStart"/>
      <w:r w:rsidRPr="008D677E">
        <w:t>фонде</w:t>
      </w:r>
      <w:proofErr w:type="gramEnd"/>
      <w:r w:rsidRPr="008D677E">
        <w:t xml:space="preserve"> (в том числе при установлении нормативов потребления коммунальных ресурсов);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обеспечить доступ населения муниципального образования к информации по энергосбережению.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center"/>
      </w:pPr>
      <w:r w:rsidRPr="008D677E">
        <w:rPr>
          <w:b/>
          <w:bCs/>
        </w:rPr>
        <w:t>Система коммунальной инфраструктуры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>
        <w:t xml:space="preserve">Игорварского </w:t>
      </w:r>
      <w:r w:rsidRPr="008D677E">
        <w:t xml:space="preserve"> сельского поселения включают в себя: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проведение энергетическо</w:t>
      </w:r>
      <w:bookmarkStart w:id="0" w:name="_GoBack"/>
      <w:bookmarkEnd w:id="0"/>
      <w:r w:rsidRPr="008D677E">
        <w:t>го аудита;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proofErr w:type="gramStart"/>
      <w:r w:rsidRPr="008D677E"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146A93" w:rsidRPr="008D677E" w:rsidRDefault="00146A93" w:rsidP="00146A93">
      <w:pPr>
        <w:spacing w:before="100" w:beforeAutospacing="1" w:after="100" w:afterAutospacing="1"/>
        <w:ind w:firstLine="240"/>
        <w:jc w:val="center"/>
      </w:pPr>
      <w:r w:rsidRPr="008D677E">
        <w:rPr>
          <w:b/>
          <w:bCs/>
        </w:rPr>
        <w:t>Закупки для обеспечения муниципальных нужд </w:t>
      </w:r>
      <w:r>
        <w:rPr>
          <w:b/>
          <w:bCs/>
        </w:rPr>
        <w:t xml:space="preserve">Игорварского </w:t>
      </w:r>
      <w:r w:rsidRPr="008D677E">
        <w:rPr>
          <w:b/>
          <w:bCs/>
        </w:rPr>
        <w:t xml:space="preserve"> сельского поселения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- Отказ от закупок товаров, работ, услуг для обеспечения муниципальных нужд </w:t>
      </w:r>
      <w:r>
        <w:t xml:space="preserve">Игорварского </w:t>
      </w:r>
      <w:r w:rsidRPr="008D677E">
        <w:t xml:space="preserve"> сельского поселения, имеющих </w:t>
      </w:r>
      <w:proofErr w:type="gramStart"/>
      <w:r w:rsidRPr="008D677E">
        <w:t>низкую</w:t>
      </w:r>
      <w:proofErr w:type="gramEnd"/>
      <w:r w:rsidRPr="008D677E">
        <w:t xml:space="preserve"> </w:t>
      </w:r>
      <w:proofErr w:type="spellStart"/>
      <w:r w:rsidRPr="008D677E">
        <w:t>энергоэффективность</w:t>
      </w:r>
      <w:proofErr w:type="spellEnd"/>
      <w:r w:rsidRPr="008D677E">
        <w:t>;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>
        <w:t>- с 1 января 2020</w:t>
      </w:r>
      <w:r w:rsidRPr="008D677E">
        <w:t xml:space="preserve"> г. - соблюдение запрета закупок для муниципальных нужд всех типов ламп накаливания мощностью 100 Вт и выше.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center"/>
      </w:pPr>
      <w:r w:rsidRPr="008D677E">
        <w:rPr>
          <w:b/>
          <w:bCs/>
        </w:rPr>
        <w:t>Ожидаемые результаты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Программа энергосбережения обеспечит перевод на </w:t>
      </w:r>
      <w:proofErr w:type="spellStart"/>
      <w:r w:rsidRPr="008D677E">
        <w:t>энергоэффективный</w:t>
      </w:r>
      <w:proofErr w:type="spellEnd"/>
      <w:r w:rsidRPr="008D677E"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both"/>
      </w:pPr>
      <w:r w:rsidRPr="008D677E">
        <w:t xml:space="preserve">Учет топливно-энергетических ресурсов, их экономия, нормирование и </w:t>
      </w:r>
      <w:proofErr w:type="spellStart"/>
      <w:r w:rsidRPr="008D677E">
        <w:t>лимитирование</w:t>
      </w:r>
      <w:proofErr w:type="spellEnd"/>
      <w:r w:rsidRPr="008D677E">
        <w:t xml:space="preserve">, оптимизация </w:t>
      </w:r>
      <w:proofErr w:type="spellStart"/>
      <w:r w:rsidRPr="008D677E">
        <w:t>топливно-энгергетического</w:t>
      </w:r>
      <w:proofErr w:type="spellEnd"/>
      <w:r w:rsidRPr="008D677E"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146A93" w:rsidRPr="008D677E" w:rsidRDefault="00146A93" w:rsidP="00146A93">
      <w:pPr>
        <w:spacing w:before="100" w:beforeAutospacing="1" w:after="100" w:afterAutospacing="1"/>
        <w:ind w:firstLine="240"/>
      </w:pPr>
      <w:r w:rsidRPr="008D677E">
        <w:t> </w:t>
      </w:r>
    </w:p>
    <w:p w:rsidR="00146A93" w:rsidRDefault="00146A93" w:rsidP="00C9693B">
      <w:pPr>
        <w:spacing w:before="100" w:beforeAutospacing="1" w:after="100" w:afterAutospacing="1"/>
        <w:ind w:firstLine="240"/>
        <w:rPr>
          <w:sz w:val="20"/>
          <w:szCs w:val="20"/>
        </w:rPr>
      </w:pPr>
      <w:r w:rsidRPr="008D677E">
        <w:rPr>
          <w:b/>
          <w:bCs/>
        </w:rPr>
        <w:lastRenderedPageBreak/>
        <w:t> </w:t>
      </w:r>
    </w:p>
    <w:p w:rsidR="00146A93" w:rsidRPr="00D128A4" w:rsidRDefault="00146A93" w:rsidP="00146A93">
      <w:pPr>
        <w:ind w:firstLine="238"/>
        <w:jc w:val="right"/>
        <w:rPr>
          <w:sz w:val="20"/>
          <w:szCs w:val="20"/>
        </w:rPr>
      </w:pPr>
      <w:r w:rsidRPr="00D128A4">
        <w:rPr>
          <w:sz w:val="20"/>
          <w:szCs w:val="20"/>
        </w:rPr>
        <w:t>Утвержден</w:t>
      </w:r>
    </w:p>
    <w:p w:rsidR="00146A93" w:rsidRPr="00D128A4" w:rsidRDefault="00146A93" w:rsidP="00146A93">
      <w:pPr>
        <w:ind w:firstLine="238"/>
        <w:jc w:val="right"/>
        <w:rPr>
          <w:sz w:val="20"/>
          <w:szCs w:val="20"/>
        </w:rPr>
      </w:pPr>
      <w:r w:rsidRPr="00D128A4">
        <w:rPr>
          <w:sz w:val="20"/>
          <w:szCs w:val="20"/>
        </w:rPr>
        <w:t>                                                                       постановлением администрации</w:t>
      </w:r>
    </w:p>
    <w:p w:rsidR="00146A93" w:rsidRPr="00D128A4" w:rsidRDefault="00146A93" w:rsidP="00146A93">
      <w:pPr>
        <w:ind w:firstLine="238"/>
        <w:jc w:val="right"/>
        <w:rPr>
          <w:sz w:val="20"/>
          <w:szCs w:val="20"/>
        </w:rPr>
      </w:pPr>
      <w:r w:rsidRPr="00D128A4">
        <w:rPr>
          <w:sz w:val="20"/>
          <w:szCs w:val="20"/>
        </w:rPr>
        <w:t>                                                                             Игорварского  сельского поселения</w:t>
      </w:r>
    </w:p>
    <w:p w:rsidR="00146A93" w:rsidRPr="00D128A4" w:rsidRDefault="00146A93" w:rsidP="00146A93">
      <w:pPr>
        <w:ind w:firstLine="238"/>
        <w:jc w:val="right"/>
        <w:rPr>
          <w:sz w:val="20"/>
          <w:szCs w:val="20"/>
        </w:rPr>
      </w:pPr>
      <w:r w:rsidRPr="00D128A4">
        <w:rPr>
          <w:sz w:val="20"/>
          <w:szCs w:val="20"/>
        </w:rPr>
        <w:t>от</w:t>
      </w:r>
      <w:r w:rsidRPr="00D128A4"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t xml:space="preserve">21.08.2020 </w:t>
      </w:r>
      <w:r w:rsidRPr="00D128A4">
        <w:rPr>
          <w:noProof/>
          <w:sz w:val="20"/>
          <w:szCs w:val="20"/>
        </w:rPr>
        <w:t>№</w:t>
      </w:r>
      <w:r>
        <w:rPr>
          <w:noProof/>
          <w:sz w:val="20"/>
          <w:szCs w:val="20"/>
        </w:rPr>
        <w:t>45</w:t>
      </w:r>
      <w:r w:rsidRPr="00D128A4">
        <w:rPr>
          <w:noProof/>
          <w:sz w:val="20"/>
          <w:szCs w:val="20"/>
        </w:rPr>
        <w:t xml:space="preserve"> </w:t>
      </w:r>
    </w:p>
    <w:p w:rsidR="00146A93" w:rsidRPr="008D677E" w:rsidRDefault="00146A93" w:rsidP="00146A93">
      <w:pPr>
        <w:spacing w:before="100" w:beforeAutospacing="1" w:after="100" w:afterAutospacing="1"/>
        <w:ind w:firstLine="240"/>
      </w:pPr>
      <w:r w:rsidRPr="008D677E">
        <w:rPr>
          <w:b/>
          <w:bCs/>
        </w:rPr>
        <w:t> </w:t>
      </w:r>
    </w:p>
    <w:p w:rsidR="00146A93" w:rsidRPr="008D677E" w:rsidRDefault="00146A93" w:rsidP="00146A93">
      <w:pPr>
        <w:spacing w:before="100" w:beforeAutospacing="1" w:after="100" w:afterAutospacing="1"/>
        <w:ind w:firstLine="240"/>
        <w:jc w:val="center"/>
      </w:pPr>
      <w:r w:rsidRPr="008D677E">
        <w:rPr>
          <w:b/>
          <w:bCs/>
        </w:rPr>
        <w:t>ПЕРЕЧЕНЬ</w:t>
      </w:r>
      <w:r w:rsidRPr="008D677E">
        <w:rPr>
          <w:b/>
          <w:bCs/>
        </w:rPr>
        <w:br/>
        <w:t xml:space="preserve">мероприятий муниципальной целевой программы «Энергосбережения и повышения энергетической эффективности на территории </w:t>
      </w:r>
      <w:r>
        <w:rPr>
          <w:b/>
          <w:bCs/>
        </w:rPr>
        <w:t xml:space="preserve">Игорварского </w:t>
      </w:r>
      <w:r w:rsidRPr="008D677E">
        <w:rPr>
          <w:b/>
          <w:bCs/>
        </w:rPr>
        <w:t xml:space="preserve"> сельского поселении </w:t>
      </w:r>
      <w:r>
        <w:rPr>
          <w:b/>
          <w:bCs/>
        </w:rPr>
        <w:t>Цивильского района Чувашской Республики на 2020</w:t>
      </w:r>
      <w:r w:rsidRPr="008D677E">
        <w:rPr>
          <w:b/>
          <w:bCs/>
        </w:rPr>
        <w:t>-2021 годы»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1743"/>
        <w:gridCol w:w="1560"/>
        <w:gridCol w:w="141"/>
        <w:gridCol w:w="1418"/>
        <w:gridCol w:w="288"/>
        <w:gridCol w:w="279"/>
        <w:gridCol w:w="298"/>
        <w:gridCol w:w="411"/>
        <w:gridCol w:w="108"/>
        <w:gridCol w:w="519"/>
        <w:gridCol w:w="519"/>
        <w:gridCol w:w="129"/>
        <w:gridCol w:w="555"/>
        <w:gridCol w:w="910"/>
      </w:tblGrid>
      <w:tr w:rsidR="00146A93" w:rsidRPr="008D677E" w:rsidTr="00F93A5C">
        <w:tc>
          <w:tcPr>
            <w:tcW w:w="57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№ </w:t>
            </w:r>
            <w:proofErr w:type="spellStart"/>
            <w:proofErr w:type="gramStart"/>
            <w:r w:rsidRPr="008D677E">
              <w:t>п</w:t>
            </w:r>
            <w:proofErr w:type="spellEnd"/>
            <w:proofErr w:type="gramEnd"/>
            <w:r w:rsidRPr="008D677E">
              <w:t>/</w:t>
            </w:r>
            <w:proofErr w:type="spellStart"/>
            <w:r w:rsidRPr="008D677E"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Ответственные</w:t>
            </w:r>
          </w:p>
        </w:tc>
        <w:tc>
          <w:tcPr>
            <w:tcW w:w="4110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Финансовые затраты в действующих </w:t>
            </w:r>
            <w:proofErr w:type="gramStart"/>
            <w:r w:rsidRPr="008D677E">
              <w:t>ценах</w:t>
            </w:r>
            <w:proofErr w:type="gramEnd"/>
            <w:r w:rsidRPr="008D677E">
              <w:t xml:space="preserve"> соответствующих лет (тыс. рублей)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Ожидаемые результаты, экономическая эффективность</w:t>
            </w:r>
          </w:p>
        </w:tc>
      </w:tr>
      <w:tr w:rsidR="00146A93" w:rsidRPr="008D677E" w:rsidTr="00F93A5C">
        <w:tc>
          <w:tcPr>
            <w:tcW w:w="5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146A93" w:rsidRPr="008D677E" w:rsidRDefault="00146A93" w:rsidP="00F93A5C"/>
        </w:tc>
        <w:tc>
          <w:tcPr>
            <w:tcW w:w="174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146A93" w:rsidRPr="008D677E" w:rsidRDefault="00146A93" w:rsidP="00F93A5C"/>
        </w:tc>
        <w:tc>
          <w:tcPr>
            <w:tcW w:w="156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146A93" w:rsidRPr="008D677E" w:rsidRDefault="00146A93" w:rsidP="00F93A5C"/>
        </w:tc>
        <w:tc>
          <w:tcPr>
            <w:tcW w:w="1559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источник финансирования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всего</w:t>
            </w:r>
          </w:p>
        </w:tc>
        <w:tc>
          <w:tcPr>
            <w:tcW w:w="198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в том числе по годам</w:t>
            </w:r>
          </w:p>
        </w:tc>
        <w:tc>
          <w:tcPr>
            <w:tcW w:w="1465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146A93" w:rsidRPr="008D677E" w:rsidRDefault="00146A93" w:rsidP="00F93A5C"/>
        </w:tc>
      </w:tr>
      <w:tr w:rsidR="00146A93" w:rsidRPr="008D677E" w:rsidTr="00F93A5C">
        <w:tc>
          <w:tcPr>
            <w:tcW w:w="5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146A93" w:rsidRPr="008D677E" w:rsidRDefault="00146A93" w:rsidP="00F93A5C"/>
        </w:tc>
        <w:tc>
          <w:tcPr>
            <w:tcW w:w="174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146A93" w:rsidRPr="008D677E" w:rsidRDefault="00146A93" w:rsidP="00F93A5C"/>
        </w:tc>
        <w:tc>
          <w:tcPr>
            <w:tcW w:w="156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146A93" w:rsidRPr="008D677E" w:rsidRDefault="00146A93" w:rsidP="00F93A5C"/>
        </w:tc>
        <w:tc>
          <w:tcPr>
            <w:tcW w:w="1559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146A93" w:rsidRPr="008D677E" w:rsidRDefault="00146A93" w:rsidP="00F93A5C"/>
        </w:tc>
        <w:tc>
          <w:tcPr>
            <w:tcW w:w="567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146A93" w:rsidRPr="008D677E" w:rsidRDefault="00146A93" w:rsidP="00F93A5C"/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2020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202</w:t>
            </w:r>
            <w: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202</w:t>
            </w:r>
            <w:r>
              <w:t>2</w:t>
            </w:r>
          </w:p>
        </w:tc>
        <w:tc>
          <w:tcPr>
            <w:tcW w:w="5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9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2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6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7</w:t>
            </w:r>
          </w:p>
        </w:tc>
        <w:tc>
          <w:tcPr>
            <w:tcW w:w="6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8</w:t>
            </w:r>
          </w:p>
        </w:tc>
        <w:tc>
          <w:tcPr>
            <w:tcW w:w="5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146A93" w:rsidRPr="008D677E" w:rsidRDefault="00146A93" w:rsidP="00F93A5C"/>
        </w:tc>
        <w:tc>
          <w:tcPr>
            <w:tcW w:w="91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146A93" w:rsidRPr="008D677E" w:rsidRDefault="00146A93" w:rsidP="00F93A5C"/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r w:rsidRPr="008D677E"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«</w:t>
            </w:r>
            <w:r w:rsidRPr="008D677E">
              <w:rPr>
                <w:b/>
                <w:bCs/>
              </w:rPr>
              <w:t xml:space="preserve">Энергосбережение в </w:t>
            </w:r>
            <w:proofErr w:type="spellStart"/>
            <w:r>
              <w:rPr>
                <w:b/>
                <w:bCs/>
              </w:rPr>
              <w:t>Игорварском</w:t>
            </w:r>
            <w:proofErr w:type="spellEnd"/>
            <w:r>
              <w:rPr>
                <w:b/>
                <w:bCs/>
              </w:rPr>
              <w:t xml:space="preserve"> </w:t>
            </w:r>
            <w:r w:rsidRPr="008D677E">
              <w:rPr>
                <w:b/>
                <w:bCs/>
              </w:rPr>
              <w:t xml:space="preserve">сельском </w:t>
            </w:r>
            <w:proofErr w:type="gramStart"/>
            <w:r w:rsidRPr="008D677E">
              <w:rPr>
                <w:b/>
                <w:bCs/>
              </w:rPr>
              <w:t>поселении</w:t>
            </w:r>
            <w:proofErr w:type="gramEnd"/>
            <w:r w:rsidRPr="008D677E">
              <w:rPr>
                <w:b/>
                <w:bCs/>
              </w:rPr>
              <w:t>»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1.1.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rPr>
                <w:b/>
                <w:bCs/>
              </w:rPr>
              <w:t>Организационные мероприятия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1.1.1.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Формирование  учета для расчета целевых показателей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Глава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Уточнение целевых показателей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1.1.2.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Упорядочение проведения обязательных энергетических обследований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1.1.3.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Бюджет 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10</w:t>
            </w:r>
            <w:r w:rsidRPr="008D677E">
              <w:t>,</w:t>
            </w: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5</w:t>
            </w:r>
            <w:r w:rsidRPr="008D677E">
              <w:t>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5</w:t>
            </w:r>
            <w:r w:rsidRPr="008D677E">
              <w:t>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Утверждение актов энергетического обследования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lastRenderedPageBreak/>
              <w:t>1.1.4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Назначение ответственного лица за энергосбережение в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1.1.5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8D677E">
              <w:t>энергосервисным</w:t>
            </w:r>
            <w:proofErr w:type="spellEnd"/>
            <w:r w:rsidRPr="008D677E">
              <w:t xml:space="preserve"> договорам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  <w:p w:rsidR="00146A93" w:rsidRPr="008D677E" w:rsidRDefault="00146A93" w:rsidP="00F93A5C">
            <w:pPr>
              <w:spacing w:before="60" w:after="60"/>
            </w:pPr>
            <w:r w:rsidRPr="008D677E">
              <w:t> 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1.2.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rPr>
                <w:b/>
                <w:bCs/>
              </w:rPr>
              <w:t>Технические мероприятия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1.2.1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Повышение энергетической эффективности систем освещения з</w:t>
            </w:r>
            <w:r>
              <w:t>даний, строений, сооружений: 2020</w:t>
            </w:r>
            <w:r w:rsidRPr="008D677E">
              <w:t xml:space="preserve"> – 2021 гг. (замена ламп накаливания </w:t>
            </w:r>
            <w:proofErr w:type="gramStart"/>
            <w:r w:rsidRPr="008D677E">
              <w:t>на</w:t>
            </w:r>
            <w:proofErr w:type="gramEnd"/>
            <w:r w:rsidRPr="008D677E">
              <w:t xml:space="preserve"> энергосберегающие, поэтапная замена </w:t>
            </w:r>
            <w:proofErr w:type="spellStart"/>
            <w:r w:rsidRPr="008D677E">
              <w:t>люмине-сцентных</w:t>
            </w:r>
            <w:proofErr w:type="spellEnd"/>
            <w:r w:rsidRPr="008D677E">
              <w:t xml:space="preserve"> ламп,  на энергосберегающие, в т.ч. светодиодные)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Бюджет 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6</w:t>
            </w:r>
            <w:r w:rsidRPr="008D677E">
              <w:t>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3,0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3,0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Уменьшение потребления электроэнергии на освещение</w:t>
            </w:r>
            <w:r w:rsidRPr="008D677E">
              <w:br/>
              <w:t>на 60 – 80%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1.2.2.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Повышение энергетической эффективност</w:t>
            </w:r>
            <w:r>
              <w:t>и систем уличного освещения  2020</w:t>
            </w:r>
            <w:r w:rsidRPr="008D677E">
              <w:t xml:space="preserve"> – 202</w:t>
            </w:r>
            <w:r>
              <w:t>3</w:t>
            </w:r>
            <w:r w:rsidRPr="008D677E">
              <w:t xml:space="preserve"> гг. (замена ламп </w:t>
            </w:r>
            <w:r w:rsidRPr="008D677E">
              <w:lastRenderedPageBreak/>
              <w:t xml:space="preserve">накаливания на </w:t>
            </w:r>
            <w:proofErr w:type="spellStart"/>
            <w:proofErr w:type="gramStart"/>
            <w:r w:rsidRPr="008D677E">
              <w:t>энергосберега-ющие</w:t>
            </w:r>
            <w:proofErr w:type="spellEnd"/>
            <w:proofErr w:type="gramEnd"/>
            <w:r w:rsidRPr="008D677E">
              <w:t xml:space="preserve">, поэтапная замена </w:t>
            </w:r>
            <w:proofErr w:type="spellStart"/>
            <w:r w:rsidRPr="008D677E">
              <w:t>люмине-сцентных</w:t>
            </w:r>
            <w:proofErr w:type="spellEnd"/>
            <w:r w:rsidRPr="008D677E">
              <w:t xml:space="preserve"> ламп, ламп ДРЛ, на </w:t>
            </w:r>
            <w:proofErr w:type="spellStart"/>
            <w:r w:rsidRPr="008D677E">
              <w:t>энер-госберегающие</w:t>
            </w:r>
            <w:proofErr w:type="spellEnd"/>
            <w:r w:rsidRPr="008D677E">
              <w:t>, в т.ч. светодиодные).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lastRenderedPageBreak/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Бюджет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6</w:t>
            </w:r>
            <w:r w:rsidRPr="008D677E">
              <w:t>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3</w:t>
            </w:r>
            <w:r w:rsidRPr="008D677E">
              <w:t>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3</w:t>
            </w:r>
            <w:r w:rsidRPr="008D677E">
              <w:t>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 Уменьшение потребления электроэнергии на освещение</w:t>
            </w:r>
            <w:r w:rsidRPr="008D677E">
              <w:br/>
              <w:t>на 40-45%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lastRenderedPageBreak/>
              <w:t>1.2.3.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Бюджет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0,0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0,0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Уменьшение потребления тепловой энергии на 20 – 25 %*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1.2.4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Бюджет 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6</w:t>
            </w:r>
            <w:r w:rsidRPr="008D677E">
              <w:t>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3</w:t>
            </w:r>
            <w:r w:rsidRPr="008D677E">
              <w:t>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3,0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Уменьшение потребления электроэнергии</w:t>
            </w:r>
            <w:r w:rsidRPr="008D677E">
              <w:br/>
              <w:t>на 3 – 5 %*.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1.2.5.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Утепление чердачных перекрытий, подвалов, входных дверей и окон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Не требуется финансирование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Снижение затрат на тепловую энергию и воду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1.2.6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 xml:space="preserve">Оснащение современными приборами учета коммунальных ресурсов и устройствами  </w:t>
            </w:r>
            <w:r w:rsidRPr="008D677E">
              <w:lastRenderedPageBreak/>
              <w:t>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lastRenderedPageBreak/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Бюджет 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6,0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3,0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3,0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Снижение потребления энергоресурсов от 5%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r w:rsidRPr="008D677E">
              <w:lastRenderedPageBreak/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r w:rsidRPr="008D677E">
              <w:t> </w:t>
            </w:r>
          </w:p>
        </w:tc>
      </w:tr>
      <w:tr w:rsidR="00146A93" w:rsidRPr="008D677E" w:rsidTr="00F93A5C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r w:rsidRPr="008D677E">
              <w:t> 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r w:rsidRPr="008D677E"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r w:rsidRPr="008D677E"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3</w:t>
            </w:r>
            <w:r w:rsidRPr="008D677E">
              <w:t>4,0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 w:rsidRPr="008D677E">
              <w:t>0,0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17</w:t>
            </w:r>
            <w:r w:rsidRPr="008D677E">
              <w:t>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pPr>
              <w:spacing w:before="60" w:after="60"/>
            </w:pPr>
            <w:r>
              <w:t>17</w:t>
            </w:r>
            <w:r w:rsidRPr="008D677E">
              <w:t>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46A93" w:rsidRPr="008D677E" w:rsidRDefault="00146A93" w:rsidP="00F93A5C">
            <w:r w:rsidRPr="008D677E">
              <w:t> </w:t>
            </w:r>
          </w:p>
        </w:tc>
      </w:tr>
    </w:tbl>
    <w:p w:rsidR="009C6382" w:rsidRDefault="009C6382" w:rsidP="00146A93">
      <w:pPr>
        <w:tabs>
          <w:tab w:val="left" w:pos="8040"/>
        </w:tabs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46A93"/>
    <w:rsid w:val="001712C8"/>
    <w:rsid w:val="001764F7"/>
    <w:rsid w:val="001E5091"/>
    <w:rsid w:val="00200F56"/>
    <w:rsid w:val="00204872"/>
    <w:rsid w:val="00215227"/>
    <w:rsid w:val="00227B13"/>
    <w:rsid w:val="00251AD6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24B9C"/>
    <w:rsid w:val="004324B1"/>
    <w:rsid w:val="004B21CF"/>
    <w:rsid w:val="005122B1"/>
    <w:rsid w:val="005615BB"/>
    <w:rsid w:val="005C1CCB"/>
    <w:rsid w:val="005C1D10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7359C0"/>
    <w:rsid w:val="007473A4"/>
    <w:rsid w:val="007E6DCC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516F"/>
    <w:rsid w:val="00A052C4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C5C37"/>
    <w:rsid w:val="00BF0B84"/>
    <w:rsid w:val="00C21398"/>
    <w:rsid w:val="00C46A76"/>
    <w:rsid w:val="00C737B3"/>
    <w:rsid w:val="00C74EE4"/>
    <w:rsid w:val="00C8659E"/>
    <w:rsid w:val="00C9693B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81FF1"/>
    <w:rsid w:val="00E873CA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  <w:rsid w:val="00FD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146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70</cp:revision>
  <cp:lastPrinted>2020-08-03T06:27:00Z</cp:lastPrinted>
  <dcterms:created xsi:type="dcterms:W3CDTF">2018-02-16T06:33:00Z</dcterms:created>
  <dcterms:modified xsi:type="dcterms:W3CDTF">2020-08-21T06:26:00Z</dcterms:modified>
</cp:coreProperties>
</file>