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64" w:rsidRDefault="00625864" w:rsidP="00625864">
      <w:pPr>
        <w:keepNext/>
        <w:widowControl/>
        <w:suppressAutoHyphens/>
        <w:autoSpaceDE/>
        <w:adjustRightInd/>
        <w:ind w:left="5103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  <w:r>
        <w:rPr>
          <w:rFonts w:cs="Arial"/>
          <w:kern w:val="2"/>
          <w:sz w:val="24"/>
          <w:szCs w:val="24"/>
          <w:lang w:eastAsia="ar-SA"/>
        </w:rPr>
        <w:t>Приложение 5</w:t>
      </w:r>
      <w:r>
        <w:rPr>
          <w:rFonts w:cs="Arial"/>
          <w:bCs/>
          <w:kern w:val="2"/>
          <w:sz w:val="24"/>
          <w:szCs w:val="24"/>
          <w:lang w:eastAsia="ar-SA"/>
        </w:rPr>
        <w:t xml:space="preserve"> к решению</w:t>
      </w:r>
    </w:p>
    <w:p w:rsidR="00625864" w:rsidRDefault="00625864" w:rsidP="00625864">
      <w:pPr>
        <w:keepNext/>
        <w:widowControl/>
        <w:suppressAutoHyphens/>
        <w:autoSpaceDE/>
        <w:adjustRightInd/>
        <w:ind w:left="5103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  <w:r>
        <w:rPr>
          <w:rFonts w:cs="Arial"/>
          <w:bCs/>
          <w:kern w:val="2"/>
          <w:sz w:val="24"/>
          <w:szCs w:val="24"/>
          <w:lang w:eastAsia="ar-SA"/>
        </w:rPr>
        <w:t xml:space="preserve">Собрания депутатов </w:t>
      </w:r>
      <w:proofErr w:type="spellStart"/>
      <w:r>
        <w:rPr>
          <w:rFonts w:cs="Arial"/>
          <w:bCs/>
          <w:kern w:val="2"/>
          <w:sz w:val="24"/>
          <w:szCs w:val="24"/>
          <w:lang w:eastAsia="ar-SA"/>
        </w:rPr>
        <w:t>Шоркистринского</w:t>
      </w:r>
      <w:proofErr w:type="spellEnd"/>
      <w:r>
        <w:rPr>
          <w:rFonts w:cs="Arial"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:rsidR="00625864" w:rsidRDefault="00625864" w:rsidP="00625864">
      <w:pPr>
        <w:keepNext/>
        <w:widowControl/>
        <w:shd w:val="clear" w:color="auto" w:fill="FFFFFF"/>
        <w:tabs>
          <w:tab w:val="left" w:pos="180"/>
        </w:tabs>
        <w:suppressAutoHyphens/>
        <w:autoSpaceDE/>
        <w:adjustRightInd/>
        <w:ind w:left="5103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  <w:r>
        <w:rPr>
          <w:rFonts w:cs="Arial"/>
          <w:bCs/>
          <w:kern w:val="2"/>
          <w:sz w:val="24"/>
          <w:szCs w:val="24"/>
          <w:lang w:eastAsia="ar-SA"/>
        </w:rPr>
        <w:t xml:space="preserve"> от </w:t>
      </w:r>
      <w:r w:rsidR="00E151B5">
        <w:rPr>
          <w:rFonts w:cs="Arial"/>
          <w:bCs/>
          <w:kern w:val="2"/>
          <w:sz w:val="24"/>
          <w:szCs w:val="24"/>
          <w:lang w:eastAsia="ar-SA"/>
        </w:rPr>
        <w:t>27.02.2020</w:t>
      </w:r>
      <w:r>
        <w:rPr>
          <w:rFonts w:cs="Arial"/>
          <w:bCs/>
          <w:kern w:val="2"/>
          <w:sz w:val="24"/>
          <w:szCs w:val="24"/>
          <w:lang w:eastAsia="ar-SA"/>
        </w:rPr>
        <w:t xml:space="preserve"> №</w:t>
      </w:r>
      <w:r w:rsidR="00E151B5">
        <w:rPr>
          <w:rFonts w:cs="Arial"/>
          <w:bCs/>
          <w:kern w:val="2"/>
          <w:sz w:val="24"/>
          <w:szCs w:val="24"/>
          <w:lang w:eastAsia="ar-SA"/>
        </w:rPr>
        <w:t>153</w:t>
      </w:r>
      <w:r>
        <w:rPr>
          <w:rFonts w:cs="Arial"/>
          <w:bCs/>
          <w:kern w:val="2"/>
          <w:sz w:val="24"/>
          <w:szCs w:val="24"/>
          <w:lang w:eastAsia="ar-SA"/>
        </w:rPr>
        <w:t xml:space="preserve"> </w:t>
      </w:r>
    </w:p>
    <w:p w:rsidR="00625864" w:rsidRDefault="00625864" w:rsidP="00625864">
      <w:pPr>
        <w:widowControl/>
        <w:shd w:val="clear" w:color="auto" w:fill="FFFFFF"/>
        <w:tabs>
          <w:tab w:val="left" w:pos="180"/>
        </w:tabs>
        <w:suppressAutoHyphens/>
        <w:autoSpaceDE/>
        <w:adjustRightInd/>
        <w:jc w:val="center"/>
        <w:rPr>
          <w:b/>
          <w:bCs/>
          <w:sz w:val="24"/>
          <w:szCs w:val="24"/>
          <w:lang w:eastAsia="ar-SA"/>
        </w:rPr>
      </w:pPr>
    </w:p>
    <w:p w:rsidR="00625864" w:rsidRDefault="00625864" w:rsidP="00625864">
      <w:pPr>
        <w:widowControl/>
        <w:shd w:val="clear" w:color="auto" w:fill="FFFFFF"/>
        <w:tabs>
          <w:tab w:val="left" w:pos="180"/>
        </w:tabs>
        <w:suppressAutoHyphens/>
        <w:autoSpaceDE/>
        <w:adjustRightInd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ИСТОЧНИКИ</w:t>
      </w:r>
    </w:p>
    <w:p w:rsidR="00625864" w:rsidRDefault="00625864" w:rsidP="00625864">
      <w:pPr>
        <w:widowControl/>
        <w:shd w:val="clear" w:color="auto" w:fill="FFFFFF"/>
        <w:tabs>
          <w:tab w:val="left" w:pos="180"/>
        </w:tabs>
        <w:suppressAutoHyphens/>
        <w:autoSpaceDE/>
        <w:adjustRightInd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внутреннего финансирования дефицита бюджета </w:t>
      </w:r>
      <w:proofErr w:type="spellStart"/>
      <w:r>
        <w:rPr>
          <w:b/>
          <w:bCs/>
          <w:sz w:val="24"/>
          <w:szCs w:val="24"/>
          <w:lang w:eastAsia="ar-SA"/>
        </w:rPr>
        <w:t>Шоркистринского</w:t>
      </w:r>
      <w:proofErr w:type="spellEnd"/>
      <w:r>
        <w:rPr>
          <w:b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b/>
          <w:bCs/>
          <w:sz w:val="24"/>
          <w:szCs w:val="24"/>
          <w:lang w:eastAsia="ar-SA"/>
        </w:rPr>
        <w:t>Урмарского</w:t>
      </w:r>
      <w:proofErr w:type="spellEnd"/>
      <w:r>
        <w:rPr>
          <w:b/>
          <w:bCs/>
          <w:sz w:val="24"/>
          <w:szCs w:val="24"/>
          <w:lang w:eastAsia="ar-SA"/>
        </w:rPr>
        <w:t xml:space="preserve"> района Чувашской Республики на 2020 год</w:t>
      </w:r>
    </w:p>
    <w:p w:rsidR="00625864" w:rsidRDefault="00625864" w:rsidP="00625864">
      <w:pPr>
        <w:widowControl/>
        <w:shd w:val="clear" w:color="auto" w:fill="FFFFFF"/>
        <w:tabs>
          <w:tab w:val="left" w:pos="180"/>
        </w:tabs>
        <w:suppressAutoHyphens/>
        <w:autoSpaceDE/>
        <w:adjustRightInd/>
        <w:jc w:val="center"/>
        <w:rPr>
          <w:b/>
          <w:bCs/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(рублей)</w:t>
      </w: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tbl>
      <w:tblPr>
        <w:tblW w:w="0" w:type="auto"/>
        <w:tblInd w:w="-7" w:type="dxa"/>
        <w:tblLayout w:type="fixed"/>
        <w:tblLook w:val="04A0"/>
      </w:tblPr>
      <w:tblGrid>
        <w:gridCol w:w="3168"/>
        <w:gridCol w:w="4470"/>
        <w:gridCol w:w="1305"/>
      </w:tblGrid>
      <w:tr w:rsidR="00625864" w:rsidTr="00625864">
        <w:trPr>
          <w:trHeight w:val="27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Код бюджетной классификации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220"/>
                <w:tab w:val="left" w:pos="525"/>
              </w:tabs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ab/>
              <w:t xml:space="preserve">Наименование </w:t>
            </w:r>
            <w:r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Сумма</w:t>
            </w:r>
          </w:p>
        </w:tc>
      </w:tr>
      <w:tr w:rsidR="00625864" w:rsidTr="00625864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000 01 02 00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220"/>
                <w:tab w:val="left" w:pos="525"/>
              </w:tabs>
              <w:suppressAutoHyphens/>
              <w:autoSpaceDE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25864" w:rsidTr="00625864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000 01 05 00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220"/>
                <w:tab w:val="left" w:pos="525"/>
              </w:tabs>
              <w:suppressAutoHyphens/>
              <w:autoSpaceDE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217700,00</w:t>
            </w:r>
          </w:p>
        </w:tc>
      </w:tr>
      <w:tr w:rsidR="00625864" w:rsidTr="006258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217700,00</w:t>
            </w:r>
          </w:p>
        </w:tc>
      </w:tr>
    </w:tbl>
    <w:p w:rsidR="00625864" w:rsidRDefault="00625864" w:rsidP="00625864">
      <w:pPr>
        <w:widowControl/>
        <w:suppressAutoHyphens/>
        <w:autoSpaceDE/>
        <w:adjustRightInd/>
        <w:ind w:firstLine="720"/>
        <w:jc w:val="both"/>
        <w:rPr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tabs>
          <w:tab w:val="num" w:pos="432"/>
        </w:tabs>
        <w:suppressAutoHyphens/>
        <w:autoSpaceDE/>
        <w:adjustRightInd/>
        <w:ind w:left="432" w:hanging="432"/>
        <w:jc w:val="center"/>
        <w:outlineLvl w:val="0"/>
        <w:rPr>
          <w:rFonts w:cs="Arial"/>
          <w:i/>
          <w:kern w:val="2"/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tabs>
          <w:tab w:val="num" w:pos="432"/>
        </w:tabs>
        <w:suppressAutoHyphens/>
        <w:autoSpaceDE/>
        <w:adjustRightInd/>
        <w:ind w:left="432" w:hanging="432"/>
        <w:jc w:val="center"/>
        <w:outlineLvl w:val="0"/>
        <w:rPr>
          <w:rFonts w:cs="Arial"/>
          <w:i/>
          <w:kern w:val="2"/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tabs>
          <w:tab w:val="num" w:pos="432"/>
        </w:tabs>
        <w:suppressAutoHyphens/>
        <w:autoSpaceDE/>
        <w:adjustRightInd/>
        <w:ind w:left="1980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tabs>
          <w:tab w:val="num" w:pos="432"/>
        </w:tabs>
        <w:suppressAutoHyphens/>
        <w:autoSpaceDE/>
        <w:adjustRightInd/>
        <w:ind w:left="1980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suppressAutoHyphens/>
        <w:autoSpaceDE/>
        <w:adjustRightInd/>
        <w:ind w:left="5103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  <w:r>
        <w:rPr>
          <w:rFonts w:cs="Arial"/>
          <w:kern w:val="2"/>
          <w:sz w:val="24"/>
          <w:szCs w:val="24"/>
          <w:lang w:eastAsia="ar-SA"/>
        </w:rPr>
        <w:lastRenderedPageBreak/>
        <w:t>Приложение 6</w:t>
      </w:r>
      <w:r>
        <w:rPr>
          <w:rFonts w:cs="Arial"/>
          <w:bCs/>
          <w:kern w:val="2"/>
          <w:sz w:val="24"/>
          <w:szCs w:val="24"/>
          <w:lang w:eastAsia="ar-SA"/>
        </w:rPr>
        <w:t xml:space="preserve"> к решению </w:t>
      </w:r>
    </w:p>
    <w:p w:rsidR="00625864" w:rsidRDefault="00625864" w:rsidP="00625864">
      <w:pPr>
        <w:keepNext/>
        <w:widowControl/>
        <w:suppressAutoHyphens/>
        <w:autoSpaceDE/>
        <w:adjustRightInd/>
        <w:ind w:left="5103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  <w:r>
        <w:rPr>
          <w:rFonts w:cs="Arial"/>
          <w:bCs/>
          <w:kern w:val="2"/>
          <w:sz w:val="24"/>
          <w:szCs w:val="24"/>
          <w:lang w:eastAsia="ar-SA"/>
        </w:rPr>
        <w:t xml:space="preserve">Собрания депутатов </w:t>
      </w:r>
      <w:proofErr w:type="spellStart"/>
      <w:r>
        <w:rPr>
          <w:rFonts w:cs="Arial"/>
          <w:bCs/>
          <w:kern w:val="2"/>
          <w:sz w:val="24"/>
          <w:szCs w:val="24"/>
          <w:lang w:eastAsia="ar-SA"/>
        </w:rPr>
        <w:t>Шоркистринского</w:t>
      </w:r>
      <w:proofErr w:type="spellEnd"/>
      <w:r>
        <w:rPr>
          <w:rFonts w:cs="Arial"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:rsidR="00625864" w:rsidRDefault="00625864" w:rsidP="00625864">
      <w:pPr>
        <w:keepNext/>
        <w:widowControl/>
        <w:shd w:val="clear" w:color="auto" w:fill="FFFFFF"/>
        <w:tabs>
          <w:tab w:val="left" w:pos="180"/>
        </w:tabs>
        <w:suppressAutoHyphens/>
        <w:autoSpaceDE/>
        <w:adjustRightInd/>
        <w:ind w:left="5103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  <w:r>
        <w:rPr>
          <w:rFonts w:cs="Arial"/>
          <w:bCs/>
          <w:kern w:val="2"/>
          <w:sz w:val="24"/>
          <w:szCs w:val="24"/>
          <w:lang w:eastAsia="ar-SA"/>
        </w:rPr>
        <w:t xml:space="preserve"> от </w:t>
      </w:r>
      <w:r w:rsidR="00E151B5">
        <w:rPr>
          <w:rFonts w:cs="Arial"/>
          <w:bCs/>
          <w:kern w:val="2"/>
          <w:sz w:val="24"/>
          <w:szCs w:val="24"/>
          <w:lang w:eastAsia="ar-SA"/>
        </w:rPr>
        <w:t>27.02.2020</w:t>
      </w:r>
      <w:r>
        <w:rPr>
          <w:rFonts w:cs="Arial"/>
          <w:bCs/>
          <w:kern w:val="2"/>
          <w:sz w:val="24"/>
          <w:szCs w:val="24"/>
          <w:lang w:eastAsia="ar-SA"/>
        </w:rPr>
        <w:t xml:space="preserve"> №</w:t>
      </w:r>
      <w:r w:rsidR="00E151B5">
        <w:rPr>
          <w:rFonts w:cs="Arial"/>
          <w:bCs/>
          <w:kern w:val="2"/>
          <w:sz w:val="24"/>
          <w:szCs w:val="24"/>
          <w:lang w:eastAsia="ar-SA"/>
        </w:rPr>
        <w:t>153</w:t>
      </w:r>
      <w:r>
        <w:rPr>
          <w:rFonts w:cs="Arial"/>
          <w:bCs/>
          <w:kern w:val="2"/>
          <w:sz w:val="24"/>
          <w:szCs w:val="24"/>
          <w:lang w:eastAsia="ar-SA"/>
        </w:rPr>
        <w:t xml:space="preserve"> </w:t>
      </w: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</w:p>
    <w:p w:rsidR="00625864" w:rsidRDefault="00625864" w:rsidP="00625864">
      <w:pPr>
        <w:widowControl/>
        <w:shd w:val="clear" w:color="auto" w:fill="FFFFFF"/>
        <w:tabs>
          <w:tab w:val="left" w:pos="180"/>
        </w:tabs>
        <w:suppressAutoHyphens/>
        <w:autoSpaceDE/>
        <w:adjustRightInd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ИСТОЧНИКИ</w:t>
      </w:r>
    </w:p>
    <w:p w:rsidR="00625864" w:rsidRDefault="00625864" w:rsidP="00625864">
      <w:pPr>
        <w:widowControl/>
        <w:shd w:val="clear" w:color="auto" w:fill="FFFFFF"/>
        <w:tabs>
          <w:tab w:val="left" w:pos="180"/>
        </w:tabs>
        <w:suppressAutoHyphens/>
        <w:autoSpaceDE/>
        <w:adjustRightInd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внутреннего финансирования дефицита бюджета </w:t>
      </w:r>
      <w:proofErr w:type="spellStart"/>
      <w:r>
        <w:rPr>
          <w:b/>
          <w:bCs/>
          <w:sz w:val="24"/>
          <w:szCs w:val="24"/>
          <w:lang w:eastAsia="ar-SA"/>
        </w:rPr>
        <w:t>Шоркистринского</w:t>
      </w:r>
      <w:proofErr w:type="spellEnd"/>
      <w:r>
        <w:rPr>
          <w:b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b/>
          <w:bCs/>
          <w:sz w:val="24"/>
          <w:szCs w:val="24"/>
          <w:lang w:eastAsia="ar-SA"/>
        </w:rPr>
        <w:t>Урмарского</w:t>
      </w:r>
      <w:proofErr w:type="spellEnd"/>
      <w:r>
        <w:rPr>
          <w:b/>
          <w:bCs/>
          <w:sz w:val="24"/>
          <w:szCs w:val="24"/>
          <w:lang w:eastAsia="ar-SA"/>
        </w:rPr>
        <w:t xml:space="preserve"> района Чувашской Республики на 2021 и 2022 годы</w:t>
      </w:r>
    </w:p>
    <w:p w:rsidR="00625864" w:rsidRDefault="00625864" w:rsidP="00625864">
      <w:pPr>
        <w:widowControl/>
        <w:shd w:val="clear" w:color="auto" w:fill="FFFFFF"/>
        <w:tabs>
          <w:tab w:val="left" w:pos="180"/>
        </w:tabs>
        <w:suppressAutoHyphens/>
        <w:autoSpaceDE/>
        <w:adjustRightInd/>
        <w:jc w:val="center"/>
        <w:rPr>
          <w:b/>
          <w:bCs/>
          <w:sz w:val="24"/>
          <w:szCs w:val="24"/>
          <w:lang w:eastAsia="ar-SA"/>
        </w:rPr>
      </w:pPr>
    </w:p>
    <w:p w:rsidR="00625864" w:rsidRDefault="00625864" w:rsidP="00625864">
      <w:pPr>
        <w:widowControl/>
        <w:suppressAutoHyphens/>
        <w:autoSpaceDE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Ind w:w="-7" w:type="dxa"/>
        <w:tblLayout w:type="fixed"/>
        <w:tblLook w:val="04A0"/>
      </w:tblPr>
      <w:tblGrid>
        <w:gridCol w:w="3227"/>
        <w:gridCol w:w="3260"/>
        <w:gridCol w:w="1360"/>
        <w:gridCol w:w="1632"/>
      </w:tblGrid>
      <w:tr w:rsidR="00625864" w:rsidTr="00625864">
        <w:trPr>
          <w:trHeight w:val="278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220"/>
                <w:tab w:val="left" w:pos="525"/>
              </w:tabs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ab/>
              <w:t xml:space="preserve">Наименование </w:t>
            </w:r>
            <w:r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Сумма</w:t>
            </w:r>
          </w:p>
        </w:tc>
      </w:tr>
      <w:tr w:rsidR="00625864" w:rsidTr="00625864">
        <w:trPr>
          <w:trHeight w:val="278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864" w:rsidRDefault="0062586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864" w:rsidRDefault="0062586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 год</w:t>
            </w:r>
          </w:p>
        </w:tc>
      </w:tr>
      <w:tr w:rsidR="00625864" w:rsidTr="00625864">
        <w:trPr>
          <w:trHeight w:val="5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000 01 02 00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220"/>
                <w:tab w:val="left" w:pos="525"/>
              </w:tabs>
              <w:suppressAutoHyphens/>
              <w:autoSpaceDE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625864" w:rsidTr="00625864">
        <w:trPr>
          <w:trHeight w:val="5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000 01 05 00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00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220"/>
                <w:tab w:val="left" w:pos="525"/>
              </w:tabs>
              <w:suppressAutoHyphens/>
              <w:autoSpaceDE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tabs>
                <w:tab w:val="left" w:pos="1093"/>
              </w:tabs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625864" w:rsidTr="006258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64" w:rsidRDefault="00625864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625864" w:rsidRDefault="00625864" w:rsidP="00625864">
      <w:pPr>
        <w:widowControl/>
        <w:suppressAutoHyphens/>
        <w:autoSpaceDE/>
        <w:adjustRightInd/>
        <w:ind w:firstLine="720"/>
        <w:jc w:val="both"/>
        <w:rPr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tabs>
          <w:tab w:val="num" w:pos="432"/>
        </w:tabs>
        <w:suppressAutoHyphens/>
        <w:autoSpaceDE/>
        <w:adjustRightInd/>
        <w:ind w:left="1980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tabs>
          <w:tab w:val="num" w:pos="432"/>
        </w:tabs>
        <w:suppressAutoHyphens/>
        <w:autoSpaceDE/>
        <w:adjustRightInd/>
        <w:ind w:left="1980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</w:p>
    <w:p w:rsidR="00625864" w:rsidRDefault="00625864" w:rsidP="00625864">
      <w:pPr>
        <w:keepNext/>
        <w:widowControl/>
        <w:tabs>
          <w:tab w:val="num" w:pos="432"/>
        </w:tabs>
        <w:suppressAutoHyphens/>
        <w:autoSpaceDE/>
        <w:adjustRightInd/>
        <w:ind w:left="1980"/>
        <w:jc w:val="right"/>
        <w:outlineLvl w:val="0"/>
        <w:rPr>
          <w:rFonts w:cs="Arial"/>
          <w:bCs/>
          <w:kern w:val="2"/>
          <w:sz w:val="24"/>
          <w:szCs w:val="24"/>
          <w:lang w:eastAsia="ar-SA"/>
        </w:rPr>
      </w:pPr>
    </w:p>
    <w:p w:rsidR="00D50430" w:rsidRDefault="00D50430"/>
    <w:sectPr w:rsidR="00D50430" w:rsidSect="00D5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64"/>
    <w:rsid w:val="00625864"/>
    <w:rsid w:val="00775F42"/>
    <w:rsid w:val="00D50430"/>
    <w:rsid w:val="00E1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3</cp:revision>
  <cp:lastPrinted>2020-02-26T14:32:00Z</cp:lastPrinted>
  <dcterms:created xsi:type="dcterms:W3CDTF">2020-02-26T14:07:00Z</dcterms:created>
  <dcterms:modified xsi:type="dcterms:W3CDTF">2020-02-26T14:33:00Z</dcterms:modified>
</cp:coreProperties>
</file>