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59" w:type="dxa"/>
        <w:tblCellSpacing w:w="15" w:type="dxa"/>
        <w:tblCellMar>
          <w:top w:w="15" w:type="dxa"/>
          <w:left w:w="15" w:type="dxa"/>
          <w:bottom w:w="15" w:type="dxa"/>
          <w:right w:w="15" w:type="dxa"/>
        </w:tblCellMar>
        <w:tblLook w:val="04A0"/>
      </w:tblPr>
      <w:tblGrid>
        <w:gridCol w:w="9445"/>
      </w:tblGrid>
      <w:tr w:rsidR="001F7D45" w:rsidRPr="009D5668" w:rsidTr="00AF03A2">
        <w:trPr>
          <w:trHeight w:val="2228"/>
          <w:tblCellSpacing w:w="15" w:type="dxa"/>
        </w:trPr>
        <w:tc>
          <w:tcPr>
            <w:tcW w:w="9199" w:type="dxa"/>
            <w:vAlign w:val="center"/>
            <w:hideMark/>
          </w:tcPr>
          <w:p w:rsidR="001F7D45" w:rsidRDefault="001F7D45" w:rsidP="001F7D45">
            <w:pPr>
              <w:pStyle w:val="ConsPlusTitle"/>
              <w:widowControl/>
              <w:ind w:right="-1"/>
              <w:jc w:val="right"/>
            </w:pPr>
            <w:r w:rsidRPr="00940EEF">
              <w:rPr>
                <w:rFonts w:ascii="Times New Roman" w:hAnsi="Times New Roman" w:cs="Times New Roman"/>
                <w:b w:val="0"/>
                <w:noProof/>
                <w:sz w:val="24"/>
                <w:szCs w:val="24"/>
                <w:lang w:eastAsia="ru-RU"/>
              </w:rPr>
              <w:drawing>
                <wp:anchor distT="0" distB="0" distL="114935" distR="114935" simplePos="0" relativeHeight="251659264" behindDoc="0" locked="0" layoutInCell="1" allowOverlap="1">
                  <wp:simplePos x="0" y="0"/>
                  <wp:positionH relativeFrom="column">
                    <wp:posOffset>2513965</wp:posOffset>
                  </wp:positionH>
                  <wp:positionV relativeFrom="paragraph">
                    <wp:posOffset>-62865</wp:posOffset>
                  </wp:positionV>
                  <wp:extent cx="641350" cy="638175"/>
                  <wp:effectExtent l="19050" t="0" r="6350" b="0"/>
                  <wp:wrapNone/>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1350" cy="638175"/>
                          </a:xfrm>
                          <a:prstGeom prst="rect">
                            <a:avLst/>
                          </a:prstGeom>
                          <a:solidFill>
                            <a:srgbClr val="FFFFFF"/>
                          </a:solidFill>
                          <a:ln w="9525">
                            <a:noFill/>
                            <a:miter lim="800000"/>
                            <a:headEnd/>
                            <a:tailEnd/>
                          </a:ln>
                        </pic:spPr>
                      </pic:pic>
                    </a:graphicData>
                  </a:graphic>
                </wp:anchor>
              </w:drawing>
            </w:r>
          </w:p>
          <w:p w:rsidR="001F7D45" w:rsidRDefault="001F7D45" w:rsidP="00AF03A2">
            <w:pPr>
              <w:jc w:val="right"/>
            </w:pPr>
            <w:r>
              <w:t xml:space="preserve">                                                              </w:t>
            </w:r>
          </w:p>
          <w:tbl>
            <w:tblPr>
              <w:tblW w:w="9732" w:type="dxa"/>
              <w:tblInd w:w="33" w:type="dxa"/>
              <w:tblLook w:val="0000"/>
            </w:tblPr>
            <w:tblGrid>
              <w:gridCol w:w="4260"/>
              <w:gridCol w:w="1185"/>
              <w:gridCol w:w="4287"/>
            </w:tblGrid>
            <w:tr w:rsidR="001F7D45" w:rsidTr="00AF03A2">
              <w:trPr>
                <w:trHeight w:hRule="exact" w:val="605"/>
              </w:trPr>
              <w:tc>
                <w:tcPr>
                  <w:tcW w:w="4260" w:type="dxa"/>
                  <w:vMerge w:val="restart"/>
                  <w:shd w:val="clear" w:color="auto" w:fill="auto"/>
                </w:tcPr>
                <w:p w:rsidR="001F7D45" w:rsidRDefault="001F7D45" w:rsidP="00AF03A2">
                  <w:pPr>
                    <w:pStyle w:val="a3"/>
                    <w:tabs>
                      <w:tab w:val="left" w:pos="4285"/>
                    </w:tabs>
                    <w:snapToGrid w:val="0"/>
                    <w:jc w:val="center"/>
                    <w:rPr>
                      <w:rStyle w:val="a4"/>
                      <w:rFonts w:ascii="Times New Roman" w:hAnsi="Times New Roman"/>
                      <w:color w:val="000000"/>
                    </w:rPr>
                  </w:pPr>
                  <w:r w:rsidRPr="005A626B">
                    <w:rPr>
                      <w:rFonts w:ascii="Times New Roman" w:hAnsi="Times New Roman" w:cs="Times New Roman"/>
                      <w:b/>
                      <w:bCs/>
                    </w:rPr>
                    <w:t>ЧУВАШСКАЯ РЕСПУБЛИКА</w:t>
                  </w:r>
                  <w:r w:rsidRPr="005A626B">
                    <w:rPr>
                      <w:rStyle w:val="a4"/>
                      <w:rFonts w:ascii="Times New Roman" w:hAnsi="Times New Roman"/>
                      <w:color w:val="000000"/>
                    </w:rPr>
                    <w:t xml:space="preserve"> </w:t>
                  </w:r>
                </w:p>
                <w:p w:rsidR="001F7D45" w:rsidRPr="005A626B" w:rsidRDefault="001F7D45" w:rsidP="00AF03A2">
                  <w:pPr>
                    <w:pStyle w:val="a3"/>
                    <w:tabs>
                      <w:tab w:val="left" w:pos="4285"/>
                    </w:tabs>
                    <w:snapToGrid w:val="0"/>
                    <w:jc w:val="center"/>
                    <w:rPr>
                      <w:rFonts w:ascii="Times New Roman" w:hAnsi="Times New Roman" w:cs="Times New Roman"/>
                      <w:b/>
                      <w:bCs/>
                      <w:color w:val="000000"/>
                    </w:rPr>
                  </w:pPr>
                  <w:r w:rsidRPr="005A626B">
                    <w:rPr>
                      <w:rFonts w:ascii="Times New Roman" w:hAnsi="Times New Roman" w:cs="Times New Roman"/>
                      <w:b/>
                      <w:bCs/>
                      <w:color w:val="000000"/>
                    </w:rPr>
                    <w:t xml:space="preserve">УРМАРСКИЙ РАЙОН  </w:t>
                  </w:r>
                </w:p>
              </w:tc>
              <w:tc>
                <w:tcPr>
                  <w:tcW w:w="1185" w:type="dxa"/>
                  <w:vMerge w:val="restart"/>
                  <w:shd w:val="clear" w:color="auto" w:fill="auto"/>
                </w:tcPr>
                <w:p w:rsidR="001F7D45" w:rsidRDefault="001F7D45" w:rsidP="00AF03A2">
                  <w:pPr>
                    <w:snapToGrid w:val="0"/>
                    <w:jc w:val="center"/>
                    <w:rPr>
                      <w:sz w:val="26"/>
                    </w:rPr>
                  </w:pPr>
                </w:p>
              </w:tc>
              <w:tc>
                <w:tcPr>
                  <w:tcW w:w="4287" w:type="dxa"/>
                  <w:shd w:val="clear" w:color="auto" w:fill="auto"/>
                </w:tcPr>
                <w:p w:rsidR="001F7D45" w:rsidRPr="005A626B" w:rsidRDefault="001F7D45" w:rsidP="00AF03A2">
                  <w:pPr>
                    <w:pStyle w:val="a3"/>
                    <w:tabs>
                      <w:tab w:val="left" w:pos="4285"/>
                    </w:tabs>
                    <w:snapToGrid w:val="0"/>
                    <w:jc w:val="center"/>
                    <w:rPr>
                      <w:rFonts w:ascii="Times New Roman" w:hAnsi="Times New Roman" w:cs="Times New Roman"/>
                      <w:b/>
                      <w:bCs/>
                      <w:color w:val="000000"/>
                    </w:rPr>
                  </w:pPr>
                  <w:r w:rsidRPr="005A626B">
                    <w:rPr>
                      <w:rFonts w:ascii="Times New Roman" w:hAnsi="Times New Roman" w:cs="Times New Roman"/>
                      <w:b/>
                      <w:bCs/>
                      <w:color w:val="000000"/>
                    </w:rPr>
                    <w:t xml:space="preserve">ЧĂВАШ  РЕСПУБЛИКИ </w:t>
                  </w:r>
                </w:p>
                <w:p w:rsidR="001F7D45" w:rsidRDefault="001F7D45" w:rsidP="00AF03A2">
                  <w:pPr>
                    <w:pStyle w:val="a3"/>
                    <w:tabs>
                      <w:tab w:val="left" w:pos="4285"/>
                    </w:tabs>
                    <w:snapToGrid w:val="0"/>
                    <w:jc w:val="center"/>
                    <w:rPr>
                      <w:rFonts w:ascii="Times New Roman" w:hAnsi="Times New Roman" w:cs="Times New Roman"/>
                      <w:b/>
                      <w:bCs/>
                      <w:color w:val="000000"/>
                    </w:rPr>
                  </w:pPr>
                  <w:r w:rsidRPr="005A626B">
                    <w:rPr>
                      <w:rFonts w:ascii="Times New Roman" w:hAnsi="Times New Roman" w:cs="Times New Roman"/>
                      <w:b/>
                      <w:bCs/>
                      <w:color w:val="000000"/>
                    </w:rPr>
                    <w:t>ВǍРМАР РАЙОНĚ</w:t>
                  </w:r>
                </w:p>
                <w:p w:rsidR="001F7D45" w:rsidRDefault="001F7D45" w:rsidP="00AF03A2">
                  <w:pPr>
                    <w:pStyle w:val="a3"/>
                    <w:snapToGrid w:val="0"/>
                    <w:jc w:val="center"/>
                    <w:rPr>
                      <w:rFonts w:ascii="Times New Roman" w:hAnsi="Times New Roman" w:cs="Times New Roman"/>
                      <w:b/>
                      <w:bCs/>
                      <w:color w:val="000000"/>
                    </w:rPr>
                  </w:pPr>
                </w:p>
              </w:tc>
            </w:tr>
            <w:tr w:rsidR="001F7D45" w:rsidTr="00AF03A2">
              <w:trPr>
                <w:trHeight w:hRule="exact" w:val="51"/>
              </w:trPr>
              <w:tc>
                <w:tcPr>
                  <w:tcW w:w="4260" w:type="dxa"/>
                  <w:vMerge/>
                  <w:shd w:val="clear" w:color="auto" w:fill="auto"/>
                </w:tcPr>
                <w:p w:rsidR="001F7D45" w:rsidRDefault="001F7D45" w:rsidP="00AF03A2">
                  <w:pPr>
                    <w:snapToGrid w:val="0"/>
                  </w:pPr>
                </w:p>
              </w:tc>
              <w:tc>
                <w:tcPr>
                  <w:tcW w:w="1185" w:type="dxa"/>
                  <w:vMerge/>
                  <w:shd w:val="clear" w:color="auto" w:fill="auto"/>
                </w:tcPr>
                <w:p w:rsidR="001F7D45" w:rsidRDefault="001F7D45" w:rsidP="00AF03A2">
                  <w:pPr>
                    <w:snapToGrid w:val="0"/>
                  </w:pPr>
                </w:p>
              </w:tc>
              <w:tc>
                <w:tcPr>
                  <w:tcW w:w="4287" w:type="dxa"/>
                  <w:vMerge w:val="restart"/>
                  <w:shd w:val="clear" w:color="auto" w:fill="auto"/>
                </w:tcPr>
                <w:p w:rsidR="001F7D45" w:rsidRDefault="001F7D45" w:rsidP="00AF03A2">
                  <w:pPr>
                    <w:pStyle w:val="a3"/>
                    <w:tabs>
                      <w:tab w:val="left" w:pos="4285"/>
                    </w:tabs>
                    <w:snapToGrid w:val="0"/>
                    <w:jc w:val="center"/>
                    <w:rPr>
                      <w:rFonts w:ascii="Times New Roman" w:hAnsi="Times New Roman" w:cs="Times New Roman"/>
                      <w:b/>
                      <w:bCs/>
                      <w:color w:val="000000"/>
                    </w:rPr>
                  </w:pPr>
                  <w:r w:rsidRPr="00694B8C">
                    <w:rPr>
                      <w:rFonts w:ascii="Times New Roman" w:hAnsi="Times New Roman" w:cs="Times New Roman"/>
                      <w:b/>
                      <w:bCs/>
                      <w:color w:val="000000"/>
                    </w:rPr>
                    <w:t>К</w:t>
                  </w:r>
                  <w:r>
                    <w:rPr>
                      <w:rFonts w:ascii="Times New Roman" w:hAnsi="Times New Roman" w:cs="Times New Roman"/>
                      <w:b/>
                      <w:bCs/>
                      <w:color w:val="000000"/>
                    </w:rPr>
                    <w:t>Ӗ</w:t>
                  </w:r>
                  <w:r w:rsidRPr="00694B8C">
                    <w:rPr>
                      <w:rFonts w:ascii="Times New Roman" w:hAnsi="Times New Roman" w:cs="Times New Roman"/>
                      <w:b/>
                      <w:bCs/>
                      <w:color w:val="000000"/>
                    </w:rPr>
                    <w:t>Л</w:t>
                  </w:r>
                  <w:r>
                    <w:rPr>
                      <w:rFonts w:ascii="Times New Roman" w:hAnsi="Times New Roman" w:cs="Times New Roman"/>
                      <w:b/>
                      <w:bCs/>
                      <w:color w:val="000000"/>
                    </w:rPr>
                    <w:t>К</w:t>
                  </w:r>
                  <w:r w:rsidRPr="00694B8C">
                    <w:rPr>
                      <w:rFonts w:ascii="Times New Roman" w:hAnsi="Times New Roman" w:cs="Times New Roman"/>
                      <w:b/>
                      <w:bCs/>
                      <w:color w:val="000000"/>
                    </w:rPr>
                    <w:t>ЕШ</w:t>
                  </w:r>
                  <w:r>
                    <w:rPr>
                      <w:rFonts w:ascii="Times New Roman" w:hAnsi="Times New Roman" w:cs="Times New Roman"/>
                      <w:b/>
                      <w:bCs/>
                      <w:color w:val="000000"/>
                    </w:rPr>
                    <w:t xml:space="preserve"> ЯЛ</w:t>
                  </w:r>
                </w:p>
                <w:p w:rsidR="001F7D45" w:rsidRDefault="001F7D45" w:rsidP="00AF03A2">
                  <w:pPr>
                    <w:pStyle w:val="a3"/>
                    <w:tabs>
                      <w:tab w:val="left" w:pos="4285"/>
                    </w:tabs>
                    <w:spacing w:line="276" w:lineRule="auto"/>
                    <w:jc w:val="center"/>
                    <w:rPr>
                      <w:rFonts w:ascii="Times New Roman" w:hAnsi="Times New Roman" w:cs="Times New Roman"/>
                      <w:b/>
                      <w:bCs/>
                      <w:noProof/>
                      <w:lang w:eastAsia="en-US"/>
                    </w:rPr>
                  </w:pPr>
                  <w:r>
                    <w:rPr>
                      <w:rFonts w:ascii="Times New Roman" w:hAnsi="Times New Roman" w:cs="Times New Roman"/>
                      <w:b/>
                      <w:bCs/>
                      <w:color w:val="000000"/>
                    </w:rPr>
                    <w:t xml:space="preserve"> </w:t>
                  </w:r>
                  <w:r w:rsidRPr="00694B8C">
                    <w:rPr>
                      <w:rFonts w:ascii="Times New Roman" w:hAnsi="Times New Roman" w:cs="Times New Roman"/>
                      <w:b/>
                      <w:bCs/>
                      <w:color w:val="000000"/>
                    </w:rPr>
                    <w:t xml:space="preserve"> </w:t>
                  </w:r>
                  <w:r>
                    <w:rPr>
                      <w:rFonts w:ascii="Times New Roman" w:hAnsi="Times New Roman" w:cs="Times New Roman"/>
                      <w:b/>
                      <w:bCs/>
                      <w:color w:val="000000"/>
                    </w:rPr>
                    <w:t xml:space="preserve"> </w:t>
                  </w:r>
                  <w:r w:rsidRPr="00694B8C">
                    <w:rPr>
                      <w:rFonts w:ascii="Times New Roman" w:hAnsi="Times New Roman" w:cs="Times New Roman"/>
                      <w:b/>
                      <w:bCs/>
                      <w:color w:val="000000"/>
                    </w:rPr>
                    <w:t xml:space="preserve"> </w:t>
                  </w:r>
                  <w:r>
                    <w:rPr>
                      <w:rFonts w:ascii="Times New Roman" w:hAnsi="Times New Roman" w:cs="Times New Roman"/>
                      <w:b/>
                      <w:bCs/>
                      <w:noProof/>
                      <w:lang w:eastAsia="en-US"/>
                    </w:rPr>
                    <w:t>ТĂРĂХӖН</w:t>
                  </w:r>
                </w:p>
                <w:p w:rsidR="001F7D45" w:rsidRPr="00A2435A" w:rsidRDefault="001F7D45" w:rsidP="00AF03A2">
                  <w:pPr>
                    <w:pStyle w:val="a3"/>
                    <w:tabs>
                      <w:tab w:val="left" w:pos="4285"/>
                    </w:tabs>
                    <w:jc w:val="center"/>
                    <w:rPr>
                      <w:rStyle w:val="a4"/>
                      <w:rFonts w:ascii="Times New Roman" w:hAnsi="Times New Roman"/>
                      <w:color w:val="000000"/>
                    </w:rPr>
                  </w:pPr>
                  <w:r>
                    <w:rPr>
                      <w:rFonts w:ascii="Times New Roman" w:hAnsi="Times New Roman" w:cs="Times New Roman"/>
                      <w:b/>
                      <w:noProof/>
                    </w:rPr>
                    <w:t>ДЕПУТАТСЕН ПУХ</w:t>
                  </w:r>
                  <w:r w:rsidRPr="00A2435A">
                    <w:rPr>
                      <w:rFonts w:ascii="Times New Roman" w:hAnsi="Times New Roman" w:cs="Times New Roman"/>
                      <w:b/>
                      <w:noProof/>
                    </w:rPr>
                    <w:t>Ă</w:t>
                  </w:r>
                  <w:r>
                    <w:rPr>
                      <w:rFonts w:ascii="Times New Roman" w:hAnsi="Times New Roman" w:cs="Times New Roman"/>
                      <w:b/>
                      <w:noProof/>
                    </w:rPr>
                    <w:t>В</w:t>
                  </w:r>
                  <w:r w:rsidRPr="00A2435A">
                    <w:rPr>
                      <w:rStyle w:val="a4"/>
                      <w:rFonts w:ascii="Times New Roman" w:hAnsi="Times New Roman"/>
                      <w:color w:val="000000"/>
                    </w:rPr>
                    <w:t xml:space="preserve">Ĕ  </w:t>
                  </w:r>
                </w:p>
                <w:p w:rsidR="001F7D45" w:rsidRPr="00694B8C" w:rsidRDefault="001F7D45" w:rsidP="00AF03A2">
                  <w:pPr>
                    <w:pStyle w:val="a3"/>
                    <w:jc w:val="center"/>
                  </w:pPr>
                </w:p>
                <w:p w:rsidR="001F7D45" w:rsidRDefault="001F7D45" w:rsidP="00AF03A2">
                  <w:pPr>
                    <w:keepNext/>
                    <w:jc w:val="center"/>
                    <w:outlineLvl w:val="1"/>
                    <w:rPr>
                      <w:b/>
                      <w:bCs/>
                    </w:rPr>
                  </w:pPr>
                  <w:r>
                    <w:rPr>
                      <w:b/>
                      <w:bCs/>
                    </w:rPr>
                    <w:t>ЙЫШ</w:t>
                  </w:r>
                  <w:r w:rsidRPr="00A2435A">
                    <w:rPr>
                      <w:b/>
                      <w:noProof/>
                    </w:rPr>
                    <w:t>Ă</w:t>
                  </w:r>
                  <w:r>
                    <w:rPr>
                      <w:b/>
                      <w:bCs/>
                    </w:rPr>
                    <w:t>НУ</w:t>
                  </w:r>
                </w:p>
                <w:p w:rsidR="001F7D45" w:rsidRDefault="001F7D45" w:rsidP="00AF03A2">
                  <w:pPr>
                    <w:pStyle w:val="a3"/>
                    <w:jc w:val="center"/>
                    <w:rPr>
                      <w:rFonts w:cs="Times New Roman"/>
                      <w:u w:val="single"/>
                    </w:rPr>
                  </w:pPr>
                  <w:r>
                    <w:rPr>
                      <w:rFonts w:ascii="Times New Roman" w:hAnsi="Times New Roman" w:cs="Times New Roman"/>
                      <w:bCs/>
                      <w:u w:val="single"/>
                    </w:rPr>
                    <w:t xml:space="preserve"> 12.03.</w:t>
                  </w:r>
                  <w:r>
                    <w:rPr>
                      <w:rFonts w:ascii="Times New Roman" w:hAnsi="Times New Roman" w:cs="Times New Roman"/>
                      <w:u w:val="single"/>
                    </w:rPr>
                    <w:t xml:space="preserve">2020 г. 126  №  </w:t>
                  </w:r>
                </w:p>
                <w:p w:rsidR="001F7D45" w:rsidRPr="00F90FB2" w:rsidRDefault="001F7D45" w:rsidP="00AF03A2">
                  <w:pPr>
                    <w:pStyle w:val="a3"/>
                    <w:tabs>
                      <w:tab w:val="left" w:pos="4285"/>
                    </w:tabs>
                    <w:snapToGrid w:val="0"/>
                    <w:jc w:val="center"/>
                    <w:rPr>
                      <w:rFonts w:ascii="Times New Roman" w:hAnsi="Times New Roman" w:cs="Times New Roman"/>
                      <w:color w:val="000000"/>
                    </w:rPr>
                  </w:pPr>
                  <w:r w:rsidRPr="00F90FB2">
                    <w:rPr>
                      <w:rFonts w:ascii="Times New Roman" w:hAnsi="Times New Roman" w:cs="Times New Roman"/>
                      <w:color w:val="000000"/>
                    </w:rPr>
                    <w:t xml:space="preserve"> Кĕлкеш ялĕ</w:t>
                  </w:r>
                </w:p>
                <w:p w:rsidR="001F7D45" w:rsidRDefault="001F7D45" w:rsidP="00AF03A2">
                  <w:pPr>
                    <w:jc w:val="center"/>
                    <w:rPr>
                      <w:color w:val="000000"/>
                      <w:sz w:val="26"/>
                    </w:rPr>
                  </w:pPr>
                </w:p>
              </w:tc>
            </w:tr>
            <w:tr w:rsidR="001F7D45" w:rsidTr="00AF03A2">
              <w:trPr>
                <w:trHeight w:hRule="exact" w:val="2046"/>
              </w:trPr>
              <w:tc>
                <w:tcPr>
                  <w:tcW w:w="4260" w:type="dxa"/>
                  <w:shd w:val="clear" w:color="auto" w:fill="auto"/>
                </w:tcPr>
                <w:p w:rsidR="001F7D45" w:rsidRPr="00694B8C" w:rsidRDefault="001F7D45" w:rsidP="00AF03A2">
                  <w:pPr>
                    <w:pStyle w:val="a3"/>
                    <w:snapToGrid w:val="0"/>
                    <w:jc w:val="center"/>
                    <w:rPr>
                      <w:rFonts w:ascii="Times New Roman" w:hAnsi="Times New Roman" w:cs="Times New Roman"/>
                      <w:b/>
                      <w:bCs/>
                      <w:color w:val="000000"/>
                    </w:rPr>
                  </w:pPr>
                  <w:r>
                    <w:rPr>
                      <w:rFonts w:ascii="Times New Roman" w:hAnsi="Times New Roman" w:cs="Times New Roman"/>
                      <w:b/>
                      <w:bCs/>
                      <w:color w:val="000000"/>
                    </w:rPr>
                    <w:t>СОБРАНИЕ ДЕПУТАТОВ</w:t>
                  </w:r>
                </w:p>
                <w:p w:rsidR="001F7D45" w:rsidRPr="00694B8C" w:rsidRDefault="001F7D45" w:rsidP="00AF03A2">
                  <w:pPr>
                    <w:pStyle w:val="a3"/>
                    <w:jc w:val="center"/>
                    <w:rPr>
                      <w:rFonts w:ascii="Times New Roman" w:hAnsi="Times New Roman" w:cs="Times New Roman"/>
                      <w:b/>
                      <w:bCs/>
                      <w:color w:val="000000"/>
                    </w:rPr>
                  </w:pPr>
                  <w:r w:rsidRPr="00694B8C">
                    <w:rPr>
                      <w:rFonts w:ascii="Times New Roman" w:hAnsi="Times New Roman" w:cs="Times New Roman"/>
                      <w:b/>
                      <w:bCs/>
                      <w:color w:val="000000"/>
                    </w:rPr>
                    <w:t>КУЛЬГЕШСКОГО СЕЛЬСКОГО</w:t>
                  </w:r>
                </w:p>
                <w:p w:rsidR="001F7D45" w:rsidRPr="00694B8C" w:rsidRDefault="001F7D45" w:rsidP="00AF03A2">
                  <w:pPr>
                    <w:pStyle w:val="a3"/>
                    <w:snapToGrid w:val="0"/>
                    <w:jc w:val="center"/>
                    <w:rPr>
                      <w:rFonts w:ascii="Times New Roman" w:hAnsi="Times New Roman" w:cs="Times New Roman"/>
                      <w:color w:val="000000"/>
                    </w:rPr>
                  </w:pPr>
                  <w:r w:rsidRPr="00694B8C">
                    <w:rPr>
                      <w:rFonts w:ascii="Times New Roman" w:hAnsi="Times New Roman" w:cs="Times New Roman"/>
                      <w:b/>
                      <w:bCs/>
                      <w:color w:val="000000"/>
                    </w:rPr>
                    <w:t>ПОСЕЛЕНИЯ</w:t>
                  </w:r>
                  <w:r w:rsidRPr="00694B8C">
                    <w:rPr>
                      <w:rFonts w:ascii="Times New Roman" w:hAnsi="Times New Roman" w:cs="Times New Roman"/>
                      <w:color w:val="000000"/>
                    </w:rPr>
                    <w:t xml:space="preserve"> </w:t>
                  </w:r>
                </w:p>
                <w:p w:rsidR="001F7D45" w:rsidRDefault="001F7D45" w:rsidP="00AF03A2">
                  <w:pPr>
                    <w:pStyle w:val="a3"/>
                    <w:jc w:val="center"/>
                    <w:rPr>
                      <w:rStyle w:val="a4"/>
                      <w:rFonts w:ascii="Times New Roman" w:hAnsi="Times New Roman"/>
                      <w:color w:val="000000"/>
                    </w:rPr>
                  </w:pPr>
                </w:p>
                <w:p w:rsidR="001F7D45" w:rsidRPr="00EF53C5" w:rsidRDefault="001F7D45" w:rsidP="00AF03A2">
                  <w:pPr>
                    <w:pStyle w:val="a3"/>
                    <w:jc w:val="center"/>
                    <w:rPr>
                      <w:rStyle w:val="a4"/>
                      <w:rFonts w:ascii="Times New Roman" w:hAnsi="Times New Roman"/>
                      <w:color w:val="000000"/>
                    </w:rPr>
                  </w:pPr>
                  <w:r>
                    <w:rPr>
                      <w:rStyle w:val="a4"/>
                      <w:rFonts w:ascii="Times New Roman" w:hAnsi="Times New Roman"/>
                      <w:color w:val="000000"/>
                    </w:rPr>
                    <w:t>РЕШЕНИЕ</w:t>
                  </w:r>
                </w:p>
                <w:p w:rsidR="001F7D45" w:rsidRDefault="001F7D45" w:rsidP="00AF03A2">
                  <w:pPr>
                    <w:pStyle w:val="a3"/>
                    <w:jc w:val="center"/>
                    <w:rPr>
                      <w:rFonts w:cs="Times New Roman"/>
                      <w:u w:val="single"/>
                    </w:rPr>
                  </w:pPr>
                  <w:r>
                    <w:rPr>
                      <w:rFonts w:ascii="Times New Roman" w:hAnsi="Times New Roman" w:cs="Times New Roman"/>
                      <w:bCs/>
                      <w:u w:val="single"/>
                    </w:rPr>
                    <w:t xml:space="preserve">      12.03.</w:t>
                  </w:r>
                  <w:r>
                    <w:rPr>
                      <w:rFonts w:ascii="Times New Roman" w:hAnsi="Times New Roman" w:cs="Times New Roman"/>
                      <w:u w:val="single"/>
                    </w:rPr>
                    <w:t xml:space="preserve">2020 г. № 126  </w:t>
                  </w:r>
                </w:p>
                <w:p w:rsidR="001F7D45" w:rsidRDefault="001F7D45" w:rsidP="00AF03A2">
                  <w:pPr>
                    <w:pStyle w:val="a3"/>
                    <w:tabs>
                      <w:tab w:val="left" w:pos="4285"/>
                    </w:tabs>
                    <w:snapToGrid w:val="0"/>
                    <w:jc w:val="center"/>
                    <w:rPr>
                      <w:rFonts w:ascii="Times New Roman" w:hAnsi="Times New Roman" w:cs="Times New Roman"/>
                      <w:b/>
                      <w:bCs/>
                      <w:color w:val="000000"/>
                    </w:rPr>
                  </w:pPr>
                  <w:r>
                    <w:rPr>
                      <w:rFonts w:ascii="Times New Roman" w:hAnsi="Times New Roman" w:cs="Times New Roman"/>
                      <w:color w:val="000000"/>
                    </w:rPr>
                    <w:t>деревня Кульгеши</w:t>
                  </w:r>
                </w:p>
                <w:p w:rsidR="001F7D45" w:rsidRDefault="001F7D45" w:rsidP="00AF03A2">
                  <w:pPr>
                    <w:jc w:val="center"/>
                    <w:rPr>
                      <w:color w:val="000000"/>
                      <w:sz w:val="26"/>
                    </w:rPr>
                  </w:pPr>
                </w:p>
              </w:tc>
              <w:tc>
                <w:tcPr>
                  <w:tcW w:w="1185" w:type="dxa"/>
                  <w:vMerge/>
                  <w:shd w:val="clear" w:color="auto" w:fill="auto"/>
                </w:tcPr>
                <w:p w:rsidR="001F7D45" w:rsidRDefault="001F7D45" w:rsidP="00AF03A2">
                  <w:pPr>
                    <w:snapToGrid w:val="0"/>
                  </w:pPr>
                </w:p>
              </w:tc>
              <w:tc>
                <w:tcPr>
                  <w:tcW w:w="4287" w:type="dxa"/>
                  <w:vMerge/>
                  <w:shd w:val="clear" w:color="auto" w:fill="auto"/>
                </w:tcPr>
                <w:p w:rsidR="001F7D45" w:rsidRDefault="001F7D45" w:rsidP="00AF03A2">
                  <w:pPr>
                    <w:snapToGrid w:val="0"/>
                  </w:pPr>
                </w:p>
              </w:tc>
            </w:tr>
          </w:tbl>
          <w:p w:rsidR="001F7D45" w:rsidRPr="009D5668" w:rsidRDefault="001F7D45" w:rsidP="00AF03A2">
            <w:pPr>
              <w:pStyle w:val="a5"/>
              <w:jc w:val="both"/>
              <w:rPr>
                <w:rFonts w:ascii="Times New Roman" w:hAnsi="Times New Roman"/>
                <w:bCs/>
                <w:sz w:val="24"/>
                <w:szCs w:val="24"/>
                <w:lang w:eastAsia="ru-RU"/>
              </w:rPr>
            </w:pPr>
          </w:p>
          <w:p w:rsidR="001F7D45" w:rsidRPr="009D5668" w:rsidRDefault="001F7D45" w:rsidP="00AF03A2">
            <w:pPr>
              <w:pStyle w:val="a5"/>
              <w:ind w:right="5102"/>
              <w:jc w:val="both"/>
              <w:rPr>
                <w:rFonts w:ascii="Times New Roman" w:hAnsi="Times New Roman"/>
                <w:bCs/>
                <w:sz w:val="24"/>
                <w:szCs w:val="24"/>
                <w:lang w:eastAsia="ru-RU"/>
              </w:rPr>
            </w:pPr>
            <w:r w:rsidRPr="009D5668">
              <w:rPr>
                <w:rFonts w:ascii="Times New Roman" w:hAnsi="Times New Roman"/>
                <w:bCs/>
                <w:sz w:val="24"/>
                <w:szCs w:val="24"/>
                <w:lang w:eastAsia="ru-RU"/>
              </w:rPr>
              <w:t xml:space="preserve">Об утверждении Положения о регулировании бюджетных правоотношений в </w:t>
            </w:r>
            <w:r>
              <w:rPr>
                <w:rFonts w:ascii="Times New Roman" w:hAnsi="Times New Roman"/>
                <w:bCs/>
                <w:sz w:val="24"/>
                <w:szCs w:val="24"/>
                <w:lang w:eastAsia="ru-RU"/>
              </w:rPr>
              <w:t xml:space="preserve">Кульгешском сельском </w:t>
            </w:r>
            <w:r w:rsidRPr="009D5668">
              <w:rPr>
                <w:rFonts w:ascii="Times New Roman" w:hAnsi="Times New Roman"/>
                <w:bCs/>
                <w:sz w:val="24"/>
                <w:szCs w:val="24"/>
                <w:lang w:eastAsia="ru-RU"/>
              </w:rPr>
              <w:t xml:space="preserve">поселении Урмарского  района        Чувашской     Республики </w:t>
            </w:r>
          </w:p>
        </w:tc>
      </w:tr>
    </w:tbl>
    <w:p w:rsidR="001F7D45" w:rsidRDefault="001F7D45" w:rsidP="001F7D45">
      <w:pPr>
        <w:ind w:firstLine="709"/>
        <w:jc w:val="both"/>
      </w:pPr>
    </w:p>
    <w:p w:rsidR="001F7D45" w:rsidRPr="009D5668" w:rsidRDefault="001F7D45" w:rsidP="001F7D45">
      <w:pPr>
        <w:ind w:firstLine="709"/>
        <w:jc w:val="both"/>
      </w:pPr>
      <w:r w:rsidRPr="009D5668">
        <w:t xml:space="preserve">В соответствии с </w:t>
      </w:r>
      <w:hyperlink r:id="rId6" w:history="1">
        <w:r w:rsidRPr="009D5668">
          <w:rPr>
            <w:bCs/>
            <w:color w:val="333333"/>
          </w:rPr>
          <w:t>Бюджетным кодексом</w:t>
        </w:r>
      </w:hyperlink>
      <w:r w:rsidRPr="009D5668">
        <w:rPr>
          <w:bCs/>
        </w:rPr>
        <w:t xml:space="preserve"> </w:t>
      </w:r>
      <w:r w:rsidRPr="009D5668">
        <w:t>Российской Федерации</w:t>
      </w:r>
      <w:r w:rsidRPr="009D5668">
        <w:rPr>
          <w:bCs/>
        </w:rPr>
        <w:t xml:space="preserve">, </w:t>
      </w:r>
      <w:hyperlink r:id="rId7" w:history="1">
        <w:r w:rsidRPr="009D5668">
          <w:rPr>
            <w:bCs/>
            <w:color w:val="333333"/>
          </w:rPr>
          <w:t>Федеральным законом</w:t>
        </w:r>
      </w:hyperlink>
      <w:r w:rsidRPr="009D5668">
        <w:t xml:space="preserve"> от 06 октября 2003 г. № 131-ФЗ «Об общих принципах организации местного самоуправления в Российской Федерации»,  </w:t>
      </w:r>
      <w:hyperlink r:id="rId8" w:history="1">
        <w:r w:rsidRPr="009D5668">
          <w:rPr>
            <w:bCs/>
            <w:color w:val="333333"/>
          </w:rPr>
          <w:t>Законом</w:t>
        </w:r>
      </w:hyperlink>
      <w:r w:rsidRPr="009D5668">
        <w:t xml:space="preserve"> Чувашской Республики от 23 июля 2001 года № 36 «О регулировании бюджетных правоотношений в Чувашской Республике», в целях определения правовых основ, содержания и механизма осуществления бюджетного процесса в </w:t>
      </w:r>
      <w:r>
        <w:t xml:space="preserve">Кульгешском сельском поселении </w:t>
      </w:r>
      <w:r w:rsidRPr="009D5668">
        <w:t>Урмарского района Чувашской Республики, установления основ формирования доходов, осуществления расходов  бюджета  поселения Урмарского района Чувашской Республики, муниципальных заимствований и управления муниципаль</w:t>
      </w:r>
      <w:r>
        <w:t xml:space="preserve">ным долгом </w:t>
      </w:r>
      <w:r w:rsidRPr="009D5668">
        <w:rPr>
          <w:bCs/>
        </w:rPr>
        <w:t xml:space="preserve">Собрание депутатов </w:t>
      </w:r>
      <w:r>
        <w:rPr>
          <w:bCs/>
        </w:rPr>
        <w:t xml:space="preserve">Кульгешского сельского </w:t>
      </w:r>
      <w:r w:rsidRPr="009D5668">
        <w:rPr>
          <w:bCs/>
        </w:rPr>
        <w:t>поселения Урмарского района  Чувашской Республики р е ш и л о:</w:t>
      </w:r>
    </w:p>
    <w:p w:rsidR="001F7D45" w:rsidRPr="009D5668" w:rsidRDefault="001F7D45" w:rsidP="001F7D45">
      <w:pPr>
        <w:ind w:firstLine="709"/>
        <w:jc w:val="both"/>
      </w:pPr>
      <w:r>
        <w:t xml:space="preserve">1. </w:t>
      </w:r>
      <w:r w:rsidRPr="009D5668">
        <w:t xml:space="preserve">Утвердить Положение о регулировании бюджетных правоотношений в    </w:t>
      </w:r>
      <w:r>
        <w:rPr>
          <w:bCs/>
        </w:rPr>
        <w:t>Кульгешском сельском</w:t>
      </w:r>
      <w:r w:rsidRPr="009D5668">
        <w:t xml:space="preserve"> поселении Урмарского </w:t>
      </w:r>
      <w:r>
        <w:t xml:space="preserve"> </w:t>
      </w:r>
      <w:r w:rsidRPr="009D5668">
        <w:t>района Чувашской Республики (далее – Положение) согласно приложению к настоящему решению.</w:t>
      </w:r>
    </w:p>
    <w:p w:rsidR="001F7D45" w:rsidRPr="009D5668" w:rsidRDefault="001F7D45" w:rsidP="001F7D45">
      <w:pPr>
        <w:widowControl w:val="0"/>
        <w:autoSpaceDE w:val="0"/>
        <w:autoSpaceDN w:val="0"/>
        <w:adjustRightInd w:val="0"/>
        <w:ind w:firstLine="709"/>
        <w:jc w:val="both"/>
      </w:pPr>
      <w:r>
        <w:t xml:space="preserve">2. </w:t>
      </w:r>
      <w:r w:rsidRPr="009D5668">
        <w:t xml:space="preserve">Настоящее решение вступает в силу со дня </w:t>
      </w:r>
      <w:hyperlink r:id="rId9" w:history="1">
        <w:r w:rsidRPr="009D5668">
          <w:rPr>
            <w:bCs/>
          </w:rPr>
          <w:t>официального опубликования</w:t>
        </w:r>
      </w:hyperlink>
      <w:r w:rsidRPr="009D5668">
        <w:t>.</w:t>
      </w:r>
    </w:p>
    <w:p w:rsidR="001F7D45" w:rsidRPr="009D5668" w:rsidRDefault="001F7D45" w:rsidP="001F7D45">
      <w:pPr>
        <w:jc w:val="both"/>
      </w:pPr>
    </w:p>
    <w:p w:rsidR="001F7D45" w:rsidRPr="009D5668" w:rsidRDefault="001F7D45" w:rsidP="001F7D45">
      <w:pPr>
        <w:pStyle w:val="a5"/>
        <w:rPr>
          <w:rFonts w:ascii="Times New Roman" w:hAnsi="Times New Roman"/>
          <w:sz w:val="24"/>
          <w:szCs w:val="24"/>
          <w:lang w:eastAsia="ru-RU"/>
        </w:rPr>
      </w:pPr>
    </w:p>
    <w:p w:rsidR="001F7D45" w:rsidRPr="0045123B" w:rsidRDefault="001F7D45" w:rsidP="001F7D45">
      <w:r w:rsidRPr="0045123B">
        <w:t xml:space="preserve">Председатель Собрания депутатов </w:t>
      </w:r>
    </w:p>
    <w:p w:rsidR="001F7D45" w:rsidRPr="0045123B" w:rsidRDefault="001F7D45" w:rsidP="001F7D45">
      <w:pPr>
        <w:pStyle w:val="a5"/>
        <w:rPr>
          <w:rFonts w:ascii="Times New Roman" w:hAnsi="Times New Roman"/>
          <w:sz w:val="24"/>
          <w:szCs w:val="24"/>
        </w:rPr>
      </w:pPr>
      <w:r w:rsidRPr="0045123B">
        <w:rPr>
          <w:rFonts w:ascii="Times New Roman" w:hAnsi="Times New Roman"/>
          <w:sz w:val="24"/>
          <w:szCs w:val="24"/>
        </w:rPr>
        <w:t xml:space="preserve">Кульгешского сельского поселения </w:t>
      </w:r>
    </w:p>
    <w:p w:rsidR="001F7D45" w:rsidRPr="0045123B" w:rsidRDefault="001F7D45" w:rsidP="001F7D45">
      <w:r w:rsidRPr="0045123B">
        <w:t xml:space="preserve">Урмарского района Чувашской Республики                                                       </w:t>
      </w:r>
      <w:r>
        <w:t xml:space="preserve">     </w:t>
      </w:r>
      <w:r w:rsidRPr="0045123B">
        <w:t>В.Н. Борцов</w:t>
      </w:r>
    </w:p>
    <w:p w:rsidR="001F7D45" w:rsidRPr="0045123B" w:rsidRDefault="001F7D45" w:rsidP="001F7D45"/>
    <w:p w:rsidR="001F7D45" w:rsidRPr="00CC0C40" w:rsidRDefault="001F7D45" w:rsidP="001F7D45">
      <w:pPr>
        <w:pStyle w:val="a5"/>
        <w:rPr>
          <w:rFonts w:ascii="Times New Roman" w:hAnsi="Times New Roman"/>
          <w:sz w:val="24"/>
          <w:szCs w:val="24"/>
        </w:rPr>
      </w:pPr>
      <w:r w:rsidRPr="00CC0C40">
        <w:rPr>
          <w:rFonts w:ascii="Times New Roman" w:hAnsi="Times New Roman"/>
          <w:sz w:val="24"/>
          <w:szCs w:val="24"/>
        </w:rPr>
        <w:t xml:space="preserve">Глава Кульгешского сельского поселения </w:t>
      </w:r>
    </w:p>
    <w:p w:rsidR="001F7D45" w:rsidRDefault="001F7D45" w:rsidP="001F7D45">
      <w:pPr>
        <w:pStyle w:val="a5"/>
        <w:rPr>
          <w:rFonts w:ascii="Times New Roman" w:hAnsi="Times New Roman"/>
          <w:sz w:val="24"/>
          <w:szCs w:val="24"/>
        </w:rPr>
      </w:pPr>
      <w:r w:rsidRPr="00CC0C40">
        <w:rPr>
          <w:rFonts w:ascii="Times New Roman" w:hAnsi="Times New Roman"/>
          <w:sz w:val="24"/>
          <w:szCs w:val="24"/>
        </w:rPr>
        <w:t xml:space="preserve">Урмарского района Чувашской Республики                                   </w:t>
      </w:r>
      <w:r>
        <w:rPr>
          <w:rFonts w:ascii="Times New Roman" w:hAnsi="Times New Roman"/>
          <w:sz w:val="24"/>
          <w:szCs w:val="24"/>
        </w:rPr>
        <w:t xml:space="preserve">                      </w:t>
      </w:r>
      <w:r w:rsidRPr="00CC0C40">
        <w:rPr>
          <w:rFonts w:ascii="Times New Roman" w:hAnsi="Times New Roman"/>
          <w:sz w:val="24"/>
          <w:szCs w:val="24"/>
        </w:rPr>
        <w:t xml:space="preserve">О.С. Кузьмин </w:t>
      </w:r>
    </w:p>
    <w:p w:rsidR="001F7D45" w:rsidRDefault="001F7D45" w:rsidP="001F7D45">
      <w:pPr>
        <w:jc w:val="both"/>
        <w:rPr>
          <w:b/>
        </w:rPr>
      </w:pPr>
    </w:p>
    <w:p w:rsidR="001F7D45" w:rsidRDefault="001F7D45" w:rsidP="001F7D45">
      <w:pPr>
        <w:jc w:val="both"/>
      </w:pPr>
    </w:p>
    <w:p w:rsidR="001F7D45" w:rsidRDefault="001F7D45" w:rsidP="001F7D45">
      <w:pPr>
        <w:jc w:val="both"/>
      </w:pPr>
    </w:p>
    <w:p w:rsidR="001F7D45" w:rsidRDefault="001F7D45" w:rsidP="001F7D45">
      <w:pPr>
        <w:jc w:val="both"/>
      </w:pPr>
    </w:p>
    <w:p w:rsidR="001F7D45" w:rsidRDefault="001F7D45" w:rsidP="001F7D45">
      <w:pPr>
        <w:jc w:val="both"/>
      </w:pPr>
    </w:p>
    <w:p w:rsidR="001F7D45" w:rsidRDefault="001F7D45" w:rsidP="001F7D45">
      <w:pPr>
        <w:jc w:val="both"/>
      </w:pPr>
    </w:p>
    <w:p w:rsidR="001F7D45" w:rsidRDefault="001F7D45" w:rsidP="001F7D45">
      <w:pPr>
        <w:jc w:val="both"/>
      </w:pPr>
    </w:p>
    <w:p w:rsidR="001F7D45" w:rsidRDefault="001F7D45" w:rsidP="001F7D45">
      <w:pPr>
        <w:jc w:val="both"/>
      </w:pPr>
    </w:p>
    <w:p w:rsidR="001F7D45" w:rsidRDefault="001F7D45" w:rsidP="001F7D45">
      <w:pPr>
        <w:jc w:val="both"/>
      </w:pPr>
    </w:p>
    <w:p w:rsidR="001F7D45" w:rsidRDefault="001F7D45" w:rsidP="001F7D45">
      <w:pPr>
        <w:jc w:val="both"/>
      </w:pPr>
    </w:p>
    <w:p w:rsidR="001F7D45" w:rsidRDefault="001F7D45" w:rsidP="001F7D45">
      <w:pPr>
        <w:pStyle w:val="a5"/>
        <w:ind w:left="5387"/>
        <w:jc w:val="center"/>
        <w:rPr>
          <w:rFonts w:ascii="Times New Roman" w:hAnsi="Times New Roman"/>
          <w:sz w:val="24"/>
          <w:szCs w:val="24"/>
          <w:lang w:eastAsia="ru-RU"/>
        </w:rPr>
      </w:pPr>
      <w:r w:rsidRPr="009D5668">
        <w:rPr>
          <w:rFonts w:ascii="Times New Roman" w:hAnsi="Times New Roman"/>
          <w:sz w:val="24"/>
          <w:szCs w:val="24"/>
          <w:lang w:eastAsia="ru-RU"/>
        </w:rPr>
        <w:lastRenderedPageBreak/>
        <w:t>Приложение</w:t>
      </w:r>
    </w:p>
    <w:p w:rsidR="001F7D45" w:rsidRDefault="001F7D45" w:rsidP="001F7D45">
      <w:pPr>
        <w:pStyle w:val="a5"/>
        <w:ind w:left="5387"/>
        <w:jc w:val="center"/>
        <w:rPr>
          <w:rFonts w:ascii="Times New Roman" w:hAnsi="Times New Roman"/>
          <w:sz w:val="24"/>
          <w:szCs w:val="24"/>
          <w:lang w:eastAsia="ru-RU"/>
        </w:rPr>
      </w:pPr>
      <w:r w:rsidRPr="009D5668">
        <w:rPr>
          <w:rFonts w:ascii="Times New Roman" w:hAnsi="Times New Roman"/>
          <w:sz w:val="24"/>
          <w:szCs w:val="24"/>
          <w:lang w:eastAsia="ru-RU"/>
        </w:rPr>
        <w:t>к решению</w:t>
      </w:r>
      <w:r>
        <w:rPr>
          <w:rFonts w:ascii="Times New Roman" w:hAnsi="Times New Roman"/>
          <w:sz w:val="24"/>
          <w:szCs w:val="24"/>
          <w:lang w:eastAsia="ru-RU"/>
        </w:rPr>
        <w:t xml:space="preserve"> </w:t>
      </w:r>
      <w:r w:rsidRPr="009D5668">
        <w:rPr>
          <w:rFonts w:ascii="Times New Roman" w:hAnsi="Times New Roman"/>
          <w:sz w:val="24"/>
          <w:szCs w:val="24"/>
          <w:lang w:eastAsia="ru-RU"/>
        </w:rPr>
        <w:t xml:space="preserve">Собрания депутатов </w:t>
      </w:r>
      <w:r>
        <w:rPr>
          <w:rFonts w:ascii="Times New Roman" w:hAnsi="Times New Roman"/>
          <w:sz w:val="24"/>
          <w:szCs w:val="24"/>
          <w:lang w:eastAsia="ru-RU"/>
        </w:rPr>
        <w:t xml:space="preserve">Кульгешского сельского </w:t>
      </w:r>
      <w:r w:rsidRPr="009D5668">
        <w:rPr>
          <w:rFonts w:ascii="Times New Roman" w:hAnsi="Times New Roman"/>
          <w:sz w:val="24"/>
          <w:szCs w:val="24"/>
          <w:lang w:eastAsia="ru-RU"/>
        </w:rPr>
        <w:t>поселения</w:t>
      </w:r>
    </w:p>
    <w:p w:rsidR="001F7D45" w:rsidRDefault="001F7D45" w:rsidP="001F7D45">
      <w:pPr>
        <w:pStyle w:val="a5"/>
        <w:ind w:left="5387"/>
        <w:jc w:val="center"/>
        <w:rPr>
          <w:rFonts w:ascii="Times New Roman" w:hAnsi="Times New Roman"/>
          <w:sz w:val="24"/>
          <w:szCs w:val="24"/>
          <w:lang w:eastAsia="ru-RU"/>
        </w:rPr>
      </w:pPr>
      <w:r w:rsidRPr="009D5668">
        <w:rPr>
          <w:rFonts w:ascii="Times New Roman" w:hAnsi="Times New Roman"/>
          <w:sz w:val="24"/>
          <w:szCs w:val="24"/>
          <w:lang w:eastAsia="ru-RU"/>
        </w:rPr>
        <w:t>Урмарского района Чувашской Республики </w:t>
      </w:r>
    </w:p>
    <w:p w:rsidR="001F7D45" w:rsidRPr="009D5668" w:rsidRDefault="001F7D45" w:rsidP="001F7D45">
      <w:pPr>
        <w:pStyle w:val="a5"/>
        <w:ind w:left="5387"/>
        <w:jc w:val="center"/>
        <w:rPr>
          <w:rFonts w:ascii="Times New Roman" w:hAnsi="Times New Roman"/>
          <w:sz w:val="24"/>
          <w:szCs w:val="24"/>
          <w:lang w:eastAsia="ru-RU"/>
        </w:rPr>
      </w:pPr>
      <w:r w:rsidRPr="009D5668">
        <w:rPr>
          <w:rFonts w:ascii="Times New Roman" w:hAnsi="Times New Roman"/>
          <w:sz w:val="24"/>
          <w:szCs w:val="24"/>
          <w:lang w:eastAsia="ru-RU"/>
        </w:rPr>
        <w:t xml:space="preserve">от  </w:t>
      </w:r>
      <w:r>
        <w:rPr>
          <w:rFonts w:ascii="Times New Roman" w:hAnsi="Times New Roman"/>
          <w:sz w:val="24"/>
          <w:szCs w:val="24"/>
          <w:lang w:eastAsia="ru-RU"/>
        </w:rPr>
        <w:t xml:space="preserve">12.03.2020г.  </w:t>
      </w:r>
      <w:r w:rsidRPr="009D5668">
        <w:rPr>
          <w:rFonts w:ascii="Times New Roman" w:hAnsi="Times New Roman"/>
          <w:sz w:val="24"/>
          <w:szCs w:val="24"/>
          <w:lang w:eastAsia="ru-RU"/>
        </w:rPr>
        <w:t>№</w:t>
      </w:r>
      <w:r>
        <w:rPr>
          <w:rFonts w:ascii="Times New Roman" w:hAnsi="Times New Roman"/>
          <w:sz w:val="24"/>
          <w:szCs w:val="24"/>
          <w:lang w:eastAsia="ru-RU"/>
        </w:rPr>
        <w:t xml:space="preserve"> 126</w:t>
      </w:r>
    </w:p>
    <w:p w:rsidR="001F7D45" w:rsidRPr="009D5668" w:rsidRDefault="001F7D45" w:rsidP="001F7D45">
      <w:pPr>
        <w:pStyle w:val="a5"/>
        <w:jc w:val="both"/>
        <w:rPr>
          <w:rFonts w:ascii="Times New Roman" w:hAnsi="Times New Roman"/>
          <w:sz w:val="24"/>
          <w:szCs w:val="24"/>
          <w:lang w:eastAsia="ru-RU"/>
        </w:rPr>
      </w:pPr>
    </w:p>
    <w:p w:rsidR="001F7D45" w:rsidRDefault="001F7D45" w:rsidP="001F7D45">
      <w:pPr>
        <w:jc w:val="center"/>
        <w:rPr>
          <w:b/>
        </w:rPr>
      </w:pPr>
      <w:r w:rsidRPr="00AF4A73">
        <w:rPr>
          <w:b/>
        </w:rPr>
        <w:t xml:space="preserve">Положение </w:t>
      </w:r>
    </w:p>
    <w:p w:rsidR="001F7D45" w:rsidRPr="00AF4A73" w:rsidRDefault="001F7D45" w:rsidP="001F7D45">
      <w:pPr>
        <w:jc w:val="center"/>
        <w:rPr>
          <w:b/>
        </w:rPr>
      </w:pPr>
      <w:r w:rsidRPr="00AF4A73">
        <w:rPr>
          <w:b/>
        </w:rPr>
        <w:t>о регулировании бюджетных правоотношений</w:t>
      </w:r>
      <w:r>
        <w:rPr>
          <w:b/>
        </w:rPr>
        <w:t xml:space="preserve"> </w:t>
      </w:r>
      <w:r w:rsidRPr="00AF4A73">
        <w:rPr>
          <w:b/>
        </w:rPr>
        <w:t xml:space="preserve">в </w:t>
      </w:r>
      <w:r>
        <w:rPr>
          <w:b/>
        </w:rPr>
        <w:t xml:space="preserve">Кульгешском сельском </w:t>
      </w:r>
      <w:r w:rsidRPr="00AF4A73">
        <w:rPr>
          <w:b/>
        </w:rPr>
        <w:t>поселении Урмарского района Чувашской Республики</w:t>
      </w:r>
    </w:p>
    <w:p w:rsidR="001F7D45" w:rsidRPr="009D5668" w:rsidRDefault="001F7D45" w:rsidP="001F7D45">
      <w:pPr>
        <w:jc w:val="center"/>
      </w:pPr>
    </w:p>
    <w:p w:rsidR="001F7D45" w:rsidRPr="00AF4A73" w:rsidRDefault="001F7D45" w:rsidP="001F7D45">
      <w:pPr>
        <w:jc w:val="center"/>
        <w:rPr>
          <w:b/>
        </w:rPr>
      </w:pPr>
      <w:r w:rsidRPr="00AF4A73">
        <w:rPr>
          <w:b/>
        </w:rPr>
        <w:t>Часть первая</w:t>
      </w:r>
    </w:p>
    <w:p w:rsidR="001F7D45" w:rsidRPr="00AF4A73" w:rsidRDefault="001F7D45" w:rsidP="001F7D45">
      <w:pPr>
        <w:jc w:val="center"/>
        <w:rPr>
          <w:b/>
        </w:rPr>
      </w:pPr>
      <w:r w:rsidRPr="00AF4A73">
        <w:rPr>
          <w:b/>
        </w:rPr>
        <w:t>Общие положения</w:t>
      </w:r>
    </w:p>
    <w:p w:rsidR="001F7D45" w:rsidRPr="009D5668" w:rsidRDefault="001F7D45" w:rsidP="001F7D45">
      <w:pPr>
        <w:jc w:val="center"/>
      </w:pPr>
    </w:p>
    <w:p w:rsidR="001F7D45" w:rsidRPr="00AF4A73" w:rsidRDefault="001F7D45" w:rsidP="001F7D45">
      <w:pPr>
        <w:jc w:val="center"/>
        <w:rPr>
          <w:b/>
        </w:rPr>
      </w:pPr>
      <w:r w:rsidRPr="00AF4A73">
        <w:rPr>
          <w:b/>
        </w:rPr>
        <w:t xml:space="preserve">Глава 1. Бюджетное законодательство в </w:t>
      </w:r>
      <w:r>
        <w:rPr>
          <w:b/>
        </w:rPr>
        <w:t xml:space="preserve">Кульгешском сельском </w:t>
      </w:r>
      <w:r w:rsidRPr="00AF4A73">
        <w:rPr>
          <w:b/>
        </w:rPr>
        <w:t xml:space="preserve">поселении </w:t>
      </w:r>
      <w:r>
        <w:rPr>
          <w:b/>
        </w:rPr>
        <w:t>Урмарского</w:t>
      </w:r>
      <w:r w:rsidRPr="00AF4A73">
        <w:rPr>
          <w:b/>
        </w:rPr>
        <w:t xml:space="preserve"> района Чувашской Республики</w:t>
      </w:r>
    </w:p>
    <w:p w:rsidR="001F7D45" w:rsidRDefault="001F7D45" w:rsidP="001F7D45">
      <w:pPr>
        <w:jc w:val="both"/>
      </w:pPr>
    </w:p>
    <w:p w:rsidR="001F7D45" w:rsidRDefault="001F7D45" w:rsidP="001F7D45">
      <w:pPr>
        <w:jc w:val="center"/>
        <w:rPr>
          <w:b/>
        </w:rPr>
      </w:pPr>
      <w:r w:rsidRPr="00AF4A73">
        <w:rPr>
          <w:b/>
        </w:rPr>
        <w:t>Статья 1. Правоотношения, регулируемые настоящим Положением</w:t>
      </w:r>
    </w:p>
    <w:p w:rsidR="001F7D45" w:rsidRDefault="001F7D45" w:rsidP="001F7D45">
      <w:pPr>
        <w:ind w:firstLine="709"/>
        <w:jc w:val="both"/>
      </w:pPr>
      <w:r w:rsidRPr="009D5668">
        <w:t xml:space="preserve">Настоящее Положение регулирует бюджетные правоотношения в </w:t>
      </w:r>
      <w:r>
        <w:t xml:space="preserve">Кульгешском сельском </w:t>
      </w:r>
      <w:r w:rsidRPr="009D5668">
        <w:t xml:space="preserve">поселении </w:t>
      </w:r>
      <w:r>
        <w:t>Урмарского</w:t>
      </w:r>
      <w:r w:rsidRPr="009D5668">
        <w:t xml:space="preserve"> района Чувашской Республики (далее – поселение),  отнесенные Бюджетным кодексом Российской Федерации к ведению   поселения.</w:t>
      </w:r>
    </w:p>
    <w:p w:rsidR="001F7D45" w:rsidRPr="009D5668" w:rsidRDefault="001F7D45" w:rsidP="001F7D45">
      <w:pPr>
        <w:jc w:val="both"/>
      </w:pPr>
    </w:p>
    <w:p w:rsidR="001F7D45" w:rsidRPr="00AF4A73" w:rsidRDefault="001F7D45" w:rsidP="001F7D45">
      <w:pPr>
        <w:jc w:val="center"/>
        <w:rPr>
          <w:b/>
        </w:rPr>
      </w:pPr>
      <w:r w:rsidRPr="00AF4A73">
        <w:rPr>
          <w:b/>
        </w:rPr>
        <w:t>Статья 2. Бюджетное законодательство и иные нормативные правовые акты, регулирующие бюджетные правоотношения в поселении</w:t>
      </w:r>
    </w:p>
    <w:p w:rsidR="001F7D45" w:rsidRPr="009D5668" w:rsidRDefault="001F7D45" w:rsidP="001F7D45">
      <w:pPr>
        <w:ind w:firstLine="709"/>
        <w:jc w:val="both"/>
      </w:pPr>
      <w:r w:rsidRPr="009D5668">
        <w:t>Бюджетные правоотношения поселения регулируются:</w:t>
      </w:r>
    </w:p>
    <w:p w:rsidR="001F7D45" w:rsidRPr="009D5668" w:rsidRDefault="001F7D45" w:rsidP="001F7D45">
      <w:pPr>
        <w:ind w:firstLine="709"/>
        <w:jc w:val="both"/>
      </w:pPr>
      <w:r w:rsidRPr="009D5668">
        <w:t xml:space="preserve">Бюджетным </w:t>
      </w:r>
      <w:hyperlink r:id="rId10" w:history="1">
        <w:r w:rsidRPr="00AF4A73">
          <w:rPr>
            <w:rStyle w:val="a6"/>
          </w:rPr>
          <w:t>кодексом</w:t>
        </w:r>
      </w:hyperlink>
      <w:r w:rsidRPr="009D5668">
        <w:t xml:space="preserve"> Российской Федерации, принятыми в соответствии с ним федеральными законами о федеральном бюджете, законом Чувашской Республики о республиканском бюджете Чувашской Республики, иными федеральными законами и законами Чувашской Республики, решениями Собрания депутатов о бюджете поселения и иными нормативными правовыми актами  Собрания депутатов поселения, настоящим Положением;</w:t>
      </w:r>
    </w:p>
    <w:p w:rsidR="001F7D45" w:rsidRPr="009D5668" w:rsidRDefault="001F7D45" w:rsidP="001F7D45">
      <w:pPr>
        <w:ind w:firstLine="709"/>
        <w:jc w:val="both"/>
      </w:pPr>
      <w:r w:rsidRPr="009D5668">
        <w:t> указами Президента Российской Федерации и нормативными правовыми актами Правительства Российской Федерации и федеральных органов исполнительной власти;</w:t>
      </w:r>
    </w:p>
    <w:p w:rsidR="001F7D45" w:rsidRPr="009D5668" w:rsidRDefault="001F7D45" w:rsidP="001F7D45">
      <w:pPr>
        <w:ind w:firstLine="709"/>
        <w:jc w:val="both"/>
      </w:pPr>
      <w:r w:rsidRPr="009D5668">
        <w:t>указами Главы Чувашской Республики и нормативными правовыми актами Кабинета Министров Чувашской Республики;</w:t>
      </w:r>
    </w:p>
    <w:p w:rsidR="001F7D45" w:rsidRPr="009D5668" w:rsidRDefault="001F7D45" w:rsidP="001F7D45">
      <w:pPr>
        <w:ind w:firstLine="709"/>
        <w:jc w:val="both"/>
      </w:pPr>
      <w:r w:rsidRPr="009D5668">
        <w:t xml:space="preserve">нормативными правовыми актами органов исполнительной власти Чувашской Республики, принятыми в случаях и пределах, предусмотренных Бюджетным </w:t>
      </w:r>
      <w:hyperlink r:id="rId11" w:history="1">
        <w:r w:rsidRPr="00AF4A73">
          <w:rPr>
            <w:rStyle w:val="a6"/>
          </w:rPr>
          <w:t>кодексом</w:t>
        </w:r>
      </w:hyperlink>
      <w:r w:rsidRPr="00AF4A73">
        <w:t xml:space="preserve"> Российской Федерации, федеральными законами, регулирующими бюджетные правоотношения, законами Чувашской Республики, регулирующими бюджетные правоотношения, и актами, указанными в </w:t>
      </w:r>
      <w:hyperlink r:id="rId12" w:history="1">
        <w:r w:rsidRPr="00AF4A73">
          <w:rPr>
            <w:rStyle w:val="a6"/>
          </w:rPr>
          <w:t>абзацах третьем</w:t>
        </w:r>
      </w:hyperlink>
      <w:r w:rsidRPr="00AF4A73">
        <w:t xml:space="preserve"> и </w:t>
      </w:r>
      <w:hyperlink r:id="rId13" w:history="1">
        <w:r w:rsidRPr="00AF4A73">
          <w:rPr>
            <w:rStyle w:val="a6"/>
          </w:rPr>
          <w:t>четвертом</w:t>
        </w:r>
      </w:hyperlink>
      <w:r w:rsidRPr="00AF4A73">
        <w:t xml:space="preserve"> настоящей статьи;</w:t>
      </w:r>
    </w:p>
    <w:p w:rsidR="001F7D45" w:rsidRDefault="001F7D45" w:rsidP="001F7D45">
      <w:pPr>
        <w:ind w:firstLine="709"/>
        <w:jc w:val="both"/>
      </w:pPr>
      <w:r w:rsidRPr="009D5668">
        <w:t>нормативно-правовыми актами  поселения, принятыми в пределах своей компетенции и регулирующими бюджетные правоотношения.</w:t>
      </w:r>
    </w:p>
    <w:p w:rsidR="001F7D45" w:rsidRPr="009D5668" w:rsidRDefault="001F7D45" w:rsidP="001F7D45">
      <w:pPr>
        <w:ind w:firstLine="709"/>
        <w:jc w:val="both"/>
      </w:pPr>
    </w:p>
    <w:p w:rsidR="001F7D45" w:rsidRDefault="001F7D45" w:rsidP="001F7D45">
      <w:pPr>
        <w:jc w:val="center"/>
        <w:rPr>
          <w:b/>
        </w:rPr>
      </w:pPr>
      <w:r w:rsidRPr="00AF4A73">
        <w:rPr>
          <w:b/>
        </w:rPr>
        <w:t>Часть вторая</w:t>
      </w:r>
    </w:p>
    <w:p w:rsidR="001F7D45" w:rsidRPr="00AF4A73" w:rsidRDefault="001F7D45" w:rsidP="001F7D45">
      <w:pPr>
        <w:jc w:val="center"/>
        <w:rPr>
          <w:b/>
        </w:rPr>
      </w:pPr>
      <w:r w:rsidRPr="00AF4A73">
        <w:rPr>
          <w:b/>
        </w:rPr>
        <w:t>Бюджетная система в поселении</w:t>
      </w:r>
    </w:p>
    <w:p w:rsidR="001F7D45" w:rsidRPr="009D5668" w:rsidRDefault="001F7D45" w:rsidP="001F7D45">
      <w:pPr>
        <w:jc w:val="center"/>
      </w:pPr>
    </w:p>
    <w:p w:rsidR="001F7D45" w:rsidRDefault="001F7D45" w:rsidP="001F7D45">
      <w:pPr>
        <w:jc w:val="center"/>
        <w:rPr>
          <w:b/>
        </w:rPr>
      </w:pPr>
      <w:r w:rsidRPr="00AF4A73">
        <w:rPr>
          <w:b/>
        </w:rPr>
        <w:t>Раздел I. Регулирование межбюджетных отношений в поселении</w:t>
      </w:r>
    </w:p>
    <w:p w:rsidR="001F7D45" w:rsidRPr="00AF4A73" w:rsidRDefault="001F7D45" w:rsidP="001F7D45">
      <w:pPr>
        <w:jc w:val="center"/>
        <w:rPr>
          <w:b/>
        </w:rPr>
      </w:pPr>
    </w:p>
    <w:p w:rsidR="001F7D45" w:rsidRDefault="001F7D45" w:rsidP="001F7D45">
      <w:pPr>
        <w:jc w:val="center"/>
        <w:rPr>
          <w:b/>
        </w:rPr>
      </w:pPr>
      <w:r w:rsidRPr="00AF4A73">
        <w:rPr>
          <w:b/>
        </w:rPr>
        <w:t xml:space="preserve">Глава 2. Доходы  бюджета поселения и нормативы отчислений от федеральных и региональных налогов и сборов, в том числе налогов, предусмотренных специальными налоговыми режимами, подлежащих зачислению в соответствии с </w:t>
      </w:r>
      <w:r w:rsidRPr="00AF4A73">
        <w:rPr>
          <w:b/>
        </w:rPr>
        <w:lastRenderedPageBreak/>
        <w:t>Бюджетным кодексом Российской Федерации и законодательством Российской Федерации о налогах и сборах в бюджет поселения</w:t>
      </w:r>
    </w:p>
    <w:p w:rsidR="001F7D45" w:rsidRPr="00AF4A73" w:rsidRDefault="001F7D45" w:rsidP="001F7D45">
      <w:pPr>
        <w:jc w:val="center"/>
        <w:rPr>
          <w:b/>
        </w:rPr>
      </w:pPr>
    </w:p>
    <w:p w:rsidR="001F7D45" w:rsidRPr="00AF4A73" w:rsidRDefault="001F7D45" w:rsidP="001F7D45">
      <w:pPr>
        <w:jc w:val="center"/>
        <w:rPr>
          <w:b/>
        </w:rPr>
      </w:pPr>
      <w:r w:rsidRPr="00AF4A73">
        <w:rPr>
          <w:b/>
        </w:rPr>
        <w:t>Статья 3. Налоговые доходы  бюджета поселения</w:t>
      </w:r>
    </w:p>
    <w:p w:rsidR="001F7D45" w:rsidRPr="009D5668" w:rsidRDefault="001F7D45" w:rsidP="001F7D45">
      <w:pPr>
        <w:ind w:firstLine="709"/>
        <w:jc w:val="both"/>
      </w:pPr>
      <w:r w:rsidRPr="009D5668">
        <w:t>1. В  доход бюджета  поселения  подлежат зачислению налоговые доходы от  местных налогов, устанавливаемых представительным органом поселения в соответствии с законодательством Российской Федерации  о налогах и сборах:</w:t>
      </w:r>
    </w:p>
    <w:p w:rsidR="001F7D45" w:rsidRPr="009D5668" w:rsidRDefault="001F7D45" w:rsidP="001F7D45">
      <w:pPr>
        <w:ind w:firstLine="709"/>
        <w:jc w:val="both"/>
      </w:pPr>
      <w:r w:rsidRPr="009D5668">
        <w:t>земельного налога – по нормативу 100 процентов</w:t>
      </w:r>
    </w:p>
    <w:p w:rsidR="001F7D45" w:rsidRPr="009D5668" w:rsidRDefault="001F7D45" w:rsidP="001F7D45">
      <w:pPr>
        <w:ind w:firstLine="709"/>
        <w:jc w:val="both"/>
      </w:pPr>
      <w:r w:rsidRPr="009D5668">
        <w:t>налога на имущество физических лиц – по нормативу 100 процентов</w:t>
      </w:r>
    </w:p>
    <w:p w:rsidR="001F7D45" w:rsidRPr="009D5668" w:rsidRDefault="001F7D45" w:rsidP="001F7D45">
      <w:pPr>
        <w:ind w:firstLine="709"/>
        <w:jc w:val="both"/>
      </w:pPr>
      <w:r w:rsidRPr="009D5668">
        <w:t>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1F7D45" w:rsidRPr="009D5668" w:rsidRDefault="001F7D45" w:rsidP="001F7D45">
      <w:pPr>
        <w:ind w:firstLine="709"/>
        <w:jc w:val="both"/>
      </w:pPr>
      <w:r w:rsidRPr="009D5668">
        <w:t>налога на доходы физических лиц - по нормативу 2 процента;</w:t>
      </w:r>
    </w:p>
    <w:p w:rsidR="001F7D45" w:rsidRPr="009D5668" w:rsidRDefault="001F7D45" w:rsidP="001F7D45">
      <w:pPr>
        <w:ind w:firstLine="709"/>
        <w:jc w:val="both"/>
      </w:pPr>
      <w:r w:rsidRPr="009D5668">
        <w:t>единого сельскохозяйственного налога - по нормативу 30 процентов;</w:t>
      </w:r>
    </w:p>
    <w:p w:rsidR="001F7D45" w:rsidRPr="009D5668" w:rsidRDefault="001F7D45" w:rsidP="001F7D45">
      <w:pPr>
        <w:ind w:firstLine="709"/>
        <w:jc w:val="both"/>
      </w:pPr>
      <w:r w:rsidRPr="009D5668">
        <w:t>государственной пошлины за совершение нотариальных действий должностными лицами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1F7D45" w:rsidRPr="009D5668" w:rsidRDefault="001F7D45" w:rsidP="001F7D45">
      <w:pPr>
        <w:ind w:firstLine="709"/>
        <w:jc w:val="both"/>
      </w:pPr>
      <w:r w:rsidRPr="009D5668">
        <w:t>государственной пошлины за выдачу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1F7D45" w:rsidRPr="009D5668" w:rsidRDefault="001F7D45" w:rsidP="001F7D45">
      <w:pPr>
        <w:ind w:firstLine="709"/>
        <w:jc w:val="both"/>
      </w:pPr>
      <w:r w:rsidRPr="009D5668">
        <w:t>3.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1F7D45" w:rsidRPr="009D5668" w:rsidRDefault="001F7D45" w:rsidP="001F7D45">
      <w:pPr>
        <w:ind w:firstLine="709"/>
        <w:jc w:val="both"/>
      </w:pPr>
      <w:r w:rsidRPr="009D5668">
        <w:t xml:space="preserve">4.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w:t>
      </w:r>
      <w:r>
        <w:t xml:space="preserve">Урмарским районным </w:t>
      </w:r>
      <w:r w:rsidRPr="009D5668">
        <w:t xml:space="preserve"> Собранием депутатов  Чувашской Республики в соответствии со статьей 63 Бюджетного  Кодекса Российской Федерации.</w:t>
      </w:r>
    </w:p>
    <w:p w:rsidR="001F7D45" w:rsidRPr="009D5668" w:rsidRDefault="001F7D45" w:rsidP="001F7D45">
      <w:pPr>
        <w:ind w:firstLine="709"/>
        <w:jc w:val="both"/>
      </w:pPr>
      <w:r w:rsidRPr="009D5668">
        <w:t>5. Зачисляемые в соответствии со статьей 56 Бюджетного кодекса Российской Федерации  в бюджеты субъектов Российской Федерации налоговые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ст. 58 Бюджетного кодекса Российской Федерации</w:t>
      </w:r>
    </w:p>
    <w:p w:rsidR="001F7D45" w:rsidRPr="009D5668" w:rsidRDefault="001F7D45" w:rsidP="001F7D45">
      <w:pPr>
        <w:ind w:firstLine="709"/>
        <w:jc w:val="both"/>
      </w:pPr>
      <w:r w:rsidRPr="009D5668">
        <w:t>Согласно пункту 3.1 статьи 58 Бюджетного кодекса Российской Федерации органы государственной власти субъектов Российской Федерации обязаны устанавливать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w:t>
      </w:r>
    </w:p>
    <w:p w:rsidR="001F7D45" w:rsidRDefault="001F7D45" w:rsidP="001F7D45">
      <w:pPr>
        <w:ind w:firstLine="709"/>
        <w:jc w:val="both"/>
      </w:pPr>
      <w:r w:rsidRPr="009D5668">
        <w:t>Доходы от уплаты указанных акцизов распределяются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местный бюджет.</w:t>
      </w:r>
    </w:p>
    <w:p w:rsidR="001F7D45" w:rsidRPr="009D5668" w:rsidRDefault="001F7D45" w:rsidP="001F7D45">
      <w:pPr>
        <w:jc w:val="both"/>
      </w:pPr>
    </w:p>
    <w:p w:rsidR="001F7D45" w:rsidRPr="00AF4A73" w:rsidRDefault="001F7D45" w:rsidP="001F7D45">
      <w:pPr>
        <w:jc w:val="center"/>
        <w:rPr>
          <w:b/>
        </w:rPr>
      </w:pPr>
      <w:r w:rsidRPr="00AF4A73">
        <w:rPr>
          <w:b/>
        </w:rPr>
        <w:t>Статья 4. Нормативы зачисления в бюджет поселения доходов от штрафов и иных сумм принудительного изъятия</w:t>
      </w:r>
    </w:p>
    <w:p w:rsidR="001F7D45" w:rsidRPr="009D5668" w:rsidRDefault="001F7D45" w:rsidP="001F7D45">
      <w:pPr>
        <w:ind w:firstLine="709"/>
        <w:jc w:val="both"/>
      </w:pPr>
      <w:r w:rsidRPr="009D5668">
        <w:t xml:space="preserve"> 1. Доходы от штрафов и иных сумм принудительного изъятия за нарушение законодательства Российской Федерации подлежат зачислению в  бюджет  поселения  в </w:t>
      </w:r>
      <w:r w:rsidRPr="009D5668">
        <w:lastRenderedPageBreak/>
        <w:t>порядке, установленном статьей 46 Бюджетного кодекса Российской Федерации, по нормативам:</w:t>
      </w:r>
    </w:p>
    <w:p w:rsidR="001F7D45" w:rsidRPr="009D5668" w:rsidRDefault="001F7D45" w:rsidP="001F7D45">
      <w:pPr>
        <w:ind w:firstLine="709"/>
        <w:jc w:val="both"/>
      </w:pPr>
      <w:r w:rsidRPr="009D5668">
        <w:t> 1) за нарушение лесного законодательства, установленное на лесных участках, находящихся в муниципальной собственности поселений, - по нормативу 100 процентов;</w:t>
      </w:r>
    </w:p>
    <w:p w:rsidR="001F7D45" w:rsidRPr="009D5668" w:rsidRDefault="001F7D45" w:rsidP="001F7D45">
      <w:pPr>
        <w:ind w:firstLine="709"/>
        <w:jc w:val="both"/>
      </w:pPr>
      <w:r w:rsidRPr="009D5668">
        <w:t> 2) за нарушение водного законодательства, установленное на водных объектах, находящихся в муниципальной собственности поселений, -  по нормативу 100 процентов;</w:t>
      </w:r>
    </w:p>
    <w:p w:rsidR="001F7D45" w:rsidRPr="009D5668" w:rsidRDefault="001F7D45" w:rsidP="001F7D45">
      <w:pPr>
        <w:ind w:firstLine="709"/>
        <w:jc w:val="both"/>
      </w:pPr>
      <w:r w:rsidRPr="009D5668">
        <w:t> 3)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 муниципальным заказчиком, действующим от имени поселения, - в бюджет поселения по нормативу 100 процентов;</w:t>
      </w:r>
    </w:p>
    <w:p w:rsidR="001F7D45" w:rsidRPr="009D5668" w:rsidRDefault="001F7D45" w:rsidP="001F7D45">
      <w:pPr>
        <w:ind w:firstLine="709"/>
        <w:jc w:val="both"/>
      </w:pPr>
      <w:r w:rsidRPr="009D5668">
        <w:t> 4) за нарушение законодательства Российской Федерации об автомобильных дорогах и о дорожной деятельности, устанавливающего правила перевозки крупногабаритных и тяжеловесных грузов по автомобильным дорогам общего пользования местного значения поселения, - по нормативу 100 процентов;</w:t>
      </w:r>
    </w:p>
    <w:p w:rsidR="001F7D45" w:rsidRPr="009D5668" w:rsidRDefault="001F7D45" w:rsidP="001F7D45">
      <w:pPr>
        <w:ind w:firstLine="709"/>
        <w:jc w:val="both"/>
      </w:pPr>
      <w:r w:rsidRPr="009D5668">
        <w:t>2. Суммы денежных взысканий (штрафов) за несоблюдение муниципальных правовых актов органов местного самоуправления поселения подлежат зачислению в бюджет поселения, которыми приняты соответствующие муниципальные правовые акты, в соответствии со статьей  46 Бюджетного кодекса Российской Федерации по нормативу 100 процентов.</w:t>
      </w:r>
    </w:p>
    <w:p w:rsidR="001F7D45" w:rsidRPr="009D5668" w:rsidRDefault="001F7D45" w:rsidP="001F7D45">
      <w:pPr>
        <w:ind w:firstLine="709"/>
        <w:jc w:val="both"/>
      </w:pPr>
      <w:r w:rsidRPr="009D5668">
        <w:t>3. Суммы денежных взысканий (штрафов) за нарушение бюджетного законодательства Российской Федерации (в части бюджета поселения), а также денежных взысканий (штрафов), установленных муниципальными правовыми актами органов местного самоуправления поселений, подлежат зачислению в бюджет поселения в соответствии со статьей 46 Бюджетного кодекса Российской Федерации по нормативу 100 процентов.</w:t>
      </w:r>
    </w:p>
    <w:p w:rsidR="001F7D45" w:rsidRDefault="001F7D45" w:rsidP="001F7D45">
      <w:pPr>
        <w:ind w:firstLine="709"/>
        <w:jc w:val="both"/>
      </w:pPr>
      <w:r w:rsidRPr="009D5668">
        <w:t>4. Суммы конфискаций, компенсаций и иные средства, в принудительном порядке изымаемые в доход поселения, в соответствии с законодательством Российской Федерации и решениями судов, подлежат зачислению в  бюджет поселения в соответствии со статьей 46 Бюджетного кодекса Российской Федерации по нормативу 100 процентов.</w:t>
      </w:r>
    </w:p>
    <w:p w:rsidR="001F7D45" w:rsidRPr="009D5668" w:rsidRDefault="001F7D45" w:rsidP="001F7D45">
      <w:pPr>
        <w:ind w:firstLine="709"/>
        <w:jc w:val="both"/>
      </w:pPr>
    </w:p>
    <w:p w:rsidR="001F7D45" w:rsidRPr="00AF4A73" w:rsidRDefault="001F7D45" w:rsidP="001F7D45">
      <w:pPr>
        <w:jc w:val="center"/>
        <w:rPr>
          <w:b/>
        </w:rPr>
      </w:pPr>
      <w:r>
        <w:rPr>
          <w:b/>
        </w:rPr>
        <w:t>Статья 5</w:t>
      </w:r>
      <w:r w:rsidRPr="00AF4A73">
        <w:rPr>
          <w:b/>
        </w:rPr>
        <w:t>.</w:t>
      </w:r>
      <w:r>
        <w:rPr>
          <w:b/>
        </w:rPr>
        <w:t xml:space="preserve"> </w:t>
      </w:r>
      <w:r w:rsidRPr="00AF4A73">
        <w:rPr>
          <w:b/>
        </w:rPr>
        <w:t>Неналоговые доходы  бюджета поселения</w:t>
      </w:r>
    </w:p>
    <w:p w:rsidR="001F7D45" w:rsidRPr="00AF4A73" w:rsidRDefault="001F7D45" w:rsidP="001F7D45">
      <w:pPr>
        <w:ind w:firstLine="709"/>
        <w:jc w:val="both"/>
      </w:pPr>
      <w:r w:rsidRPr="00AF4A73">
        <w:t xml:space="preserve">Неналоговые доходы местных бюджетов формируются в соответствии со </w:t>
      </w:r>
      <w:hyperlink r:id="rId14" w:anchor="Par947" w:history="1">
        <w:r w:rsidRPr="00AF4A73">
          <w:rPr>
            <w:rStyle w:val="a6"/>
          </w:rPr>
          <w:t>статьями 41</w:t>
        </w:r>
      </w:hyperlink>
      <w:r w:rsidRPr="00AF4A73">
        <w:t xml:space="preserve">, </w:t>
      </w:r>
      <w:hyperlink r:id="rId15" w:anchor="Par978" w:history="1">
        <w:r w:rsidRPr="00AF4A73">
          <w:rPr>
            <w:rStyle w:val="a6"/>
          </w:rPr>
          <w:t>42</w:t>
        </w:r>
      </w:hyperlink>
      <w:r w:rsidRPr="00AF4A73">
        <w:t xml:space="preserve"> и </w:t>
      </w:r>
      <w:hyperlink r:id="rId16" w:anchor="Par1003" w:history="1">
        <w:r w:rsidRPr="00AF4A73">
          <w:rPr>
            <w:rStyle w:val="a6"/>
          </w:rPr>
          <w:t>46</w:t>
        </w:r>
      </w:hyperlink>
      <w:r w:rsidRPr="00AF4A73">
        <w:t xml:space="preserve"> Бюджетного кодекса Российской Федерации, в том числе за счет:</w:t>
      </w:r>
    </w:p>
    <w:p w:rsidR="001F7D45" w:rsidRPr="009D5668" w:rsidRDefault="001F7D45" w:rsidP="001F7D45">
      <w:pPr>
        <w:ind w:firstLine="709"/>
        <w:jc w:val="both"/>
      </w:pPr>
      <w:r w:rsidRPr="009D5668">
        <w:t>доходов от использования имущества, находящегося в муниципальной собственности 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1F7D45" w:rsidRPr="009D5668" w:rsidRDefault="001F7D45" w:rsidP="001F7D45">
      <w:pPr>
        <w:ind w:firstLine="709"/>
        <w:jc w:val="both"/>
      </w:pPr>
      <w:r w:rsidRPr="009D5668">
        <w:t> доходов от продажи имущества (кроме акций и иных форм участия в капитале), находящегося в муниципальной собственности 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1F7D45" w:rsidRPr="009D5668" w:rsidRDefault="001F7D45" w:rsidP="001F7D45">
      <w:pPr>
        <w:ind w:firstLine="709"/>
        <w:jc w:val="both"/>
      </w:pPr>
      <w:r w:rsidRPr="009D5668">
        <w:t> доходов от платных услуг, оказываемых муниципальными казенными учреждениями;</w:t>
      </w:r>
    </w:p>
    <w:p w:rsidR="001F7D45" w:rsidRPr="009D5668" w:rsidRDefault="001F7D45" w:rsidP="001F7D45">
      <w:pPr>
        <w:ind w:firstLine="709"/>
        <w:jc w:val="both"/>
      </w:pPr>
      <w:r w:rsidRPr="009D5668">
        <w:lastRenderedPageBreak/>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представительного органа поселения;</w:t>
      </w:r>
    </w:p>
    <w:p w:rsidR="001F7D45" w:rsidRPr="009D5668" w:rsidRDefault="001F7D45" w:rsidP="001F7D45">
      <w:pPr>
        <w:ind w:firstLine="709"/>
        <w:jc w:val="both"/>
      </w:pPr>
      <w:r w:rsidRPr="009D5668">
        <w:t> платы за использование лесов, расположенных на землях, находящихся в муниципальной собственности поселений, - по нормативу 100 процентов;</w:t>
      </w:r>
    </w:p>
    <w:p w:rsidR="001F7D45" w:rsidRPr="009D5668" w:rsidRDefault="001F7D45" w:rsidP="001F7D45">
      <w:pPr>
        <w:ind w:firstLine="709"/>
        <w:jc w:val="both"/>
      </w:pPr>
      <w:r w:rsidRPr="009D5668">
        <w:lastRenderedPageBreak/>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1F7D45" w:rsidRPr="009D5668" w:rsidRDefault="001F7D45" w:rsidP="001F7D45">
      <w:pPr>
        <w:ind w:firstLine="709"/>
        <w:jc w:val="both"/>
      </w:pPr>
      <w:r w:rsidRPr="009D5668">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 по нормативу 100 процентов.</w:t>
      </w:r>
    </w:p>
    <w:p w:rsidR="001F7D45" w:rsidRPr="009D5668" w:rsidRDefault="001F7D45" w:rsidP="001F7D45">
      <w:pPr>
        <w:ind w:firstLine="709"/>
        <w:jc w:val="both"/>
      </w:pPr>
      <w:r w:rsidRPr="009D5668">
        <w:t> В бюджет поселения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1F7D45" w:rsidRPr="009D5668" w:rsidRDefault="001F7D45" w:rsidP="001F7D45">
      <w:pPr>
        <w:ind w:firstLine="709"/>
        <w:jc w:val="both"/>
      </w:pPr>
      <w:r w:rsidRPr="009D5668">
        <w:t> В бюджет поселения поступают:</w:t>
      </w:r>
    </w:p>
    <w:p w:rsidR="001F7D45" w:rsidRPr="009D5668" w:rsidRDefault="001F7D45" w:rsidP="001F7D45">
      <w:pPr>
        <w:ind w:firstLine="709"/>
        <w:jc w:val="both"/>
      </w:pPr>
      <w:r w:rsidRPr="009D5668">
        <w:t>доходы от продажи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7D45" w:rsidRPr="009D5668" w:rsidRDefault="001F7D45" w:rsidP="001F7D45">
      <w:pPr>
        <w:ind w:firstLine="709"/>
        <w:jc w:val="both"/>
      </w:pPr>
      <w:r w:rsidRPr="009D5668">
        <w:t>доходы от передачи в аренду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1F7D45" w:rsidRPr="009D5668" w:rsidRDefault="001F7D45" w:rsidP="001F7D45">
      <w:pPr>
        <w:ind w:firstLine="709"/>
        <w:jc w:val="both"/>
      </w:pPr>
      <w:r w:rsidRPr="009D5668">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7D45" w:rsidRPr="009D5668" w:rsidRDefault="001F7D45" w:rsidP="001F7D45">
      <w:pPr>
        <w:ind w:firstLine="709"/>
        <w:jc w:val="both"/>
      </w:pPr>
      <w:r w:rsidRPr="009D5668">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7D45" w:rsidRDefault="001F7D45" w:rsidP="001F7D45">
      <w:pPr>
        <w:ind w:firstLine="709"/>
        <w:jc w:val="both"/>
      </w:pPr>
      <w:r w:rsidRPr="009D5668">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w:t>
      </w:r>
      <w:r w:rsidRPr="009D5668">
        <w:lastRenderedPageBreak/>
        <w:t>менее 50 процентов, если законодательством соответствующего субъекта Российской Федерации не установлено иное.</w:t>
      </w:r>
    </w:p>
    <w:p w:rsidR="001F7D45" w:rsidRPr="009D5668" w:rsidRDefault="001F7D45" w:rsidP="001F7D45">
      <w:pPr>
        <w:ind w:firstLine="709"/>
        <w:jc w:val="both"/>
      </w:pPr>
    </w:p>
    <w:p w:rsidR="001F7D45" w:rsidRDefault="001F7D45" w:rsidP="001F7D45">
      <w:pPr>
        <w:jc w:val="center"/>
        <w:rPr>
          <w:b/>
        </w:rPr>
      </w:pPr>
      <w:bookmarkStart w:id="0" w:name="sub_7"/>
      <w:bookmarkEnd w:id="0"/>
      <w:r w:rsidRPr="00AF4A73">
        <w:rPr>
          <w:b/>
        </w:rPr>
        <w:t>Статья 6. Сроки внесения изменений в муниципальные правовые акты  поселения, регулирующие налоговые и бюджетные  правоотношения, приводящие к изменению доходов  бюджета   поселения</w:t>
      </w:r>
    </w:p>
    <w:p w:rsidR="001F7D45" w:rsidRPr="009D5668" w:rsidRDefault="001F7D45" w:rsidP="001F7D45">
      <w:pPr>
        <w:ind w:firstLine="709"/>
        <w:jc w:val="both"/>
      </w:pPr>
      <w:r w:rsidRPr="009D5668">
        <w:lastRenderedPageBreak/>
        <w:t> 1. Решения  Собрания депутатов  поселения  о внесении изменений в решения  Собрания депутатов поселения по вопросам налогового регулирования и решения,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могут быть приняты одновременно с внесением в Собрание депутатов   поселения  проекта решения  Собрания депутатов поселения  о  бюджете поселения  на очередной финансовый год и плановый период.</w:t>
      </w:r>
    </w:p>
    <w:p w:rsidR="001F7D45" w:rsidRPr="009D5668" w:rsidRDefault="001F7D45" w:rsidP="001F7D45">
      <w:pPr>
        <w:ind w:firstLine="709"/>
        <w:jc w:val="both"/>
      </w:pPr>
      <w:r w:rsidRPr="009D5668">
        <w:t>2. Решения  Собрания депутатов  поселения, предусматривающие внесение изменений в решение  Собрания депутатов поселения  по вопросам налогового регулирования, принятые после дня внесения в  Собрание депутатов  поселения проекта решения о  бюджете  поселения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решений не ранее 1 января года, следующего за очередным финансовым годом и плановым периодом.</w:t>
      </w:r>
    </w:p>
    <w:p w:rsidR="001F7D45" w:rsidRDefault="001F7D45" w:rsidP="001F7D45">
      <w:pPr>
        <w:ind w:firstLine="709"/>
        <w:jc w:val="both"/>
      </w:pPr>
      <w:r w:rsidRPr="009D5668">
        <w:t>3. Внесение изменений в решения Собрания депутатов поселения по вопросам налогового регулирования,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поселения о  бюджете поселения  на  текущий финансовый год и плановый период.</w:t>
      </w:r>
    </w:p>
    <w:p w:rsidR="001F7D45" w:rsidRPr="009D5668" w:rsidRDefault="001F7D45" w:rsidP="001F7D45">
      <w:pPr>
        <w:ind w:firstLine="709"/>
        <w:jc w:val="both"/>
      </w:pPr>
    </w:p>
    <w:p w:rsidR="001F7D45" w:rsidRPr="00AF4A73" w:rsidRDefault="001F7D45" w:rsidP="001F7D45">
      <w:pPr>
        <w:jc w:val="center"/>
        <w:rPr>
          <w:b/>
        </w:rPr>
      </w:pPr>
      <w:r w:rsidRPr="00AF4A73">
        <w:rPr>
          <w:b/>
        </w:rPr>
        <w:t>Статья 7. Доходы от использования имущества, находящегося в муниципальной собственности поселения</w:t>
      </w:r>
    </w:p>
    <w:p w:rsidR="001F7D45" w:rsidRPr="009D5668" w:rsidRDefault="001F7D45" w:rsidP="001F7D45">
      <w:pPr>
        <w:ind w:firstLine="709"/>
        <w:jc w:val="both"/>
      </w:pPr>
      <w:r w:rsidRPr="009D5668">
        <w:t>К доходам  бюджета поселения от использования имущества, находящегося в муниципальной собственности  поселения,  относятся:</w:t>
      </w:r>
    </w:p>
    <w:p w:rsidR="001F7D45" w:rsidRPr="009D5668" w:rsidRDefault="001F7D45" w:rsidP="001F7D45">
      <w:pPr>
        <w:ind w:firstLine="709"/>
        <w:jc w:val="both"/>
      </w:pPr>
      <w:r w:rsidRPr="009D5668">
        <w:t>доходы, получаемые в виде арендной либо иной платы за передачу в возмездное пользование муниципального имущества поселения, за исключением имущества муниципальных бюджетных и автономных учреждений, а также имущества муниципальных унитарных предприятий   поселения, в том числе казенных;</w:t>
      </w:r>
    </w:p>
    <w:p w:rsidR="001F7D45" w:rsidRPr="009D5668" w:rsidRDefault="001F7D45" w:rsidP="001F7D45">
      <w:pPr>
        <w:ind w:firstLine="709"/>
        <w:jc w:val="both"/>
      </w:pPr>
      <w:r w:rsidRPr="009D5668">
        <w:t>средства, получаемые от передачи имущества, находящегося в муниципальной собственности  поселения  (за исключением имущества муниципальных бюджетных и автономных учреждений, а также имущества муниципальных унитарных предприятий поселения, в том числе казенных), в залог, в доверительное управление;</w:t>
      </w:r>
    </w:p>
    <w:p w:rsidR="001F7D45" w:rsidRPr="009D5668" w:rsidRDefault="001F7D45" w:rsidP="001F7D45">
      <w:pPr>
        <w:ind w:firstLine="709"/>
        <w:jc w:val="both"/>
      </w:pPr>
      <w:r w:rsidRPr="009D5668">
        <w:t>плата за пользование бюджетными кредитами;</w:t>
      </w:r>
    </w:p>
    <w:p w:rsidR="001F7D45" w:rsidRPr="009D5668" w:rsidRDefault="001F7D45" w:rsidP="001F7D45">
      <w:pPr>
        <w:ind w:firstLine="709"/>
        <w:jc w:val="both"/>
      </w:pPr>
      <w:r w:rsidRPr="009D5668">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поселению, за исключением случаев, установленных федеральными законами;</w:t>
      </w:r>
    </w:p>
    <w:p w:rsidR="001F7D45" w:rsidRPr="009D5668" w:rsidRDefault="001F7D45" w:rsidP="001F7D45">
      <w:pPr>
        <w:ind w:firstLine="709"/>
        <w:jc w:val="both"/>
      </w:pPr>
      <w:r w:rsidRPr="009D5668">
        <w:t>часть прибыли муниципальных унитарных предприятий  поселения, остающаяся после уплаты налогов и иных обязательных платежей;</w:t>
      </w:r>
    </w:p>
    <w:p w:rsidR="001F7D45" w:rsidRDefault="001F7D45" w:rsidP="001F7D45">
      <w:pPr>
        <w:ind w:firstLine="709"/>
        <w:jc w:val="both"/>
      </w:pPr>
      <w:r w:rsidRPr="009D5668">
        <w:t>другие предусмотренные законодательством Российской Федерации доходы от использования имущества, находящегося в муниципальной собственности поселения, за исключением имущества муниципальных бюджетных и автономных учреждений, а также имущества муниципальных унитарных предприятий поселения, в том числе казенных.</w:t>
      </w:r>
    </w:p>
    <w:p w:rsidR="001F7D45" w:rsidRPr="009D5668" w:rsidRDefault="001F7D45" w:rsidP="001F7D45">
      <w:pPr>
        <w:ind w:firstLine="709"/>
        <w:jc w:val="both"/>
      </w:pPr>
    </w:p>
    <w:p w:rsidR="001F7D45" w:rsidRPr="00AF4A73" w:rsidRDefault="001F7D45" w:rsidP="001F7D45">
      <w:pPr>
        <w:jc w:val="center"/>
        <w:rPr>
          <w:rFonts w:eastAsia="Calibri"/>
          <w:b/>
        </w:rPr>
      </w:pPr>
      <w:r w:rsidRPr="00AF4A73">
        <w:rPr>
          <w:rFonts w:eastAsia="Calibri"/>
          <w:b/>
        </w:rPr>
        <w:t>Статья 7.1. Реестр источников доходов бюджета поселения</w:t>
      </w:r>
    </w:p>
    <w:p w:rsidR="001F7D45" w:rsidRPr="009D5668" w:rsidRDefault="001F7D45" w:rsidP="001F7D45">
      <w:pPr>
        <w:jc w:val="both"/>
      </w:pPr>
      <w:r w:rsidRPr="009D5668">
        <w:tab/>
        <w:t xml:space="preserve">1. Финансовый отдел администрации </w:t>
      </w:r>
      <w:r>
        <w:t>Урмарского</w:t>
      </w:r>
      <w:r w:rsidRPr="009D5668">
        <w:t xml:space="preserve"> района обязан </w:t>
      </w:r>
      <w:r>
        <w:t>вести</w:t>
      </w:r>
      <w:r w:rsidRPr="009D5668">
        <w:t xml:space="preserve"> реестр источников доходов бюджета поселения.</w:t>
      </w:r>
    </w:p>
    <w:p w:rsidR="001F7D45" w:rsidRPr="009D5668" w:rsidRDefault="001F7D45" w:rsidP="001F7D45">
      <w:pPr>
        <w:ind w:firstLine="708"/>
        <w:jc w:val="both"/>
      </w:pPr>
      <w:r w:rsidRPr="009D5668">
        <w:lastRenderedPageBreak/>
        <w:t>2. Под реестром источников дохода бюджета поселения понимается свод информации о доходах бюджета поселения по источникам доходов бюджета поселения, формируемой в процессе составления, утверждения и исполнения бюджета, на основании перечня источников доходов Российской Федерации.</w:t>
      </w:r>
    </w:p>
    <w:p w:rsidR="001F7D45" w:rsidRPr="009D5668" w:rsidRDefault="001F7D45" w:rsidP="001F7D45">
      <w:pPr>
        <w:ind w:firstLine="708"/>
        <w:jc w:val="both"/>
      </w:pPr>
      <w:r w:rsidRPr="009D5668">
        <w:t>3. Реестр источников доходов бюджета поселения формируется и ведется в порядке, установленном администрацией  поселения.</w:t>
      </w:r>
    </w:p>
    <w:p w:rsidR="001F7D45" w:rsidRPr="009D5668" w:rsidRDefault="001F7D45" w:rsidP="001F7D45">
      <w:pPr>
        <w:jc w:val="both"/>
      </w:pPr>
      <w:r w:rsidRPr="009D5668">
        <w:lastRenderedPageBreak/>
        <w:tab/>
        <w:t>4. Реестр источников доходов бюджета поселения представляется в Министерство финансов Чувашской Республики в порядке, установленном Кабинетом Министров Чувашской Республики.</w:t>
      </w:r>
    </w:p>
    <w:p w:rsidR="001F7D45" w:rsidRPr="009D5668" w:rsidRDefault="001F7D45" w:rsidP="001F7D45">
      <w:pPr>
        <w:jc w:val="both"/>
      </w:pPr>
    </w:p>
    <w:p w:rsidR="001F7D45" w:rsidRPr="00AF4A73" w:rsidRDefault="001F7D45" w:rsidP="001F7D45">
      <w:pPr>
        <w:jc w:val="center"/>
        <w:rPr>
          <w:b/>
        </w:rPr>
      </w:pPr>
      <w:r w:rsidRPr="00AF4A73">
        <w:rPr>
          <w:b/>
        </w:rPr>
        <w:t>Статья 7.2. Принятие решения о признании безнадежной к взысканию задолженности по платежам в бюджет поселения и о ее списании (восстановлении)</w:t>
      </w:r>
    </w:p>
    <w:p w:rsidR="001F7D45" w:rsidRPr="009D5668" w:rsidRDefault="001F7D45" w:rsidP="001F7D45">
      <w:pPr>
        <w:jc w:val="both"/>
      </w:pPr>
      <w:r w:rsidRPr="009D5668">
        <w:tab/>
        <w:t>1. Платежи в бюджет поселения, не уплаченные в установленный срок (задолженность по платежам в бюджет поселения), признаются безнадежными к взысканию в случае:</w:t>
      </w:r>
    </w:p>
    <w:p w:rsidR="001F7D45" w:rsidRPr="009D5668" w:rsidRDefault="001F7D45" w:rsidP="001F7D45">
      <w:pPr>
        <w:jc w:val="both"/>
      </w:pPr>
      <w:r w:rsidRPr="009D5668">
        <w:tab/>
        <w:t>1) смерти физического лица - плательщика платежей в бюджет поселения или объявления его умершим в порядке, установленном гражданским процессуальным законодательством Российской Федерации;</w:t>
      </w:r>
    </w:p>
    <w:p w:rsidR="001F7D45" w:rsidRPr="009D5668" w:rsidRDefault="001F7D45" w:rsidP="001F7D45">
      <w:pPr>
        <w:ind w:firstLine="708"/>
        <w:jc w:val="both"/>
      </w:pPr>
      <w:r w:rsidRPr="009D5668">
        <w:t xml:space="preserve">2) признания банкротом индивидуального предпринимателя - плательщика платежей в бюджет поселения в соответствии с Федеральным законом от 26 октября 2002 года № 127-ФЗ </w:t>
      </w:r>
      <w:r>
        <w:t>«</w:t>
      </w:r>
      <w:r w:rsidRPr="009D5668">
        <w:t>О несостоятельности (банкротстве)</w:t>
      </w:r>
      <w:r>
        <w:t>»</w:t>
      </w:r>
      <w:r w:rsidRPr="009D5668">
        <w:t xml:space="preserve"> в части задолженности по платежам в бюджет поселения, не погашенным по причине недостаточности имущества должника;</w:t>
      </w:r>
    </w:p>
    <w:p w:rsidR="001F7D45" w:rsidRPr="009D5668" w:rsidRDefault="001F7D45" w:rsidP="001F7D45">
      <w:pPr>
        <w:ind w:firstLine="708"/>
        <w:jc w:val="both"/>
      </w:pPr>
      <w:r w:rsidRPr="009D5668">
        <w:t>3) ликвидации организации - плательщика платежей в бюджет поселения в части задолженности по платежам в бюджет поселения,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F7D45" w:rsidRPr="009D5668" w:rsidRDefault="001F7D45" w:rsidP="001F7D45">
      <w:pPr>
        <w:jc w:val="both"/>
      </w:pPr>
      <w:r w:rsidRPr="009D5668">
        <w:tab/>
        <w:t>4) принятия судом акта, в соответствии с которым администратор доходов бюджета  поселения утрачивает возможность взыскания задолженности по платежам в бюджет поселения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поселения;</w:t>
      </w:r>
    </w:p>
    <w:p w:rsidR="001F7D45" w:rsidRPr="009D5668" w:rsidRDefault="001F7D45" w:rsidP="001F7D45">
      <w:pPr>
        <w:ind w:firstLine="708"/>
        <w:jc w:val="both"/>
      </w:pPr>
      <w:r w:rsidRPr="009D5668">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 229-ФЗ </w:t>
      </w:r>
      <w:r>
        <w:t>«</w:t>
      </w:r>
      <w:r w:rsidRPr="009D5668">
        <w:t>Об исполнительном производстве</w:t>
      </w:r>
      <w:r>
        <w:t>»</w:t>
      </w:r>
      <w:r w:rsidRPr="009D5668">
        <w:t>, если с даты образования задолженности по платежам в бюджет поселения прошло более пяти лет, в следующих случаях:</w:t>
      </w:r>
    </w:p>
    <w:p w:rsidR="001F7D45" w:rsidRPr="009D5668" w:rsidRDefault="001F7D45" w:rsidP="001F7D45">
      <w:pPr>
        <w:ind w:firstLine="708"/>
        <w:jc w:val="both"/>
      </w:pPr>
      <w:r w:rsidRPr="009D5668">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1F7D45" w:rsidRPr="009D5668" w:rsidRDefault="001F7D45" w:rsidP="001F7D45">
      <w:pPr>
        <w:jc w:val="both"/>
      </w:pPr>
      <w:r w:rsidRPr="009D5668">
        <w:tab/>
        <w:t>судом возвращено заявление о признании плательщика платежей в бюджет поселения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F7D45" w:rsidRPr="009D5668" w:rsidRDefault="001F7D45" w:rsidP="001F7D45">
      <w:pPr>
        <w:ind w:firstLine="708"/>
        <w:jc w:val="both"/>
      </w:pPr>
      <w:r w:rsidRPr="009D5668">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1F7D45" w:rsidRPr="009D5668" w:rsidRDefault="001F7D45" w:rsidP="001F7D45">
      <w:pPr>
        <w:jc w:val="both"/>
      </w:pPr>
      <w:r w:rsidRPr="009D5668">
        <w:lastRenderedPageBreak/>
        <w:tab/>
        <w:t>3. Решение о признании безнадежной к взысканию задолженности по платежам в бюджет поселения принимается администратором доходов бюджета поселения на основании документов, подтверждающих обстоятельства, предусмотренные пунктами 1 и 2 настоящей статьи.</w:t>
      </w:r>
    </w:p>
    <w:p w:rsidR="001F7D45" w:rsidRPr="009D5668" w:rsidRDefault="001F7D45" w:rsidP="001F7D45">
      <w:pPr>
        <w:jc w:val="both"/>
      </w:pPr>
      <w:r w:rsidRPr="009D5668">
        <w:t xml:space="preserve">           4. Порядок принятия решений о признании безнадежной к взысканию задолженности по платежам в бюджет поселения определяется главным администратором </w:t>
      </w:r>
      <w:r w:rsidRPr="009D5668">
        <w:lastRenderedPageBreak/>
        <w:t>доходов бюджета поселения в соответствии с общими требованиями, установленными Правительством Российской Федерации.</w:t>
      </w:r>
    </w:p>
    <w:p w:rsidR="001F7D45" w:rsidRPr="009D5668" w:rsidRDefault="001F7D45" w:rsidP="001F7D45">
      <w:pPr>
        <w:jc w:val="both"/>
      </w:pPr>
      <w:r w:rsidRPr="009D5668">
        <w:tab/>
        <w:t>5. Списание (восстановление) в бюджетном (бухгалтерском) учете задолженности по платежам в бюджет поселения осуществляется администратором доходов бюджета  поселения на основании решения о признании безнадежной к взысканию задолженности по платежам в бюджет поселения.</w:t>
      </w:r>
    </w:p>
    <w:p w:rsidR="001F7D45" w:rsidRPr="009D5668" w:rsidRDefault="001F7D45" w:rsidP="001F7D45">
      <w:pPr>
        <w:jc w:val="both"/>
      </w:pPr>
      <w:r w:rsidRPr="009D5668">
        <w:tab/>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1F7D45" w:rsidRPr="009D5668" w:rsidRDefault="001F7D45" w:rsidP="001F7D45">
      <w:pPr>
        <w:jc w:val="both"/>
      </w:pPr>
      <w:r w:rsidRPr="009D5668">
        <w:tab/>
        <w:t xml:space="preserve"> 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таможенным законодательством Таможенного союза и законодательством Российской Федерации о таможенном деле.</w:t>
      </w:r>
    </w:p>
    <w:p w:rsidR="001F7D45" w:rsidRPr="009D5668" w:rsidRDefault="001F7D45" w:rsidP="001F7D45">
      <w:pPr>
        <w:jc w:val="both"/>
      </w:pPr>
    </w:p>
    <w:p w:rsidR="001F7D45" w:rsidRDefault="001F7D45" w:rsidP="001F7D45">
      <w:pPr>
        <w:jc w:val="center"/>
        <w:rPr>
          <w:b/>
        </w:rPr>
      </w:pPr>
      <w:r w:rsidRPr="00AF4A73">
        <w:rPr>
          <w:b/>
        </w:rPr>
        <w:t>Статья 8. Нормативы отчислений в  бюджет поселения от регионального налога, федеральных налогов и сборов, подлежащих зачислению в соответствии с Бюджетным кодексом Российской Федерации и законодательством Российской Федерации о налогах и сборах в муниципального района</w:t>
      </w:r>
    </w:p>
    <w:p w:rsidR="001F7D45" w:rsidRDefault="001F7D45" w:rsidP="001F7D45">
      <w:pPr>
        <w:ind w:firstLine="709"/>
        <w:jc w:val="both"/>
      </w:pPr>
      <w:r w:rsidRPr="009D5668">
        <w:t xml:space="preserve">Муниципальным правовым актом  представительного органа </w:t>
      </w:r>
      <w:r>
        <w:t xml:space="preserve">Урмарского </w:t>
      </w:r>
      <w:r w:rsidRPr="009D5668">
        <w:t xml:space="preserve">района Чувашской Республики (за исключением решения о бюджете </w:t>
      </w:r>
      <w:r>
        <w:t xml:space="preserve">Урмарского </w:t>
      </w:r>
      <w:r w:rsidRPr="009D5668">
        <w:t xml:space="preserve">района Чувашской Республики или иного решения на ограниченный срок действия) могут быть установлены единые для  всех поселений </w:t>
      </w:r>
      <w:r>
        <w:t xml:space="preserve">Урмарского </w:t>
      </w:r>
      <w:r w:rsidRPr="009D5668">
        <w:t>района Чувашской Республики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со статьей 63 Бюджетного кодекса Российской Федерации и (или) законом субъекта Российской Федерации в бюджет муниципального района.</w:t>
      </w:r>
    </w:p>
    <w:p w:rsidR="001F7D45" w:rsidRPr="009D5668" w:rsidRDefault="001F7D45" w:rsidP="001F7D45">
      <w:pPr>
        <w:ind w:firstLine="709"/>
        <w:jc w:val="both"/>
      </w:pPr>
    </w:p>
    <w:p w:rsidR="001F7D45" w:rsidRPr="00AF4A73" w:rsidRDefault="001F7D45" w:rsidP="001F7D45">
      <w:pPr>
        <w:ind w:firstLine="709"/>
        <w:jc w:val="center"/>
        <w:rPr>
          <w:b/>
        </w:rPr>
      </w:pPr>
      <w:r w:rsidRPr="00AF4A73">
        <w:rPr>
          <w:b/>
        </w:rPr>
        <w:t>Статья 9. Дополнительные нормативы отчислений в бюджет поселения от налога на доходы физических лиц, подлежащего зачислению в соответствии с Бюджетным кодексом Российской Федерации в республиканский бюджет Чувашской Республики</w:t>
      </w:r>
    </w:p>
    <w:p w:rsidR="001F7D45" w:rsidRPr="009D5668" w:rsidRDefault="001F7D45" w:rsidP="001F7D45">
      <w:pPr>
        <w:ind w:firstLine="709"/>
        <w:jc w:val="both"/>
      </w:pPr>
      <w:r w:rsidRPr="009D5668">
        <w:t>Законом Чувашской Республики о республиканском бюджете Чувашской Республики на очередной финансовый год и плановый период в порядке, предусмотренном статьей 137  Бюджетного кодекса Российской Федерации, могут быть установлены дополнительные нормативы отчислений в бюджет поселения  от налога на доходы физических лиц.</w:t>
      </w:r>
    </w:p>
    <w:p w:rsidR="001F7D45" w:rsidRPr="009D5668" w:rsidRDefault="001F7D45" w:rsidP="001F7D45">
      <w:pPr>
        <w:ind w:firstLine="709"/>
        <w:jc w:val="both"/>
      </w:pPr>
      <w:r w:rsidRPr="009D5668">
        <w:t>Дополнительные нормативы отчислений в бюджет поселения от налога на доходы физических лиц устанавливаются не менее 15 процентов налоговых доходов консолидированного бюджета Чувашской Республики от указанного налога.</w:t>
      </w:r>
    </w:p>
    <w:p w:rsidR="001F7D45" w:rsidRPr="009D5668" w:rsidRDefault="001F7D45" w:rsidP="001F7D45">
      <w:pPr>
        <w:jc w:val="both"/>
      </w:pPr>
      <w:r w:rsidRPr="009D5668">
        <w:t> </w:t>
      </w:r>
    </w:p>
    <w:p w:rsidR="001F7D45" w:rsidRDefault="001F7D45" w:rsidP="001F7D45">
      <w:pPr>
        <w:jc w:val="center"/>
        <w:rPr>
          <w:b/>
        </w:rPr>
      </w:pPr>
      <w:r w:rsidRPr="00AF4A73">
        <w:rPr>
          <w:b/>
        </w:rPr>
        <w:t>Глава 3. Разграничение расходных обязательств поселения</w:t>
      </w:r>
    </w:p>
    <w:p w:rsidR="001F7D45" w:rsidRPr="00AF4A73" w:rsidRDefault="001F7D45" w:rsidP="001F7D45">
      <w:pPr>
        <w:jc w:val="center"/>
        <w:rPr>
          <w:b/>
        </w:rPr>
      </w:pPr>
    </w:p>
    <w:p w:rsidR="001F7D45" w:rsidRDefault="001F7D45" w:rsidP="001F7D45">
      <w:pPr>
        <w:jc w:val="center"/>
        <w:rPr>
          <w:b/>
        </w:rPr>
      </w:pPr>
      <w:r w:rsidRPr="00AF4A73">
        <w:rPr>
          <w:b/>
        </w:rPr>
        <w:t>Статья 10. Расходные обязательства  поселения</w:t>
      </w:r>
    </w:p>
    <w:p w:rsidR="001F7D45" w:rsidRDefault="001F7D45" w:rsidP="001F7D45">
      <w:pPr>
        <w:ind w:firstLine="709"/>
        <w:jc w:val="both"/>
      </w:pPr>
      <w:r w:rsidRPr="009D5668">
        <w:lastRenderedPageBreak/>
        <w:t> Расходные обязательства  поселения возникают в порядке, установленном статьей 86 Бюджетного кодекса Российской Федерации.</w:t>
      </w:r>
    </w:p>
    <w:p w:rsidR="001F7D45" w:rsidRPr="009D5668" w:rsidRDefault="001F7D45" w:rsidP="001F7D45">
      <w:pPr>
        <w:ind w:firstLine="709"/>
        <w:jc w:val="both"/>
      </w:pPr>
    </w:p>
    <w:p w:rsidR="001F7D45" w:rsidRDefault="001F7D45" w:rsidP="001F7D45">
      <w:pPr>
        <w:jc w:val="center"/>
        <w:rPr>
          <w:b/>
        </w:rPr>
      </w:pPr>
      <w:r w:rsidRPr="00AF4A73">
        <w:rPr>
          <w:b/>
        </w:rPr>
        <w:t>Глава 4. Порядок и условия предоставления межбюджетных трансфертов из  бюджета поселения</w:t>
      </w:r>
    </w:p>
    <w:p w:rsidR="001F7D45" w:rsidRPr="00AF4A73" w:rsidRDefault="001F7D45" w:rsidP="001F7D45">
      <w:pPr>
        <w:jc w:val="center"/>
        <w:rPr>
          <w:b/>
        </w:rPr>
      </w:pPr>
    </w:p>
    <w:p w:rsidR="001F7D45" w:rsidRDefault="001F7D45" w:rsidP="001F7D45">
      <w:pPr>
        <w:jc w:val="center"/>
        <w:rPr>
          <w:b/>
        </w:rPr>
      </w:pPr>
      <w:r w:rsidRPr="00AF4A73">
        <w:rPr>
          <w:b/>
        </w:rPr>
        <w:lastRenderedPageBreak/>
        <w:t xml:space="preserve">Статья 11. Порядок и условия предоставления межбюджетных трансфертов из бюджета поселения бюджету </w:t>
      </w:r>
      <w:r>
        <w:rPr>
          <w:b/>
        </w:rPr>
        <w:t>Урмарского</w:t>
      </w:r>
      <w:r w:rsidRPr="00AF4A73">
        <w:rPr>
          <w:b/>
        </w:rPr>
        <w:t xml:space="preserve"> района Чувашской Республики</w:t>
      </w:r>
    </w:p>
    <w:p w:rsidR="001F7D45" w:rsidRDefault="001F7D45" w:rsidP="001F7D45">
      <w:pPr>
        <w:ind w:firstLine="708"/>
        <w:jc w:val="both"/>
      </w:pPr>
      <w:r w:rsidRPr="009D5668">
        <w:t xml:space="preserve">Межбюджетные  трансферты из бюджета поселения могут предоставляться бюджету </w:t>
      </w:r>
      <w:r>
        <w:t>Урмарского</w:t>
      </w:r>
      <w:r w:rsidRPr="009D5668">
        <w:t xml:space="preserve"> района Чувашской Республики по Соглашению о передаче части полномочий по решению вопросов местного значения, определенных Федеральным законом от 06.10.2003 № 131-ФЗ «Об общих принципах организации местного самоуправления в Российской Федерации», на основании решения Собрания депутатов  поселения  о передаче части полномочий и ре</w:t>
      </w:r>
      <w:r>
        <w:t>шения представительного органа Урмарского</w:t>
      </w:r>
      <w:r w:rsidRPr="009D5668">
        <w:t xml:space="preserve"> района Чувашской Республики о принятии этих полномочий по решению вопросов местного значения.</w:t>
      </w:r>
    </w:p>
    <w:p w:rsidR="001F7D45" w:rsidRPr="009D5668" w:rsidRDefault="001F7D45" w:rsidP="001F7D45">
      <w:pPr>
        <w:jc w:val="both"/>
      </w:pPr>
    </w:p>
    <w:p w:rsidR="001F7D45" w:rsidRDefault="001F7D45" w:rsidP="001F7D45">
      <w:pPr>
        <w:jc w:val="center"/>
        <w:rPr>
          <w:b/>
        </w:rPr>
      </w:pPr>
      <w:r w:rsidRPr="005836E5">
        <w:rPr>
          <w:b/>
        </w:rPr>
        <w:t>Раздел II. Расходы бюджета поселения</w:t>
      </w:r>
    </w:p>
    <w:p w:rsidR="001F7D45" w:rsidRPr="005836E5" w:rsidRDefault="001F7D45" w:rsidP="001F7D45">
      <w:pPr>
        <w:jc w:val="center"/>
        <w:rPr>
          <w:b/>
        </w:rPr>
      </w:pPr>
    </w:p>
    <w:p w:rsidR="001F7D45" w:rsidRPr="005836E5" w:rsidRDefault="001F7D45" w:rsidP="001F7D45">
      <w:pPr>
        <w:jc w:val="center"/>
        <w:rPr>
          <w:b/>
        </w:rPr>
      </w:pPr>
      <w:r w:rsidRPr="005836E5">
        <w:rPr>
          <w:b/>
        </w:rPr>
        <w:t>Глава 5. Инвестиции из бюджета поселения</w:t>
      </w:r>
    </w:p>
    <w:p w:rsidR="001F7D45" w:rsidRPr="009D5668" w:rsidRDefault="001F7D45" w:rsidP="001F7D45">
      <w:pPr>
        <w:jc w:val="both"/>
      </w:pPr>
    </w:p>
    <w:p w:rsidR="001F7D45" w:rsidRDefault="001F7D45" w:rsidP="001F7D45">
      <w:pPr>
        <w:jc w:val="center"/>
        <w:rPr>
          <w:b/>
        </w:rPr>
      </w:pPr>
      <w:r w:rsidRPr="005836E5">
        <w:rPr>
          <w:b/>
        </w:rPr>
        <w:t>Статья 12. Бюджетные инвестиции в объекты муниципальной собственности поселения</w:t>
      </w:r>
    </w:p>
    <w:p w:rsidR="001F7D45" w:rsidRPr="005836E5" w:rsidRDefault="001F7D45" w:rsidP="001F7D45">
      <w:pPr>
        <w:ind w:firstLine="709"/>
        <w:jc w:val="both"/>
      </w:pPr>
      <w:r w:rsidRPr="005836E5">
        <w:t xml:space="preserve"> 1. В бюджете поселения, в том числе в рамках муниципальных программ поселения,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поселения в соответствии с решениями, указанными в </w:t>
      </w:r>
      <w:hyperlink r:id="rId17" w:anchor="Par803" w:history="1">
        <w:r w:rsidRPr="005836E5">
          <w:rPr>
            <w:rStyle w:val="a6"/>
          </w:rPr>
          <w:t>пункте 2</w:t>
        </w:r>
      </w:hyperlink>
      <w:r w:rsidRPr="005836E5">
        <w:t xml:space="preserve"> настоящей статьи.</w:t>
      </w:r>
    </w:p>
    <w:p w:rsidR="001F7D45" w:rsidRPr="005836E5" w:rsidRDefault="001F7D45" w:rsidP="001F7D45">
      <w:pPr>
        <w:ind w:firstLine="709"/>
        <w:jc w:val="both"/>
      </w:pPr>
      <w:r w:rsidRPr="005836E5">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поселения в результате осуществления бюджетных инвестиций, закрепляются в установленном порядке  на праве оперативного управления у муниципальных учреждений поселения либо на праве оперативного управления или хозяйственного ведения у муниципальных унитарных предприятий поселения, а также хозяйственного ведения за муниципальными  учреждениями поселения с последующим увеличением стоимости основных средств, находящихся на праве оперативного управления у муниципальных учреждений поселения, или уставного фонда указанных предприятий, основанных на праве хозяйственного ведения, либо включаются в состав казны поселения.</w:t>
      </w:r>
    </w:p>
    <w:p w:rsidR="001F7D45" w:rsidRPr="005836E5" w:rsidRDefault="001F7D45" w:rsidP="001F7D45">
      <w:pPr>
        <w:ind w:firstLine="709"/>
        <w:jc w:val="both"/>
      </w:pPr>
      <w:r w:rsidRPr="005836E5">
        <w:t>2. Бюджетные инвестиции в объекты муниципальной собственности поселения и принятие решений о подготовке и реализации бюджетных инвестиций в указанные объекты осуществляются в порядке, установленном постановлением администрации поселения.</w:t>
      </w:r>
    </w:p>
    <w:p w:rsidR="001F7D45" w:rsidRPr="005836E5" w:rsidRDefault="001F7D45" w:rsidP="001F7D45">
      <w:pPr>
        <w:ind w:firstLine="709"/>
        <w:jc w:val="both"/>
      </w:pPr>
      <w:r w:rsidRPr="005836E5">
        <w:t xml:space="preserve">3. Поселению, являющимся муниципальным заказчиком, предоставляется право передать на безвозмездной основе на основании соглашений свои полномочия муниципального заказчика поселения по заключению и исполнению от имени поселения муниципальных контрактов от лица указанных органов при осуществлении бюджетных инвестиций в объекты муниципальной собственности поселения  (далее - соглашение о передаче полномочий) бюджетным и автономным учреждениям  </w:t>
      </w:r>
      <w:r>
        <w:t>Урмарского</w:t>
      </w:r>
      <w:r w:rsidRPr="005836E5">
        <w:t xml:space="preserve"> района Чувашской Республики или муниципальным унитарным предприятиям </w:t>
      </w:r>
      <w:r>
        <w:t>Урмарского</w:t>
      </w:r>
      <w:r w:rsidRPr="005836E5">
        <w:t xml:space="preserve"> района Чувашской Республики, в отношении которых указанные органы осуществляют функции и полномочия учредителей.</w:t>
      </w:r>
    </w:p>
    <w:p w:rsidR="001F7D45" w:rsidRPr="005836E5" w:rsidRDefault="001F7D45" w:rsidP="001F7D45">
      <w:pPr>
        <w:ind w:firstLine="709"/>
        <w:jc w:val="both"/>
      </w:pPr>
      <w:r w:rsidRPr="005836E5">
        <w:lastRenderedPageBreak/>
        <w:t>Условия передачи полномочий и порядок заключения соглашений о передаче полномочий в отношении объектов муниципальной собственности поселения устанавливаются Собранием депутатов поселения.</w:t>
      </w:r>
    </w:p>
    <w:p w:rsidR="001F7D45" w:rsidRPr="005836E5" w:rsidRDefault="001F7D45" w:rsidP="001F7D45">
      <w:pPr>
        <w:ind w:firstLine="709"/>
        <w:jc w:val="both"/>
      </w:pPr>
      <w:r w:rsidRPr="005836E5">
        <w:t xml:space="preserve">Соглашение о передаче полномочий может быть заключено в отношении нескольких объектов капитального строительства муниципальной собственности </w:t>
      </w:r>
      <w:r w:rsidRPr="005836E5">
        <w:lastRenderedPageBreak/>
        <w:t>поселения и (или) объектов недвижимого имущества, приобретаемых в муниципальную собственность поселения, и должно содержать в том числе:</w:t>
      </w:r>
    </w:p>
    <w:p w:rsidR="001F7D45" w:rsidRPr="005836E5" w:rsidRDefault="001F7D45" w:rsidP="001F7D45">
      <w:pPr>
        <w:ind w:firstLine="709"/>
        <w:jc w:val="both"/>
      </w:pPr>
      <w:r w:rsidRPr="005836E5">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18" w:anchor="Par803" w:history="1">
        <w:r w:rsidRPr="005836E5">
          <w:rPr>
            <w:rStyle w:val="a6"/>
          </w:rPr>
          <w:t>пункте 2</w:t>
        </w:r>
      </w:hyperlink>
      <w:r w:rsidRPr="005836E5">
        <w:t xml:space="preserve"> настоящей статьи, а также общего объема капитальных вложений в объект муниципальной собственности поселения, в том числе объема бюджетных ассигнований, предусмотренного соответствующему органу, указанному в абзаце первом настоящего пункта, как получателю средств бюджета поселения, соответствующих решениям, указанным в </w:t>
      </w:r>
      <w:hyperlink r:id="rId19" w:anchor="Par803" w:history="1">
        <w:r w:rsidRPr="005836E5">
          <w:rPr>
            <w:rStyle w:val="a6"/>
          </w:rPr>
          <w:t>пункте 2</w:t>
        </w:r>
      </w:hyperlink>
      <w:r w:rsidRPr="005836E5">
        <w:t xml:space="preserve"> настоящей статьи. В случае предоставления бюджетных инвестиций из бюджета поселения их объем должен соответствовать объему бюджетных ассигнований на осуществление бюджетных инвестиций, предусмотренному поселенческой адресной инвестиционной программой;</w:t>
      </w:r>
    </w:p>
    <w:p w:rsidR="001F7D45" w:rsidRPr="005836E5" w:rsidRDefault="001F7D45" w:rsidP="001F7D45">
      <w:pPr>
        <w:ind w:firstLine="709"/>
        <w:jc w:val="both"/>
      </w:pPr>
      <w:r w:rsidRPr="005836E5">
        <w:t xml:space="preserve">положения, устанавливающие права и обязанности бюджетного или автономного учреждения </w:t>
      </w:r>
      <w:r>
        <w:t>Урмарского</w:t>
      </w:r>
      <w:r w:rsidRPr="005836E5">
        <w:t xml:space="preserve"> района Чувашской Республики, муниципального унитарного предприятия </w:t>
      </w:r>
      <w:r>
        <w:t>Урмарского</w:t>
      </w:r>
      <w:r w:rsidRPr="005836E5">
        <w:t xml:space="preserve"> района Чувашской Республики по заключению и исполнению от имени поселения в лице органа, указанного в абзаце первом настоящего пункта, муниципальных контрактов;</w:t>
      </w:r>
    </w:p>
    <w:p w:rsidR="001F7D45" w:rsidRPr="005836E5" w:rsidRDefault="001F7D45" w:rsidP="001F7D45">
      <w:pPr>
        <w:ind w:firstLine="709"/>
        <w:jc w:val="both"/>
      </w:pPr>
      <w:r w:rsidRPr="005836E5">
        <w:t xml:space="preserve">ответственность бюджетного или автономного учреждения </w:t>
      </w:r>
      <w:r>
        <w:t>Урмарского</w:t>
      </w:r>
      <w:r w:rsidRPr="005836E5">
        <w:t xml:space="preserve"> района Чувашской Республики, муниципального унитарного предприятия </w:t>
      </w:r>
      <w:r>
        <w:t xml:space="preserve">Урмарского </w:t>
      </w:r>
      <w:r w:rsidRPr="005836E5">
        <w:t>района Чувашской Республики за неисполнение или ненадлежащее исполнение переданных им полномочий;</w:t>
      </w:r>
    </w:p>
    <w:p w:rsidR="001F7D45" w:rsidRPr="005836E5" w:rsidRDefault="001F7D45" w:rsidP="001F7D45">
      <w:pPr>
        <w:ind w:firstLine="709"/>
        <w:jc w:val="both"/>
      </w:pPr>
      <w:r w:rsidRPr="005836E5">
        <w:t xml:space="preserve">положения, устанавливающие право органа, указанного в </w:t>
      </w:r>
      <w:hyperlink r:id="rId20" w:anchor="Par804" w:history="1">
        <w:r w:rsidRPr="005836E5">
          <w:rPr>
            <w:rStyle w:val="a6"/>
          </w:rPr>
          <w:t>абзаце первом</w:t>
        </w:r>
      </w:hyperlink>
      <w:r w:rsidRPr="005836E5">
        <w:t xml:space="preserve"> настоящего пункта, на проведение проверок соблюдения бюджетным или автономным учреждением </w:t>
      </w:r>
      <w:r>
        <w:t>Урмарского</w:t>
      </w:r>
      <w:r w:rsidRPr="005836E5">
        <w:t xml:space="preserve"> района Чувашской Республики, муниципальным унитарным предприятием </w:t>
      </w:r>
      <w:r>
        <w:t xml:space="preserve"> Урмарского</w:t>
      </w:r>
      <w:r w:rsidRPr="005836E5">
        <w:t xml:space="preserve"> района Чувашской Республики условий, установленных заключенным соглашением о передаче полномочий;</w:t>
      </w:r>
    </w:p>
    <w:p w:rsidR="001F7D45" w:rsidRPr="005836E5" w:rsidRDefault="001F7D45" w:rsidP="001F7D45">
      <w:pPr>
        <w:ind w:firstLine="709"/>
        <w:jc w:val="both"/>
      </w:pPr>
      <w:r w:rsidRPr="005836E5">
        <w:t>положения, устанавливающие обязанность бюджетного или автономного учреждения</w:t>
      </w:r>
      <w:r>
        <w:t xml:space="preserve"> Урмарского</w:t>
      </w:r>
      <w:r w:rsidRPr="005836E5">
        <w:t xml:space="preserve"> района Чувашской Республики, муниципального унитарного предприятия </w:t>
      </w:r>
      <w:r>
        <w:t xml:space="preserve">Урмарского </w:t>
      </w:r>
      <w:r w:rsidRPr="005836E5">
        <w:t xml:space="preserve">района Чувашской Республики по ведению бюджетного учета, составлению и представлению бюджетной отчетности органу, указанному в </w:t>
      </w:r>
      <w:hyperlink r:id="rId21" w:anchor="Par804" w:history="1">
        <w:r w:rsidRPr="005836E5">
          <w:rPr>
            <w:rStyle w:val="a6"/>
          </w:rPr>
          <w:t>абзаце первом</w:t>
        </w:r>
      </w:hyperlink>
      <w:r w:rsidRPr="005836E5">
        <w:t xml:space="preserve"> настоящего пункта, как получателя средств бюджета поселения.</w:t>
      </w:r>
    </w:p>
    <w:p w:rsidR="001F7D45" w:rsidRPr="005836E5" w:rsidRDefault="001F7D45" w:rsidP="001F7D45">
      <w:pPr>
        <w:ind w:firstLine="709"/>
        <w:jc w:val="both"/>
      </w:pPr>
      <w:r w:rsidRPr="005836E5">
        <w:t xml:space="preserve">Соглашения о передаче полномочий являются основанием для открытия органам, указанным в </w:t>
      </w:r>
      <w:hyperlink r:id="rId22" w:anchor="Par804" w:history="1">
        <w:r w:rsidRPr="005836E5">
          <w:rPr>
            <w:rStyle w:val="a6"/>
          </w:rPr>
          <w:t>абзаце первом</w:t>
        </w:r>
      </w:hyperlink>
      <w:r w:rsidRPr="005836E5">
        <w:t xml:space="preserve"> настоящего пункта, в Управлении Федерального казначейства по Чувашской Республике лицевых счетов получателя средств бюджета поселения по переданным полномочиям для учета операций по осуществлению бюджетных инвестиций в объекты муниципальной собственности поселения.</w:t>
      </w:r>
    </w:p>
    <w:p w:rsidR="001F7D45" w:rsidRPr="005836E5" w:rsidRDefault="001F7D45" w:rsidP="001F7D45">
      <w:pPr>
        <w:ind w:firstLine="709"/>
        <w:jc w:val="both"/>
      </w:pPr>
      <w:r w:rsidRPr="005836E5">
        <w:t>3.1  Полномочия муниципального заказчика поселения могут быть переданы администрацией поселения, являющимся муниципальным заказчиком поселения,  при осуществлении бюджетных инвестиций в объекты капитального строительства муниципальной собственности поселения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пункте 2 настоящей статьи. Указанные решения должны содержать информацию о юридических лицах, которым передаются полномочия муниципального заказчика поселения.</w:t>
      </w:r>
    </w:p>
    <w:p w:rsidR="001F7D45" w:rsidRPr="005836E5" w:rsidRDefault="001F7D45" w:rsidP="001F7D45">
      <w:pPr>
        <w:ind w:firstLine="709"/>
        <w:jc w:val="both"/>
      </w:pPr>
      <w:r w:rsidRPr="005836E5">
        <w:lastRenderedPageBreak/>
        <w:t xml:space="preserve">Передача объектов капитального строительства в качестве вклада в уставные (складочные) капиталы юридических лиц, указанных в абзаце третьем настоящего пункта, влечет возникновение права муниципальной собственности поселения на эквивалентную часть уставных (складочных) капиталов указанных юридических лиц, которое оформляется участием поселения в уставных (складочных) капиталах таких юридических </w:t>
      </w:r>
      <w:r w:rsidRPr="005836E5">
        <w:lastRenderedPageBreak/>
        <w:t>лиц в соответствии с гражданским законодательством Российской Федерации. Оформление доли поселения в уставном (складочном) капитале, принадлежащей поселению, осуществляется в порядке и по ценам, которые определяются в соответствии с законодательством Российской Федерации.</w:t>
      </w:r>
    </w:p>
    <w:p w:rsidR="001F7D45" w:rsidRPr="005836E5" w:rsidRDefault="001F7D45" w:rsidP="001F7D45">
      <w:pPr>
        <w:ind w:firstLine="709"/>
        <w:jc w:val="both"/>
      </w:pPr>
      <w:r w:rsidRPr="005836E5">
        <w:t>4. Бюджетные инвестиции в объекты капитального строительства муниципальной собственности поселения могут осуществляться в соответствии с концессионными соглашениями.</w:t>
      </w:r>
    </w:p>
    <w:p w:rsidR="001F7D45" w:rsidRPr="005836E5" w:rsidRDefault="001F7D45" w:rsidP="001F7D45">
      <w:pPr>
        <w:ind w:firstLine="709"/>
        <w:jc w:val="both"/>
      </w:pPr>
      <w:r w:rsidRPr="005836E5">
        <w:t xml:space="preserve">5. Не допускается при исполнении соответствующего бюджета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w:anchor="Par2020" w:tooltip="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абзаце первом настоящего пункта, в случае изменения в установленном порядке типа бюджетного или автоном" w:history="1">
        <w:r w:rsidRPr="005836E5">
          <w:rPr>
            <w:rStyle w:val="a6"/>
          </w:rPr>
          <w:t>абзаце втором</w:t>
        </w:r>
      </w:hyperlink>
      <w:r w:rsidRPr="005836E5">
        <w:t xml:space="preserve"> настоящего пункта.</w:t>
      </w:r>
    </w:p>
    <w:p w:rsidR="001F7D45" w:rsidRDefault="001F7D45" w:rsidP="001F7D45">
      <w:pPr>
        <w:ind w:firstLine="709"/>
        <w:jc w:val="both"/>
      </w:pPr>
      <w:bookmarkStart w:id="1" w:name="Par2020"/>
      <w:bookmarkEnd w:id="1"/>
      <w:r w:rsidRPr="005836E5">
        <w:t xml:space="preserve">При исполнении соответствующего бюджета допускается предоставление бюджетных инвестиций в объекты муниципальной собственности, указанные в </w:t>
      </w:r>
      <w:hyperlink w:anchor="Par2018" w:tooltip="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 w:history="1">
        <w:r w:rsidRPr="005836E5">
          <w:rPr>
            <w:rStyle w:val="a6"/>
          </w:rPr>
          <w:t>абзаце первом</w:t>
        </w:r>
      </w:hyperlink>
      <w:r w:rsidRPr="005836E5">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w:anchor="Par1958" w:tooltip="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 w:history="1">
        <w:r w:rsidRPr="005836E5">
          <w:rPr>
            <w:rStyle w:val="a6"/>
          </w:rPr>
          <w:t>статьей 78.2</w:t>
        </w:r>
      </w:hyperlink>
      <w:r w:rsidRPr="005836E5">
        <w:t xml:space="preserve"> Бюджетного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1F7D45" w:rsidRPr="005836E5" w:rsidRDefault="001F7D45" w:rsidP="001F7D45">
      <w:pPr>
        <w:ind w:firstLine="709"/>
        <w:jc w:val="both"/>
      </w:pPr>
    </w:p>
    <w:p w:rsidR="001F7D45" w:rsidRDefault="001F7D45" w:rsidP="001F7D45">
      <w:pPr>
        <w:jc w:val="center"/>
        <w:rPr>
          <w:b/>
        </w:rPr>
      </w:pPr>
      <w:r w:rsidRPr="005836E5">
        <w:rPr>
          <w:b/>
        </w:rPr>
        <w:t>Статья 13. Предоставление бюджетных инвестиций из бюджета поселения  юридическим лицам, не являющимся муниципальными учреждениями поселения или муниципальными унитарными предприятиями поселения</w:t>
      </w:r>
    </w:p>
    <w:p w:rsidR="001F7D45" w:rsidRPr="009D5668" w:rsidRDefault="001F7D45" w:rsidP="001F7D45">
      <w:pPr>
        <w:ind w:firstLine="709"/>
        <w:jc w:val="both"/>
      </w:pPr>
      <w:r w:rsidRPr="009D5668">
        <w:t> 1. Решения о предоставлении бюджетных инвестиций юридическим лицам, не являющимся муниципальными учреждениями поселения или муниципальными  унитарными предприятиями поселения, в объекты капитального строительства за счет средств бюджета поселения принимаются администрацией поселения в определяемом им порядке.</w:t>
      </w:r>
    </w:p>
    <w:p w:rsidR="001F7D45" w:rsidRDefault="001F7D45" w:rsidP="001F7D45">
      <w:pPr>
        <w:ind w:firstLine="709"/>
        <w:jc w:val="both"/>
      </w:pPr>
      <w:r w:rsidRPr="009D5668">
        <w:t>2. Бюджетные инвестиции, планируемые к предоставлению юридическим лицам, указанным в пункте 1 настоящей статьи (за исключением бюджетных инвестиций, указанных в пункте 1 настоящей статьи), утверждаются решением Собрания депутатов о бюджете поселения  на очередной финансовый год и плановый период в качестве отдельного приложения к данному решению с указанием юридического лица, объема и цели предоставляемых бюджетных инвестиций.</w:t>
      </w:r>
    </w:p>
    <w:p w:rsidR="001F7D45" w:rsidRPr="009D5668" w:rsidRDefault="001F7D45" w:rsidP="001F7D45">
      <w:pPr>
        <w:ind w:firstLine="709"/>
        <w:jc w:val="both"/>
      </w:pPr>
    </w:p>
    <w:p w:rsidR="001F7D45" w:rsidRPr="005836E5" w:rsidRDefault="001F7D45" w:rsidP="001F7D45">
      <w:pPr>
        <w:jc w:val="center"/>
        <w:rPr>
          <w:b/>
        </w:rPr>
      </w:pPr>
      <w:r w:rsidRPr="005836E5">
        <w:rPr>
          <w:b/>
        </w:rPr>
        <w:t>Глава 5.1. Резервный фонд поселения</w:t>
      </w:r>
    </w:p>
    <w:p w:rsidR="001F7D45" w:rsidRPr="005836E5" w:rsidRDefault="001F7D45" w:rsidP="001F7D45">
      <w:pPr>
        <w:jc w:val="center"/>
        <w:rPr>
          <w:b/>
        </w:rPr>
      </w:pPr>
    </w:p>
    <w:p w:rsidR="001F7D45" w:rsidRPr="005836E5" w:rsidRDefault="001F7D45" w:rsidP="001F7D45">
      <w:pPr>
        <w:jc w:val="center"/>
        <w:rPr>
          <w:b/>
        </w:rPr>
      </w:pPr>
      <w:r w:rsidRPr="005836E5">
        <w:rPr>
          <w:b/>
        </w:rPr>
        <w:t>Статья 14. Резервный фонд  поселения</w:t>
      </w:r>
    </w:p>
    <w:p w:rsidR="001F7D45" w:rsidRDefault="001F7D45" w:rsidP="001F7D45">
      <w:pPr>
        <w:ind w:firstLine="708"/>
        <w:jc w:val="both"/>
      </w:pPr>
      <w:r w:rsidRPr="009D5668">
        <w:t xml:space="preserve"> Резервный фонд поселения представляет собой часть средств бюджета поселения, предназначенную для финансирования непредвиденных расходов и мероприятий </w:t>
      </w:r>
      <w:r w:rsidRPr="009D5668">
        <w:lastRenderedPageBreak/>
        <w:t>местного значения, не предусмотренных в бюджете поселения на соответствующий финансовый год.</w:t>
      </w:r>
    </w:p>
    <w:p w:rsidR="001F7D45" w:rsidRPr="009D5668" w:rsidRDefault="001F7D45" w:rsidP="001F7D45">
      <w:pPr>
        <w:ind w:firstLine="708"/>
        <w:jc w:val="both"/>
      </w:pPr>
    </w:p>
    <w:p w:rsidR="001F7D45" w:rsidRDefault="001F7D45" w:rsidP="001F7D45">
      <w:pPr>
        <w:jc w:val="center"/>
        <w:rPr>
          <w:b/>
        </w:rPr>
      </w:pPr>
      <w:r w:rsidRPr="005836E5">
        <w:rPr>
          <w:b/>
        </w:rPr>
        <w:t>Статья 15. Порядок формирования средств Резервного фонда поселения</w:t>
      </w:r>
    </w:p>
    <w:p w:rsidR="001F7D45" w:rsidRDefault="001F7D45" w:rsidP="001F7D45">
      <w:pPr>
        <w:ind w:firstLine="708"/>
        <w:jc w:val="both"/>
      </w:pPr>
      <w:r w:rsidRPr="009D5668">
        <w:lastRenderedPageBreak/>
        <w:t>Размер Резервного фонда  поселения  на очередной финансовый год и плановый период не может превышать 3 процента утвержденного указанным решением общего объема расходов.</w:t>
      </w:r>
    </w:p>
    <w:p w:rsidR="001F7D45" w:rsidRPr="009D5668" w:rsidRDefault="001F7D45" w:rsidP="001F7D45">
      <w:pPr>
        <w:ind w:firstLine="708"/>
        <w:jc w:val="both"/>
      </w:pPr>
    </w:p>
    <w:p w:rsidR="001F7D45" w:rsidRPr="005836E5" w:rsidRDefault="001F7D45" w:rsidP="001F7D45">
      <w:pPr>
        <w:jc w:val="center"/>
        <w:rPr>
          <w:b/>
        </w:rPr>
      </w:pPr>
      <w:r w:rsidRPr="005836E5">
        <w:rPr>
          <w:b/>
        </w:rPr>
        <w:t>Статья 16. Порядок использования средств Резервного фонда поселения</w:t>
      </w:r>
    </w:p>
    <w:p w:rsidR="001F7D45" w:rsidRPr="009D5668" w:rsidRDefault="001F7D45" w:rsidP="001F7D45">
      <w:pPr>
        <w:ind w:firstLine="709"/>
        <w:jc w:val="both"/>
      </w:pPr>
      <w:r w:rsidRPr="009D5668">
        <w:t> 1. Средства Резервного фонда поселения расходуются на финансирование:</w:t>
      </w:r>
    </w:p>
    <w:p w:rsidR="001F7D45" w:rsidRPr="009D5668" w:rsidRDefault="001F7D45" w:rsidP="001F7D45">
      <w:pPr>
        <w:ind w:firstLine="709"/>
        <w:jc w:val="both"/>
      </w:pPr>
      <w:r w:rsidRPr="009D5668">
        <w:t>- проведение   аварийно-восстановительных работ по ликвидации последствий стихийных бедствий и других чрезвычайных ситуаций, имевших место в текущем году;</w:t>
      </w:r>
    </w:p>
    <w:p w:rsidR="001F7D45" w:rsidRPr="009D5668" w:rsidRDefault="001F7D45" w:rsidP="001F7D45">
      <w:pPr>
        <w:ind w:firstLine="709"/>
        <w:jc w:val="both"/>
      </w:pPr>
      <w:r w:rsidRPr="009D5668">
        <w:t>- других мероприятий и расходов, относящихся к полномочиям поселения.</w:t>
      </w:r>
    </w:p>
    <w:p w:rsidR="001F7D45" w:rsidRPr="009D5668" w:rsidRDefault="001F7D45" w:rsidP="001F7D45">
      <w:pPr>
        <w:ind w:firstLine="709"/>
        <w:jc w:val="both"/>
      </w:pPr>
      <w:r w:rsidRPr="009D5668">
        <w:t>Средства из резервного фонда поселения выделяются на финансирование мероприятий по ликвидации чрезвычайных ситуаций только местного уровня.</w:t>
      </w:r>
    </w:p>
    <w:p w:rsidR="001F7D45" w:rsidRDefault="001F7D45" w:rsidP="001F7D45">
      <w:pPr>
        <w:ind w:firstLine="709"/>
        <w:jc w:val="both"/>
      </w:pPr>
      <w:r w:rsidRPr="009D5668">
        <w:t>2. Решение об использовании средств Резервного фонда поселения принимается администрацией  поселения.</w:t>
      </w:r>
    </w:p>
    <w:p w:rsidR="001F7D45" w:rsidRPr="009D5668" w:rsidRDefault="001F7D45" w:rsidP="001F7D45">
      <w:pPr>
        <w:ind w:firstLine="709"/>
        <w:jc w:val="both"/>
      </w:pPr>
    </w:p>
    <w:p w:rsidR="001F7D45" w:rsidRDefault="001F7D45" w:rsidP="001F7D45">
      <w:pPr>
        <w:jc w:val="center"/>
        <w:rPr>
          <w:b/>
        </w:rPr>
      </w:pPr>
      <w:r w:rsidRPr="005836E5">
        <w:rPr>
          <w:b/>
        </w:rPr>
        <w:t>Статья 17. Учет и отчетность по операциям со средствами Резервного фонда поселения</w:t>
      </w:r>
    </w:p>
    <w:p w:rsidR="001F7D45" w:rsidRDefault="001F7D45" w:rsidP="001F7D45">
      <w:pPr>
        <w:ind w:firstLine="708"/>
        <w:jc w:val="both"/>
      </w:pPr>
      <w:r w:rsidRPr="009D5668">
        <w:t>Учет операций со средствами Резервного фонда поселения осуществляется в порядке, установленном для учета операций со средствами бюджета поселения.</w:t>
      </w:r>
      <w:r>
        <w:t xml:space="preserve"> О</w:t>
      </w:r>
      <w:r w:rsidRPr="009D5668">
        <w:t>тчет об использовании средств Резервного фонда поселения представляется в составе годового отчета об исполнении бюджета поселения.</w:t>
      </w:r>
    </w:p>
    <w:p w:rsidR="001F7D45" w:rsidRPr="009D5668" w:rsidRDefault="001F7D45" w:rsidP="001F7D45">
      <w:pPr>
        <w:ind w:firstLine="708"/>
        <w:jc w:val="both"/>
      </w:pPr>
    </w:p>
    <w:p w:rsidR="001F7D45" w:rsidRPr="005836E5" w:rsidRDefault="001F7D45" w:rsidP="001F7D45">
      <w:pPr>
        <w:jc w:val="center"/>
        <w:rPr>
          <w:b/>
        </w:rPr>
      </w:pPr>
      <w:r w:rsidRPr="005836E5">
        <w:rPr>
          <w:b/>
        </w:rPr>
        <w:t>Раздел III. Сбалансированность бюджетов</w:t>
      </w:r>
    </w:p>
    <w:p w:rsidR="001F7D45" w:rsidRPr="009D5668" w:rsidRDefault="001F7D45" w:rsidP="001F7D45">
      <w:pPr>
        <w:jc w:val="both"/>
      </w:pPr>
    </w:p>
    <w:p w:rsidR="001F7D45" w:rsidRDefault="001F7D45" w:rsidP="001F7D45">
      <w:pPr>
        <w:jc w:val="center"/>
        <w:rPr>
          <w:b/>
        </w:rPr>
      </w:pPr>
      <w:r w:rsidRPr="005836E5">
        <w:rPr>
          <w:b/>
        </w:rPr>
        <w:t>Глава 6. Порядок осуществления муниципальных заимствований и управление муниципальным долгом поселения</w:t>
      </w:r>
    </w:p>
    <w:p w:rsidR="001F7D45" w:rsidRPr="005836E5" w:rsidRDefault="001F7D45" w:rsidP="001F7D45">
      <w:pPr>
        <w:jc w:val="center"/>
        <w:rPr>
          <w:b/>
        </w:rPr>
      </w:pPr>
    </w:p>
    <w:p w:rsidR="001F7D45" w:rsidRDefault="001F7D45" w:rsidP="001F7D45">
      <w:pPr>
        <w:jc w:val="center"/>
        <w:rPr>
          <w:b/>
        </w:rPr>
      </w:pPr>
      <w:r w:rsidRPr="005836E5">
        <w:rPr>
          <w:b/>
        </w:rPr>
        <w:t xml:space="preserve">Статья 18. Осуществление муниципальных заимствований  от имени  муниципального образования </w:t>
      </w:r>
      <w:r>
        <w:rPr>
          <w:b/>
        </w:rPr>
        <w:t>–</w:t>
      </w:r>
      <w:r w:rsidRPr="005836E5">
        <w:rPr>
          <w:b/>
        </w:rPr>
        <w:t xml:space="preserve"> поселения</w:t>
      </w:r>
    </w:p>
    <w:p w:rsidR="001F7D45" w:rsidRPr="009D5668" w:rsidRDefault="001F7D45" w:rsidP="001F7D45">
      <w:pPr>
        <w:ind w:firstLine="708"/>
        <w:jc w:val="both"/>
      </w:pPr>
      <w:r w:rsidRPr="009D5668">
        <w:t>Муниципальные внутренние заимствования  поселения  осуществляются в целях финансирования дефицита бюджета  поселения, а также погашения муниципальных долговых обязательств   поселения.</w:t>
      </w:r>
    </w:p>
    <w:p w:rsidR="001F7D45" w:rsidRPr="009D5668" w:rsidRDefault="001F7D45" w:rsidP="001F7D45">
      <w:pPr>
        <w:ind w:firstLine="709"/>
        <w:jc w:val="both"/>
      </w:pPr>
      <w:r w:rsidRPr="009D5668">
        <w:t>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F7D45" w:rsidRPr="009D5668" w:rsidRDefault="001F7D45" w:rsidP="001F7D45">
      <w:pPr>
        <w:ind w:firstLine="709"/>
        <w:jc w:val="both"/>
      </w:pPr>
      <w:r w:rsidRPr="009D5668">
        <w:t>Заимствования поселения в валюте Российской Федерации за пределами Российской Федерации не допускаются.</w:t>
      </w:r>
    </w:p>
    <w:p w:rsidR="001F7D45" w:rsidRDefault="001F7D45" w:rsidP="001F7D45">
      <w:pPr>
        <w:ind w:firstLine="709"/>
        <w:jc w:val="both"/>
      </w:pPr>
      <w:r w:rsidRPr="009D5668">
        <w:t xml:space="preserve">Право осуществления муниципальных заимствований от имени поселения  в соответствии с Бюджетным кодексом Российской федерации и Уставом поселения принадлежит  администрации </w:t>
      </w:r>
      <w:r>
        <w:t xml:space="preserve">Кульгешского сельского </w:t>
      </w:r>
      <w:r w:rsidRPr="009D5668">
        <w:t xml:space="preserve">поселения </w:t>
      </w:r>
      <w:r>
        <w:t xml:space="preserve">Урмарского </w:t>
      </w:r>
      <w:r w:rsidRPr="009D5668">
        <w:t>района Чувашской Республики (далее – Администрация поселения).</w:t>
      </w:r>
    </w:p>
    <w:p w:rsidR="001F7D45" w:rsidRPr="005836E5" w:rsidRDefault="001F7D45" w:rsidP="001F7D45">
      <w:pPr>
        <w:ind w:firstLine="709"/>
        <w:jc w:val="center"/>
        <w:rPr>
          <w:b/>
        </w:rPr>
      </w:pPr>
    </w:p>
    <w:p w:rsidR="001F7D45" w:rsidRDefault="001F7D45" w:rsidP="001F7D45">
      <w:pPr>
        <w:jc w:val="center"/>
        <w:rPr>
          <w:b/>
        </w:rPr>
      </w:pPr>
      <w:r w:rsidRPr="005836E5">
        <w:rPr>
          <w:b/>
        </w:rPr>
        <w:t>Статья 19. Использование остатков средств бюджета  поселения</w:t>
      </w:r>
    </w:p>
    <w:p w:rsidR="001F7D45" w:rsidRPr="009D5668" w:rsidRDefault="001F7D45" w:rsidP="001F7D45">
      <w:pPr>
        <w:ind w:firstLine="709"/>
        <w:jc w:val="both"/>
      </w:pPr>
      <w:r w:rsidRPr="009D5668">
        <w:t> Остатки средств бюджета поселения на начало текущего финансового года:</w:t>
      </w:r>
    </w:p>
    <w:p w:rsidR="001F7D45" w:rsidRPr="009D5668" w:rsidRDefault="001F7D45" w:rsidP="001F7D45">
      <w:pPr>
        <w:ind w:firstLine="709"/>
        <w:jc w:val="both"/>
      </w:pPr>
      <w:r w:rsidRPr="009D5668">
        <w:lastRenderedPageBreak/>
        <w:t>в объеме неполного использования бюджетных ассигнований муниципального дорожного фонда поселения  отчетного финансового года направляются на увеличение в текущем финансовом году объемов бюджетных ассигнований муниципального дорожного фонда поселения;</w:t>
      </w:r>
    </w:p>
    <w:p w:rsidR="001F7D45" w:rsidRDefault="001F7D45" w:rsidP="001F7D45">
      <w:pPr>
        <w:ind w:firstLine="709"/>
        <w:jc w:val="both"/>
      </w:pPr>
      <w:r w:rsidRPr="009D5668">
        <w:lastRenderedPageBreak/>
        <w:t>в объеме не более одной двенадцатой общего объема расходов бюджета поселения текущего финансового года могут направляться на покрытие временных кассовых разрывов, возникающих в ходе исполнения  бюджета поселения в текущем финансовом году и  на увеличение бюджетных ассигнований на оплату заключенных от имени поселения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поселения о  бюджете поселения на очередной финансовый год и плановый период.</w:t>
      </w:r>
    </w:p>
    <w:p w:rsidR="001F7D45" w:rsidRPr="009D5668" w:rsidRDefault="001F7D45" w:rsidP="001F7D45">
      <w:pPr>
        <w:ind w:firstLine="709"/>
        <w:jc w:val="both"/>
      </w:pPr>
    </w:p>
    <w:p w:rsidR="001F7D45" w:rsidRDefault="001F7D45" w:rsidP="001F7D45">
      <w:pPr>
        <w:jc w:val="center"/>
        <w:rPr>
          <w:b/>
        </w:rPr>
      </w:pPr>
    </w:p>
    <w:p w:rsidR="001F7D45" w:rsidRDefault="001F7D45" w:rsidP="001F7D45">
      <w:pPr>
        <w:jc w:val="center"/>
        <w:rPr>
          <w:b/>
        </w:rPr>
      </w:pPr>
    </w:p>
    <w:p w:rsidR="001F7D45" w:rsidRDefault="001F7D45" w:rsidP="001F7D45">
      <w:pPr>
        <w:jc w:val="center"/>
        <w:rPr>
          <w:b/>
        </w:rPr>
      </w:pPr>
      <w:r w:rsidRPr="005836E5">
        <w:rPr>
          <w:b/>
        </w:rPr>
        <w:t>Статья 20. Право муниципальных заимствований</w:t>
      </w:r>
    </w:p>
    <w:p w:rsidR="001F7D45" w:rsidRDefault="001F7D45" w:rsidP="001F7D45">
      <w:pPr>
        <w:ind w:firstLine="708"/>
        <w:jc w:val="both"/>
      </w:pPr>
      <w:r w:rsidRPr="009D5668">
        <w:t>Муниципальные внутренние заимствования поселения осуществляются в соответствии с программой муниципальных внутренних заимствований, утверждаемой решением  Собрания депутатов  поселения о бюджете  поселения на очередной финансовый год и плановый период. От имени поселения право муниципальных внутренних заимствований принадлежит Администрации поселения.</w:t>
      </w:r>
    </w:p>
    <w:p w:rsidR="001F7D45" w:rsidRPr="009D5668" w:rsidRDefault="001F7D45" w:rsidP="001F7D45">
      <w:pPr>
        <w:jc w:val="both"/>
      </w:pPr>
    </w:p>
    <w:p w:rsidR="001F7D45" w:rsidRPr="005836E5" w:rsidRDefault="001F7D45" w:rsidP="001F7D45">
      <w:pPr>
        <w:jc w:val="center"/>
        <w:rPr>
          <w:b/>
        </w:rPr>
      </w:pPr>
      <w:r w:rsidRPr="005836E5">
        <w:rPr>
          <w:b/>
        </w:rPr>
        <w:t>Статья 21. Формы муниципальных заимствований поселения</w:t>
      </w:r>
    </w:p>
    <w:p w:rsidR="001F7D45" w:rsidRDefault="001F7D45" w:rsidP="001F7D45">
      <w:pPr>
        <w:ind w:firstLine="708"/>
        <w:jc w:val="both"/>
      </w:pPr>
      <w:r w:rsidRPr="009D5668">
        <w:t>Муниципальные внутренние заимствования поселения в соответствии с Бюджетным кодексом Российской Федерации осуществляются в форме муниципальных займов, осуществляемых путем выпуска муниципальных ценных бумаг от имени поселения, и кредитов, привлекаемых в соответствии с положениями Бюджетного кодекса Российской Федерации в  бюджет поселения от других бюджетов бюджетной системы Российской Федерации, кредитных организаций, по которым возникают долговые обязательства поселения, выраженны</w:t>
      </w:r>
      <w:r>
        <w:t>е в валюте Российской Федерации.</w:t>
      </w:r>
    </w:p>
    <w:p w:rsidR="001F7D45" w:rsidRPr="009D5668" w:rsidRDefault="001F7D45" w:rsidP="001F7D45">
      <w:pPr>
        <w:ind w:firstLine="708"/>
        <w:jc w:val="both"/>
      </w:pPr>
    </w:p>
    <w:p w:rsidR="001F7D45" w:rsidRPr="005836E5" w:rsidRDefault="001F7D45" w:rsidP="001F7D45">
      <w:pPr>
        <w:jc w:val="center"/>
        <w:rPr>
          <w:b/>
        </w:rPr>
      </w:pPr>
      <w:r w:rsidRPr="005836E5">
        <w:rPr>
          <w:b/>
        </w:rPr>
        <w:t>Статья 22. Структура муниципального долга поселения, виды и срочность долговых обязательств поселения</w:t>
      </w:r>
    </w:p>
    <w:p w:rsidR="001F7D45" w:rsidRPr="009D5668" w:rsidRDefault="001F7D45" w:rsidP="001F7D45">
      <w:pPr>
        <w:ind w:firstLine="709"/>
        <w:jc w:val="both"/>
      </w:pPr>
      <w:r w:rsidRPr="009D5668">
        <w:t> 1. Структура муниципального долга поселения представляет собой группировку муниципальных долговых обязательств по установленным статьей 100 Бюджетного кодекса Российской Федерации видам долговых обязательств.</w:t>
      </w:r>
    </w:p>
    <w:p w:rsidR="001F7D45" w:rsidRPr="00090F88" w:rsidRDefault="001F7D45" w:rsidP="001F7D45">
      <w:pPr>
        <w:ind w:firstLine="709"/>
        <w:jc w:val="both"/>
      </w:pPr>
      <w:r w:rsidRPr="00090F88">
        <w:t>2. Долговые обязательства поселения могут существовать в виде обязательств по:</w:t>
      </w:r>
    </w:p>
    <w:p w:rsidR="001F7D45" w:rsidRPr="00090F88" w:rsidRDefault="001F7D45" w:rsidP="001F7D45">
      <w:pPr>
        <w:pStyle w:val="s1"/>
        <w:shd w:val="clear" w:color="auto" w:fill="FFFFFF"/>
        <w:spacing w:before="0" w:beforeAutospacing="0" w:after="0" w:afterAutospacing="0"/>
        <w:ind w:firstLine="709"/>
        <w:jc w:val="both"/>
      </w:pPr>
      <w:r w:rsidRPr="00090F88">
        <w:t>1) ценным бумагам муниципального образования (муниципальным ценным бумагам);</w:t>
      </w:r>
    </w:p>
    <w:p w:rsidR="001F7D45" w:rsidRPr="00090F88" w:rsidRDefault="001F7D45" w:rsidP="001F7D45">
      <w:pPr>
        <w:pStyle w:val="s1"/>
        <w:shd w:val="clear" w:color="auto" w:fill="FFFFFF"/>
        <w:spacing w:before="0" w:beforeAutospacing="0" w:after="0" w:afterAutospacing="0"/>
        <w:ind w:firstLine="709"/>
        <w:jc w:val="both"/>
      </w:pPr>
      <w:r w:rsidRPr="00090F88">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1F7D45" w:rsidRPr="00090F88" w:rsidRDefault="001F7D45" w:rsidP="001F7D45">
      <w:pPr>
        <w:pStyle w:val="s1"/>
        <w:shd w:val="clear" w:color="auto" w:fill="FFFFFF"/>
        <w:spacing w:before="0" w:beforeAutospacing="0" w:after="0" w:afterAutospacing="0"/>
        <w:ind w:firstLine="709"/>
        <w:jc w:val="both"/>
      </w:pPr>
      <w:r w:rsidRPr="00090F88">
        <w:t>3) бюджетным кредитам, привлеченным от Российской Федерации в иностранной валюте в рамках использования целевых иностранных кредитов;</w:t>
      </w:r>
    </w:p>
    <w:p w:rsidR="001F7D45" w:rsidRPr="00090F88" w:rsidRDefault="001F7D45" w:rsidP="001F7D45">
      <w:pPr>
        <w:pStyle w:val="s1"/>
        <w:shd w:val="clear" w:color="auto" w:fill="FFFFFF"/>
        <w:spacing w:before="0" w:beforeAutospacing="0" w:after="0" w:afterAutospacing="0"/>
        <w:ind w:firstLine="709"/>
        <w:jc w:val="both"/>
      </w:pPr>
      <w:r w:rsidRPr="00090F88">
        <w:t>4) кредитам, привлеченным муниципальным образованием от кредитных организаций в валюте Российской Федерации;</w:t>
      </w:r>
    </w:p>
    <w:p w:rsidR="001F7D45" w:rsidRPr="00090F88" w:rsidRDefault="001F7D45" w:rsidP="001F7D45">
      <w:pPr>
        <w:pStyle w:val="s1"/>
        <w:shd w:val="clear" w:color="auto" w:fill="FFFFFF"/>
        <w:spacing w:before="0" w:beforeAutospacing="0" w:after="0" w:afterAutospacing="0"/>
        <w:ind w:firstLine="709"/>
        <w:jc w:val="both"/>
      </w:pPr>
      <w:r w:rsidRPr="00090F88">
        <w:t>5) гарантиям муниципального образования (муниципальным гарантиям), выраженным в валюте Российской Федерации;</w:t>
      </w:r>
    </w:p>
    <w:p w:rsidR="001F7D45" w:rsidRPr="00090F88" w:rsidRDefault="001F7D45" w:rsidP="001F7D45">
      <w:pPr>
        <w:pStyle w:val="s1"/>
        <w:shd w:val="clear" w:color="auto" w:fill="FFFFFF"/>
        <w:spacing w:before="0" w:beforeAutospacing="0" w:after="0" w:afterAutospacing="0"/>
        <w:ind w:firstLine="709"/>
        <w:jc w:val="both"/>
      </w:pPr>
      <w:r w:rsidRPr="00090F88">
        <w:t>6) муниципальным гарантиям, предоставленным Российской Федерации в иностранной валюте в рамках использования целевых иностранных кредитов;</w:t>
      </w:r>
    </w:p>
    <w:p w:rsidR="001F7D45" w:rsidRPr="00090F88" w:rsidRDefault="001F7D45" w:rsidP="001F7D45">
      <w:pPr>
        <w:pStyle w:val="s1"/>
        <w:shd w:val="clear" w:color="auto" w:fill="FFFFFF"/>
        <w:spacing w:before="0" w:beforeAutospacing="0" w:after="0" w:afterAutospacing="0"/>
        <w:ind w:firstLine="709"/>
        <w:jc w:val="both"/>
      </w:pPr>
      <w:r w:rsidRPr="00090F88">
        <w:lastRenderedPageBreak/>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1F7D45" w:rsidRPr="009D5668" w:rsidRDefault="001F7D45" w:rsidP="001F7D45">
      <w:pPr>
        <w:ind w:firstLine="709"/>
        <w:jc w:val="both"/>
      </w:pPr>
      <w:r w:rsidRPr="00090F88">
        <w:t> Долговые обязательства поселения не могут существовать в иных видах, за исключением предусмотренных статьей 100 Бюджетного кодекса Российской Федерации</w:t>
      </w:r>
      <w:r w:rsidRPr="009D5668">
        <w:t>.</w:t>
      </w:r>
    </w:p>
    <w:p w:rsidR="001F7D45" w:rsidRPr="009D5668" w:rsidRDefault="001F7D45" w:rsidP="001F7D45">
      <w:pPr>
        <w:ind w:firstLine="709"/>
        <w:jc w:val="both"/>
      </w:pPr>
      <w:r w:rsidRPr="009D5668">
        <w:lastRenderedPageBreak/>
        <w:t> 3. Долговые обязательства поселения подразделяются на прямые и условные обязательства.</w:t>
      </w:r>
    </w:p>
    <w:p w:rsidR="001F7D45" w:rsidRPr="009D5668" w:rsidRDefault="001F7D45" w:rsidP="001F7D45">
      <w:pPr>
        <w:ind w:firstLine="709"/>
        <w:jc w:val="both"/>
      </w:pPr>
      <w:r w:rsidRPr="009D5668">
        <w:t>К прямым обязательствам поселения относятся обязательства по:</w:t>
      </w:r>
    </w:p>
    <w:p w:rsidR="001F7D45" w:rsidRPr="009D5668" w:rsidRDefault="001F7D45" w:rsidP="001F7D45">
      <w:pPr>
        <w:ind w:firstLine="709"/>
        <w:jc w:val="both"/>
      </w:pPr>
      <w:r w:rsidRPr="009D5668">
        <w:t>1) муниципальным ценным бумагам поселения;</w:t>
      </w:r>
    </w:p>
    <w:p w:rsidR="001F7D45" w:rsidRPr="009D5668" w:rsidRDefault="001F7D45" w:rsidP="001F7D45">
      <w:pPr>
        <w:ind w:firstLine="709"/>
        <w:jc w:val="both"/>
      </w:pPr>
      <w:r w:rsidRPr="009D5668">
        <w:t>2) бюджетным кредитам, привлеченным в бюджет поселения от других бюджетов бюджетной системы Российской Федерации;</w:t>
      </w:r>
    </w:p>
    <w:p w:rsidR="001F7D45" w:rsidRPr="009D5668" w:rsidRDefault="001F7D45" w:rsidP="001F7D45">
      <w:pPr>
        <w:ind w:firstLine="709"/>
        <w:jc w:val="both"/>
      </w:pPr>
      <w:r w:rsidRPr="009D5668">
        <w:t>3) кредитам, полученным бюджетом поселением от кредитных организаций.</w:t>
      </w:r>
    </w:p>
    <w:p w:rsidR="001F7D45" w:rsidRPr="009D5668" w:rsidRDefault="001F7D45" w:rsidP="001F7D45">
      <w:pPr>
        <w:ind w:firstLine="709"/>
        <w:jc w:val="both"/>
      </w:pPr>
      <w:r w:rsidRPr="009D5668">
        <w:t>К условным обязательствам относятся обязательства по муниципальным гарантиям поселения.</w:t>
      </w:r>
    </w:p>
    <w:p w:rsidR="001F7D45" w:rsidRPr="009D5668" w:rsidRDefault="001F7D45" w:rsidP="001F7D45">
      <w:pPr>
        <w:ind w:firstLine="709"/>
        <w:jc w:val="both"/>
      </w:pPr>
      <w:r w:rsidRPr="009D5668">
        <w:t>Для полноты определения объема муниципального долга поселения при планировании и исполнении бюджета поселения в объеме прямых обязательств учитывается просроченная кредиторская задолженность муниципальных казенных учреждений поселения в соответствии с нормами бухгалтерского учета, в объеме условных обязательств - имущественные обязательства третьих лиц, за исключением учитываемых в объеме прямых обязательств, по которым в соответствии с законодательством Российской Федерации муниципальное образование может нести субсидиарную ответственность.</w:t>
      </w:r>
    </w:p>
    <w:p w:rsidR="001F7D45" w:rsidRPr="00090F88" w:rsidRDefault="001F7D45" w:rsidP="001F7D45">
      <w:pPr>
        <w:ind w:firstLine="709"/>
        <w:jc w:val="both"/>
      </w:pPr>
      <w:r w:rsidRPr="00090F88">
        <w:t> 4. В объем муниципального долга поселения включаются:</w:t>
      </w:r>
    </w:p>
    <w:p w:rsidR="001F7D45" w:rsidRPr="00090F88" w:rsidRDefault="001F7D45" w:rsidP="001F7D45">
      <w:pPr>
        <w:pStyle w:val="s1"/>
        <w:shd w:val="clear" w:color="auto" w:fill="FFFFFF"/>
        <w:spacing w:before="0" w:beforeAutospacing="0" w:after="0" w:afterAutospacing="0"/>
        <w:ind w:firstLine="709"/>
        <w:jc w:val="both"/>
      </w:pPr>
      <w:r w:rsidRPr="00090F88">
        <w:t>1) номинальная сумма долга по муниципальным ценным бумагам;</w:t>
      </w:r>
    </w:p>
    <w:p w:rsidR="001F7D45" w:rsidRPr="00090F88" w:rsidRDefault="001F7D45" w:rsidP="001F7D45">
      <w:pPr>
        <w:pStyle w:val="s1"/>
        <w:shd w:val="clear" w:color="auto" w:fill="FFFFFF"/>
        <w:spacing w:before="0" w:beforeAutospacing="0" w:after="0" w:afterAutospacing="0"/>
        <w:ind w:firstLine="709"/>
        <w:jc w:val="both"/>
      </w:pPr>
      <w:r w:rsidRPr="00090F88">
        <w:t>2) объем основного долга по бюджетным кредитам, привлеченным в местный бюджет из других бюджетов бюджетной системы Российской Федерации;</w:t>
      </w:r>
    </w:p>
    <w:p w:rsidR="001F7D45" w:rsidRPr="00090F88" w:rsidRDefault="001F7D45" w:rsidP="001F7D45">
      <w:pPr>
        <w:pStyle w:val="s1"/>
        <w:shd w:val="clear" w:color="auto" w:fill="FFFFFF"/>
        <w:spacing w:before="0" w:beforeAutospacing="0" w:after="0" w:afterAutospacing="0"/>
        <w:ind w:firstLine="709"/>
        <w:jc w:val="both"/>
      </w:pPr>
      <w:r w:rsidRPr="00090F88">
        <w:t>3) объем основного долга по кредитам, привлеченным муниципальным образованием от кредитных организаций;</w:t>
      </w:r>
    </w:p>
    <w:p w:rsidR="001F7D45" w:rsidRPr="00090F88" w:rsidRDefault="001F7D45" w:rsidP="001F7D45">
      <w:pPr>
        <w:pStyle w:val="s1"/>
        <w:shd w:val="clear" w:color="auto" w:fill="FFFFFF"/>
        <w:spacing w:before="0" w:beforeAutospacing="0" w:after="0" w:afterAutospacing="0"/>
        <w:ind w:firstLine="709"/>
        <w:jc w:val="both"/>
      </w:pPr>
      <w:r w:rsidRPr="00090F88">
        <w:t>4) объем обязательств по муниципальным гарантиям;</w:t>
      </w:r>
    </w:p>
    <w:p w:rsidR="001F7D45" w:rsidRDefault="001F7D45" w:rsidP="001F7D45">
      <w:pPr>
        <w:pStyle w:val="s1"/>
        <w:shd w:val="clear" w:color="auto" w:fill="FFFFFF"/>
        <w:spacing w:before="0" w:beforeAutospacing="0" w:after="0" w:afterAutospacing="0"/>
        <w:ind w:firstLine="709"/>
        <w:jc w:val="both"/>
        <w:rPr>
          <w:color w:val="22272F"/>
          <w:sz w:val="23"/>
          <w:szCs w:val="23"/>
        </w:rPr>
      </w:pPr>
      <w:r w:rsidRPr="00090F88">
        <w:t>5) объем иных непогашенных долговых обязательств муниципального образования.</w:t>
      </w:r>
    </w:p>
    <w:p w:rsidR="001F7D45" w:rsidRPr="00090F88" w:rsidRDefault="001F7D45" w:rsidP="001F7D45">
      <w:pPr>
        <w:ind w:firstLine="709"/>
        <w:jc w:val="both"/>
      </w:pPr>
      <w:r w:rsidRPr="00090F88">
        <w:t>5. В объем муниципального внутреннего долга поселения включаются:</w:t>
      </w:r>
    </w:p>
    <w:p w:rsidR="001F7D45" w:rsidRPr="00090F88" w:rsidRDefault="001F7D45" w:rsidP="001F7D45">
      <w:pPr>
        <w:pStyle w:val="s1"/>
        <w:shd w:val="clear" w:color="auto" w:fill="FFFFFF"/>
        <w:spacing w:before="0" w:beforeAutospacing="0" w:after="0" w:afterAutospacing="0"/>
        <w:ind w:firstLine="709"/>
        <w:jc w:val="both"/>
      </w:pPr>
      <w:r w:rsidRPr="00090F88">
        <w:t>1) номинальная сумма долга по муниципальным ценным бумагам, обязательства по которым выражены в валюте Российской Федерации;</w:t>
      </w:r>
    </w:p>
    <w:p w:rsidR="001F7D45" w:rsidRPr="00090F88" w:rsidRDefault="001F7D45" w:rsidP="001F7D45">
      <w:pPr>
        <w:pStyle w:val="s1"/>
        <w:shd w:val="clear" w:color="auto" w:fill="FFFFFF"/>
        <w:spacing w:before="0" w:beforeAutospacing="0" w:after="0" w:afterAutospacing="0"/>
        <w:ind w:firstLine="709"/>
        <w:jc w:val="both"/>
      </w:pPr>
      <w:r w:rsidRPr="00090F88">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1F7D45" w:rsidRPr="00090F88" w:rsidRDefault="001F7D45" w:rsidP="001F7D45">
      <w:pPr>
        <w:pStyle w:val="s1"/>
        <w:shd w:val="clear" w:color="auto" w:fill="FFFFFF"/>
        <w:spacing w:before="0" w:beforeAutospacing="0" w:after="0" w:afterAutospacing="0"/>
        <w:ind w:firstLine="709"/>
        <w:jc w:val="both"/>
      </w:pPr>
      <w:r w:rsidRPr="00090F88">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1F7D45" w:rsidRPr="00090F88" w:rsidRDefault="001F7D45" w:rsidP="001F7D45">
      <w:pPr>
        <w:pStyle w:val="s1"/>
        <w:shd w:val="clear" w:color="auto" w:fill="FFFFFF"/>
        <w:spacing w:before="0" w:beforeAutospacing="0" w:after="0" w:afterAutospacing="0"/>
        <w:ind w:firstLine="709"/>
        <w:jc w:val="both"/>
      </w:pPr>
      <w:r w:rsidRPr="00090F88">
        <w:t>4) объем обязательств по муниципальным гарантиям, выраженным в валюте Российской Федерации;</w:t>
      </w:r>
    </w:p>
    <w:p w:rsidR="001F7D45" w:rsidRPr="00090F88" w:rsidRDefault="001F7D45" w:rsidP="001F7D45">
      <w:pPr>
        <w:pStyle w:val="s1"/>
        <w:shd w:val="clear" w:color="auto" w:fill="FFFFFF"/>
        <w:spacing w:before="0" w:beforeAutospacing="0" w:after="0" w:afterAutospacing="0"/>
        <w:ind w:firstLine="709"/>
        <w:jc w:val="both"/>
      </w:pPr>
      <w:r w:rsidRPr="00090F88">
        <w:t>5) объем иных непогашенных долговых обязательств муниципального образования в валюте Российской Федерации.</w:t>
      </w:r>
    </w:p>
    <w:p w:rsidR="001F7D45" w:rsidRPr="009D5668" w:rsidRDefault="001F7D45" w:rsidP="001F7D45">
      <w:pPr>
        <w:ind w:firstLine="709"/>
        <w:jc w:val="both"/>
      </w:pPr>
      <w:r w:rsidRPr="009D5668">
        <w:t>6. 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F7D45" w:rsidRDefault="001F7D45" w:rsidP="001F7D45">
      <w:pPr>
        <w:ind w:firstLine="709"/>
        <w:jc w:val="both"/>
      </w:pPr>
      <w:r w:rsidRPr="009D5668">
        <w:t xml:space="preserve">7. Формы и виды муниципальных ценных бумаг, выпускаемых от имени поселения, генеральные условия их выпуска и обращения определяются  Администрацией  поселения в соответствии с Бюджетным кодексом Российской Федерации и Федеральным законом </w:t>
      </w:r>
      <w:r>
        <w:t>«</w:t>
      </w:r>
      <w:r w:rsidRPr="009D5668">
        <w:t>Об особенностях эмиссии и обращения государственных и муниципальных ценных бумаг</w:t>
      </w:r>
      <w:r>
        <w:t>»</w:t>
      </w:r>
      <w:r w:rsidRPr="009D5668">
        <w:t>.</w:t>
      </w:r>
    </w:p>
    <w:p w:rsidR="001F7D45" w:rsidRPr="00090F88" w:rsidRDefault="001F7D45" w:rsidP="001F7D45">
      <w:pPr>
        <w:ind w:firstLine="709"/>
        <w:jc w:val="center"/>
        <w:rPr>
          <w:b/>
        </w:rPr>
      </w:pPr>
    </w:p>
    <w:p w:rsidR="001F7D45" w:rsidRPr="00090F88" w:rsidRDefault="001F7D45" w:rsidP="001F7D45">
      <w:pPr>
        <w:jc w:val="center"/>
        <w:rPr>
          <w:b/>
        </w:rPr>
      </w:pPr>
      <w:r w:rsidRPr="00090F88">
        <w:rPr>
          <w:b/>
        </w:rPr>
        <w:lastRenderedPageBreak/>
        <w:t>Статья 23. Прекращение долговых обязательств поселения, выраженных в валюте Российской Федерации, и их списание с муниципального долга  поселения</w:t>
      </w:r>
    </w:p>
    <w:p w:rsidR="001F7D45" w:rsidRPr="009D5668" w:rsidRDefault="001F7D45" w:rsidP="001F7D45">
      <w:pPr>
        <w:ind w:firstLine="709"/>
        <w:jc w:val="both"/>
      </w:pPr>
      <w:r w:rsidRPr="009D5668">
        <w:t xml:space="preserve">1. В случае, если долговое обязательство поселения (за исключением обязательств по кредитным соглашениям, долговых обязательств перед </w:t>
      </w:r>
      <w:r>
        <w:t>Урмарским</w:t>
      </w:r>
      <w:r w:rsidRPr="009D5668">
        <w:t xml:space="preserve"> районом Чувашской Республикой), выраженное в валюте Российской Федерации, не предъявлено к </w:t>
      </w:r>
      <w:r w:rsidRPr="009D5668">
        <w:lastRenderedPageBreak/>
        <w:t>погашению (не совершены кредитором определенные условиями обязательства и муниципальными  правовыми актами органов местного самоуправления поселения действия) в течение трех лет с даты, следующей за датой погашения, предусмотренной условиями долгового обязательства поселения, или истек срок муниципальной гарантии, предоставленной  поселением,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поселения.</w:t>
      </w:r>
    </w:p>
    <w:p w:rsidR="001F7D45" w:rsidRPr="009D5668" w:rsidRDefault="001F7D45" w:rsidP="001F7D45">
      <w:pPr>
        <w:ind w:firstLine="709"/>
        <w:jc w:val="both"/>
      </w:pPr>
      <w:r w:rsidRPr="009D5668">
        <w:t>2 . Администрация  поселения по истечении сроков и в иных случаях, указанных в пункте 1 настоящей статьи, издает муниципальный правовой акт о списании с муниципального долга поселения долговых обязательств, выраженных в валюте Российской Федерации.</w:t>
      </w:r>
    </w:p>
    <w:p w:rsidR="001F7D45" w:rsidRPr="009D5668" w:rsidRDefault="001F7D45" w:rsidP="001F7D45">
      <w:pPr>
        <w:ind w:firstLine="709"/>
        <w:jc w:val="both"/>
      </w:pPr>
      <w:r w:rsidRPr="009D5668">
        <w:t>3. Списание с муниципального долга поселения осуществляется посредством уменьшения объема  муниципального долга поселения по видам списываемых муниципальных долговых обязательств поселения, выраженных в валюте Российской Федерации, на сумму их списания без отражения сумм списания в источниках финансирования дефицита  бюджета поселения.</w:t>
      </w:r>
    </w:p>
    <w:p w:rsidR="001F7D45" w:rsidRPr="009D5668" w:rsidRDefault="001F7D45" w:rsidP="001F7D45">
      <w:pPr>
        <w:ind w:firstLine="709"/>
        <w:jc w:val="both"/>
      </w:pPr>
      <w:r w:rsidRPr="009D5668">
        <w:t>4. Списание с муниципального долга поселения реконструированных,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1F7D45" w:rsidRDefault="001F7D45" w:rsidP="001F7D45">
      <w:pPr>
        <w:ind w:firstLine="709"/>
        <w:jc w:val="both"/>
      </w:pPr>
      <w:r w:rsidRPr="009D5668">
        <w:t>5. Выпуски муниципальных ценных бумаг, выкупленные в полном объеме эмитированными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1F7D45" w:rsidRPr="009D5668" w:rsidRDefault="001F7D45" w:rsidP="001F7D45">
      <w:pPr>
        <w:ind w:firstLine="709"/>
        <w:jc w:val="both"/>
      </w:pPr>
    </w:p>
    <w:p w:rsidR="001F7D45" w:rsidRDefault="001F7D45" w:rsidP="001F7D45">
      <w:pPr>
        <w:jc w:val="center"/>
        <w:rPr>
          <w:b/>
        </w:rPr>
      </w:pPr>
      <w:r w:rsidRPr="00090F88">
        <w:rPr>
          <w:b/>
        </w:rPr>
        <w:t>Статья 24. Муниципальные гарантии  поселения</w:t>
      </w:r>
    </w:p>
    <w:p w:rsidR="001F7D45" w:rsidRPr="009D5668" w:rsidRDefault="001F7D45" w:rsidP="001F7D45">
      <w:pPr>
        <w:ind w:firstLine="709"/>
        <w:jc w:val="both"/>
      </w:pPr>
      <w:r w:rsidRPr="009D5668">
        <w:t> 1. Основными направлениями и сферами деятельности, под которые могут предоставляться муниципальные гарантии поселения, являются проекты, связанные с увеличением доходной базы бюджета поселения,  созданием новых рабочих мест, развитием общественной инфраструктуры, повышением уровня жизни.</w:t>
      </w:r>
    </w:p>
    <w:p w:rsidR="001F7D45" w:rsidRPr="009D5668" w:rsidRDefault="001F7D45" w:rsidP="001F7D45">
      <w:pPr>
        <w:ind w:firstLine="709"/>
        <w:jc w:val="both"/>
      </w:pPr>
      <w:r w:rsidRPr="009D5668">
        <w:t>Конкретный перечень сфер деятельности, для развития которых Администрация  поселения может предоставить муниципальные гарантии, определяется решением Собрания депутатов  поселения  о бюджете поселения  на очередной финансовый год и плановый период.</w:t>
      </w:r>
    </w:p>
    <w:p w:rsidR="001F7D45" w:rsidRPr="009D5668" w:rsidRDefault="001F7D45" w:rsidP="001F7D45">
      <w:pPr>
        <w:ind w:firstLine="709"/>
        <w:jc w:val="both"/>
      </w:pPr>
      <w:r w:rsidRPr="009D5668">
        <w:t>2.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Собрания депутатов  поселения о  бюджете  поселения на очередной финансовый год, в соответствии с требованиями Бюджетного кодекса Российской Федерации.</w:t>
      </w:r>
    </w:p>
    <w:p w:rsidR="001F7D45" w:rsidRPr="009D5668" w:rsidRDefault="001F7D45" w:rsidP="001F7D45">
      <w:pPr>
        <w:ind w:firstLine="709"/>
        <w:jc w:val="both"/>
      </w:pPr>
      <w:r w:rsidRPr="009D5668">
        <w:t> </w:t>
      </w:r>
    </w:p>
    <w:p w:rsidR="001F7D45" w:rsidRDefault="001F7D45" w:rsidP="001F7D45">
      <w:pPr>
        <w:jc w:val="center"/>
        <w:rPr>
          <w:b/>
        </w:rPr>
      </w:pPr>
      <w:r w:rsidRPr="00090F88">
        <w:rPr>
          <w:b/>
        </w:rPr>
        <w:t>Статья 25. Предоставление муниципальных гарантий поселения</w:t>
      </w:r>
    </w:p>
    <w:p w:rsidR="001F7D45" w:rsidRPr="00090F88" w:rsidRDefault="001F7D45" w:rsidP="001F7D45">
      <w:pPr>
        <w:ind w:firstLine="709"/>
        <w:jc w:val="both"/>
      </w:pPr>
      <w:r w:rsidRPr="00090F88">
        <w:t> 1. Предоставление муниципальных гарантий поселения осуществляется в соответствии с полномочиями органов местного самоуправления  поселения на основании решения Собрания депутатов поселения о бюджете поселения на очередной финансовый год (очередной финансовый год и плановый период), постановлений главы поселения, а также договора о предоставлении муниципальной гарантии поселения при условии:</w:t>
      </w:r>
    </w:p>
    <w:p w:rsidR="001F7D45" w:rsidRPr="00090F88" w:rsidRDefault="001F7D45" w:rsidP="001F7D45">
      <w:pPr>
        <w:ind w:firstLine="709"/>
        <w:jc w:val="both"/>
      </w:pPr>
      <w:r w:rsidRPr="00090F88">
        <w:t>проведения анализа финансового состояния принципала;</w:t>
      </w:r>
    </w:p>
    <w:p w:rsidR="001F7D45" w:rsidRPr="00090F88" w:rsidRDefault="001F7D45" w:rsidP="001F7D45">
      <w:pPr>
        <w:ind w:firstLine="709"/>
        <w:jc w:val="both"/>
      </w:pPr>
      <w:r w:rsidRPr="00090F88">
        <w:lastRenderedPageBreak/>
        <w:t xml:space="preserve">предоставления принципалом (за исключением случаев, когда принципалом является муниципальное образование) соответствующего требованиям </w:t>
      </w:r>
      <w:hyperlink r:id="rId23" w:anchor="Par2230" w:history="1">
        <w:r w:rsidRPr="00090F88">
          <w:rPr>
            <w:rStyle w:val="a6"/>
          </w:rPr>
          <w:t>статьи 93.2</w:t>
        </w:r>
      </w:hyperlink>
      <w:r w:rsidRPr="00090F88">
        <w:t xml:space="preserve"> Бюджетного кодекса и гражданского </w:t>
      </w:r>
      <w:hyperlink r:id="rId24" w:history="1">
        <w:r w:rsidRPr="00090F88">
          <w:rPr>
            <w:rStyle w:val="a6"/>
          </w:rPr>
          <w:t>законодательства</w:t>
        </w:r>
      </w:hyperlink>
      <w:r w:rsidRPr="00090F88">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1F7D45" w:rsidRPr="00090F88" w:rsidRDefault="001F7D45" w:rsidP="001F7D45">
      <w:pPr>
        <w:ind w:firstLine="709"/>
        <w:jc w:val="both"/>
      </w:pPr>
      <w:r w:rsidRPr="00090F88">
        <w:lastRenderedPageBreak/>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Чувашской Республикой, Урмарским районом, поселением,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соответственно Российской Федерации, Чувашской Республике, Урмарскому району, поселению.</w:t>
      </w:r>
    </w:p>
    <w:p w:rsidR="001F7D45" w:rsidRPr="00090F88" w:rsidRDefault="001F7D45" w:rsidP="001F7D45">
      <w:pPr>
        <w:ind w:firstLine="709"/>
        <w:jc w:val="both"/>
      </w:pPr>
      <w:r w:rsidRPr="00090F88">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1F7D45" w:rsidRPr="00090F88" w:rsidRDefault="001F7D45" w:rsidP="001F7D45">
      <w:pPr>
        <w:ind w:firstLine="709"/>
        <w:jc w:val="both"/>
      </w:pPr>
      <w:r w:rsidRPr="00090F88">
        <w:t>В случаях, установленных бюджетным законодательством Российской Федерации, муниципальные гарантии поселения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1F7D45" w:rsidRPr="00090F88" w:rsidRDefault="001F7D45" w:rsidP="001F7D45">
      <w:pPr>
        <w:ind w:firstLine="709"/>
        <w:jc w:val="both"/>
      </w:pPr>
      <w:r w:rsidRPr="00090F88">
        <w:t>2. Решение о предоставлении муниципальных гарантий поселения принимается в форме акта администрации  поселения.</w:t>
      </w:r>
    </w:p>
    <w:p w:rsidR="001F7D45" w:rsidRPr="00090F88" w:rsidRDefault="001F7D45" w:rsidP="001F7D45">
      <w:pPr>
        <w:ind w:firstLine="709"/>
        <w:jc w:val="both"/>
      </w:pPr>
      <w:r w:rsidRPr="00090F88">
        <w:t>В акте администрации поселения о предоставлении муниципальной гарантии поселения должны быть указаны:</w:t>
      </w:r>
    </w:p>
    <w:p w:rsidR="001F7D45" w:rsidRPr="00090F88" w:rsidRDefault="001F7D45" w:rsidP="001F7D45">
      <w:pPr>
        <w:ind w:firstLine="709"/>
        <w:jc w:val="both"/>
      </w:pPr>
      <w:r w:rsidRPr="00090F88">
        <w:t>лицо, в обеспечение исполнения обязательств которого предоставляется муниципальная гарантия поселения;</w:t>
      </w:r>
    </w:p>
    <w:p w:rsidR="001F7D45" w:rsidRPr="00090F88" w:rsidRDefault="001F7D45" w:rsidP="001F7D45">
      <w:pPr>
        <w:ind w:firstLine="709"/>
        <w:jc w:val="both"/>
      </w:pPr>
      <w:r w:rsidRPr="00090F88">
        <w:t>предел обязательств по муниципальной гарантии поселения;</w:t>
      </w:r>
    </w:p>
    <w:p w:rsidR="001F7D45" w:rsidRPr="00090F88" w:rsidRDefault="001F7D45" w:rsidP="001F7D45">
      <w:pPr>
        <w:ind w:firstLine="709"/>
        <w:jc w:val="both"/>
      </w:pPr>
      <w:r w:rsidRPr="00090F88">
        <w:t>основные условия муниципальной гарантии поселения.</w:t>
      </w:r>
    </w:p>
    <w:p w:rsidR="001F7D45" w:rsidRPr="00090F88" w:rsidRDefault="001F7D45" w:rsidP="001F7D45">
      <w:pPr>
        <w:ind w:firstLine="709"/>
        <w:jc w:val="both"/>
      </w:pPr>
      <w:r w:rsidRPr="00090F88">
        <w:t xml:space="preserve">3. Предоставление муниципальной гарантии поселения, а также заключение договора о предоставлении муниципальной гарантии поселения осуществляются после представления принципалом и (или) бенефициаром в администрацию поселения либо агенту, привлеченному в соответствии с </w:t>
      </w:r>
      <w:hyperlink r:id="rId25" w:anchor="Par1051" w:history="1">
        <w:r w:rsidRPr="00090F88">
          <w:rPr>
            <w:rStyle w:val="a6"/>
          </w:rPr>
          <w:t>пунктом 7</w:t>
        </w:r>
      </w:hyperlink>
      <w:r w:rsidRPr="00090F88">
        <w:t xml:space="preserve"> настоящей статьи, полного комплекта документов согласно перечню, устанавливаемому Собранием депутатов поселения, и (или) органом, осуществляющим предоставление гарантии.</w:t>
      </w:r>
    </w:p>
    <w:p w:rsidR="001F7D45" w:rsidRPr="00090F88" w:rsidRDefault="001F7D45" w:rsidP="001F7D45">
      <w:pPr>
        <w:ind w:firstLine="709"/>
        <w:jc w:val="both"/>
      </w:pPr>
      <w:r w:rsidRPr="00090F88">
        <w:t>4. Администрация поселения заключает договоры о предоставлении муниципальных гарантий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поселения.</w:t>
      </w:r>
    </w:p>
    <w:p w:rsidR="001F7D45" w:rsidRPr="00090F88" w:rsidRDefault="001F7D45" w:rsidP="001F7D45">
      <w:pPr>
        <w:ind w:firstLine="709"/>
        <w:jc w:val="both"/>
      </w:pPr>
      <w:r w:rsidRPr="00090F88">
        <w:t>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поселения,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F7D45" w:rsidRPr="00090F88" w:rsidRDefault="001F7D45" w:rsidP="001F7D45">
      <w:pPr>
        <w:ind w:firstLine="709"/>
        <w:jc w:val="both"/>
      </w:pPr>
      <w:r w:rsidRPr="00090F88">
        <w:t xml:space="preserve">Общая сумма обязательств, вытекающих из муниципальных гарантий поселения в валюте Российской Федерации предоставленных в соответствии с пунктом 4 статьи 104 </w:t>
      </w:r>
      <w:r w:rsidRPr="00090F88">
        <w:lastRenderedPageBreak/>
        <w:t>Бюджетного кодекса Российской Федерации, включается в состав муниципального внутреннего долга поселения как вид долгового обязательства.</w:t>
      </w:r>
    </w:p>
    <w:p w:rsidR="001F7D45" w:rsidRPr="00090F88" w:rsidRDefault="001F7D45" w:rsidP="001F7D45">
      <w:pPr>
        <w:ind w:firstLine="709"/>
        <w:jc w:val="both"/>
      </w:pPr>
      <w:r w:rsidRPr="00090F88">
        <w:t xml:space="preserve">5. Анализ финансового состояния принципала в целях предоставления, а также после предоставления муниципальной гарантии осуществляется Администрацией поселения в установленном им порядке либо агентом, привлеченным в соответствии с </w:t>
      </w:r>
      <w:hyperlink r:id="rId26" w:anchor="Par3076" w:history="1">
        <w:r w:rsidRPr="00090F88">
          <w:rPr>
            <w:rStyle w:val="a6"/>
          </w:rPr>
          <w:t>пунктом</w:t>
        </w:r>
      </w:hyperlink>
      <w:r w:rsidRPr="00090F88">
        <w:t xml:space="preserve"> 7 настоящей статьи.</w:t>
      </w:r>
    </w:p>
    <w:p w:rsidR="001F7D45" w:rsidRPr="00090F88" w:rsidRDefault="001F7D45" w:rsidP="001F7D45">
      <w:pPr>
        <w:ind w:firstLine="709"/>
        <w:jc w:val="both"/>
      </w:pPr>
      <w:r w:rsidRPr="00090F88">
        <w:lastRenderedPageBreak/>
        <w:t>6. Решением Собрания депутатов поселения о бюджете поселения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1F7D45" w:rsidRPr="00090F88" w:rsidRDefault="001F7D45" w:rsidP="001F7D45">
      <w:pPr>
        <w:ind w:firstLine="709"/>
        <w:jc w:val="both"/>
      </w:pPr>
      <w:r w:rsidRPr="00090F88">
        <w:t xml:space="preserve">7. Поселение в целях предоставления и исполнения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взыскания задолженности указанных лиц вправе воспользоваться услугами </w:t>
      </w:r>
      <w:hyperlink r:id="rId27" w:history="1">
        <w:r w:rsidRPr="00090F88">
          <w:rPr>
            <w:rStyle w:val="a6"/>
          </w:rPr>
          <w:t>агента</w:t>
        </w:r>
      </w:hyperlink>
      <w:r w:rsidRPr="00090F88">
        <w:t>, назначаемого администрацией Урмарского района.</w:t>
      </w:r>
    </w:p>
    <w:p w:rsidR="001F7D45" w:rsidRPr="00090F88" w:rsidRDefault="001F7D45" w:rsidP="001F7D45">
      <w:pPr>
        <w:ind w:firstLine="709"/>
        <w:jc w:val="both"/>
      </w:pPr>
      <w:r w:rsidRPr="00090F88">
        <w:t>8. Предоставление и исполнение муниципальной гарантии поселения подлежат отражению в Муниципальной долговой книге поселения.</w:t>
      </w:r>
    </w:p>
    <w:p w:rsidR="001F7D45" w:rsidRPr="00090F88" w:rsidRDefault="001F7D45" w:rsidP="001F7D45">
      <w:pPr>
        <w:ind w:firstLine="709"/>
        <w:jc w:val="both"/>
      </w:pPr>
      <w:r w:rsidRPr="00090F88">
        <w:t>9. Администрация поселения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1F7D45" w:rsidRPr="009D5668" w:rsidRDefault="001F7D45" w:rsidP="001F7D45">
      <w:pPr>
        <w:jc w:val="both"/>
      </w:pPr>
    </w:p>
    <w:p w:rsidR="001F7D45" w:rsidRDefault="001F7D45" w:rsidP="001F7D45">
      <w:pPr>
        <w:jc w:val="center"/>
        <w:rPr>
          <w:b/>
        </w:rPr>
      </w:pPr>
    </w:p>
    <w:p w:rsidR="001F7D45" w:rsidRDefault="001F7D45" w:rsidP="001F7D45">
      <w:pPr>
        <w:jc w:val="center"/>
        <w:rPr>
          <w:b/>
        </w:rPr>
      </w:pPr>
    </w:p>
    <w:p w:rsidR="001F7D45" w:rsidRPr="00090F88" w:rsidRDefault="001F7D45" w:rsidP="001F7D45">
      <w:pPr>
        <w:jc w:val="center"/>
        <w:rPr>
          <w:b/>
        </w:rPr>
      </w:pPr>
      <w:r w:rsidRPr="00090F88">
        <w:rPr>
          <w:b/>
        </w:rPr>
        <w:t>Статья 26. Управление муниципальным долгом поселения</w:t>
      </w:r>
    </w:p>
    <w:p w:rsidR="001F7D45" w:rsidRPr="009D5668" w:rsidRDefault="001F7D45" w:rsidP="001F7D45">
      <w:pPr>
        <w:jc w:val="both"/>
      </w:pPr>
      <w:r w:rsidRPr="009D5668">
        <w:t> </w:t>
      </w:r>
      <w:r>
        <w:tab/>
      </w:r>
      <w:r w:rsidRPr="009D5668">
        <w:t>1. Управление муниципальным долгом поселения осуществляется Администрацией поселения.</w:t>
      </w:r>
    </w:p>
    <w:p w:rsidR="001F7D45" w:rsidRDefault="001F7D45" w:rsidP="001F7D45">
      <w:pPr>
        <w:ind w:firstLine="708"/>
        <w:jc w:val="both"/>
      </w:pPr>
      <w:r w:rsidRPr="009D5668">
        <w:t>2. Расходы по погашению долговых обязательств и обслуживанию муниципального долга поселения осуществляются в первоочередном порядке.</w:t>
      </w:r>
    </w:p>
    <w:p w:rsidR="001F7D45" w:rsidRPr="009D5668" w:rsidRDefault="001F7D45" w:rsidP="001F7D45">
      <w:pPr>
        <w:ind w:firstLine="708"/>
        <w:jc w:val="both"/>
      </w:pPr>
    </w:p>
    <w:p w:rsidR="001F7D45" w:rsidRDefault="001F7D45" w:rsidP="001F7D45">
      <w:pPr>
        <w:jc w:val="center"/>
        <w:rPr>
          <w:b/>
        </w:rPr>
      </w:pPr>
      <w:r w:rsidRPr="00090F88">
        <w:rPr>
          <w:b/>
        </w:rPr>
        <w:t>Статья 27. Основные принципы управления муниципальным долгом поселения</w:t>
      </w:r>
    </w:p>
    <w:p w:rsidR="001F7D45" w:rsidRPr="009D5668" w:rsidRDefault="001F7D45" w:rsidP="001F7D45">
      <w:pPr>
        <w:ind w:firstLine="709"/>
        <w:jc w:val="both"/>
      </w:pPr>
      <w:r w:rsidRPr="009D5668">
        <w:t> В долговой политике Администрация поселения руководствуется следующими принципами управления муниципальным долгом:</w:t>
      </w:r>
    </w:p>
    <w:p w:rsidR="001F7D45" w:rsidRPr="009D5668" w:rsidRDefault="001F7D45" w:rsidP="001F7D45">
      <w:pPr>
        <w:ind w:firstLine="709"/>
        <w:jc w:val="both"/>
      </w:pPr>
      <w:r w:rsidRPr="009D5668">
        <w:t>соблюдение ограничений, установленных Бюджетным кодексом Российской Федерации;</w:t>
      </w:r>
    </w:p>
    <w:p w:rsidR="001F7D45" w:rsidRPr="009D5668" w:rsidRDefault="001F7D45" w:rsidP="001F7D45">
      <w:pPr>
        <w:ind w:firstLine="709"/>
        <w:jc w:val="both"/>
      </w:pPr>
      <w:r w:rsidRPr="009D5668">
        <w:t>сохранение объема долговых обязательств поселения на экономически безопасном уровне;</w:t>
      </w:r>
    </w:p>
    <w:p w:rsidR="001F7D45" w:rsidRPr="009D5668" w:rsidRDefault="001F7D45" w:rsidP="001F7D45">
      <w:pPr>
        <w:ind w:firstLine="709"/>
        <w:jc w:val="both"/>
      </w:pPr>
      <w:r w:rsidRPr="009D5668">
        <w:t>полнота и своевременность исполнения долговых и иных обязательств поселения;</w:t>
      </w:r>
    </w:p>
    <w:p w:rsidR="001F7D45" w:rsidRPr="009D5668" w:rsidRDefault="001F7D45" w:rsidP="001F7D45">
      <w:pPr>
        <w:ind w:firstLine="709"/>
        <w:jc w:val="both"/>
      </w:pPr>
      <w:r w:rsidRPr="009D5668">
        <w:t>оптимизация структуры муниципального долга поселения и стоимости его обслуживания, обеспечение высокой эффективности использования средств в виде муниципальных заимствований;</w:t>
      </w:r>
    </w:p>
    <w:p w:rsidR="001F7D45" w:rsidRDefault="001F7D45" w:rsidP="001F7D45">
      <w:pPr>
        <w:ind w:firstLine="709"/>
        <w:jc w:val="both"/>
      </w:pPr>
      <w:r w:rsidRPr="009D5668">
        <w:t>прозрачность управления и доступность информации о муниципальном долге поселения.</w:t>
      </w:r>
    </w:p>
    <w:p w:rsidR="001F7D45" w:rsidRPr="009D5668" w:rsidRDefault="001F7D45" w:rsidP="001F7D45">
      <w:pPr>
        <w:ind w:firstLine="709"/>
        <w:jc w:val="both"/>
      </w:pPr>
    </w:p>
    <w:p w:rsidR="001F7D45" w:rsidRPr="00090F88" w:rsidRDefault="001F7D45" w:rsidP="001F7D45">
      <w:pPr>
        <w:jc w:val="center"/>
        <w:rPr>
          <w:b/>
        </w:rPr>
      </w:pPr>
      <w:r w:rsidRPr="00090F88">
        <w:rPr>
          <w:b/>
        </w:rPr>
        <w:t>Статья 28. Порядок планирования, утверждения и реализации программы муниципальных заимствований поселения</w:t>
      </w:r>
    </w:p>
    <w:p w:rsidR="001F7D45" w:rsidRPr="009D5668" w:rsidRDefault="001F7D45" w:rsidP="001F7D45">
      <w:pPr>
        <w:ind w:firstLine="709"/>
        <w:jc w:val="both"/>
      </w:pPr>
      <w:r w:rsidRPr="009D5668">
        <w:t> 1. Процесс планирования муниципальных заимствований поселения включает расчеты:</w:t>
      </w:r>
    </w:p>
    <w:p w:rsidR="001F7D45" w:rsidRPr="009D5668" w:rsidRDefault="001F7D45" w:rsidP="001F7D45">
      <w:pPr>
        <w:ind w:firstLine="709"/>
        <w:jc w:val="both"/>
      </w:pPr>
      <w:r w:rsidRPr="009D5668">
        <w:t>расходов по погашению и обслуживанию действующих долговых обязательств поселения в очередном финансовом году и последующие годы, осуществляемых за счет доходов  бюджета поселения;</w:t>
      </w:r>
    </w:p>
    <w:p w:rsidR="001F7D45" w:rsidRPr="009D5668" w:rsidRDefault="001F7D45" w:rsidP="001F7D45">
      <w:pPr>
        <w:ind w:firstLine="709"/>
        <w:jc w:val="both"/>
      </w:pPr>
      <w:r w:rsidRPr="009D5668">
        <w:lastRenderedPageBreak/>
        <w:t>объемов вновь принимаемых долговых обязательств с учетом ограничений, установленных Бюджетным кодексом Российской Федерации, к размерам муниципального долга и расходов на его обслуживание, включая объемы средств под возможную ответственность по муниципальным гарантиям поселения.</w:t>
      </w:r>
    </w:p>
    <w:p w:rsidR="001F7D45" w:rsidRPr="009D5668" w:rsidRDefault="001F7D45" w:rsidP="001F7D45">
      <w:pPr>
        <w:ind w:firstLine="709"/>
        <w:jc w:val="both"/>
      </w:pPr>
      <w:r w:rsidRPr="009D5668">
        <w:t xml:space="preserve">2. Администрация поселения на основе прогноза социально-экономического развития поселения ежегодно разрабатывает проект программы муниципальных </w:t>
      </w:r>
      <w:r w:rsidRPr="009D5668">
        <w:lastRenderedPageBreak/>
        <w:t>внутренних заимствований поселения, обеспечивает привлечение заимствований и погашение долговых обязательств поселения в рамках указанной программы.</w:t>
      </w:r>
    </w:p>
    <w:p w:rsidR="001F7D45" w:rsidRPr="009D5668" w:rsidRDefault="001F7D45" w:rsidP="001F7D45">
      <w:pPr>
        <w:ind w:firstLine="709"/>
        <w:jc w:val="both"/>
      </w:pPr>
      <w:r w:rsidRPr="009D5668">
        <w:t>При планировании программы муниципальных внутренних заимствований поселения на очередной финансовый год и плановый период Администрация поселения определяет:</w:t>
      </w:r>
    </w:p>
    <w:p w:rsidR="001F7D45" w:rsidRPr="009D5668" w:rsidRDefault="001F7D45" w:rsidP="001F7D45">
      <w:pPr>
        <w:ind w:firstLine="709"/>
        <w:jc w:val="both"/>
      </w:pPr>
      <w:r w:rsidRPr="009D5668">
        <w:t>долговую емкость бюджета поселения;</w:t>
      </w:r>
    </w:p>
    <w:p w:rsidR="001F7D45" w:rsidRPr="009D5668" w:rsidRDefault="001F7D45" w:rsidP="001F7D45">
      <w:pPr>
        <w:ind w:firstLine="709"/>
        <w:jc w:val="both"/>
      </w:pPr>
      <w:r w:rsidRPr="009D5668">
        <w:t>объемы вновь принимаемых обязательств поселения в соответствии с ограничениями, установленными Бюджетным кодексом Российской Федерации, и в пределах величины долговой емкости бюджета поселения;</w:t>
      </w:r>
    </w:p>
    <w:p w:rsidR="001F7D45" w:rsidRPr="009D5668" w:rsidRDefault="001F7D45" w:rsidP="001F7D45">
      <w:pPr>
        <w:ind w:firstLine="709"/>
        <w:jc w:val="both"/>
      </w:pPr>
      <w:r w:rsidRPr="009D5668">
        <w:t>планируемые объемы предоставляемых муниципальных гарантий поселения;</w:t>
      </w:r>
    </w:p>
    <w:p w:rsidR="001F7D45" w:rsidRPr="009D5668" w:rsidRDefault="001F7D45" w:rsidP="001F7D45">
      <w:pPr>
        <w:ind w:firstLine="709"/>
        <w:jc w:val="both"/>
      </w:pPr>
      <w:r w:rsidRPr="009D5668">
        <w:t>структуру муниципального долга с учетом действующих и планируемых долговых обязательств.</w:t>
      </w:r>
    </w:p>
    <w:p w:rsidR="001F7D45" w:rsidRPr="009D5668" w:rsidRDefault="001F7D45" w:rsidP="001F7D45">
      <w:pPr>
        <w:ind w:firstLine="709"/>
        <w:jc w:val="both"/>
      </w:pPr>
      <w:r w:rsidRPr="009D5668">
        <w:t>Долговая емкость  бюджета поселения определяется как суммарное превышение доходов  бюджета  поселения, поступлений от продажи акций и иных форм участия в капитале, находящихся в муниципальной собственности поселения, и средств от возврата предоставленных из бюджета поселения бюджетных кредитов над его расходами, обеспечивающими текущее функционирование органов местного самоуправления и муниципальных казенных учреждений поселения, без учета расходов на обслуживание и погашение действующих долговых обязательств поселения, погашение просроченной кредиторской задолженности муниципальных казенных учреждений поселения, бюджетных ассигнований на возможное исполнение выданных муниципальных гарантий поселения.</w:t>
      </w:r>
    </w:p>
    <w:p w:rsidR="001F7D45" w:rsidRPr="009D5668" w:rsidRDefault="001F7D45" w:rsidP="001F7D45">
      <w:pPr>
        <w:ind w:firstLine="709"/>
        <w:jc w:val="both"/>
      </w:pPr>
      <w:r w:rsidRPr="009D5668">
        <w:t>3. Процедура принятия решений о привлечении муниципальных заимствований включает определение объемов привлекаемых муниципальных заимствований в пределах ограничений, установленных Бюджетным кодексом Российской Федерации, и долговой емкости  бюджета поселения и выбор заемных инструментов.</w:t>
      </w:r>
    </w:p>
    <w:p w:rsidR="001F7D45" w:rsidRDefault="001F7D45" w:rsidP="001F7D45">
      <w:pPr>
        <w:ind w:firstLine="709"/>
        <w:jc w:val="both"/>
      </w:pPr>
      <w:r w:rsidRPr="009D5668">
        <w:t>Выбор заемных инструментов осуществляется на основании следующих критериев: величина рисков, сроки погашения, стоимость обслуживания.</w:t>
      </w:r>
    </w:p>
    <w:p w:rsidR="001F7D45" w:rsidRPr="009D5668" w:rsidRDefault="001F7D45" w:rsidP="001F7D45">
      <w:pPr>
        <w:ind w:firstLine="709"/>
        <w:jc w:val="both"/>
      </w:pPr>
    </w:p>
    <w:p w:rsidR="001F7D45" w:rsidRPr="00090F88" w:rsidRDefault="001F7D45" w:rsidP="001F7D45">
      <w:pPr>
        <w:jc w:val="center"/>
        <w:rPr>
          <w:b/>
        </w:rPr>
      </w:pPr>
      <w:r w:rsidRPr="00090F88">
        <w:rPr>
          <w:b/>
        </w:rPr>
        <w:t>Статья 29. Обслуживание муниципального долга  поселения</w:t>
      </w:r>
    </w:p>
    <w:p w:rsidR="001F7D45" w:rsidRPr="009D5668" w:rsidRDefault="001F7D45" w:rsidP="001F7D45">
      <w:pPr>
        <w:ind w:firstLine="709"/>
        <w:jc w:val="both"/>
      </w:pPr>
      <w:r w:rsidRPr="009D5668">
        <w:t>1. Под обслуживанием муниципального долга поселения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rsidR="001F7D45" w:rsidRPr="009D5668" w:rsidRDefault="001F7D45" w:rsidP="001F7D45">
      <w:pPr>
        <w:ind w:firstLine="709"/>
        <w:jc w:val="both"/>
      </w:pPr>
      <w:r w:rsidRPr="009D5668">
        <w:t>2. Выполнение кредитной организацией или другой специализированной финансовой организацией функций генерального агента Администрации поселения  по обслуживанию долговых обязательств поселения, а также их размещению, выкупу, обмену и погашению осуществляется на основе агентских соглашений, заключенных с Администрацией  поселения.</w:t>
      </w:r>
    </w:p>
    <w:p w:rsidR="001F7D45" w:rsidRDefault="001F7D45" w:rsidP="001F7D45">
      <w:pPr>
        <w:ind w:firstLine="709"/>
        <w:jc w:val="both"/>
      </w:pPr>
      <w:r w:rsidRPr="009D5668">
        <w:t>3. Оплата услуг агентов по осуществлению ими функций, предусмотренных агентскими соглашениями, заключенными с Администрацией поселения, производится за счет средств  бюджета поселения.</w:t>
      </w:r>
    </w:p>
    <w:p w:rsidR="001F7D45" w:rsidRPr="009D5668" w:rsidRDefault="001F7D45" w:rsidP="001F7D45">
      <w:pPr>
        <w:jc w:val="both"/>
      </w:pPr>
    </w:p>
    <w:p w:rsidR="001F7D45" w:rsidRDefault="001F7D45" w:rsidP="001F7D45">
      <w:pPr>
        <w:jc w:val="center"/>
        <w:rPr>
          <w:b/>
        </w:rPr>
      </w:pPr>
      <w:r w:rsidRPr="00C65D7B">
        <w:rPr>
          <w:b/>
        </w:rPr>
        <w:t>Статья 30. Учет и регистрации долговых обязательств  поселения</w:t>
      </w:r>
    </w:p>
    <w:p w:rsidR="001F7D45" w:rsidRPr="009D5668" w:rsidRDefault="001F7D45" w:rsidP="001F7D45">
      <w:pPr>
        <w:ind w:firstLine="709"/>
        <w:jc w:val="both"/>
      </w:pPr>
      <w:r w:rsidRPr="009D5668">
        <w:t>1. Учет и регистрация муниципальных долговых обязательств поселения осуществляются в муниципальной долговой книге поселения.</w:t>
      </w:r>
    </w:p>
    <w:p w:rsidR="001F7D45" w:rsidRPr="009D5668" w:rsidRDefault="001F7D45" w:rsidP="001F7D45">
      <w:pPr>
        <w:ind w:firstLine="709"/>
        <w:jc w:val="both"/>
      </w:pPr>
      <w:r w:rsidRPr="009D5668">
        <w:lastRenderedPageBreak/>
        <w:t>2. Информация о долговых обязательствах поселения должна содержать унифицированную систему данных, позволяющих эффективное управление муниципальным долгом, качественное планирование его объемов, проведение объективного анализа и оценки долговой нагрузки на  бюджет поселения, достоверное ведение учета о долговых обязательствах.</w:t>
      </w:r>
    </w:p>
    <w:p w:rsidR="001F7D45" w:rsidRPr="009D5668" w:rsidRDefault="001F7D45" w:rsidP="001F7D45">
      <w:pPr>
        <w:ind w:firstLine="709"/>
        <w:jc w:val="both"/>
      </w:pPr>
      <w:r w:rsidRPr="009D5668">
        <w:t xml:space="preserve">3. В Администрации поселения осуществляется консолидированный учет долговых обязательств и просроченной кредиторской задолженности муниципальных учреждений </w:t>
      </w:r>
      <w:r w:rsidRPr="009D5668">
        <w:lastRenderedPageBreak/>
        <w:t>поселения,  муниципальных унитарных поселения, организаций, в уставных капиталах которых в соответствии с действующим законодательством доля поселения превышает 33,3 процента акций или доля участия в которых в иной форме составляет более 33,3 процента.</w:t>
      </w:r>
    </w:p>
    <w:p w:rsidR="001F7D45" w:rsidRPr="009D5668" w:rsidRDefault="001F7D45" w:rsidP="001F7D45">
      <w:pPr>
        <w:ind w:firstLine="709"/>
        <w:jc w:val="both"/>
      </w:pPr>
      <w:r w:rsidRPr="009D5668">
        <w:t>4. Для обеспечения полноты и единой системы учета и регистрации долговых обязательств поселения формируется реестр прямых и условных обязательств поселения, включающий всю необходимую информацию по каждому обязательству.</w:t>
      </w:r>
    </w:p>
    <w:p w:rsidR="001F7D45" w:rsidRDefault="001F7D45" w:rsidP="001F7D45">
      <w:pPr>
        <w:ind w:firstLine="709"/>
        <w:jc w:val="both"/>
      </w:pPr>
      <w:r w:rsidRPr="009D5668">
        <w:t>Информация о долговых обязательствах поселения и совершении операций по ним вносится в реестр прямых и условных обязательств поселения на следующий день с момента появления соответствующего обязательства и совершения операций.</w:t>
      </w:r>
    </w:p>
    <w:p w:rsidR="001F7D45" w:rsidRPr="009D5668" w:rsidRDefault="001F7D45" w:rsidP="001F7D45">
      <w:pPr>
        <w:jc w:val="both"/>
      </w:pPr>
    </w:p>
    <w:p w:rsidR="001F7D45" w:rsidRPr="00C65D7B" w:rsidRDefault="001F7D45" w:rsidP="001F7D45">
      <w:pPr>
        <w:jc w:val="center"/>
        <w:rPr>
          <w:b/>
        </w:rPr>
      </w:pPr>
      <w:r w:rsidRPr="00C65D7B">
        <w:rPr>
          <w:b/>
        </w:rPr>
        <w:t>Статья 31. Муниципальная долговая книга  поселения</w:t>
      </w:r>
    </w:p>
    <w:p w:rsidR="001F7D45" w:rsidRPr="009D5668" w:rsidRDefault="001F7D45" w:rsidP="001F7D45">
      <w:pPr>
        <w:ind w:firstLine="709"/>
        <w:jc w:val="both"/>
      </w:pPr>
      <w:r w:rsidRPr="009D5668">
        <w:t>1. Муниципальную долговую книгу поселения ведет Администрация поселения  или иной уполномоченный орган в порядке, установленном Администрацией  поселения.</w:t>
      </w:r>
    </w:p>
    <w:p w:rsidR="001F7D45" w:rsidRPr="009D5668" w:rsidRDefault="001F7D45" w:rsidP="001F7D45">
      <w:pPr>
        <w:ind w:firstLine="709"/>
        <w:jc w:val="both"/>
      </w:pPr>
      <w:r w:rsidRPr="009D5668">
        <w:t>Информация о долговых обязательствах в муниципальную долговую книгу поселения вносится Администрацией поселения или иным уполномоченным органом в срок, не превышающий пяти рабочих дней с момента возникновения соответствующего обязательства.</w:t>
      </w:r>
    </w:p>
    <w:p w:rsidR="001F7D45" w:rsidRPr="009D5668" w:rsidRDefault="001F7D45" w:rsidP="001F7D45">
      <w:pPr>
        <w:ind w:firstLine="709"/>
        <w:jc w:val="both"/>
      </w:pPr>
      <w:r w:rsidRPr="009D5668">
        <w:t>2. В муниципальную долговую книгу поселения вносятся сведения об объеме долговых обязательств поселения по видам этих обязательств, о дате их возникновения и исполнения полностью и частично, формах обеспечения обязательств, а также другая информация, состав которой, порядок и срок ее внесения в муниципальную долговую книгу поселения устанавливаются Администрацией поселения с учетом положений статей 30 и 32 настоящего Положения.</w:t>
      </w:r>
    </w:p>
    <w:p w:rsidR="001F7D45" w:rsidRDefault="001F7D45" w:rsidP="001F7D45">
      <w:pPr>
        <w:ind w:firstLine="709"/>
        <w:jc w:val="both"/>
      </w:pPr>
      <w:r w:rsidRPr="009D5668">
        <w:t>3. В муниципальной долговой книге поселения в том числе учитывается информация о просроченной задолженности по исполнению долговых обязательств поселения.</w:t>
      </w:r>
    </w:p>
    <w:p w:rsidR="001F7D45" w:rsidRPr="009D5668" w:rsidRDefault="001F7D45" w:rsidP="001F7D45">
      <w:pPr>
        <w:jc w:val="both"/>
      </w:pPr>
    </w:p>
    <w:p w:rsidR="001F7D45" w:rsidRPr="00C65D7B" w:rsidRDefault="001F7D45" w:rsidP="001F7D45">
      <w:pPr>
        <w:jc w:val="center"/>
        <w:rPr>
          <w:b/>
        </w:rPr>
      </w:pPr>
      <w:r w:rsidRPr="00C65D7B">
        <w:rPr>
          <w:b/>
        </w:rPr>
        <w:t>Статья 32. Порядок и форма учета муниципального долга  поселения</w:t>
      </w:r>
    </w:p>
    <w:p w:rsidR="001F7D45" w:rsidRPr="009D5668" w:rsidRDefault="001F7D45" w:rsidP="001F7D45">
      <w:pPr>
        <w:ind w:firstLine="709"/>
        <w:jc w:val="both"/>
      </w:pPr>
      <w:r w:rsidRPr="009D5668">
        <w:t>1. Учет муниципального долга поселения ведет Администрация поселения или иной уполномоченный орган.</w:t>
      </w:r>
    </w:p>
    <w:p w:rsidR="001F7D45" w:rsidRPr="009D5668" w:rsidRDefault="001F7D45" w:rsidP="001F7D45">
      <w:pPr>
        <w:ind w:firstLine="709"/>
        <w:jc w:val="both"/>
      </w:pPr>
      <w:r w:rsidRPr="009D5668">
        <w:t>2. Учет муниципального долга поселения ведется ежеквартально по форме, включающей:</w:t>
      </w:r>
    </w:p>
    <w:p w:rsidR="001F7D45" w:rsidRPr="009D5668" w:rsidRDefault="001F7D45" w:rsidP="001F7D45">
      <w:pPr>
        <w:ind w:firstLine="709"/>
        <w:jc w:val="both"/>
      </w:pPr>
      <w:r w:rsidRPr="009D5668">
        <w:t>долговые обязательства поселения;</w:t>
      </w:r>
    </w:p>
    <w:p w:rsidR="001F7D45" w:rsidRPr="009D5668" w:rsidRDefault="001F7D45" w:rsidP="001F7D45">
      <w:pPr>
        <w:ind w:firstLine="709"/>
        <w:jc w:val="both"/>
      </w:pPr>
      <w:r w:rsidRPr="009D5668">
        <w:t>задолженность муниципальных унитарных предприятий, муниципальных бюджетных и автономных учреждений  поселения;</w:t>
      </w:r>
    </w:p>
    <w:p w:rsidR="001F7D45" w:rsidRPr="009D5668" w:rsidRDefault="001F7D45" w:rsidP="001F7D45">
      <w:pPr>
        <w:ind w:firstLine="709"/>
        <w:jc w:val="both"/>
      </w:pPr>
      <w:r w:rsidRPr="009D5668">
        <w:t>задолженность организаций, в уставных капиталах которых в соответствии с действующим законодательством доля поселения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rsidR="001F7D45" w:rsidRPr="009D5668" w:rsidRDefault="001F7D45" w:rsidP="001F7D45">
      <w:pPr>
        <w:ind w:firstLine="709"/>
        <w:jc w:val="both"/>
      </w:pPr>
      <w:r w:rsidRPr="009D5668">
        <w:t>просроченную кредиторскую задолженность муниципальных казенных учреждений поселения.</w:t>
      </w:r>
    </w:p>
    <w:p w:rsidR="001F7D45" w:rsidRDefault="001F7D45" w:rsidP="001F7D45">
      <w:pPr>
        <w:ind w:firstLine="709"/>
        <w:jc w:val="both"/>
      </w:pPr>
      <w:r w:rsidRPr="009D5668">
        <w:t xml:space="preserve">Задолженность муниципальных унитарных предприятий, муниципальных бюджетных и автономных учреждений поселения, организаций, в уставных капиталах которых в соответствии с действующим законодательством доля поселения превышает </w:t>
      </w:r>
      <w:r w:rsidRPr="009D5668">
        <w:lastRenderedPageBreak/>
        <w:t>33,3 процента акций или доля участия в которых в иной форме составляет более 33,3 процента (включая их просроченную кредиторскую задолженность) определяет Администрация поселения, в порядке установленном Администрацией поселения.</w:t>
      </w:r>
    </w:p>
    <w:p w:rsidR="001F7D45" w:rsidRPr="009D5668" w:rsidRDefault="001F7D45" w:rsidP="001F7D45">
      <w:pPr>
        <w:jc w:val="both"/>
      </w:pPr>
    </w:p>
    <w:p w:rsidR="001F7D45" w:rsidRDefault="001F7D45" w:rsidP="001F7D45">
      <w:pPr>
        <w:jc w:val="center"/>
        <w:rPr>
          <w:b/>
        </w:rPr>
      </w:pPr>
      <w:r w:rsidRPr="00C65D7B">
        <w:rPr>
          <w:b/>
        </w:rPr>
        <w:t>Часть третья</w:t>
      </w:r>
    </w:p>
    <w:p w:rsidR="001F7D45" w:rsidRPr="00C65D7B" w:rsidRDefault="001F7D45" w:rsidP="001F7D45">
      <w:pPr>
        <w:jc w:val="center"/>
        <w:rPr>
          <w:b/>
        </w:rPr>
      </w:pPr>
      <w:r w:rsidRPr="00C65D7B">
        <w:rPr>
          <w:b/>
        </w:rPr>
        <w:t>Бюджетный процесс в поселении</w:t>
      </w:r>
    </w:p>
    <w:p w:rsidR="001F7D45" w:rsidRPr="009D5668" w:rsidRDefault="001F7D45" w:rsidP="001F7D45">
      <w:pPr>
        <w:jc w:val="both"/>
      </w:pPr>
    </w:p>
    <w:p w:rsidR="001F7D45" w:rsidRPr="00C65D7B" w:rsidRDefault="001F7D45" w:rsidP="001F7D45">
      <w:pPr>
        <w:jc w:val="center"/>
        <w:rPr>
          <w:b/>
        </w:rPr>
      </w:pPr>
      <w:r w:rsidRPr="00C65D7B">
        <w:rPr>
          <w:b/>
        </w:rPr>
        <w:lastRenderedPageBreak/>
        <w:t>Раздел IV. Участники бюджетного процесса</w:t>
      </w:r>
    </w:p>
    <w:p w:rsidR="001F7D45" w:rsidRPr="009D5668" w:rsidRDefault="001F7D45" w:rsidP="001F7D45">
      <w:pPr>
        <w:jc w:val="both"/>
      </w:pPr>
    </w:p>
    <w:p w:rsidR="001F7D45" w:rsidRPr="00C65D7B" w:rsidRDefault="001F7D45" w:rsidP="001F7D45">
      <w:pPr>
        <w:jc w:val="center"/>
        <w:rPr>
          <w:b/>
        </w:rPr>
      </w:pPr>
      <w:r w:rsidRPr="00C65D7B">
        <w:rPr>
          <w:b/>
        </w:rPr>
        <w:t>Глава 7. Участники бюджетного процесса, обладающие бюджетными полномочиями</w:t>
      </w:r>
    </w:p>
    <w:p w:rsidR="001F7D45" w:rsidRPr="009D5668" w:rsidRDefault="001F7D45" w:rsidP="001F7D45">
      <w:pPr>
        <w:jc w:val="both"/>
      </w:pPr>
    </w:p>
    <w:p w:rsidR="001F7D45" w:rsidRPr="00C65D7B" w:rsidRDefault="001F7D45" w:rsidP="001F7D45">
      <w:pPr>
        <w:jc w:val="center"/>
        <w:rPr>
          <w:b/>
        </w:rPr>
      </w:pPr>
      <w:r w:rsidRPr="00C65D7B">
        <w:rPr>
          <w:b/>
        </w:rPr>
        <w:t>Статья 33. Участники бюджетного процесса</w:t>
      </w:r>
    </w:p>
    <w:p w:rsidR="001F7D45" w:rsidRPr="009D5668" w:rsidRDefault="001F7D45" w:rsidP="001F7D45">
      <w:pPr>
        <w:ind w:firstLine="709"/>
        <w:jc w:val="both"/>
      </w:pPr>
      <w:r w:rsidRPr="009D5668">
        <w:t>Участниками бюджетного процесса  являются:</w:t>
      </w:r>
    </w:p>
    <w:p w:rsidR="001F7D45" w:rsidRPr="009D5668" w:rsidRDefault="001F7D45" w:rsidP="001F7D45">
      <w:pPr>
        <w:ind w:firstLine="709"/>
        <w:jc w:val="both"/>
      </w:pPr>
      <w:r w:rsidRPr="009D5668">
        <w:t>Собрание депутатов  поселения</w:t>
      </w:r>
    </w:p>
    <w:p w:rsidR="001F7D45" w:rsidRPr="009D5668" w:rsidRDefault="001F7D45" w:rsidP="001F7D45">
      <w:pPr>
        <w:ind w:firstLine="709"/>
        <w:jc w:val="both"/>
      </w:pPr>
      <w:r w:rsidRPr="009D5668">
        <w:t>Глава  поселения;</w:t>
      </w:r>
    </w:p>
    <w:p w:rsidR="001F7D45" w:rsidRPr="009D5668" w:rsidRDefault="001F7D45" w:rsidP="001F7D45">
      <w:pPr>
        <w:ind w:firstLine="709"/>
        <w:jc w:val="both"/>
      </w:pPr>
      <w:r w:rsidRPr="009D5668">
        <w:t>Администрация  поселения;</w:t>
      </w:r>
    </w:p>
    <w:p w:rsidR="001F7D45" w:rsidRPr="009D5668" w:rsidRDefault="001F7D45" w:rsidP="001F7D45">
      <w:pPr>
        <w:ind w:firstLine="709"/>
        <w:jc w:val="both"/>
      </w:pPr>
      <w:r w:rsidRPr="009D5668">
        <w:t xml:space="preserve">орган, ответственный за составление и исполнение бюджета поселения  – финансовый отдел администрации </w:t>
      </w:r>
      <w:r>
        <w:t xml:space="preserve">Урмарского </w:t>
      </w:r>
      <w:r w:rsidRPr="009D5668">
        <w:t>района Чувашской Республики;</w:t>
      </w:r>
    </w:p>
    <w:p w:rsidR="001F7D45" w:rsidRPr="009D5668" w:rsidRDefault="001F7D45" w:rsidP="001F7D45">
      <w:pPr>
        <w:ind w:firstLine="709"/>
        <w:jc w:val="both"/>
      </w:pPr>
      <w:r w:rsidRPr="009D5668">
        <w:t xml:space="preserve">Контрольно-счетный орган </w:t>
      </w:r>
      <w:r>
        <w:t>Урмарского</w:t>
      </w:r>
      <w:r w:rsidRPr="009D5668">
        <w:t xml:space="preserve"> района Чувашской Республики;</w:t>
      </w:r>
    </w:p>
    <w:p w:rsidR="001F7D45" w:rsidRPr="009D5668" w:rsidRDefault="001F7D45" w:rsidP="001F7D45">
      <w:pPr>
        <w:ind w:firstLine="709"/>
        <w:jc w:val="both"/>
      </w:pPr>
      <w:r w:rsidRPr="009D5668">
        <w:t>главные распорядители, распорядители и получатели средств  бюджета поселения;</w:t>
      </w:r>
    </w:p>
    <w:p w:rsidR="001F7D45" w:rsidRPr="009D5668" w:rsidRDefault="001F7D45" w:rsidP="001F7D45">
      <w:pPr>
        <w:ind w:firstLine="709"/>
        <w:jc w:val="both"/>
      </w:pPr>
      <w:r w:rsidRPr="009D5668">
        <w:t>главные администраторы и администраторы доходов бюджета поселения;</w:t>
      </w:r>
    </w:p>
    <w:p w:rsidR="001F7D45" w:rsidRDefault="001F7D45" w:rsidP="001F7D45">
      <w:pPr>
        <w:ind w:firstLine="709"/>
        <w:jc w:val="both"/>
      </w:pPr>
      <w:r w:rsidRPr="009D5668">
        <w:t>главные администраторы и администраторы источников финансирования дефицита  бюджета поселения.</w:t>
      </w:r>
    </w:p>
    <w:p w:rsidR="001F7D45" w:rsidRPr="00C65D7B" w:rsidRDefault="001F7D45" w:rsidP="001F7D45">
      <w:pPr>
        <w:jc w:val="center"/>
        <w:rPr>
          <w:b/>
        </w:rPr>
      </w:pPr>
      <w:r w:rsidRPr="00C65D7B">
        <w:rPr>
          <w:b/>
        </w:rPr>
        <w:t>Статья 34. Бюджетные полномочия участников бюджетного процесса</w:t>
      </w:r>
    </w:p>
    <w:p w:rsidR="001F7D45" w:rsidRPr="009D5668" w:rsidRDefault="001F7D45" w:rsidP="001F7D45">
      <w:pPr>
        <w:jc w:val="both"/>
      </w:pPr>
      <w:r w:rsidRPr="009D5668">
        <w:t> Собрание депутатов  поселения:</w:t>
      </w:r>
    </w:p>
    <w:p w:rsidR="001F7D45" w:rsidRPr="009D5668" w:rsidRDefault="001F7D45" w:rsidP="001F7D45">
      <w:pPr>
        <w:ind w:firstLine="709"/>
        <w:jc w:val="both"/>
      </w:pPr>
      <w:r w:rsidRPr="009D5668">
        <w:t>- рассматривает и утверждает бюджет  поселения и отчет о его исполнении;</w:t>
      </w:r>
    </w:p>
    <w:p w:rsidR="001F7D45" w:rsidRPr="009D5668" w:rsidRDefault="001F7D45" w:rsidP="001F7D45">
      <w:pPr>
        <w:ind w:firstLine="709"/>
        <w:jc w:val="both"/>
      </w:pPr>
      <w:r w:rsidRPr="009D5668">
        <w:t>- осуществляет контроль в ходе рассмотрения отдельных вопросов исполнения бюджета поселения на своих заседаниях, заседаниях комиссий, рабочих групп, в ходе проводимых слушаний и в связи с депутатскими запросами;</w:t>
      </w:r>
    </w:p>
    <w:p w:rsidR="001F7D45" w:rsidRPr="009D5668" w:rsidRDefault="001F7D45" w:rsidP="001F7D45">
      <w:pPr>
        <w:ind w:firstLine="709"/>
        <w:jc w:val="both"/>
      </w:pPr>
      <w:r w:rsidRPr="009D5668">
        <w:t>- формирует и определяет правовой статус органов внешнего муниципального финансового контроля;</w:t>
      </w:r>
    </w:p>
    <w:p w:rsidR="001F7D45" w:rsidRPr="009D5668" w:rsidRDefault="001F7D45" w:rsidP="001F7D45">
      <w:pPr>
        <w:ind w:firstLine="709"/>
        <w:jc w:val="both"/>
      </w:pPr>
      <w:r w:rsidRPr="009D5668">
        <w:t>- устанавливает, изменяет и отменяет местные налоги и сборы в соответствии с законодательством Российской Федерации о налогах и сборах;</w:t>
      </w:r>
    </w:p>
    <w:p w:rsidR="001F7D45" w:rsidRPr="009D5668" w:rsidRDefault="001F7D45" w:rsidP="001F7D45">
      <w:pPr>
        <w:ind w:firstLine="709"/>
        <w:jc w:val="both"/>
      </w:pPr>
      <w:r w:rsidRPr="009D5668">
        <w:t>- устанавливает налоговые льготы по местным налогам, основания и порядок их применения;</w:t>
      </w:r>
    </w:p>
    <w:p w:rsidR="001F7D45" w:rsidRPr="009D5668" w:rsidRDefault="001F7D45" w:rsidP="001F7D45">
      <w:pPr>
        <w:ind w:firstLine="709"/>
        <w:jc w:val="both"/>
      </w:pPr>
      <w:r w:rsidRPr="009D5668">
        <w:t>- принимает планы и программы развития поселения, утверждает отчеты об их исполнении;</w:t>
      </w:r>
    </w:p>
    <w:p w:rsidR="001F7D45" w:rsidRPr="009D5668" w:rsidRDefault="001F7D45" w:rsidP="001F7D45">
      <w:pPr>
        <w:ind w:firstLine="709"/>
        <w:jc w:val="both"/>
      </w:pPr>
      <w:r w:rsidRPr="009D5668">
        <w:t>- утверждает порядок формирования, размещения, исполнения и контроля за исполнением муниципального заказа;</w:t>
      </w:r>
    </w:p>
    <w:p w:rsidR="001F7D45" w:rsidRPr="009D5668" w:rsidRDefault="001F7D45" w:rsidP="001F7D45">
      <w:pPr>
        <w:ind w:firstLine="709"/>
        <w:jc w:val="both"/>
      </w:pPr>
      <w:r w:rsidRPr="009D5668">
        <w:t>- определяет порядок управления и распоряжения имуществом, находящимся в муниципальной собственности поселения, порядок направления в бюджет поселения доходов от его использования;</w:t>
      </w:r>
    </w:p>
    <w:p w:rsidR="001F7D45" w:rsidRPr="009D5668" w:rsidRDefault="001F7D45" w:rsidP="001F7D45">
      <w:pPr>
        <w:ind w:firstLine="709"/>
        <w:jc w:val="both"/>
      </w:pPr>
      <w:r w:rsidRPr="009D5668">
        <w:t>- устанавливает состав информации, вносимой в муниципальную долговую книгу  поселения;</w:t>
      </w:r>
    </w:p>
    <w:p w:rsidR="001F7D45" w:rsidRPr="009D5668" w:rsidRDefault="001F7D45" w:rsidP="001F7D45">
      <w:pPr>
        <w:ind w:firstLine="709"/>
        <w:jc w:val="both"/>
      </w:pPr>
      <w:r w:rsidRPr="009D5668">
        <w:t>- определяет порядок материально-технического и организационного обеспечения деятельности органов местного самоуправления поселения;</w:t>
      </w:r>
    </w:p>
    <w:p w:rsidR="001F7D45" w:rsidRPr="009D5668" w:rsidRDefault="001F7D45" w:rsidP="001F7D45">
      <w:pPr>
        <w:ind w:firstLine="709"/>
        <w:jc w:val="both"/>
      </w:pPr>
      <w:r w:rsidRPr="009D5668">
        <w:t>- определяет порядок принятия решений о создании, реорганизации и ликвидации муниципальных предприятий, а также об установлении тарифов на услугу муниципальных предприятий и учреждений, выполнение работ, за исключением случаев, предусмотренных федеральными законами;</w:t>
      </w:r>
    </w:p>
    <w:p w:rsidR="001F7D45" w:rsidRPr="009D5668" w:rsidRDefault="001F7D45" w:rsidP="001F7D45">
      <w:pPr>
        <w:ind w:firstLine="709"/>
        <w:jc w:val="both"/>
      </w:pPr>
      <w:r w:rsidRPr="009D5668">
        <w:lastRenderedPageBreak/>
        <w:t>- осуществляет контроль за исполнением органами местного самоуправления поселения и должностными лицами органов местного самоуправления поселения полномочий по решению вопросов местного значения поселения;</w:t>
      </w:r>
    </w:p>
    <w:p w:rsidR="001F7D45" w:rsidRPr="009D5668" w:rsidRDefault="001F7D45" w:rsidP="001F7D45">
      <w:pPr>
        <w:ind w:firstLine="709"/>
        <w:jc w:val="both"/>
      </w:pPr>
      <w:r w:rsidRPr="009D5668">
        <w:t>- осуществляет иные бюджетные полномочия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Уставом поселения и настоящим Положением.</w:t>
      </w:r>
    </w:p>
    <w:p w:rsidR="001F7D45" w:rsidRPr="009D5668" w:rsidRDefault="001F7D45" w:rsidP="001F7D45">
      <w:pPr>
        <w:ind w:firstLine="709"/>
        <w:jc w:val="both"/>
      </w:pPr>
      <w:r w:rsidRPr="009D5668">
        <w:lastRenderedPageBreak/>
        <w:t>Собранию депутатов поселения в пределах его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полномочий должна быть предоставлена органами местного самоуправления поселения вся необходимая информация.</w:t>
      </w:r>
    </w:p>
    <w:p w:rsidR="001F7D45" w:rsidRPr="009D5668" w:rsidRDefault="001F7D45" w:rsidP="001F7D45">
      <w:pPr>
        <w:ind w:firstLine="709"/>
        <w:jc w:val="both"/>
      </w:pPr>
      <w:r w:rsidRPr="009D5668">
        <w:t> 2. Глава  поселения:</w:t>
      </w:r>
    </w:p>
    <w:p w:rsidR="001F7D45" w:rsidRPr="009D5668" w:rsidRDefault="001F7D45" w:rsidP="001F7D45">
      <w:pPr>
        <w:ind w:firstLine="709"/>
        <w:jc w:val="both"/>
      </w:pPr>
      <w:r w:rsidRPr="009D5668">
        <w:t> - определяет бюджетную, налоговую и долговую политику поселения;</w:t>
      </w:r>
    </w:p>
    <w:p w:rsidR="001F7D45" w:rsidRPr="009D5668" w:rsidRDefault="001F7D45" w:rsidP="001F7D45">
      <w:pPr>
        <w:ind w:firstLine="709"/>
        <w:jc w:val="both"/>
      </w:pPr>
      <w:r w:rsidRPr="009D5668">
        <w:t> - вносит на рассмотрение  Собрания депутатов поселения проект решения о бюджете поселения с необходимыми документами и материалами, а также отчет об исполнении  бюджета поселения;</w:t>
      </w:r>
    </w:p>
    <w:p w:rsidR="001F7D45" w:rsidRPr="009D5668" w:rsidRDefault="001F7D45" w:rsidP="001F7D45">
      <w:pPr>
        <w:ind w:firstLine="709"/>
        <w:jc w:val="both"/>
      </w:pPr>
      <w:r w:rsidRPr="009D5668">
        <w:t> - вносит на рассмотрение Собрания депутатов поселения предложения по установлению, изменению, отмене местных налогов и сборов, введению и отмене налоговых льгот по местным налогам;</w:t>
      </w:r>
    </w:p>
    <w:p w:rsidR="001F7D45" w:rsidRPr="009D5668" w:rsidRDefault="001F7D45" w:rsidP="001F7D45">
      <w:pPr>
        <w:ind w:firstLine="709"/>
        <w:jc w:val="both"/>
      </w:pPr>
      <w:r w:rsidRPr="009D5668">
        <w:t> - организует составление программы социально-экономического развития поселения, среднесрочного финансового плана – при составлении и утверждении проекта бюджета на очередной финансовый год, проекта бюджета поселения на очередной финансовый год;</w:t>
      </w:r>
    </w:p>
    <w:p w:rsidR="001F7D45" w:rsidRPr="009D5668" w:rsidRDefault="001F7D45" w:rsidP="001F7D45">
      <w:pPr>
        <w:ind w:firstLine="709"/>
        <w:jc w:val="both"/>
      </w:pPr>
      <w:r w:rsidRPr="009D5668">
        <w:t> - утверждает порядок осуществления муниципальных заимствований, обслуживания и управления муниципальным долгом;</w:t>
      </w:r>
    </w:p>
    <w:p w:rsidR="001F7D45" w:rsidRPr="009D5668" w:rsidRDefault="001F7D45" w:rsidP="001F7D45">
      <w:pPr>
        <w:ind w:firstLine="709"/>
        <w:jc w:val="both"/>
      </w:pPr>
      <w:r w:rsidRPr="009D5668">
        <w:t> - утверждает порядок предоставления муниципальных гарантий;</w:t>
      </w:r>
    </w:p>
    <w:p w:rsidR="001F7D45" w:rsidRPr="009D5668" w:rsidRDefault="001F7D45" w:rsidP="001F7D45">
      <w:pPr>
        <w:ind w:firstLine="709"/>
        <w:jc w:val="both"/>
      </w:pPr>
      <w:r w:rsidRPr="009D5668">
        <w:t> - утверждает порядок ведения муниципальной долговой книги поселения;</w:t>
      </w:r>
    </w:p>
    <w:p w:rsidR="001F7D45" w:rsidRPr="009D5668" w:rsidRDefault="001F7D45" w:rsidP="001F7D45">
      <w:pPr>
        <w:ind w:firstLine="709"/>
        <w:jc w:val="both"/>
      </w:pPr>
      <w:r w:rsidRPr="009D5668">
        <w:t> - осуществляет иные бюджетные полномочия в соответствии с Бюджетным кодексом Российской Федерации и настоящим Положением.</w:t>
      </w:r>
    </w:p>
    <w:p w:rsidR="001F7D45" w:rsidRPr="009D5668" w:rsidRDefault="001F7D45" w:rsidP="001F7D45">
      <w:pPr>
        <w:ind w:firstLine="709"/>
        <w:jc w:val="both"/>
      </w:pPr>
      <w:r w:rsidRPr="009D5668">
        <w:t xml:space="preserve">3. Полномочия финансового отдела администрации </w:t>
      </w:r>
      <w:r>
        <w:t>Урмарского</w:t>
      </w:r>
      <w:r w:rsidRPr="009D5668">
        <w:t xml:space="preserve"> района Чувашской Республики в бюджетном процессе определяются соглашением между Администрацией поселения и финансовым отделом администрацией  </w:t>
      </w:r>
      <w:r>
        <w:t>Урмарского</w:t>
      </w:r>
      <w:r w:rsidRPr="009D5668">
        <w:t xml:space="preserve"> района Чувашской Республики о передаче части полномочий по вопросам формирования, исполнения, учета исполнения бюджета поселения и администрирования поступлений в бюджет поселения.</w:t>
      </w:r>
    </w:p>
    <w:p w:rsidR="001F7D45" w:rsidRPr="009D5668" w:rsidRDefault="001F7D45" w:rsidP="001F7D45">
      <w:pPr>
        <w:ind w:firstLine="709"/>
        <w:jc w:val="both"/>
      </w:pPr>
      <w:r w:rsidRPr="009D5668">
        <w:t xml:space="preserve">4. Полномочия Контрольно-счетного органа </w:t>
      </w:r>
      <w:r>
        <w:t>Урмарского</w:t>
      </w:r>
      <w:r w:rsidRPr="009D5668">
        <w:t xml:space="preserve"> района Чувашской Республики в бюджетном процессе определяются соглашением между Собранием депутатов поселения и </w:t>
      </w:r>
      <w:r>
        <w:t xml:space="preserve">Урмарским районным </w:t>
      </w:r>
      <w:r w:rsidRPr="009D5668">
        <w:t xml:space="preserve">Собранием депутатов Чувашской Республики о передаче контрольно-счетному органу </w:t>
      </w:r>
      <w:r>
        <w:t>Урмарского</w:t>
      </w:r>
      <w:r w:rsidRPr="009D5668">
        <w:t xml:space="preserve"> района Чувашской Республики полномочий контрольно-счетного органа поселения по осуществлению внешнего муниципального финансового контроля.</w:t>
      </w:r>
    </w:p>
    <w:p w:rsidR="001F7D45" w:rsidRPr="009D5668" w:rsidRDefault="001F7D45" w:rsidP="001F7D45">
      <w:pPr>
        <w:ind w:firstLine="709"/>
        <w:jc w:val="both"/>
      </w:pPr>
      <w:r w:rsidRPr="009D5668">
        <w:t>5. Главный распорядитель бюджетных средств обладает следующими бюджетными полномочиями:</w:t>
      </w:r>
    </w:p>
    <w:p w:rsidR="001F7D45" w:rsidRPr="009D5668" w:rsidRDefault="001F7D45" w:rsidP="001F7D45">
      <w:pPr>
        <w:ind w:firstLine="709"/>
        <w:jc w:val="both"/>
      </w:pPr>
      <w:r w:rsidRPr="009D5668">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F7D45" w:rsidRPr="009D5668" w:rsidRDefault="001F7D45" w:rsidP="001F7D45">
      <w:pPr>
        <w:ind w:firstLine="709"/>
        <w:jc w:val="both"/>
      </w:pPr>
      <w:r w:rsidRPr="009D5668">
        <w:t>формирует перечень подведомственных ему получателей бюджетных средств;</w:t>
      </w:r>
    </w:p>
    <w:p w:rsidR="001F7D45" w:rsidRPr="009D5668" w:rsidRDefault="001F7D45" w:rsidP="001F7D45">
      <w:pPr>
        <w:ind w:firstLine="709"/>
        <w:jc w:val="both"/>
      </w:pPr>
      <w:r w:rsidRPr="009D5668">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F7D45" w:rsidRPr="009D5668" w:rsidRDefault="001F7D45" w:rsidP="001F7D45">
      <w:pPr>
        <w:ind w:firstLine="709"/>
        <w:jc w:val="both"/>
      </w:pPr>
      <w:r w:rsidRPr="009D5668">
        <w:t>осуществляет планирование соответствующих расходов бюджета, составляет обоснования бюджетных ассигнований;</w:t>
      </w:r>
    </w:p>
    <w:p w:rsidR="001F7D45" w:rsidRPr="009D5668" w:rsidRDefault="001F7D45" w:rsidP="001F7D45">
      <w:pPr>
        <w:ind w:firstLine="709"/>
        <w:jc w:val="both"/>
      </w:pPr>
      <w:r w:rsidRPr="009D5668">
        <w:lastRenderedPageBreak/>
        <w:t>распределяет бюджетные ассигнования, лимиты бюджетных обязательств по подведомственным получателям бюджетных средств и исполняет  бюджет поселения;</w:t>
      </w:r>
    </w:p>
    <w:p w:rsidR="001F7D45" w:rsidRPr="009D5668" w:rsidRDefault="001F7D45" w:rsidP="001F7D45">
      <w:pPr>
        <w:ind w:firstLine="709"/>
        <w:jc w:val="both"/>
      </w:pPr>
      <w:r w:rsidRPr="009D5668">
        <w:t>вносит предложения по формированию и изменению лимитов бюджетных обязательств;</w:t>
      </w:r>
    </w:p>
    <w:p w:rsidR="001F7D45" w:rsidRPr="009D5668" w:rsidRDefault="001F7D45" w:rsidP="001F7D45">
      <w:pPr>
        <w:ind w:firstLine="709"/>
        <w:jc w:val="both"/>
      </w:pPr>
      <w:r w:rsidRPr="009D5668">
        <w:t>вносит предложения по формированию и изменению сводной бюджетной росписи;</w:t>
      </w:r>
    </w:p>
    <w:p w:rsidR="001F7D45" w:rsidRPr="009D5668" w:rsidRDefault="001F7D45" w:rsidP="001F7D45">
      <w:pPr>
        <w:ind w:firstLine="709"/>
        <w:jc w:val="both"/>
      </w:pPr>
      <w:r w:rsidRPr="009D5668">
        <w:t>определяет порядок утверждения бюджетных смет подведомственных получателей бюджетных средств, являющихся казенными учреждениями;</w:t>
      </w:r>
    </w:p>
    <w:p w:rsidR="001F7D45" w:rsidRPr="009D5668" w:rsidRDefault="001F7D45" w:rsidP="001F7D45">
      <w:pPr>
        <w:ind w:firstLine="709"/>
        <w:jc w:val="both"/>
      </w:pPr>
      <w:r w:rsidRPr="009D5668">
        <w:t>формирует и утверждает муниципальные задания;</w:t>
      </w:r>
    </w:p>
    <w:p w:rsidR="001F7D45" w:rsidRPr="009D5668" w:rsidRDefault="001F7D45" w:rsidP="001F7D45">
      <w:pPr>
        <w:ind w:firstLine="709"/>
        <w:jc w:val="both"/>
      </w:pPr>
      <w:r w:rsidRPr="009D5668">
        <w:lastRenderedPageBreak/>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1F7D45" w:rsidRPr="009D5668" w:rsidRDefault="001F7D45" w:rsidP="001F7D45">
      <w:pPr>
        <w:ind w:firstLine="709"/>
        <w:jc w:val="both"/>
      </w:pPr>
      <w:r w:rsidRPr="009D5668">
        <w:t>формирует бюджетную отчетность главного распорядителя бюджетных средств;</w:t>
      </w:r>
    </w:p>
    <w:p w:rsidR="001F7D45" w:rsidRPr="009D5668" w:rsidRDefault="001F7D45" w:rsidP="001F7D45">
      <w:pPr>
        <w:ind w:firstLine="709"/>
        <w:jc w:val="both"/>
      </w:pPr>
      <w:r w:rsidRPr="009D5668">
        <w:t>отвечает соответственно от имени поселения по денежным обязательствам подведомственных ему получателей бюджетных средств;</w:t>
      </w:r>
    </w:p>
    <w:p w:rsidR="001F7D45" w:rsidRPr="009D5668" w:rsidRDefault="001F7D45" w:rsidP="001F7D45">
      <w:pPr>
        <w:ind w:firstLine="709"/>
        <w:jc w:val="both"/>
      </w:pPr>
      <w:r w:rsidRPr="009D5668">
        <w:t>выступает в суде соответственно от имени поселения в качестве представителя ответчика по искам к поселению:</w:t>
      </w:r>
    </w:p>
    <w:p w:rsidR="001F7D45" w:rsidRPr="009D5668" w:rsidRDefault="001F7D45" w:rsidP="001F7D45">
      <w:pPr>
        <w:ind w:firstLine="709"/>
        <w:jc w:val="both"/>
      </w:pPr>
      <w:r w:rsidRPr="009D5668">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rsidR="001F7D45" w:rsidRPr="009D5668" w:rsidRDefault="001F7D45" w:rsidP="001F7D45">
      <w:pPr>
        <w:ind w:firstLine="709"/>
        <w:jc w:val="both"/>
      </w:pPr>
      <w:r w:rsidRPr="009D5668">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1F7D45" w:rsidRPr="009D5668" w:rsidRDefault="001F7D45" w:rsidP="001F7D45">
      <w:pPr>
        <w:ind w:firstLine="709"/>
        <w:jc w:val="both"/>
      </w:pPr>
      <w:r w:rsidRPr="009D5668">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F7D45" w:rsidRPr="009D5668" w:rsidRDefault="001F7D45" w:rsidP="001F7D45">
      <w:pPr>
        <w:ind w:firstLine="709"/>
        <w:jc w:val="both"/>
      </w:pPr>
      <w:r w:rsidRPr="009D5668">
        <w:t>6. Получатель бюджетных средств обладает следующими бюджетными полномочиями:</w:t>
      </w:r>
    </w:p>
    <w:p w:rsidR="001F7D45" w:rsidRPr="009D5668" w:rsidRDefault="001F7D45" w:rsidP="001F7D45">
      <w:pPr>
        <w:ind w:firstLine="709"/>
        <w:jc w:val="both"/>
      </w:pPr>
      <w:r w:rsidRPr="009D5668">
        <w:t>составляет и исполняет бюджетную смету;</w:t>
      </w:r>
    </w:p>
    <w:p w:rsidR="001F7D45" w:rsidRPr="009D5668" w:rsidRDefault="001F7D45" w:rsidP="001F7D45">
      <w:pPr>
        <w:ind w:firstLine="709"/>
        <w:jc w:val="both"/>
      </w:pPr>
      <w:r w:rsidRPr="009D5668">
        <w:t>принимает и (или) исполняет в пределах доведенных лимитов бюджетных обязательств и (или) бюджетных ассигнований бюджетные обязательства;</w:t>
      </w:r>
    </w:p>
    <w:p w:rsidR="001F7D45" w:rsidRPr="009D5668" w:rsidRDefault="001F7D45" w:rsidP="001F7D45">
      <w:pPr>
        <w:ind w:firstLine="709"/>
        <w:jc w:val="both"/>
      </w:pPr>
      <w:r w:rsidRPr="009D5668">
        <w:t>обеспечивает результативность, целевой характер использования предусмотренных ему бюджетных ассигнований;</w:t>
      </w:r>
    </w:p>
    <w:p w:rsidR="001F7D45" w:rsidRPr="009D5668" w:rsidRDefault="001F7D45" w:rsidP="001F7D45">
      <w:pPr>
        <w:ind w:firstLine="709"/>
        <w:jc w:val="both"/>
      </w:pPr>
      <w:r w:rsidRPr="009D5668">
        <w:t>вносит соответствующему главному распорядителю (распорядителю) бюджетных средств предложения по изменению бюджетной росписи;</w:t>
      </w:r>
    </w:p>
    <w:p w:rsidR="001F7D45" w:rsidRPr="009D5668" w:rsidRDefault="001F7D45" w:rsidP="001F7D45">
      <w:pPr>
        <w:ind w:firstLine="709"/>
        <w:jc w:val="both"/>
      </w:pPr>
      <w:r w:rsidRPr="009D5668">
        <w:t>ведет бюджетный учет (обеспечивает ведение бюджетного учета);</w:t>
      </w:r>
    </w:p>
    <w:p w:rsidR="001F7D45" w:rsidRPr="009D5668" w:rsidRDefault="001F7D45" w:rsidP="001F7D45">
      <w:pPr>
        <w:ind w:firstLine="709"/>
        <w:jc w:val="both"/>
      </w:pPr>
      <w:r w:rsidRPr="009D5668">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F7D45" w:rsidRDefault="001F7D45" w:rsidP="001F7D45">
      <w:pPr>
        <w:ind w:firstLine="709"/>
        <w:jc w:val="both"/>
      </w:pPr>
      <w:r w:rsidRPr="009D5668">
        <w:t>исполняет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1F7D45" w:rsidRPr="009D5668" w:rsidRDefault="001F7D45" w:rsidP="001F7D45">
      <w:pPr>
        <w:ind w:firstLine="709"/>
        <w:jc w:val="both"/>
      </w:pPr>
    </w:p>
    <w:p w:rsidR="001F7D45" w:rsidRPr="00A424F2" w:rsidRDefault="001F7D45" w:rsidP="001F7D45">
      <w:pPr>
        <w:jc w:val="center"/>
        <w:rPr>
          <w:b/>
        </w:rPr>
      </w:pPr>
      <w:r w:rsidRPr="00A424F2">
        <w:rPr>
          <w:b/>
        </w:rPr>
        <w:t>Раздел V. Составление проекта бюджета</w:t>
      </w:r>
    </w:p>
    <w:p w:rsidR="001F7D45" w:rsidRPr="00A424F2" w:rsidRDefault="001F7D45" w:rsidP="001F7D45">
      <w:pPr>
        <w:jc w:val="center"/>
        <w:rPr>
          <w:b/>
        </w:rPr>
      </w:pPr>
    </w:p>
    <w:p w:rsidR="001F7D45" w:rsidRPr="00A424F2" w:rsidRDefault="001F7D45" w:rsidP="001F7D45">
      <w:pPr>
        <w:jc w:val="center"/>
        <w:rPr>
          <w:b/>
        </w:rPr>
      </w:pPr>
      <w:r w:rsidRPr="00A424F2">
        <w:rPr>
          <w:b/>
        </w:rPr>
        <w:t>Глава 8. Составление проекта  бюджета поселения</w:t>
      </w:r>
    </w:p>
    <w:p w:rsidR="001F7D45" w:rsidRPr="00A424F2" w:rsidRDefault="001F7D45" w:rsidP="001F7D45">
      <w:pPr>
        <w:jc w:val="center"/>
        <w:rPr>
          <w:b/>
        </w:rPr>
      </w:pPr>
    </w:p>
    <w:p w:rsidR="001F7D45" w:rsidRPr="00A424F2" w:rsidRDefault="001F7D45" w:rsidP="001F7D45">
      <w:pPr>
        <w:jc w:val="center"/>
        <w:rPr>
          <w:b/>
        </w:rPr>
      </w:pPr>
      <w:r w:rsidRPr="00A424F2">
        <w:rPr>
          <w:b/>
        </w:rPr>
        <w:t>Статья 35. Составления проекта решения о  бюджете поселения</w:t>
      </w:r>
    </w:p>
    <w:p w:rsidR="001F7D45" w:rsidRPr="009D5668" w:rsidRDefault="001F7D45" w:rsidP="001F7D45">
      <w:pPr>
        <w:ind w:firstLine="709"/>
        <w:jc w:val="both"/>
      </w:pPr>
      <w:r w:rsidRPr="009D5668">
        <w:lastRenderedPageBreak/>
        <w:t xml:space="preserve">1. Проект решения о  бюджете поселения составляется финансовым отделом администрации </w:t>
      </w:r>
      <w:r>
        <w:t>Урмарского</w:t>
      </w:r>
      <w:r w:rsidRPr="009D5668">
        <w:t xml:space="preserve"> района Чувашской Республики  на основании Соглашения между администрацией поселения и финансовым отделом администрации </w:t>
      </w:r>
      <w:r>
        <w:t>Урмарского</w:t>
      </w:r>
      <w:r w:rsidRPr="009D5668">
        <w:t xml:space="preserve"> района Чувашской Республики о передаче части полномочий по вопросам формирования, исполнения, учета исполнения бюджета и администрирования поступлений в бюджет поселения в соответствии с Бюджетным кодексом Российской Федерации и настоящим Положением на основе прогноза социально-экономического развития поселения в целях финансового обеспечения расходных обязательств поселения.</w:t>
      </w:r>
    </w:p>
    <w:p w:rsidR="001F7D45" w:rsidRPr="009D5668" w:rsidRDefault="001F7D45" w:rsidP="001F7D45">
      <w:pPr>
        <w:ind w:firstLine="709"/>
        <w:jc w:val="both"/>
      </w:pPr>
      <w:r w:rsidRPr="009D5668">
        <w:lastRenderedPageBreak/>
        <w:t>2. Порядок и сроки составления проекта решения о  бюджете поселения устанавливаются администрацией поселения в соответствии с Бюджетным кодексом Российской Федерации и настоящим Положением.</w:t>
      </w:r>
    </w:p>
    <w:p w:rsidR="001F7D45" w:rsidRPr="009D5668" w:rsidRDefault="001F7D45" w:rsidP="001F7D45">
      <w:pPr>
        <w:ind w:firstLine="709"/>
        <w:jc w:val="both"/>
      </w:pPr>
      <w:r w:rsidRPr="009D5668">
        <w:t xml:space="preserve">3. Проект решения о  бюджете поселения составляется и утверждается сроком на  очередной финансовый год и на два  очередных плановых года. </w:t>
      </w:r>
    </w:p>
    <w:p w:rsidR="001F7D45" w:rsidRPr="009D5668" w:rsidRDefault="001F7D45" w:rsidP="001F7D45">
      <w:pPr>
        <w:ind w:firstLine="709"/>
        <w:jc w:val="both"/>
      </w:pPr>
      <w:r w:rsidRPr="009D5668">
        <w:t>4. Составление проекта решения о  бюджете поселения начинается не позднее, чем за 6 месяцев до начала очередного финансового года.</w:t>
      </w:r>
    </w:p>
    <w:p w:rsidR="001F7D45" w:rsidRPr="009D5668" w:rsidRDefault="001F7D45" w:rsidP="001F7D45">
      <w:pPr>
        <w:ind w:firstLine="709"/>
        <w:jc w:val="both"/>
      </w:pPr>
      <w:r w:rsidRPr="009D5668">
        <w:t>Составление проекта решения о  бюджете поселения основывается на:</w:t>
      </w:r>
    </w:p>
    <w:p w:rsidR="001F7D45" w:rsidRPr="009D5668" w:rsidRDefault="001F7D45" w:rsidP="001F7D45">
      <w:pPr>
        <w:ind w:firstLine="709"/>
        <w:jc w:val="both"/>
      </w:pPr>
      <w:r w:rsidRPr="009D5668">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политики) в Российской Федерации;</w:t>
      </w:r>
    </w:p>
    <w:p w:rsidR="001F7D45" w:rsidRPr="009D5668" w:rsidRDefault="001F7D45" w:rsidP="001F7D45">
      <w:pPr>
        <w:ind w:firstLine="709"/>
        <w:jc w:val="both"/>
      </w:pPr>
      <w:r w:rsidRPr="009D5668">
        <w:rPr>
          <w:rFonts w:eastAsia="Calibri"/>
        </w:rPr>
        <w:t>основных направлениях бюджетной и налоговой политики поселения</w:t>
      </w:r>
      <w:r w:rsidRPr="009D5668">
        <w:t xml:space="preserve">; </w:t>
      </w:r>
    </w:p>
    <w:p w:rsidR="001F7D45" w:rsidRPr="009D5668" w:rsidRDefault="001F7D45" w:rsidP="001F7D45">
      <w:pPr>
        <w:ind w:firstLine="709"/>
        <w:jc w:val="both"/>
      </w:pPr>
      <w:r w:rsidRPr="009D5668">
        <w:t>прогнозе социально-экономического развития поселения;</w:t>
      </w:r>
    </w:p>
    <w:p w:rsidR="001F7D45" w:rsidRPr="009D5668" w:rsidRDefault="001F7D45" w:rsidP="001F7D45">
      <w:pPr>
        <w:ind w:firstLine="709"/>
        <w:jc w:val="both"/>
      </w:pPr>
      <w:r w:rsidRPr="009D5668">
        <w:t>бюджетном прогнозе (проекте бюджетного прогноза, проекте изменений бюджетного прогноза) поселения на долгосрочный период;</w:t>
      </w:r>
    </w:p>
    <w:p w:rsidR="001F7D45" w:rsidRPr="009D5668" w:rsidRDefault="001F7D45" w:rsidP="001F7D45">
      <w:pPr>
        <w:ind w:firstLine="709"/>
        <w:jc w:val="both"/>
      </w:pPr>
      <w:r w:rsidRPr="009D5668">
        <w:t>муниципальных программ поселения (проектах муниципальных программ поселения, проектах изменений указанных программ).</w:t>
      </w:r>
    </w:p>
    <w:p w:rsidR="001F7D45" w:rsidRDefault="001F7D45" w:rsidP="001F7D45">
      <w:pPr>
        <w:ind w:firstLine="709"/>
        <w:jc w:val="both"/>
      </w:pPr>
      <w:r w:rsidRPr="009D5668">
        <w:t xml:space="preserve">6. До 10 ноября текущего года администрация поселения рассматривает прогноз социально-экономического развития поселения, проект  бюджета поселения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отделом администрации </w:t>
      </w:r>
      <w:r>
        <w:t>Урмарского</w:t>
      </w:r>
      <w:r w:rsidRPr="009D5668">
        <w:t xml:space="preserve"> района и другими органами администрации </w:t>
      </w:r>
      <w:r>
        <w:t>Урмарского</w:t>
      </w:r>
      <w:r w:rsidRPr="009D5668">
        <w:t>  района Чувашской Республики, и одобряет проект решения Собрания депутатов о бюджете поселения для представления его главе поселения.</w:t>
      </w:r>
    </w:p>
    <w:p w:rsidR="001F7D45" w:rsidRPr="009D5668" w:rsidRDefault="001F7D45" w:rsidP="001F7D45">
      <w:pPr>
        <w:ind w:firstLine="709"/>
        <w:jc w:val="both"/>
      </w:pPr>
    </w:p>
    <w:p w:rsidR="001F7D45" w:rsidRPr="00A424F2" w:rsidRDefault="001F7D45" w:rsidP="001F7D45">
      <w:pPr>
        <w:jc w:val="center"/>
        <w:rPr>
          <w:b/>
        </w:rPr>
      </w:pPr>
      <w:r w:rsidRPr="00A424F2">
        <w:rPr>
          <w:b/>
        </w:rPr>
        <w:t>Cтатья 36. Долгосрочное бюджетное планирование</w:t>
      </w:r>
    </w:p>
    <w:p w:rsidR="001F7D45" w:rsidRPr="00A424F2" w:rsidRDefault="001F7D45" w:rsidP="001F7D45">
      <w:pPr>
        <w:ind w:firstLine="709"/>
        <w:jc w:val="both"/>
      </w:pPr>
      <w:r w:rsidRPr="009D5668">
        <w:t> </w:t>
      </w:r>
      <w:r w:rsidRPr="00A424F2">
        <w:t>1. Долгосрочное бюджетное планирование осуществляется путем формирования бюджетного прогноза поселения на долгосрочный период.</w:t>
      </w:r>
    </w:p>
    <w:p w:rsidR="001F7D45" w:rsidRPr="00A424F2" w:rsidRDefault="001F7D45" w:rsidP="001F7D45">
      <w:pPr>
        <w:ind w:firstLine="709"/>
        <w:jc w:val="both"/>
      </w:pPr>
      <w:r w:rsidRPr="00A424F2">
        <w:t>2. Под бюджетным прогнозом поселения на долгосрочный период понимается документ, содержащий прогноз основных характеристик бюджета поселения, показатели финансового обеспечения муниципальных программ поселения на период их действия, иные показатели, характеризующие бюджет поселения, а также содержащий основные подходы к формированию бюджетной политики на долгосрочный период.</w:t>
      </w:r>
    </w:p>
    <w:p w:rsidR="001F7D45" w:rsidRPr="00A424F2" w:rsidRDefault="001F7D45" w:rsidP="001F7D45">
      <w:pPr>
        <w:ind w:firstLine="709"/>
        <w:jc w:val="both"/>
      </w:pPr>
      <w:r w:rsidRPr="00A424F2">
        <w:t>3. Бюджетный прогноз поселения на долгосрочный период разрабатывается каждые шесть лет на двенадцать и более лет на основе прогноза социально-экономического развития поселения на соответствующий период.</w:t>
      </w:r>
    </w:p>
    <w:p w:rsidR="001F7D45" w:rsidRPr="00A424F2" w:rsidRDefault="001F7D45" w:rsidP="001F7D45">
      <w:pPr>
        <w:ind w:firstLine="709"/>
        <w:jc w:val="both"/>
      </w:pPr>
      <w:r w:rsidRPr="00A424F2">
        <w:t>Бюджетный прогноз поселения на долгосрочный период может быть изменен с учетом изменения прогноза социально-экономического развития поселения на соответствующий период и принятого решения Собрания депутатов поселения о бюджете поселения без продления периода его действия.</w:t>
      </w:r>
    </w:p>
    <w:p w:rsidR="001F7D45" w:rsidRPr="00A424F2" w:rsidRDefault="001F7D45" w:rsidP="001F7D45">
      <w:pPr>
        <w:ind w:firstLine="709"/>
        <w:jc w:val="both"/>
      </w:pPr>
      <w:r w:rsidRPr="00A424F2">
        <w:t xml:space="preserve">4. Порядок разработки и утверждения, период действия, а также требования к составу и содержанию бюджетного прогноза поселения на долгосрочный период </w:t>
      </w:r>
      <w:r w:rsidRPr="00A424F2">
        <w:lastRenderedPageBreak/>
        <w:t xml:space="preserve">устанавливаются решением Собрания депутатов поселения с соблюдением требований Бюджетного </w:t>
      </w:r>
      <w:hyperlink r:id="rId28" w:history="1">
        <w:r w:rsidRPr="00A424F2">
          <w:rPr>
            <w:rStyle w:val="a6"/>
          </w:rPr>
          <w:t>кодекса</w:t>
        </w:r>
      </w:hyperlink>
      <w:r w:rsidRPr="00A424F2">
        <w:t xml:space="preserve"> Российской Федерации и настоящего Положения.</w:t>
      </w:r>
    </w:p>
    <w:p w:rsidR="001F7D45" w:rsidRPr="00A424F2" w:rsidRDefault="001F7D45" w:rsidP="001F7D45">
      <w:pPr>
        <w:ind w:firstLine="709"/>
        <w:jc w:val="both"/>
      </w:pPr>
      <w:r w:rsidRPr="00A424F2">
        <w:t>5. Проект бюджетного прогноза (проект изменений бюджетного прогноза) поселения на долгосрочный период (за исключением показателей финансового обеспечения муниципальных программ поселения) представляется Собранию депутатов поселения одновременно с проектом решения о бюджете поселения на очередной финансовый год и плановый период.</w:t>
      </w:r>
    </w:p>
    <w:p w:rsidR="001F7D45" w:rsidRDefault="001F7D45" w:rsidP="001F7D45">
      <w:pPr>
        <w:ind w:firstLine="709"/>
        <w:jc w:val="both"/>
      </w:pPr>
      <w:r w:rsidRPr="00A424F2">
        <w:t xml:space="preserve">6. Бюджетный прогноз (изменения бюджетного прогноза) поселения на долгосрочный период утверждается (утверждаются) решением Собрания депутатов </w:t>
      </w:r>
      <w:r w:rsidRPr="00A424F2">
        <w:lastRenderedPageBreak/>
        <w:t>поселения в срок, не превышающий двух месяцев со дня официального опубликования решения Собрания депутатов поселения о бюджете поселения на очередной финансовый год и плановый период.</w:t>
      </w:r>
    </w:p>
    <w:p w:rsidR="001F7D45" w:rsidRPr="00A424F2" w:rsidRDefault="001F7D45" w:rsidP="001F7D45">
      <w:pPr>
        <w:ind w:firstLine="709"/>
        <w:jc w:val="both"/>
      </w:pPr>
    </w:p>
    <w:p w:rsidR="001F7D45" w:rsidRPr="00A424F2" w:rsidRDefault="001F7D45" w:rsidP="001F7D45">
      <w:pPr>
        <w:jc w:val="center"/>
        <w:rPr>
          <w:b/>
        </w:rPr>
      </w:pPr>
      <w:r w:rsidRPr="00A424F2">
        <w:rPr>
          <w:b/>
        </w:rPr>
        <w:t>Статья 37. Прогноз социально-экономического развития поселения</w:t>
      </w:r>
    </w:p>
    <w:p w:rsidR="001F7D45" w:rsidRPr="009D5668" w:rsidRDefault="001F7D45" w:rsidP="001F7D45">
      <w:pPr>
        <w:ind w:firstLine="709"/>
        <w:jc w:val="both"/>
      </w:pPr>
      <w:r w:rsidRPr="009D5668">
        <w:t> 1. Прогноз социально-экономического развития поселения разрабатывается на период не менее трех лет уполномоченным органом местного самоуправления поселения.</w:t>
      </w:r>
    </w:p>
    <w:p w:rsidR="001F7D45" w:rsidRPr="009D5668" w:rsidRDefault="001F7D45" w:rsidP="001F7D45">
      <w:pPr>
        <w:ind w:firstLine="709"/>
        <w:jc w:val="both"/>
      </w:pPr>
      <w:r w:rsidRPr="009D5668">
        <w:t>2. Прогноз социально-экономического развития поселения ежегодно разрабатывается в порядке, установленном решением Собрания депутатов поселения.</w:t>
      </w:r>
    </w:p>
    <w:p w:rsidR="001F7D45" w:rsidRPr="009D5668" w:rsidRDefault="001F7D45" w:rsidP="001F7D45">
      <w:pPr>
        <w:ind w:firstLine="709"/>
        <w:jc w:val="both"/>
      </w:pPr>
      <w:r w:rsidRPr="009D5668">
        <w:t>3. Прогноз социально-экономического развития поселения одобряется решением Собрания депутатов поселения одновременно с принятием решения о внесении проекта решения о бюджете поселения на очередной финансовый год и плановый период.</w:t>
      </w:r>
    </w:p>
    <w:p w:rsidR="001F7D45" w:rsidRPr="009D5668" w:rsidRDefault="001F7D45" w:rsidP="001F7D45">
      <w:pPr>
        <w:ind w:firstLine="709"/>
        <w:jc w:val="both"/>
      </w:pPr>
      <w:r w:rsidRPr="009D5668">
        <w:t>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F7D45" w:rsidRDefault="001F7D45" w:rsidP="001F7D45">
      <w:pPr>
        <w:ind w:firstLine="709"/>
        <w:jc w:val="both"/>
      </w:pPr>
      <w:r w:rsidRPr="009D5668">
        <w:t>5. В целях формирования бюджетного прогноза поселения на долгосрочный период в соответствии со 36 настоящего Положения разрабатывается прогноз социально-экономического развития поселения на долгосрочный период в порядке, установленном решением Собрания депутатов поселения.</w:t>
      </w:r>
    </w:p>
    <w:p w:rsidR="001F7D45" w:rsidRPr="009D5668" w:rsidRDefault="001F7D45" w:rsidP="001F7D45">
      <w:pPr>
        <w:jc w:val="both"/>
      </w:pPr>
    </w:p>
    <w:p w:rsidR="001F7D45" w:rsidRPr="00A424F2" w:rsidRDefault="001F7D45" w:rsidP="001F7D45">
      <w:pPr>
        <w:jc w:val="center"/>
        <w:rPr>
          <w:b/>
        </w:rPr>
      </w:pPr>
      <w:r w:rsidRPr="00A424F2">
        <w:rPr>
          <w:b/>
        </w:rPr>
        <w:t>Раздел VI. Рассмотрение и утверждение бюджета</w:t>
      </w:r>
    </w:p>
    <w:p w:rsidR="001F7D45" w:rsidRPr="009D5668" w:rsidRDefault="001F7D45" w:rsidP="001F7D45">
      <w:pPr>
        <w:jc w:val="both"/>
      </w:pPr>
    </w:p>
    <w:p w:rsidR="001F7D45" w:rsidRDefault="001F7D45" w:rsidP="001F7D45">
      <w:pPr>
        <w:jc w:val="center"/>
        <w:rPr>
          <w:b/>
        </w:rPr>
      </w:pPr>
      <w:r w:rsidRPr="00A424F2">
        <w:rPr>
          <w:b/>
        </w:rPr>
        <w:t>Глава 9. Рассмотрение и утверждение проекта решения Собрания депутатов поселения о  бюджете поселения</w:t>
      </w:r>
    </w:p>
    <w:p w:rsidR="001F7D45" w:rsidRPr="00A424F2" w:rsidRDefault="001F7D45" w:rsidP="001F7D45">
      <w:pPr>
        <w:jc w:val="center"/>
        <w:rPr>
          <w:b/>
        </w:rPr>
      </w:pPr>
    </w:p>
    <w:p w:rsidR="001F7D45" w:rsidRPr="00A424F2" w:rsidRDefault="001F7D45" w:rsidP="001F7D45">
      <w:pPr>
        <w:jc w:val="center"/>
        <w:rPr>
          <w:b/>
        </w:rPr>
      </w:pPr>
      <w:r w:rsidRPr="00A424F2">
        <w:rPr>
          <w:b/>
        </w:rPr>
        <w:t>Статья 38. Внесение проекта решения о   бюджете  поселения на очередной финансовый год и плановый период в  Собрание депутатов поселения</w:t>
      </w:r>
    </w:p>
    <w:p w:rsidR="001F7D45" w:rsidRPr="00A424F2" w:rsidRDefault="001F7D45" w:rsidP="001F7D45">
      <w:pPr>
        <w:ind w:firstLine="709"/>
        <w:jc w:val="both"/>
      </w:pPr>
      <w:r w:rsidRPr="00A424F2">
        <w:t>1. Глава  поселения в соответствии Уставом поселения вносит на рассмотрение  Собрания депутатов поселения проект  решения Собрания депутатов о   бюджете  поселения и на очередной финансовый год и плановый период не позднее 15 ноября текущего года.</w:t>
      </w:r>
    </w:p>
    <w:p w:rsidR="001F7D45" w:rsidRPr="00A424F2" w:rsidRDefault="001F7D45" w:rsidP="001F7D45">
      <w:pPr>
        <w:ind w:firstLine="709"/>
        <w:jc w:val="both"/>
      </w:pPr>
      <w:r w:rsidRPr="00A424F2">
        <w:t>Проект  решения   о   бюджете  поселения вносится в  Собрание депутатов поселения с приложениями, указанными в пункте 4 настоящей статьи.</w:t>
      </w:r>
    </w:p>
    <w:p w:rsidR="001F7D45" w:rsidRPr="00A424F2" w:rsidRDefault="001F7D45" w:rsidP="001F7D45">
      <w:pPr>
        <w:ind w:firstLine="709"/>
        <w:jc w:val="both"/>
      </w:pPr>
      <w:r w:rsidRPr="00A424F2">
        <w:t>2. Проектом  решения Собрания депутатов о  бюджете  поселения на очередной финансовый год и плановый период предусматривается уточнение показателей утвержденного   бюджета  поселения планового периода и утверждение показателей второго года планового периода составляемого бюджета.</w:t>
      </w:r>
    </w:p>
    <w:p w:rsidR="001F7D45" w:rsidRPr="00A424F2" w:rsidRDefault="001F7D45" w:rsidP="001F7D45">
      <w:pPr>
        <w:ind w:firstLine="709"/>
        <w:jc w:val="both"/>
      </w:pPr>
      <w:r w:rsidRPr="00A424F2">
        <w:t xml:space="preserve">В случае признания утратившими силу положений  решения о   бюджете  поселения на текущий финансовый год и плановый период в части, относящейся к плановому периоду, в соответствии с </w:t>
      </w:r>
      <w:hyperlink r:id="rId29" w:history="1">
        <w:r w:rsidRPr="00A424F2">
          <w:rPr>
            <w:rStyle w:val="a6"/>
          </w:rPr>
          <w:t xml:space="preserve">пунктом 3 статьи </w:t>
        </w:r>
      </w:hyperlink>
      <w:r w:rsidRPr="00A424F2">
        <w:t>43 настоящего  Положения проектом  решения о   бюджете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1F7D45" w:rsidRPr="009D5668" w:rsidRDefault="001F7D45" w:rsidP="001F7D45">
      <w:pPr>
        <w:ind w:firstLine="709"/>
        <w:jc w:val="both"/>
      </w:pPr>
      <w:r w:rsidRPr="009D5668">
        <w:lastRenderedPageBreak/>
        <w:t> 4. Проект  решения о   бюджете  поселения на очередной финансовый год и плановый период вносится в  Собрание депутатов поселения одновременно со следующими документами и материалами (за исключением документов и материалов, размещаемых в соответствии с пунктом 4.1 настоящей статьи):</w:t>
      </w:r>
    </w:p>
    <w:p w:rsidR="001F7D45" w:rsidRPr="009D5668" w:rsidRDefault="001F7D45" w:rsidP="001F7D45">
      <w:pPr>
        <w:ind w:firstLine="709"/>
        <w:jc w:val="both"/>
      </w:pPr>
      <w:r w:rsidRPr="009D5668">
        <w:rPr>
          <w:rFonts w:eastAsia="Calibri"/>
        </w:rPr>
        <w:t>основными направлениями бюджетной и налоговой политики поселения на очередной финансовый год и плановый перио</w:t>
      </w:r>
      <w:r w:rsidRPr="009D5668">
        <w:t>д;</w:t>
      </w:r>
    </w:p>
    <w:p w:rsidR="001F7D45" w:rsidRPr="009D5668" w:rsidRDefault="001F7D45" w:rsidP="001F7D45">
      <w:pPr>
        <w:ind w:firstLine="709"/>
        <w:jc w:val="both"/>
      </w:pPr>
      <w:r w:rsidRPr="009D5668">
        <w:t>предварительными итогами социально-экономического развития  поселения за истекший период текущего финансового года и ожидаемыми итогами социально-экономического развития  поселения за текущий финансовый год;</w:t>
      </w:r>
    </w:p>
    <w:p w:rsidR="001F7D45" w:rsidRPr="009D5668" w:rsidRDefault="001F7D45" w:rsidP="001F7D45">
      <w:pPr>
        <w:ind w:firstLine="709"/>
        <w:jc w:val="both"/>
      </w:pPr>
      <w:r w:rsidRPr="009D5668">
        <w:t>прогнозом социально-экономического развития  поселения на очередной финансовый год и плановый период;</w:t>
      </w:r>
    </w:p>
    <w:p w:rsidR="001F7D45" w:rsidRPr="009D5668" w:rsidRDefault="001F7D45" w:rsidP="001F7D45">
      <w:pPr>
        <w:ind w:firstLine="709"/>
        <w:jc w:val="both"/>
      </w:pPr>
      <w:r w:rsidRPr="009D5668">
        <w:t>оценкой ожидаемого исполнения   бюджета  поселения за текущий финансовый год;</w:t>
      </w:r>
    </w:p>
    <w:p w:rsidR="001F7D45" w:rsidRPr="009D5668" w:rsidRDefault="001F7D45" w:rsidP="001F7D45">
      <w:pPr>
        <w:ind w:firstLine="709"/>
        <w:jc w:val="both"/>
      </w:pPr>
      <w:r w:rsidRPr="009D5668">
        <w:t>прогнозом основных параметров (общий объем доходов, общий объем расходов, дефицита (профицита) бюджета)   бюджета  поселения на очередной финансовый год и плановый период;</w:t>
      </w:r>
    </w:p>
    <w:p w:rsidR="001F7D45" w:rsidRPr="009D5668" w:rsidRDefault="001F7D45" w:rsidP="001F7D45">
      <w:pPr>
        <w:ind w:firstLine="709"/>
        <w:jc w:val="both"/>
      </w:pPr>
      <w:r w:rsidRPr="009D5668">
        <w:t>пояснительной запиской к проекту   бюджета  поселения на очередной финансовый год и плановый период;</w:t>
      </w:r>
    </w:p>
    <w:p w:rsidR="001F7D45" w:rsidRPr="009D5668" w:rsidRDefault="001F7D45" w:rsidP="001F7D45">
      <w:pPr>
        <w:ind w:firstLine="709"/>
        <w:jc w:val="both"/>
      </w:pPr>
      <w:r w:rsidRPr="009D5668">
        <w:t>расчетами по статьям классификации доходов   бюджета  поселения и источников финансирования дефицита   бюджета  поселения на очередной финансовый год и плановый период;</w:t>
      </w:r>
    </w:p>
    <w:p w:rsidR="001F7D45" w:rsidRPr="009D5668" w:rsidRDefault="001F7D45" w:rsidP="001F7D45">
      <w:pPr>
        <w:ind w:firstLine="709"/>
        <w:jc w:val="both"/>
      </w:pPr>
      <w:r w:rsidRPr="009D5668">
        <w:t>реестром расходных обязательств, подлежащих исполнению за счет средств   бюджета  поселения, в том числе за счет субвенций бюджетам муниципальных образований;</w:t>
      </w:r>
    </w:p>
    <w:p w:rsidR="001F7D45" w:rsidRPr="009D5668" w:rsidRDefault="001F7D45" w:rsidP="001F7D45">
      <w:pPr>
        <w:ind w:firstLine="709"/>
        <w:jc w:val="both"/>
      </w:pPr>
      <w:r w:rsidRPr="009D5668">
        <w:t>перечнем публичных нормативных обязательств, подлежащих исполнению за счет средств   бюджета  поселения, и расчетами по ним на очередной финансовый год и плановый период;</w:t>
      </w:r>
    </w:p>
    <w:p w:rsidR="001F7D45" w:rsidRPr="009D5668" w:rsidRDefault="001F7D45" w:rsidP="001F7D45">
      <w:pPr>
        <w:ind w:firstLine="709"/>
        <w:jc w:val="both"/>
      </w:pPr>
      <w:r w:rsidRPr="009D5668">
        <w:t>методиками (проектами методик) и расчетами распределения межбюджетных трансфертов между поселениями на очередной финансовый год и плановый период;</w:t>
      </w:r>
    </w:p>
    <w:p w:rsidR="001F7D45" w:rsidRPr="009D5668" w:rsidRDefault="001F7D45" w:rsidP="001F7D45">
      <w:pPr>
        <w:ind w:firstLine="709"/>
        <w:jc w:val="both"/>
      </w:pPr>
      <w:r w:rsidRPr="009D5668">
        <w:t>паспортами (проектами паспортов) муниципальных программ  поселения, проектами изменений указанных паспортов;</w:t>
      </w:r>
    </w:p>
    <w:p w:rsidR="001F7D45" w:rsidRPr="009D5668" w:rsidRDefault="001F7D45" w:rsidP="001F7D45">
      <w:pPr>
        <w:ind w:firstLine="709"/>
        <w:jc w:val="both"/>
      </w:pPr>
      <w:r w:rsidRPr="009D5668">
        <w:t>данными по прогнозному плану (программе) приватизации  муниципального  имущества  поселения на очередной финансовый год и плановый период;</w:t>
      </w:r>
    </w:p>
    <w:p w:rsidR="001F7D45" w:rsidRPr="009D5668" w:rsidRDefault="001F7D45" w:rsidP="001F7D45">
      <w:pPr>
        <w:ind w:firstLine="709"/>
        <w:jc w:val="both"/>
      </w:pPr>
      <w:r w:rsidRPr="009D5668">
        <w:t>верхним пределом и проектом структуры муниципального внутреннего долга  поселения на 1 января года, следующего за очередным финансовым годом и каждым годом планового периода;</w:t>
      </w:r>
    </w:p>
    <w:p w:rsidR="001F7D45" w:rsidRPr="009D5668" w:rsidRDefault="001F7D45" w:rsidP="001F7D45">
      <w:pPr>
        <w:ind w:firstLine="709"/>
        <w:jc w:val="both"/>
      </w:pPr>
      <w:r w:rsidRPr="009D5668">
        <w:t>верхним пределом  муниципального внешнего долга  поселения на 1 января года, следующего за очередным финансовым годом и каждым годом планового периода;</w:t>
      </w:r>
    </w:p>
    <w:p w:rsidR="001F7D45" w:rsidRPr="009D5668" w:rsidRDefault="001F7D45" w:rsidP="001F7D45">
      <w:pPr>
        <w:ind w:firstLine="709"/>
        <w:jc w:val="both"/>
      </w:pPr>
      <w:r w:rsidRPr="009D5668">
        <w:t>бюджетным прогнозом (проектом бюджетного прогноза, проектом изменений бюджетного прогноза) поселения на долгосрочный период.</w:t>
      </w:r>
    </w:p>
    <w:p w:rsidR="001F7D45" w:rsidRPr="009D5668" w:rsidRDefault="001F7D45" w:rsidP="001F7D45">
      <w:pPr>
        <w:ind w:firstLine="709"/>
        <w:jc w:val="both"/>
      </w:pPr>
      <w:r w:rsidRPr="009D5668">
        <w:t>4.1. Не позднее дня внесения проекта решения о бюджете поселения на очередной финансовый год и плановый период в Собрание депутатов поселения Глава администрации поселения обеспечивает представление в Собрание депутатов поселения документов и материалов, указанных в пункте 4 настоящей статьи (за исключением документов, указанных в абзацах втором, третьем, четвертом, седьмом, двенадцатом и тринадцатом пункта 4 настоящей статьи, и сведений, отнесенных к государственной тайне либо носящих конфиденциальный характер), путем размещения указанных документов и материалов на официальном сайте администрации поселения в информационно-телекоммуникационной сети «Интернет».</w:t>
      </w:r>
    </w:p>
    <w:p w:rsidR="001F7D45" w:rsidRDefault="001F7D45" w:rsidP="001F7D45">
      <w:pPr>
        <w:ind w:firstLine="709"/>
        <w:jc w:val="both"/>
      </w:pPr>
      <w:r w:rsidRPr="009D5668">
        <w:t xml:space="preserve">5. В случае,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решениями поселения расходных обязательств, Глава поселения  вносит </w:t>
      </w:r>
      <w:r w:rsidRPr="009D5668">
        <w:lastRenderedPageBreak/>
        <w:t>в  Собрание депутатов поселения проект  решения поселения об изменении сроков вступления в силу (приостановлении действия) в очередном финансовом году и плановом периоде отдельных положений  решений поселения, не обеспеченных источниками финансирования в очередном финансовом году и плановом периоде.</w:t>
      </w:r>
    </w:p>
    <w:p w:rsidR="001F7D45" w:rsidRPr="009D5668" w:rsidRDefault="001F7D45" w:rsidP="001F7D45">
      <w:pPr>
        <w:ind w:firstLine="709"/>
        <w:jc w:val="both"/>
      </w:pPr>
    </w:p>
    <w:p w:rsidR="001F7D45" w:rsidRPr="00A424F2" w:rsidRDefault="001F7D45" w:rsidP="001F7D45">
      <w:pPr>
        <w:jc w:val="center"/>
        <w:rPr>
          <w:b/>
        </w:rPr>
      </w:pPr>
      <w:r w:rsidRPr="00A424F2">
        <w:rPr>
          <w:b/>
        </w:rPr>
        <w:t>Статья 39. Принятие к рассмотрению проекта решения о бюджете поселения на очередной финансовый год и на плановый период Собранием депутатов поселения</w:t>
      </w:r>
    </w:p>
    <w:p w:rsidR="001F7D45" w:rsidRPr="009D5668" w:rsidRDefault="001F7D45" w:rsidP="001F7D45">
      <w:pPr>
        <w:ind w:firstLine="709"/>
        <w:jc w:val="both"/>
      </w:pPr>
      <w:r w:rsidRPr="009D5668">
        <w:t>1. Проект решения о  бюджете поселения на очередной финансовый год  считается внесенным в срок, если он доставлен в  Собрание депутатов поселения  до 24 часов 15 ноября текущего года.</w:t>
      </w:r>
    </w:p>
    <w:p w:rsidR="001F7D45" w:rsidRPr="009D5668" w:rsidRDefault="001F7D45" w:rsidP="001F7D45">
      <w:pPr>
        <w:ind w:firstLine="709"/>
        <w:jc w:val="both"/>
      </w:pPr>
      <w:r w:rsidRPr="009D5668">
        <w:t xml:space="preserve">2. В течение суток со дня внесения проекта решения о  бюджете поселения на очередной финансовый год и плановый период в  Собрание депутатов поселения Председатель Собрания депутатов поселения направляет его в профильную комиссию Собрания депутатов поселения для подготовки предложений и в Контрольно-счетный орган </w:t>
      </w:r>
      <w:r>
        <w:t>Урмарского</w:t>
      </w:r>
      <w:r w:rsidRPr="009D5668">
        <w:t>  района Чувашской Республики на экспертизу о соответствии представленных документов и материалов требованиям  статьи 38 настоящего Положения.</w:t>
      </w:r>
    </w:p>
    <w:p w:rsidR="001F7D45" w:rsidRPr="009D5668" w:rsidRDefault="001F7D45" w:rsidP="001F7D45">
      <w:pPr>
        <w:ind w:firstLine="709"/>
        <w:jc w:val="both"/>
      </w:pPr>
      <w:r w:rsidRPr="009D5668">
        <w:t>3. Председатель Собрания депутатов поселения на основании предложения профильной комиссии принимает решение о том, что проект решения Собрания депутатов о бюджете поселения  на очередной финансовый год и плановый период принимается к рассмотрению  Собранием депутатов поселения  либо подлежит возвращению на доработку. Указанный проект подлежит возвращению на доработку, если состав представленных документов и материалов не соответствует требованиям статьи 38 настоящего Положения.</w:t>
      </w:r>
    </w:p>
    <w:p w:rsidR="001F7D45" w:rsidRDefault="001F7D45" w:rsidP="001F7D45">
      <w:pPr>
        <w:ind w:firstLine="709"/>
        <w:jc w:val="both"/>
      </w:pPr>
      <w:r w:rsidRPr="009D5668">
        <w:t>4. Доработанный проект со всеми необходимыми документами и материалами должен быть представлен в Собрание депутатов поселения в течение 10 дней со дня возвращения его на доработку  и рассмотрен  в установленном настоящим Положением порядке.</w:t>
      </w:r>
    </w:p>
    <w:p w:rsidR="001F7D45" w:rsidRPr="009D5668" w:rsidRDefault="001F7D45" w:rsidP="001F7D45">
      <w:pPr>
        <w:jc w:val="both"/>
      </w:pPr>
    </w:p>
    <w:p w:rsidR="001F7D45" w:rsidRPr="00A424F2" w:rsidRDefault="001F7D45" w:rsidP="001F7D45">
      <w:pPr>
        <w:jc w:val="center"/>
        <w:rPr>
          <w:b/>
        </w:rPr>
      </w:pPr>
      <w:r w:rsidRPr="00A424F2">
        <w:rPr>
          <w:b/>
        </w:rPr>
        <w:t>Статья 40. Состав показателей, представляемых для рассмотрения и утверждения в проекте решения Собрания депутатов о бюджете поселения на очередной финансовый год и плановый период</w:t>
      </w:r>
    </w:p>
    <w:p w:rsidR="001F7D45" w:rsidRPr="00A424F2" w:rsidRDefault="001F7D45" w:rsidP="001F7D45">
      <w:pPr>
        <w:ind w:firstLine="709"/>
        <w:jc w:val="both"/>
      </w:pPr>
      <w:r w:rsidRPr="009D5668">
        <w:t> </w:t>
      </w:r>
      <w:r w:rsidRPr="00A424F2">
        <w:t xml:space="preserve">1. В решении Собрания депутатов о бюджете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30" w:history="1">
        <w:r w:rsidRPr="00A424F2">
          <w:rPr>
            <w:rStyle w:val="a6"/>
          </w:rPr>
          <w:t>кодексом</w:t>
        </w:r>
      </w:hyperlink>
      <w:r w:rsidRPr="00A424F2">
        <w:t xml:space="preserve"> Российской Федерации,  З</w:t>
      </w:r>
      <w:hyperlink r:id="rId31" w:history="1">
        <w:r w:rsidRPr="00A424F2">
          <w:rPr>
            <w:rStyle w:val="a6"/>
          </w:rPr>
          <w:t>акон</w:t>
        </w:r>
      </w:hyperlink>
      <w:r w:rsidRPr="00A424F2">
        <w:t>ом Чувашской Республики от 23 июля 2001 года № 36 «О регулировании бюджетных правоотношений в Чувашской Республике» и настоящим Положением.</w:t>
      </w:r>
    </w:p>
    <w:p w:rsidR="001F7D45" w:rsidRPr="00A424F2" w:rsidRDefault="001F7D45" w:rsidP="001F7D45">
      <w:pPr>
        <w:ind w:firstLine="709"/>
        <w:jc w:val="both"/>
      </w:pPr>
      <w:r w:rsidRPr="00A424F2">
        <w:t>2. Решением Собрания депутатов о бюджете поселения утверждаются:</w:t>
      </w:r>
    </w:p>
    <w:p w:rsidR="001F7D45" w:rsidRPr="00A424F2" w:rsidRDefault="001F7D45" w:rsidP="001F7D45">
      <w:pPr>
        <w:ind w:firstLine="709"/>
        <w:jc w:val="both"/>
      </w:pPr>
      <w:r w:rsidRPr="00A424F2">
        <w:t>перечень главных администраторов доходов  бюджета поселения;</w:t>
      </w:r>
    </w:p>
    <w:p w:rsidR="001F7D45" w:rsidRPr="00A424F2" w:rsidRDefault="001F7D45" w:rsidP="001F7D45">
      <w:pPr>
        <w:ind w:firstLine="709"/>
        <w:jc w:val="both"/>
      </w:pPr>
      <w:r w:rsidRPr="00A424F2">
        <w:t>перечень главных администраторов источников финансирования дефицита бюджета поселения;</w:t>
      </w:r>
    </w:p>
    <w:p w:rsidR="001F7D45" w:rsidRPr="00A424F2" w:rsidRDefault="001F7D45" w:rsidP="001F7D45">
      <w:pPr>
        <w:ind w:firstLine="709"/>
        <w:jc w:val="both"/>
      </w:pPr>
      <w:r w:rsidRPr="00A424F2">
        <w:t>распределение бюджетных ассигнований по разделам, подразделам, целевым статьям (муниципальным программам  поселения и непрограммным направлениям деятельности), группам (группам и подгруппам) видов расходов и по целевым статьям (муниципальным программам поселения и непрограммным направлениям деятельности), группам (группам и подгруппам) видов расходов классификации расходов бюджета поселения на очередной финансовый год и плановый период;</w:t>
      </w:r>
    </w:p>
    <w:p w:rsidR="001F7D45" w:rsidRPr="00A424F2" w:rsidRDefault="001F7D45" w:rsidP="001F7D45">
      <w:pPr>
        <w:ind w:firstLine="709"/>
        <w:jc w:val="both"/>
      </w:pPr>
      <w:r w:rsidRPr="00A424F2">
        <w:t xml:space="preserve">ведомственная структура расходов бюджета поселения на очередной финансовый год и плановый период, в состав которой входят перечень главных распорядителей средств  бюджета поселения, разделы, подразделы и целевые статьи (муниципальные </w:t>
      </w:r>
      <w:r w:rsidRPr="00A424F2">
        <w:lastRenderedPageBreak/>
        <w:t>программы поселения и непрограммные направления деятельности), группы (группы и подгруппы) видов расходов классификации расходов бюджета поселения;</w:t>
      </w:r>
    </w:p>
    <w:p w:rsidR="001F7D45" w:rsidRPr="00A424F2" w:rsidRDefault="001F7D45" w:rsidP="001F7D45">
      <w:pPr>
        <w:ind w:firstLine="709"/>
        <w:jc w:val="both"/>
      </w:pPr>
      <w:r w:rsidRPr="00A424F2">
        <w:t>общий объем бюджетных ассигнований, направляемых на исполнение публичных нормативных обязательств;</w:t>
      </w:r>
    </w:p>
    <w:p w:rsidR="001F7D45" w:rsidRPr="00A424F2" w:rsidRDefault="001F7D45" w:rsidP="001F7D45">
      <w:pPr>
        <w:ind w:firstLine="709"/>
        <w:jc w:val="both"/>
      </w:pPr>
      <w:r w:rsidRPr="00A424F2">
        <w:t xml:space="preserve">объем межбюджетных трансфертов, получаемых из бюджета </w:t>
      </w:r>
      <w:r>
        <w:t>Урмарского</w:t>
      </w:r>
      <w:r w:rsidRPr="00A424F2">
        <w:t xml:space="preserve"> района и (или) предоставляемых местным бюджетам в очередном финансовом году и плановом периоде;</w:t>
      </w:r>
    </w:p>
    <w:p w:rsidR="001F7D45" w:rsidRPr="00A424F2" w:rsidRDefault="001F7D45" w:rsidP="001F7D45">
      <w:pPr>
        <w:ind w:firstLine="709"/>
        <w:jc w:val="both"/>
      </w:pPr>
      <w:r w:rsidRPr="00A424F2">
        <w:t>общий объем условно утверждаемых (утвержденных) расходов бюджета поселения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F7D45" w:rsidRPr="00A424F2" w:rsidRDefault="001F7D45" w:rsidP="001F7D45">
      <w:pPr>
        <w:ind w:firstLine="709"/>
        <w:jc w:val="both"/>
      </w:pPr>
      <w:r w:rsidRPr="00A424F2">
        <w:t>источники финансирования дефицита бюджета поселения на очередной финансовый год и плановый период;</w:t>
      </w:r>
    </w:p>
    <w:p w:rsidR="001F7D45" w:rsidRPr="00A424F2" w:rsidRDefault="001F7D45" w:rsidP="001F7D45">
      <w:pPr>
        <w:ind w:firstLine="709"/>
        <w:jc w:val="both"/>
      </w:pPr>
      <w:r w:rsidRPr="00A424F2">
        <w:t>верхний предел муниципального внутреннего долга поселения и (или) верхний предел муниципального внешнего долга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1F7D45" w:rsidRPr="00A424F2" w:rsidRDefault="001F7D45" w:rsidP="001F7D45">
      <w:pPr>
        <w:ind w:firstLine="709"/>
        <w:jc w:val="both"/>
      </w:pPr>
      <w:r w:rsidRPr="00A424F2">
        <w:t>предельный объем муниципального долга поселения на очередной финансовый год и на каждый год планового периода;</w:t>
      </w:r>
    </w:p>
    <w:p w:rsidR="001F7D45" w:rsidRPr="00A424F2" w:rsidRDefault="001F7D45" w:rsidP="001F7D45">
      <w:pPr>
        <w:ind w:firstLine="709"/>
        <w:jc w:val="both"/>
      </w:pPr>
      <w:r w:rsidRPr="00A424F2">
        <w:t>предельный объем расходов на обслуживание муниципального долга поселения в очередном финансовом году и плановом периоде;</w:t>
      </w:r>
    </w:p>
    <w:p w:rsidR="001F7D45" w:rsidRPr="00A424F2" w:rsidRDefault="001F7D45" w:rsidP="001F7D45">
      <w:pPr>
        <w:ind w:firstLine="709"/>
        <w:jc w:val="both"/>
      </w:pPr>
      <w:r w:rsidRPr="00A424F2">
        <w:t>программа муниципальных внутренних заимствований поселения на очередной финансовый год и плановый период;</w:t>
      </w:r>
    </w:p>
    <w:p w:rsidR="001F7D45" w:rsidRPr="00A424F2" w:rsidRDefault="001F7D45" w:rsidP="001F7D45">
      <w:pPr>
        <w:ind w:firstLine="709"/>
        <w:jc w:val="both"/>
      </w:pPr>
      <w:r w:rsidRPr="00A424F2">
        <w:t>программа муниципальных гарантий поселения в валюте Российской Федерации на очередной финансовый год и плановый период;</w:t>
      </w:r>
    </w:p>
    <w:p w:rsidR="001F7D45" w:rsidRPr="00A424F2" w:rsidRDefault="001F7D45" w:rsidP="001F7D45">
      <w:pPr>
        <w:ind w:firstLine="709"/>
        <w:jc w:val="both"/>
      </w:pPr>
      <w:r w:rsidRPr="00A424F2">
        <w:t>муниципальные программы с указанием бюджетных ассигнований на финансовое обеспечение указанных программ на очередной финансовый год и плановый период;</w:t>
      </w:r>
    </w:p>
    <w:p w:rsidR="001F7D45" w:rsidRPr="00A424F2" w:rsidRDefault="001F7D45" w:rsidP="001F7D45">
      <w:pPr>
        <w:ind w:firstLine="709"/>
        <w:jc w:val="both"/>
      </w:pPr>
      <w:r w:rsidRPr="00A424F2">
        <w:t>иные показатели бюджета поселения.</w:t>
      </w:r>
    </w:p>
    <w:p w:rsidR="001F7D45" w:rsidRPr="00A424F2" w:rsidRDefault="001F7D45" w:rsidP="001F7D45">
      <w:pPr>
        <w:ind w:firstLine="709"/>
        <w:jc w:val="both"/>
      </w:pPr>
      <w:r w:rsidRPr="00A424F2">
        <w:t>3. Решением Собрания депутатов</w:t>
      </w:r>
      <w:r>
        <w:t xml:space="preserve"> поселения </w:t>
      </w:r>
      <w:r w:rsidRPr="00A424F2">
        <w:t xml:space="preserve"> о бюджете поселения на очередной финансовый год и плановый период утверждается распределение бюджетных ассигнований, указанное в абзаце четвертом пункта 2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поселения, и ведомственной структуры расходов бюджета поселения на очередной финансовый год и плановый период по главным распорядителям средств местного бюджета, разделам, подразделам 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F7D45" w:rsidRDefault="001F7D45" w:rsidP="001F7D45">
      <w:pPr>
        <w:ind w:firstLine="709"/>
        <w:jc w:val="both"/>
      </w:pPr>
      <w:r w:rsidRPr="00A424F2">
        <w:t>4. Решением Собрания депутатов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о бюджете поселения, сверх соответствующих бюджетных ассигнований и (или) общего объема расходов бюджета.</w:t>
      </w:r>
    </w:p>
    <w:p w:rsidR="001F7D45" w:rsidRPr="00A424F2" w:rsidRDefault="001F7D45" w:rsidP="001F7D45">
      <w:pPr>
        <w:ind w:firstLine="709"/>
        <w:jc w:val="both"/>
      </w:pPr>
    </w:p>
    <w:p w:rsidR="001F7D45" w:rsidRPr="00A424F2" w:rsidRDefault="001F7D45" w:rsidP="001F7D45">
      <w:pPr>
        <w:jc w:val="center"/>
        <w:rPr>
          <w:b/>
        </w:rPr>
      </w:pPr>
      <w:r w:rsidRPr="00A424F2">
        <w:rPr>
          <w:b/>
        </w:rPr>
        <w:t>Статья 41. Распределение функций по рассмотрению проекта решения о бюджете поселения на очередной финансовый год и плановый период в Собрании депутатов поселения</w:t>
      </w:r>
    </w:p>
    <w:p w:rsidR="001F7D45" w:rsidRPr="009D5668" w:rsidRDefault="001F7D45" w:rsidP="001F7D45">
      <w:pPr>
        <w:ind w:firstLine="709"/>
        <w:jc w:val="both"/>
      </w:pPr>
      <w:r w:rsidRPr="009D5668">
        <w:t xml:space="preserve">1. Проект решения Собрания депутатов </w:t>
      </w:r>
      <w:r>
        <w:t xml:space="preserve">поселения </w:t>
      </w:r>
      <w:r w:rsidRPr="009D5668">
        <w:t xml:space="preserve">о бюджете поселения на очередной финансовый год и плановый период, внесенный с соблюдением требований настоящего Положения, в течение трех дней направляется главой поселения в постоянные комиссии Собрания депутатов поселения, другим субъектам правотворческой инициативы для внесения предложений, Контрольно-счетный орган </w:t>
      </w:r>
      <w:r>
        <w:t xml:space="preserve">Урмарского </w:t>
      </w:r>
      <w:r w:rsidRPr="009D5668">
        <w:t>района Чувашской Республики на экспертизу, а также в порядке и сроки, установленные настоящим Положением, выносится на публичные слушания.</w:t>
      </w:r>
    </w:p>
    <w:p w:rsidR="001F7D45" w:rsidRPr="009D5668" w:rsidRDefault="001F7D45" w:rsidP="001F7D45">
      <w:pPr>
        <w:ind w:firstLine="709"/>
        <w:jc w:val="both"/>
      </w:pPr>
      <w:r w:rsidRPr="009D5668">
        <w:t>2. Председатель Собрания депутатов определяет комиссии Собрания депутатов поселения, ответственные за рассмотрение отдельных разделов, подразделов и муниципальных программ поселения. При этом, ответственным за рассмотрение основных характеристик бюджета поселения, а также за рассмотрение каждого раздела (в отдельных случаях - подраздела) бюджетной классификации расходов бюджета поселения назначается профильная комиссия.</w:t>
      </w:r>
    </w:p>
    <w:p w:rsidR="001F7D45" w:rsidRPr="009D5668" w:rsidRDefault="001F7D45" w:rsidP="001F7D45">
      <w:pPr>
        <w:ind w:firstLine="709"/>
        <w:jc w:val="both"/>
      </w:pPr>
      <w:r w:rsidRPr="009D5668">
        <w:t xml:space="preserve">Председатель Собрания депутатов </w:t>
      </w:r>
      <w:r>
        <w:t xml:space="preserve">поселения </w:t>
      </w:r>
      <w:r w:rsidRPr="009D5668">
        <w:t>определяет также комиссии Собрания депутатов поселения, ответственные за рассмотрение других документов и материалов, представленных одновременно с проектом решения Собрания депутатов</w:t>
      </w:r>
      <w:r>
        <w:t xml:space="preserve"> поселения</w:t>
      </w:r>
      <w:r w:rsidRPr="009D5668">
        <w:t xml:space="preserve"> о бюджете поселения.</w:t>
      </w:r>
    </w:p>
    <w:p w:rsidR="001F7D45" w:rsidRDefault="001F7D45" w:rsidP="001F7D45">
      <w:pPr>
        <w:ind w:firstLine="709"/>
        <w:jc w:val="both"/>
      </w:pPr>
      <w:r w:rsidRPr="009D5668">
        <w:t>3. Для обеспечения необходимой степени конфиденциальности рассмотрения отдельных разделов и подразделов расходов бюджета поселения и источников финансирования дефицита бюджета поселения Собрание депутатов поселения при необходимости утверждает персональный состав рабочих групп.</w:t>
      </w:r>
    </w:p>
    <w:p w:rsidR="001F7D45" w:rsidRPr="009D5668" w:rsidRDefault="001F7D45" w:rsidP="001F7D45">
      <w:pPr>
        <w:jc w:val="both"/>
      </w:pPr>
    </w:p>
    <w:p w:rsidR="001F7D45" w:rsidRPr="00A424F2" w:rsidRDefault="001F7D45" w:rsidP="001F7D45">
      <w:pPr>
        <w:jc w:val="center"/>
        <w:rPr>
          <w:b/>
        </w:rPr>
      </w:pPr>
      <w:r w:rsidRPr="00A424F2">
        <w:rPr>
          <w:b/>
        </w:rPr>
        <w:t>Статья 42. Порядок рассмотрения проекта решения о бюджете поселения на очередной финансовый год   Собранием депутатов поселения</w:t>
      </w:r>
    </w:p>
    <w:p w:rsidR="001F7D45" w:rsidRPr="009D5668" w:rsidRDefault="001F7D45" w:rsidP="001F7D45">
      <w:pPr>
        <w:ind w:firstLine="709"/>
        <w:jc w:val="both"/>
      </w:pPr>
      <w:r w:rsidRPr="009D5668">
        <w:t xml:space="preserve"> 1. Собрание депутатов поселения рассматривает проект решения Собрания депутатов </w:t>
      </w:r>
      <w:r>
        <w:t xml:space="preserve">поселения </w:t>
      </w:r>
      <w:r w:rsidRPr="009D5668">
        <w:t>о бюджете поселения на очередной финансовый год  в одном чтении.</w:t>
      </w:r>
    </w:p>
    <w:p w:rsidR="001F7D45" w:rsidRDefault="001F7D45" w:rsidP="001F7D45">
      <w:pPr>
        <w:ind w:firstLine="709"/>
        <w:jc w:val="both"/>
      </w:pPr>
      <w:r w:rsidRPr="009D5668">
        <w:t xml:space="preserve">2. Решение Собрания депутатов </w:t>
      </w:r>
      <w:r>
        <w:t xml:space="preserve">поселения </w:t>
      </w:r>
      <w:r w:rsidRPr="009D5668">
        <w:t>о бюджете поселения на очередной год и на плановый период вступает в силу с 1 января очередного финансового года.</w:t>
      </w:r>
    </w:p>
    <w:p w:rsidR="001F7D45" w:rsidRPr="009D5668" w:rsidRDefault="001F7D45" w:rsidP="001F7D45">
      <w:pPr>
        <w:jc w:val="both"/>
      </w:pPr>
    </w:p>
    <w:p w:rsidR="001F7D45" w:rsidRDefault="001F7D45" w:rsidP="001F7D45">
      <w:pPr>
        <w:jc w:val="center"/>
        <w:rPr>
          <w:b/>
        </w:rPr>
      </w:pPr>
      <w:r w:rsidRPr="00A424F2">
        <w:rPr>
          <w:b/>
        </w:rPr>
        <w:t xml:space="preserve">Глава 10. Внесение изменений в Решение Собрание депутатов </w:t>
      </w:r>
      <w:r>
        <w:rPr>
          <w:b/>
        </w:rPr>
        <w:t xml:space="preserve">поселения </w:t>
      </w:r>
      <w:r w:rsidRPr="00A424F2">
        <w:rPr>
          <w:b/>
        </w:rPr>
        <w:t>о бюджете поселения</w:t>
      </w:r>
    </w:p>
    <w:p w:rsidR="001F7D45" w:rsidRPr="00A424F2" w:rsidRDefault="001F7D45" w:rsidP="001F7D45">
      <w:pPr>
        <w:jc w:val="center"/>
        <w:rPr>
          <w:b/>
        </w:rPr>
      </w:pPr>
    </w:p>
    <w:p w:rsidR="001F7D45" w:rsidRPr="00A424F2" w:rsidRDefault="001F7D45" w:rsidP="001F7D45">
      <w:pPr>
        <w:jc w:val="center"/>
        <w:rPr>
          <w:b/>
        </w:rPr>
      </w:pPr>
      <w:r w:rsidRPr="00A424F2">
        <w:rPr>
          <w:b/>
        </w:rPr>
        <w:t xml:space="preserve">Статья 43. Внесение изменений в решение Собрание депутатов </w:t>
      </w:r>
      <w:r>
        <w:rPr>
          <w:b/>
        </w:rPr>
        <w:t xml:space="preserve">поселения </w:t>
      </w:r>
      <w:r w:rsidRPr="00A424F2">
        <w:rPr>
          <w:b/>
        </w:rPr>
        <w:t>о бюджете поселения</w:t>
      </w:r>
    </w:p>
    <w:p w:rsidR="001F7D45" w:rsidRPr="009D5668" w:rsidRDefault="001F7D45" w:rsidP="001F7D45">
      <w:pPr>
        <w:ind w:firstLine="709"/>
        <w:jc w:val="both"/>
      </w:pPr>
      <w:r w:rsidRPr="009D5668">
        <w:t xml:space="preserve"> 1. Администрация поселения разрабатывает и представляет Собранию депутатов поселения проекты решений Собрания депутатов </w:t>
      </w:r>
      <w:r>
        <w:t xml:space="preserve">поселения </w:t>
      </w:r>
      <w:r w:rsidRPr="009D5668">
        <w:t>о внесении изменений в решение о бюджете поселения по всем вопросам, являющимся предметом правового регулирования решения о бюджете поселения, в том числе в части, изменяющей основные характеристики бюджета поселения, а также распределение расходов бюджета поселения по разделам бюджетной классификации Российской Федерации, если иное не отнесено к компетенции администрации поселения  Бюджетным кодексом Российской Федерации, в том числе:</w:t>
      </w:r>
    </w:p>
    <w:p w:rsidR="001F7D45" w:rsidRPr="009D5668" w:rsidRDefault="001F7D45" w:rsidP="001F7D45">
      <w:pPr>
        <w:ind w:firstLine="709"/>
        <w:jc w:val="both"/>
      </w:pPr>
      <w:r w:rsidRPr="009D5668">
        <w:t>в случае превышения ожидаемых фактических доходов над утвержденными годовыми назначениями бюджета поселения более чем на 10 процентов или снижения ожидаемых поступлений в бюджет поселения, что может привести к изменению финансирования по сравнению с утвержденным бюджетом более чем на 10 процентов годовых назначений;</w:t>
      </w:r>
    </w:p>
    <w:p w:rsidR="001F7D45" w:rsidRPr="009D5668" w:rsidRDefault="001F7D45" w:rsidP="001F7D45">
      <w:pPr>
        <w:ind w:firstLine="709"/>
        <w:jc w:val="both"/>
      </w:pPr>
      <w:r w:rsidRPr="009D5668">
        <w:lastRenderedPageBreak/>
        <w:t>в случае необходимости направить дополнительные доходы бюджета поселения на цели, отличные от указанных в пункте 1 статье 56 настоящего Положения;</w:t>
      </w:r>
    </w:p>
    <w:p w:rsidR="001F7D45" w:rsidRPr="009D5668" w:rsidRDefault="001F7D45" w:rsidP="001F7D45">
      <w:pPr>
        <w:ind w:firstLine="709"/>
        <w:jc w:val="both"/>
      </w:pPr>
      <w:r w:rsidRPr="009D5668">
        <w:t>по другим основаниям, являющимся предметом правового регулирования решения о бюджете поселения.</w:t>
      </w:r>
    </w:p>
    <w:p w:rsidR="001F7D45" w:rsidRPr="009D5668" w:rsidRDefault="001F7D45" w:rsidP="001F7D45">
      <w:pPr>
        <w:ind w:firstLine="709"/>
        <w:jc w:val="both"/>
      </w:pPr>
      <w:r w:rsidRPr="009D5668">
        <w:t xml:space="preserve">2. Проект решения о внесении изменений в решение Собрания депутатов </w:t>
      </w:r>
      <w:r>
        <w:t xml:space="preserve">поселения </w:t>
      </w:r>
      <w:r w:rsidRPr="009D5668">
        <w:t>о бюджете поселения вносится главой поселения в  Собрание депутатов поселения вместе со следующими документами и материалами:</w:t>
      </w:r>
    </w:p>
    <w:p w:rsidR="001F7D45" w:rsidRPr="009D5668" w:rsidRDefault="001F7D45" w:rsidP="001F7D45">
      <w:pPr>
        <w:ind w:firstLine="709"/>
        <w:jc w:val="both"/>
      </w:pPr>
      <w:r w:rsidRPr="009D5668">
        <w:t> ожидаемыми итогами социально-экономического развития поселения в текущем финансовом году (за исключением случаев, когда основные характеристики бюджета поселения не изменяются) и уточненный прогноз социально-экономического развития поселения в плановом периоде (за исключением случаев, когда основные характеристики бюджета поселения не изменяются или признаны утратившими силу положения решения Собрания депутатов поселения о бюджете поселения на текущий финансовый год и плановый период в части, относящейся к плановому периоду);</w:t>
      </w:r>
    </w:p>
    <w:p w:rsidR="001F7D45" w:rsidRPr="009D5668" w:rsidRDefault="001F7D45" w:rsidP="001F7D45">
      <w:pPr>
        <w:ind w:firstLine="709"/>
        <w:jc w:val="both"/>
      </w:pPr>
      <w:r w:rsidRPr="009D5668">
        <w:t>сведениями об исполнении бюджета поселения за истекший отчетный период текущего финансового года, в том числе по разделам, подразделам, целевым статьям (муниципальным программам поселения и непрограммным направлениям деятельности), группам видов расходов  бюджета поселения;</w:t>
      </w:r>
    </w:p>
    <w:p w:rsidR="001F7D45" w:rsidRPr="009D5668" w:rsidRDefault="001F7D45" w:rsidP="001F7D45">
      <w:pPr>
        <w:ind w:firstLine="709"/>
        <w:jc w:val="both"/>
      </w:pPr>
      <w:r w:rsidRPr="009D5668">
        <w:t>оценкой ожидаемого исполнения бюджета поселения в текущем финансовом году;</w:t>
      </w:r>
    </w:p>
    <w:p w:rsidR="001F7D45" w:rsidRPr="009D5668" w:rsidRDefault="001F7D45" w:rsidP="001F7D45">
      <w:pPr>
        <w:ind w:firstLine="709"/>
        <w:jc w:val="both"/>
      </w:pPr>
      <w:r w:rsidRPr="009D5668">
        <w:t>пояснительной запиской с обоснованием предлагаемых изменений в решение о бюджете поселения на текущий финансовый год и плановый период;</w:t>
      </w:r>
    </w:p>
    <w:p w:rsidR="001F7D45" w:rsidRPr="009D5668" w:rsidRDefault="001F7D45" w:rsidP="001F7D45">
      <w:pPr>
        <w:ind w:firstLine="709"/>
        <w:jc w:val="both"/>
      </w:pPr>
      <w:r w:rsidRPr="009D5668">
        <w:t xml:space="preserve">3. В случае снижения в соответствии с ожидаемыми итогами социально-экономического развития поселения в текущем финансовом году прогнозируемого на текущий финансовый год общего объема доходов бюджета поселения (без учета объема безвозмездных поступлений) более чем на 5 процентов по сравнению с объемом указанных доходов, предусмотренным решением Собрания депутатов </w:t>
      </w:r>
      <w:r>
        <w:t xml:space="preserve">поселения </w:t>
      </w:r>
      <w:r w:rsidRPr="009D5668">
        <w:t>о бюджете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1F7D45" w:rsidRPr="009D5668" w:rsidRDefault="001F7D45" w:rsidP="001F7D45">
      <w:pPr>
        <w:ind w:firstLine="709"/>
        <w:jc w:val="both"/>
      </w:pPr>
      <w:r w:rsidRPr="009D5668">
        <w:t xml:space="preserve">При внесении в Собрание депутатов поселения района проекта решения о внесении изменений в решение Собрания депутатов поселения о бюджете поселения  на текущий финансовый год и плановый период, предусматривающего признание утратившими силу положений решения Собрания депутатов </w:t>
      </w:r>
      <w:r>
        <w:t xml:space="preserve">поселения </w:t>
      </w:r>
      <w:r w:rsidRPr="009D5668">
        <w:t>о бюджете поселения на текущий финансовый год и плановый период в части, относящейся к плановому периоду, уточненный прогноз социально-экономического развития поселения  в плановом периоде не представляется.</w:t>
      </w:r>
    </w:p>
    <w:p w:rsidR="001F7D45" w:rsidRPr="009D5668" w:rsidRDefault="001F7D45" w:rsidP="001F7D45">
      <w:pPr>
        <w:ind w:firstLine="709"/>
        <w:jc w:val="both"/>
      </w:pPr>
      <w:r w:rsidRPr="009D5668">
        <w:t>4. Собрание депутатов поселения рассматривает указанный проект во внеочередном порядке в течение 10 дней.</w:t>
      </w:r>
    </w:p>
    <w:p w:rsidR="001F7D45" w:rsidRPr="009D5668" w:rsidRDefault="001F7D45" w:rsidP="001F7D45">
      <w:pPr>
        <w:ind w:firstLine="709"/>
        <w:jc w:val="both"/>
      </w:pPr>
      <w:r w:rsidRPr="009D5668">
        <w:t>При рассмотрении указанного проекта решения заслушивается доклад главы поселения о состоянии поступлений доходов и средств от заимствований в бюджет поселения, и утверждаются объемы ассигнований по разделам и подразделам бюджетной классификации Российской Федерации.</w:t>
      </w:r>
    </w:p>
    <w:p w:rsidR="001F7D45" w:rsidRPr="009D5668" w:rsidRDefault="001F7D45" w:rsidP="001F7D45">
      <w:pPr>
        <w:ind w:firstLine="709"/>
        <w:jc w:val="both"/>
      </w:pPr>
      <w:r w:rsidRPr="009D5668">
        <w:t>5. Если проект решения о внесении изменений в решение Собрания депутатов поселения   о бюджете поселения не принимается в течение 10 дней со дня направления его в Собрание депутатов поселения,  администрация поселения имеет право на пропорциональное сокращение расходов бюджета поселения, кроме расходов на погашение муниципального долга, или на равномерную индексацию расходов бюджета поселения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Собрания депутатов поселения о  бюджете поселения не предусмотрено иное.</w:t>
      </w:r>
    </w:p>
    <w:p w:rsidR="001F7D45" w:rsidRDefault="001F7D45" w:rsidP="001F7D45">
      <w:pPr>
        <w:ind w:firstLine="709"/>
        <w:jc w:val="both"/>
      </w:pPr>
      <w:r w:rsidRPr="009D5668">
        <w:lastRenderedPageBreak/>
        <w:t xml:space="preserve">6. Субъекты права законодательной инициативы в соответствии с </w:t>
      </w:r>
      <w:hyperlink r:id="rId32" w:history="1">
        <w:r w:rsidRPr="00D54A78">
          <w:rPr>
            <w:rStyle w:val="a6"/>
            <w:color w:val="000000"/>
          </w:rPr>
          <w:t>Конституцией</w:t>
        </w:r>
      </w:hyperlink>
      <w:r w:rsidRPr="00D54A78">
        <w:rPr>
          <w:color w:val="000000"/>
        </w:rPr>
        <w:t xml:space="preserve"> </w:t>
      </w:r>
      <w:r w:rsidRPr="009D5668">
        <w:t>Чувашской Республики могут вносить проекты решений о внесении изменений в решения Собрания депутатов поселения о бюджете поселения на текущий финансовый год и плановый период в части, изменяющей основные характеристики и ведомственную структуру расходов бюджета поселения в текущем финансовом году, в случае превышения утвержденного решением Собрания депутатов поселения о бюджете поселения  на текущий финансовый год и плановый период общего объема доходов без учета безвозмездных поступлений более чем на 10 процентов, что подтверждено итогами исполнения бюджета поселения за первое полугодие и (или) девять месяцев текущего финансового года, при условии, что Глава поселения не внес в Собрание депутатов поселения соответствующий законопроект в течение месяца со дня поступления в Собрание депутатов поселения отчета об исполнении бюджета поселения за первое полугодие и (или) девять месяцев текущего финансового года.</w:t>
      </w:r>
    </w:p>
    <w:p w:rsidR="001F7D45" w:rsidRPr="009D5668" w:rsidRDefault="001F7D45" w:rsidP="001F7D45">
      <w:pPr>
        <w:ind w:firstLine="709"/>
        <w:jc w:val="both"/>
      </w:pPr>
    </w:p>
    <w:p w:rsidR="001F7D45" w:rsidRPr="00A424F2" w:rsidRDefault="001F7D45" w:rsidP="001F7D45">
      <w:pPr>
        <w:jc w:val="center"/>
        <w:rPr>
          <w:b/>
        </w:rPr>
      </w:pPr>
      <w:r w:rsidRPr="00A424F2">
        <w:rPr>
          <w:b/>
        </w:rPr>
        <w:t>Раздел VII. Исполнение бюджета</w:t>
      </w:r>
    </w:p>
    <w:p w:rsidR="001F7D45" w:rsidRPr="00A424F2" w:rsidRDefault="001F7D45" w:rsidP="001F7D45">
      <w:pPr>
        <w:jc w:val="center"/>
        <w:rPr>
          <w:b/>
        </w:rPr>
      </w:pPr>
    </w:p>
    <w:p w:rsidR="001F7D45" w:rsidRPr="00A424F2" w:rsidRDefault="001F7D45" w:rsidP="001F7D45">
      <w:pPr>
        <w:jc w:val="center"/>
        <w:rPr>
          <w:b/>
        </w:rPr>
      </w:pPr>
      <w:r w:rsidRPr="00A424F2">
        <w:rPr>
          <w:b/>
        </w:rPr>
        <w:t>Глава 11. Исполнение бюджета поселения</w:t>
      </w:r>
    </w:p>
    <w:p w:rsidR="001F7D45" w:rsidRPr="00A424F2" w:rsidRDefault="001F7D45" w:rsidP="001F7D45">
      <w:pPr>
        <w:jc w:val="center"/>
        <w:rPr>
          <w:b/>
        </w:rPr>
      </w:pPr>
    </w:p>
    <w:p w:rsidR="001F7D45" w:rsidRPr="00A424F2" w:rsidRDefault="001F7D45" w:rsidP="001F7D45">
      <w:pPr>
        <w:jc w:val="center"/>
        <w:rPr>
          <w:b/>
        </w:rPr>
      </w:pPr>
      <w:r w:rsidRPr="00A424F2">
        <w:rPr>
          <w:b/>
        </w:rPr>
        <w:t>Статья 44. Исполнение бюджета поселения</w:t>
      </w:r>
    </w:p>
    <w:p w:rsidR="001F7D45" w:rsidRPr="009D5668" w:rsidRDefault="001F7D45" w:rsidP="001F7D45">
      <w:pPr>
        <w:ind w:firstLine="709"/>
        <w:jc w:val="both"/>
      </w:pPr>
      <w:r w:rsidRPr="009D5668">
        <w:t>Исполнение бюджета поселения обеспечивается администрацией поселения.</w:t>
      </w:r>
    </w:p>
    <w:p w:rsidR="001F7D45" w:rsidRDefault="001F7D45" w:rsidP="001F7D45">
      <w:pPr>
        <w:ind w:firstLine="709"/>
        <w:jc w:val="both"/>
      </w:pPr>
      <w:r w:rsidRPr="009D5668">
        <w:t xml:space="preserve">Организация исполнения бюджета поселения возлагается на финансовый отдел администрации </w:t>
      </w:r>
      <w:r>
        <w:t>Урмарского</w:t>
      </w:r>
      <w:r w:rsidRPr="009D5668">
        <w:t>  района.</w:t>
      </w:r>
    </w:p>
    <w:p w:rsidR="001F7D45" w:rsidRPr="009D5668" w:rsidRDefault="001F7D45" w:rsidP="001F7D45">
      <w:pPr>
        <w:ind w:firstLine="709"/>
        <w:jc w:val="both"/>
      </w:pPr>
      <w:r w:rsidRPr="009D5668">
        <w:t> </w:t>
      </w:r>
    </w:p>
    <w:p w:rsidR="001F7D45" w:rsidRPr="00A424F2" w:rsidRDefault="001F7D45" w:rsidP="001F7D45">
      <w:pPr>
        <w:jc w:val="center"/>
        <w:rPr>
          <w:b/>
        </w:rPr>
      </w:pPr>
      <w:bookmarkStart w:id="2" w:name="sub_46"/>
      <w:bookmarkEnd w:id="2"/>
      <w:r w:rsidRPr="00A424F2">
        <w:rPr>
          <w:b/>
        </w:rPr>
        <w:t xml:space="preserve">Статья 45. Возложение на финансовый отдел администрации </w:t>
      </w:r>
      <w:r>
        <w:rPr>
          <w:b/>
        </w:rPr>
        <w:t>Урмарского</w:t>
      </w:r>
      <w:r w:rsidRPr="00A424F2">
        <w:rPr>
          <w:b/>
        </w:rPr>
        <w:t xml:space="preserve"> района Чувашской Республики функций организатора по кассовому исполнению местных бюджетов</w:t>
      </w:r>
    </w:p>
    <w:p w:rsidR="001F7D45" w:rsidRDefault="001F7D45" w:rsidP="001F7D45">
      <w:pPr>
        <w:ind w:firstLine="708"/>
        <w:jc w:val="both"/>
      </w:pPr>
      <w:r w:rsidRPr="009D5668">
        <w:t xml:space="preserve">Финансовый отдел администрации </w:t>
      </w:r>
      <w:r>
        <w:t>Урмарского</w:t>
      </w:r>
      <w:r w:rsidRPr="009D5668">
        <w:t xml:space="preserve"> района Чувашской Республики вправе осуществлять функции организатора по кассовому исполнению местных бюджетов в порядке, предусмотренном Бюджетным кодексом Российской Федерации. При этом полномочия финансового отдела администрации </w:t>
      </w:r>
      <w:r>
        <w:t>Урмарского</w:t>
      </w:r>
      <w:r w:rsidRPr="009D5668">
        <w:t xml:space="preserve"> района Чувашской Республики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бюджета поселения.</w:t>
      </w:r>
    </w:p>
    <w:p w:rsidR="001F7D45" w:rsidRPr="009D5668" w:rsidRDefault="001F7D45" w:rsidP="001F7D45">
      <w:pPr>
        <w:ind w:firstLine="708"/>
        <w:jc w:val="both"/>
      </w:pPr>
    </w:p>
    <w:p w:rsidR="001F7D45" w:rsidRDefault="001F7D45" w:rsidP="001F7D45">
      <w:pPr>
        <w:jc w:val="center"/>
        <w:rPr>
          <w:b/>
        </w:rPr>
      </w:pPr>
      <w:r w:rsidRPr="00675AF8">
        <w:rPr>
          <w:b/>
        </w:rPr>
        <w:t>Статья 46. Счета бюджета поселения</w:t>
      </w:r>
    </w:p>
    <w:p w:rsidR="001F7D45" w:rsidRPr="009D5668" w:rsidRDefault="001F7D45" w:rsidP="001F7D45">
      <w:pPr>
        <w:ind w:firstLine="708"/>
        <w:jc w:val="both"/>
      </w:pPr>
      <w:r w:rsidRPr="009D5668">
        <w:t>1. Исполнение бюджета  поселения осуществляется на основе единства кассы и подведомственности расходов.</w:t>
      </w:r>
    </w:p>
    <w:p w:rsidR="001F7D45" w:rsidRPr="009D5668" w:rsidRDefault="001F7D45" w:rsidP="001F7D45">
      <w:pPr>
        <w:ind w:firstLine="708"/>
        <w:jc w:val="both"/>
      </w:pPr>
      <w:r w:rsidRPr="009D5668">
        <w:t>2. Отделу №</w:t>
      </w:r>
      <w:r>
        <w:t xml:space="preserve"> 14</w:t>
      </w:r>
      <w:r w:rsidRPr="009D5668">
        <w:t xml:space="preserve"> Управления Федерального казначейства по Чувашской Респуб</w:t>
      </w:r>
      <w:r>
        <w:t>лике (</w:t>
      </w:r>
      <w:r w:rsidRPr="009D5668">
        <w:t>далее</w:t>
      </w:r>
      <w:r>
        <w:t xml:space="preserve"> </w:t>
      </w:r>
      <w:r w:rsidRPr="009D5668">
        <w:t>- отдел №</w:t>
      </w:r>
      <w:r>
        <w:t xml:space="preserve"> 14</w:t>
      </w:r>
      <w:r w:rsidRPr="009D5668">
        <w:t>) предоставляется право открытия и закрытия в соответствии с действующим законодательством иных счетов для осуществления операций со средствами бюджета поселения.</w:t>
      </w:r>
    </w:p>
    <w:p w:rsidR="001F7D45" w:rsidRPr="009D5668" w:rsidRDefault="001F7D45" w:rsidP="001F7D45">
      <w:pPr>
        <w:ind w:firstLine="708"/>
        <w:jc w:val="both"/>
      </w:pPr>
      <w:r w:rsidRPr="009D5668">
        <w:t>3. Счета в  отделе №</w:t>
      </w:r>
      <w:r>
        <w:t xml:space="preserve"> 14</w:t>
      </w:r>
      <w:r w:rsidRPr="009D5668">
        <w:t xml:space="preserve">  ведутся на основании договоров, заключаемых и исполняемых в соответствии с гражданским законодательством с учетом особенностей, установленных Бюджетным кодексом Российской Федерации.</w:t>
      </w:r>
    </w:p>
    <w:p w:rsidR="001F7D45" w:rsidRDefault="001F7D45" w:rsidP="001F7D45">
      <w:pPr>
        <w:ind w:firstLine="708"/>
        <w:jc w:val="both"/>
      </w:pPr>
      <w:r w:rsidRPr="009D5668">
        <w:t>Иное может быть в пунктах 2 и 3 настоящей статьи при передаче отдельных полномочий по исполнению бюджета поселения по соглашению уполномоченному органу.</w:t>
      </w:r>
    </w:p>
    <w:p w:rsidR="001F7D45" w:rsidRDefault="001F7D45" w:rsidP="001F7D45">
      <w:pPr>
        <w:jc w:val="center"/>
        <w:rPr>
          <w:b/>
        </w:rPr>
      </w:pPr>
      <w:r w:rsidRPr="00675AF8">
        <w:rPr>
          <w:b/>
        </w:rPr>
        <w:t>Статья 47. Сводная бюджетная роспись бюджета поселения</w:t>
      </w:r>
    </w:p>
    <w:p w:rsidR="001F7D45" w:rsidRPr="009D5668" w:rsidRDefault="001F7D45" w:rsidP="001F7D45">
      <w:pPr>
        <w:ind w:firstLine="708"/>
        <w:jc w:val="both"/>
      </w:pPr>
      <w:r w:rsidRPr="009D5668">
        <w:t xml:space="preserve">1. Порядок составления и ведения сводной бюджетной росписи бюджета поселения устанавливается финансовым отделом администрации </w:t>
      </w:r>
      <w:r>
        <w:t>Урмарского</w:t>
      </w:r>
      <w:r w:rsidRPr="009D5668">
        <w:t>  района.</w:t>
      </w:r>
    </w:p>
    <w:p w:rsidR="001F7D45" w:rsidRPr="009D5668" w:rsidRDefault="001F7D45" w:rsidP="001F7D45">
      <w:pPr>
        <w:ind w:firstLine="708"/>
        <w:jc w:val="both"/>
      </w:pPr>
      <w:r w:rsidRPr="009D5668">
        <w:t>Утверждение сводной бюджетной росписи бюджета поселения и внесение изменений в нее осуществляются начальником финансового отдела.</w:t>
      </w:r>
    </w:p>
    <w:p w:rsidR="001F7D45" w:rsidRPr="009D5668" w:rsidRDefault="001F7D45" w:rsidP="001F7D45">
      <w:pPr>
        <w:ind w:firstLine="708"/>
        <w:jc w:val="both"/>
      </w:pPr>
      <w:r w:rsidRPr="009D5668">
        <w:lastRenderedPageBreak/>
        <w:t>2. Утвержденные показатели сводной бюджетной росписи бюджета поселения должны соответствовать решению Собрания депутатов поселения о бюджете поселения.</w:t>
      </w:r>
    </w:p>
    <w:p w:rsidR="001F7D45" w:rsidRPr="009D5668" w:rsidRDefault="001F7D45" w:rsidP="001F7D45">
      <w:pPr>
        <w:ind w:firstLine="708"/>
        <w:jc w:val="both"/>
      </w:pPr>
      <w:r w:rsidRPr="009D5668">
        <w:t>В случае принятия решения Собрания депутатов поселения о внесении изменений в решение Собрания депутатов поселения о  бюджете поселения  начальник финансового отдела утверждает соответствующие изменения в сводную бюджетную роспись бюджета поселения.</w:t>
      </w:r>
    </w:p>
    <w:p w:rsidR="001F7D45" w:rsidRPr="009D5668" w:rsidRDefault="001F7D45" w:rsidP="001F7D45">
      <w:pPr>
        <w:ind w:firstLine="708"/>
        <w:jc w:val="both"/>
      </w:pPr>
      <w:r w:rsidRPr="009D5668">
        <w:t>3. В сводную бюджетную роспись бюджета поселения могут быть внесены изменения в соответствии с решениями начальника финансового отдела без внесения изменений в решение Собрания депутатов поселения о бюджете поселения:</w:t>
      </w:r>
    </w:p>
    <w:p w:rsidR="001F7D45" w:rsidRPr="009D5668" w:rsidRDefault="001F7D45" w:rsidP="001F7D45">
      <w:pPr>
        <w:ind w:firstLine="708"/>
        <w:jc w:val="both"/>
      </w:pPr>
      <w:r w:rsidRPr="009D5668">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Собрания депутатов поселения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F7D45" w:rsidRPr="009D5668" w:rsidRDefault="001F7D45" w:rsidP="001F7D45">
      <w:pPr>
        <w:ind w:firstLine="708"/>
        <w:jc w:val="both"/>
      </w:pPr>
      <w:r w:rsidRPr="009D5668">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1F7D45" w:rsidRPr="009D5668" w:rsidRDefault="001F7D45" w:rsidP="001F7D45">
      <w:pPr>
        <w:ind w:firstLine="708"/>
        <w:jc w:val="both"/>
      </w:pPr>
      <w:r w:rsidRPr="009D5668">
        <w:t>в случае исполнения судебных актов, предусматривающих обращение взыскания на средства бюджета поселения;</w:t>
      </w:r>
    </w:p>
    <w:p w:rsidR="001F7D45" w:rsidRPr="009D5668" w:rsidRDefault="001F7D45" w:rsidP="001F7D45">
      <w:pPr>
        <w:ind w:firstLine="708"/>
        <w:jc w:val="both"/>
      </w:pPr>
      <w:r w:rsidRPr="009D5668">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Собрания депутатов поселения о бюджете поселения объема и направлений их использования;</w:t>
      </w:r>
    </w:p>
    <w:p w:rsidR="001F7D45" w:rsidRPr="009D5668" w:rsidRDefault="001F7D45" w:rsidP="001F7D45">
      <w:pPr>
        <w:ind w:firstLine="708"/>
        <w:jc w:val="both"/>
      </w:pPr>
      <w:r w:rsidRPr="009D5668">
        <w:t>в случае перераспределения бюджетных ассигнований, предоставляемых на конкурсной основе;</w:t>
      </w:r>
    </w:p>
    <w:p w:rsidR="001F7D45" w:rsidRPr="009D5668" w:rsidRDefault="001F7D45" w:rsidP="001F7D45">
      <w:pPr>
        <w:ind w:firstLine="708"/>
        <w:jc w:val="both"/>
      </w:pPr>
      <w:r w:rsidRPr="009D5668">
        <w:t>в случае перераспределения бюджетных ассигнований между текущим финансовым годом и плановым периодом - в пределах, предусмотренных решением Собрания депутатов поселения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1F7D45" w:rsidRPr="009D5668" w:rsidRDefault="001F7D45" w:rsidP="001F7D45">
      <w:pPr>
        <w:ind w:firstLine="708"/>
        <w:jc w:val="both"/>
      </w:pPr>
      <w:r w:rsidRPr="009D5668">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Собрания депутатов поселения о бюджете поселения, а также в случае сокращения (возврата при отсутствии потребности) указанных средств;</w:t>
      </w:r>
    </w:p>
    <w:p w:rsidR="001F7D45" w:rsidRPr="009D5668" w:rsidRDefault="001F7D45" w:rsidP="001F7D45">
      <w:pPr>
        <w:ind w:firstLine="708"/>
        <w:jc w:val="both"/>
      </w:pPr>
      <w:r w:rsidRPr="009D5668">
        <w:t>в случае изменения типа муниципальных учреждений поселения и организационно-правовой формы муниципальных унитарных предприятий поселения;</w:t>
      </w:r>
    </w:p>
    <w:p w:rsidR="001F7D45" w:rsidRPr="009D5668" w:rsidRDefault="001F7D45" w:rsidP="001F7D45">
      <w:pPr>
        <w:ind w:firstLine="708"/>
        <w:jc w:val="both"/>
      </w:pPr>
      <w:r w:rsidRPr="009D5668">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1F7D45" w:rsidRPr="009D5668" w:rsidRDefault="001F7D45" w:rsidP="001F7D45">
      <w:pPr>
        <w:ind w:firstLine="708"/>
        <w:jc w:val="both"/>
      </w:pPr>
      <w:r w:rsidRPr="009D5668">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Дорожного фонда поселения)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12 и </w:t>
      </w:r>
      <w:r w:rsidRPr="009D5668">
        <w:lastRenderedPageBreak/>
        <w:t>пункте 2 статьи 13 настоящего Положения, муниципальные контракты или соглашения о предоставлении субсидий на осуществление капитальных вложений.</w:t>
      </w:r>
    </w:p>
    <w:p w:rsidR="001F7D45" w:rsidRPr="009D5668" w:rsidRDefault="001F7D45" w:rsidP="001F7D45">
      <w:pPr>
        <w:ind w:firstLine="708"/>
        <w:jc w:val="both"/>
      </w:pPr>
      <w:r w:rsidRPr="009D5668">
        <w:t>Средства бюджета поселения, указанные в абзаце пятом настоящего пункта, предусматриваются финансовому отделу.</w:t>
      </w:r>
    </w:p>
    <w:p w:rsidR="001F7D45" w:rsidRPr="009D5668" w:rsidRDefault="001F7D45" w:rsidP="001F7D45">
      <w:pPr>
        <w:ind w:firstLine="708"/>
        <w:jc w:val="both"/>
      </w:pPr>
      <w:r w:rsidRPr="009D5668">
        <w:t>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постановлением администрации поселения.</w:t>
      </w:r>
    </w:p>
    <w:p w:rsidR="001F7D45" w:rsidRPr="009D5668" w:rsidRDefault="001F7D45" w:rsidP="001F7D45">
      <w:pPr>
        <w:ind w:firstLine="708"/>
        <w:jc w:val="both"/>
      </w:pPr>
      <w:r w:rsidRPr="009D5668">
        <w:t>Внесение изменений в сводную бюджетную роспись бюджета поселения по основаниям, установленным настоящим пунктом, осуществляется в пределах объема бюджетных ассигнований, утвержденных решением Собрания депутатов поселения о бюджете поселения,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Собрания депутатов поселения о бюджете поселения.</w:t>
      </w:r>
    </w:p>
    <w:p w:rsidR="001F7D45" w:rsidRPr="009D5668" w:rsidRDefault="001F7D45" w:rsidP="001F7D45">
      <w:pPr>
        <w:ind w:firstLine="708"/>
        <w:jc w:val="both"/>
      </w:pPr>
      <w:r w:rsidRPr="009D5668">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поселения, для увеличения иных бюджетных ассигнований без внесения изменений в решение Собрания депутатов поселения о бюджете поселения не допускается.</w:t>
      </w:r>
    </w:p>
    <w:p w:rsidR="001F7D45" w:rsidRPr="009D5668" w:rsidRDefault="001F7D45" w:rsidP="001F7D45">
      <w:pPr>
        <w:jc w:val="both"/>
      </w:pPr>
      <w:r w:rsidRPr="009D5668">
        <w:t> </w:t>
      </w:r>
      <w:r>
        <w:tab/>
      </w:r>
      <w:r w:rsidRPr="009D5668">
        <w:t>Порядком составления и ведения сводной бюджетной росписи бюджета поселения предусматривается утверждение показателей сводной бюджетной росписи бюджета поселения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поселения и непрограммным направлениям деятельности), группам (группам и подгруппам) видов расходов классификации расходов бюджетов.</w:t>
      </w:r>
    </w:p>
    <w:p w:rsidR="001F7D45" w:rsidRPr="009D5668" w:rsidRDefault="001F7D45" w:rsidP="001F7D45">
      <w:pPr>
        <w:ind w:firstLine="708"/>
        <w:jc w:val="both"/>
      </w:pPr>
      <w:r w:rsidRPr="009D5668">
        <w:t>Порядком составления и ведения сводной бюджетной росписи бюджета поселения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1F7D45" w:rsidRPr="009D5668" w:rsidRDefault="001F7D45" w:rsidP="001F7D45">
      <w:pPr>
        <w:ind w:firstLine="708"/>
        <w:jc w:val="both"/>
      </w:pPr>
      <w:r w:rsidRPr="009D5668">
        <w:t>5. Утвержденные показатели сводной бюджетной росписи бюджета поселения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1F7D45" w:rsidRPr="009D5668" w:rsidRDefault="001F7D45" w:rsidP="001F7D45">
      <w:pPr>
        <w:ind w:firstLine="708"/>
        <w:jc w:val="both"/>
      </w:pPr>
      <w:r w:rsidRPr="009D5668">
        <w:t>Порядком составления и ведения сводной бюджетной росписи бюджета поселения могут устанавливаться предельные сроки внесения изменений в сводную бюджетную роспись бюджета поселения, в том числе дифференцированно по различным видам оснований, указанным в статье 217 Бюджетного кодекса Российской Федерации и настоящей статье.</w:t>
      </w:r>
    </w:p>
    <w:p w:rsidR="001F7D45" w:rsidRPr="009D5668" w:rsidRDefault="001F7D45" w:rsidP="001F7D45">
      <w:pPr>
        <w:ind w:firstLine="708"/>
        <w:jc w:val="both"/>
      </w:pPr>
      <w:r w:rsidRPr="009D5668">
        <w:t>6. В сводную бюджетную роспись бюджета поселения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1F7D45" w:rsidRPr="009D5668" w:rsidRDefault="001F7D45" w:rsidP="001F7D45">
      <w:pPr>
        <w:ind w:firstLine="708"/>
        <w:jc w:val="both"/>
      </w:pPr>
      <w:r w:rsidRPr="009D5668">
        <w:t>7. В соответствии с решениями финансового отдела дополнительно к основаниям, установленным пунктом 3 настоящей статьи, может осуществляться внесение изменений в сводную бюджетную роспись бюджета поселения без внесения изменений в решение Собрания депутатов поселения о бюджете поселения по следующим основаниям:</w:t>
      </w:r>
    </w:p>
    <w:p w:rsidR="001F7D45" w:rsidRPr="009D5668" w:rsidRDefault="001F7D45" w:rsidP="001F7D45">
      <w:pPr>
        <w:ind w:firstLine="708"/>
        <w:jc w:val="both"/>
      </w:pPr>
      <w:r w:rsidRPr="009D5668">
        <w:t>в случае осуществления выплат, сокращающих долговые обязательства, в соответствии со статьей 96 Бюджетного кодекса Российской Федерации;</w:t>
      </w:r>
    </w:p>
    <w:p w:rsidR="001F7D45" w:rsidRPr="009D5668" w:rsidRDefault="001F7D45" w:rsidP="001F7D45">
      <w:pPr>
        <w:ind w:firstLine="708"/>
        <w:jc w:val="both"/>
      </w:pPr>
      <w:r w:rsidRPr="009D5668">
        <w:lastRenderedPageBreak/>
        <w:t>в случае перераспределения бюджетных ассигнований между видами источников финансирования дефицита бюджета поселения в ходе исполнения бюджета поселения в пределах общего объема бюджетных ассигнований по источникам финансирования дефицита бюджета поселения, предусмотренных на соответствующий финансовый год;</w:t>
      </w:r>
    </w:p>
    <w:p w:rsidR="001F7D45" w:rsidRPr="009D5668" w:rsidRDefault="001F7D45" w:rsidP="001F7D45">
      <w:pPr>
        <w:ind w:firstLine="708"/>
        <w:jc w:val="both"/>
      </w:pPr>
      <w:r w:rsidRPr="009D5668">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предусмотренных районной адресной инвестиционной программой (за исключением бюджетных ассигнований Дорожного фонда поселения), в связи с детализацией мероприятий (укрупненных инвестиционных проектов), включенных в районную адресную инвестиционную программу;</w:t>
      </w:r>
    </w:p>
    <w:p w:rsidR="001F7D45" w:rsidRPr="00496905" w:rsidRDefault="001F7D45" w:rsidP="001F7D45">
      <w:pPr>
        <w:ind w:firstLine="708"/>
        <w:jc w:val="both"/>
      </w:pPr>
      <w:r w:rsidRPr="009D5668">
        <w:t xml:space="preserve">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w:t>
      </w:r>
      <w:r w:rsidRPr="00496905">
        <w:t>стипендий в соответствии с решениями Главы администрации поселения, Собрания депутатов поселения;</w:t>
      </w:r>
    </w:p>
    <w:p w:rsidR="001F7D45" w:rsidRPr="00496905" w:rsidRDefault="001F7D45" w:rsidP="001F7D45">
      <w:pPr>
        <w:ind w:firstLine="708"/>
        <w:jc w:val="both"/>
      </w:pPr>
      <w:r w:rsidRPr="00496905">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1F7D45" w:rsidRPr="00496905" w:rsidRDefault="001F7D45" w:rsidP="001F7D45">
      <w:pPr>
        <w:ind w:firstLine="708"/>
        <w:jc w:val="both"/>
      </w:pPr>
      <w:r w:rsidRPr="00496905">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1F7D45" w:rsidRPr="00496905" w:rsidRDefault="001F7D45" w:rsidP="001F7D45">
      <w:pPr>
        <w:ind w:firstLine="708"/>
        <w:jc w:val="both"/>
      </w:pPr>
      <w:r w:rsidRPr="00496905">
        <w:t>в случае перераспределения в соответствии с решением Собрания депутатов поселения, решениями Главы администрации поселения и Кабинета Министров Чувашской Республики бюджетных ассигнований, предусмотренных:</w:t>
      </w:r>
    </w:p>
    <w:p w:rsidR="001F7D45" w:rsidRPr="009D5668" w:rsidRDefault="001F7D45" w:rsidP="001F7D45">
      <w:pPr>
        <w:ind w:firstLine="708"/>
        <w:jc w:val="both"/>
      </w:pPr>
      <w:r w:rsidRPr="00496905">
        <w:t>на оплату труда муниципальных служащих поселения</w:t>
      </w:r>
      <w:r w:rsidRPr="009D5668">
        <w:t xml:space="preserve"> в связи с реформированием, оптимизацией численности муниципальных должностей поселения, муниципальных служащих поселения, работников муниципальных органов поселения, замещающих должности, не являющиеся должностями муниципальной гражданской службы поселения, работников муниципальных органов поселения, осуществляющих профессиональную деятельность по профессиям рабочих поселения;</w:t>
      </w:r>
    </w:p>
    <w:p w:rsidR="001F7D45" w:rsidRPr="009D5668" w:rsidRDefault="001F7D45" w:rsidP="001F7D45">
      <w:pPr>
        <w:ind w:firstLine="708"/>
        <w:jc w:val="both"/>
      </w:pPr>
      <w:r w:rsidRPr="009D5668">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1F7D45" w:rsidRPr="009D5668" w:rsidRDefault="001F7D45" w:rsidP="001F7D45">
      <w:pPr>
        <w:jc w:val="both"/>
      </w:pPr>
      <w:r w:rsidRPr="009D5668">
        <w:t>на мероприятия, связанных с ликвидацией и преобразованием органов муниципальной власти поселения.</w:t>
      </w:r>
    </w:p>
    <w:p w:rsidR="001F7D45" w:rsidRDefault="001F7D45" w:rsidP="001F7D45">
      <w:pPr>
        <w:ind w:firstLine="708"/>
        <w:jc w:val="both"/>
      </w:pPr>
      <w:r w:rsidRPr="009D5668">
        <w:t>Решением Собрания депутатов поселения о бюджете поселения, помимо дополнительных оснований, предусмотренных пунктом 7 настоящей статьи, могут предусматриваться дополнительные основания для внесения изменений в сводную бюджетную роспись бюджета поселения без внесения изменений в решение Собрания депутатов поселения о бюджете поселения в соответствии с решениями начальника финансового отдела.</w:t>
      </w:r>
    </w:p>
    <w:p w:rsidR="001F7D45" w:rsidRPr="009D5668" w:rsidRDefault="001F7D45" w:rsidP="001F7D45">
      <w:pPr>
        <w:ind w:firstLine="708"/>
        <w:jc w:val="both"/>
      </w:pPr>
    </w:p>
    <w:p w:rsidR="001F7D45" w:rsidRDefault="001F7D45" w:rsidP="001F7D45">
      <w:pPr>
        <w:jc w:val="center"/>
        <w:rPr>
          <w:b/>
        </w:rPr>
      </w:pPr>
      <w:r w:rsidRPr="00A71A54">
        <w:rPr>
          <w:b/>
        </w:rPr>
        <w:t>Статья 48. Кассовый план бюджета поселения</w:t>
      </w:r>
    </w:p>
    <w:p w:rsidR="001F7D45" w:rsidRPr="009D5668" w:rsidRDefault="001F7D45" w:rsidP="001F7D45">
      <w:pPr>
        <w:ind w:firstLine="708"/>
        <w:jc w:val="both"/>
      </w:pPr>
      <w:r w:rsidRPr="009D5668">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1F7D45" w:rsidRPr="009D5668" w:rsidRDefault="001F7D45" w:rsidP="001F7D45">
      <w:pPr>
        <w:ind w:firstLine="708"/>
        <w:jc w:val="both"/>
      </w:pPr>
      <w:r w:rsidRPr="009D5668">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1F7D45" w:rsidRPr="009D5668" w:rsidRDefault="001F7D45" w:rsidP="001F7D45">
      <w:pPr>
        <w:ind w:firstLine="708"/>
        <w:jc w:val="both"/>
      </w:pPr>
      <w:r w:rsidRPr="009D5668">
        <w:lastRenderedPageBreak/>
        <w:t xml:space="preserve">2. Финансовый отдел администрации </w:t>
      </w:r>
      <w:r>
        <w:t>Урмарского</w:t>
      </w:r>
      <w:r w:rsidRPr="009D5668">
        <w:t>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 бюджета поселения.</w:t>
      </w:r>
    </w:p>
    <w:p w:rsidR="001F7D45" w:rsidRDefault="001F7D45" w:rsidP="001F7D45">
      <w:pPr>
        <w:ind w:firstLine="708"/>
        <w:jc w:val="both"/>
      </w:pPr>
      <w:r w:rsidRPr="009D5668">
        <w:t xml:space="preserve">Составление и ведение кассового плана бюджета поселения осуществляются финансовым отделом администрации </w:t>
      </w:r>
      <w:r>
        <w:t>Урмарского</w:t>
      </w:r>
      <w:r w:rsidRPr="009D5668">
        <w:t>  района.</w:t>
      </w:r>
    </w:p>
    <w:p w:rsidR="001F7D45" w:rsidRPr="009D5668" w:rsidRDefault="001F7D45" w:rsidP="001F7D45">
      <w:pPr>
        <w:jc w:val="both"/>
      </w:pPr>
    </w:p>
    <w:p w:rsidR="001F7D45" w:rsidRPr="00A71A54" w:rsidRDefault="001F7D45" w:rsidP="001F7D45">
      <w:pPr>
        <w:jc w:val="center"/>
        <w:rPr>
          <w:b/>
        </w:rPr>
      </w:pPr>
      <w:r w:rsidRPr="00A71A54">
        <w:rPr>
          <w:b/>
        </w:rPr>
        <w:t>Статья 49. Исполнение бюджета поселения по доходам</w:t>
      </w:r>
    </w:p>
    <w:p w:rsidR="001F7D45" w:rsidRPr="009D5668" w:rsidRDefault="001F7D45" w:rsidP="001F7D45">
      <w:pPr>
        <w:ind w:firstLine="708"/>
        <w:jc w:val="both"/>
      </w:pPr>
      <w:r w:rsidRPr="009D5668">
        <w:t>Исполнение бюджета поселения по доходам осуществляется в соответствии со статьей 218 Бюджетного кодекса Российской Федерации.</w:t>
      </w:r>
    </w:p>
    <w:p w:rsidR="001F7D45" w:rsidRDefault="001F7D45" w:rsidP="001F7D45">
      <w:pPr>
        <w:jc w:val="both"/>
      </w:pPr>
    </w:p>
    <w:p w:rsidR="001F7D45" w:rsidRDefault="001F7D45" w:rsidP="001F7D45">
      <w:pPr>
        <w:jc w:val="center"/>
        <w:rPr>
          <w:b/>
        </w:rPr>
      </w:pPr>
      <w:r w:rsidRPr="00A71A54">
        <w:rPr>
          <w:b/>
        </w:rPr>
        <w:t>Статья 50. Исполнение бюджета поселения по расходам</w:t>
      </w:r>
    </w:p>
    <w:p w:rsidR="001F7D45" w:rsidRDefault="001F7D45" w:rsidP="001F7D45">
      <w:pPr>
        <w:ind w:firstLine="708"/>
        <w:jc w:val="both"/>
      </w:pPr>
      <w:r w:rsidRPr="009D5668">
        <w:t xml:space="preserve"> Исполнение бюджета поселения по расходам осуществляется Управлением Федерального казначейства по Чувашской Республике в лице Отдела № </w:t>
      </w:r>
      <w:r>
        <w:t>14</w:t>
      </w:r>
      <w:r w:rsidRPr="009D5668">
        <w:t xml:space="preserve"> (далее – Отдел № </w:t>
      </w:r>
      <w:r>
        <w:t>14</w:t>
      </w:r>
      <w:r w:rsidRPr="009D5668">
        <w:t>), с соблюдением требований Бюджетного кодекса Российской Федерации и в соответствии с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w:t>
      </w:r>
    </w:p>
    <w:p w:rsidR="001F7D45" w:rsidRPr="009D5668" w:rsidRDefault="001F7D45" w:rsidP="001F7D45">
      <w:pPr>
        <w:ind w:firstLine="708"/>
        <w:jc w:val="both"/>
      </w:pPr>
    </w:p>
    <w:p w:rsidR="001F7D45" w:rsidRDefault="001F7D45" w:rsidP="001F7D45">
      <w:pPr>
        <w:jc w:val="center"/>
        <w:rPr>
          <w:b/>
        </w:rPr>
      </w:pPr>
      <w:r w:rsidRPr="00A71A54">
        <w:rPr>
          <w:b/>
        </w:rPr>
        <w:t>Статья 51. Исполнение бюджета по источникам финансирования дефицита бюджета поселения</w:t>
      </w:r>
    </w:p>
    <w:p w:rsidR="001F7D45" w:rsidRDefault="001F7D45" w:rsidP="001F7D45">
      <w:pPr>
        <w:jc w:val="both"/>
      </w:pPr>
      <w:r w:rsidRPr="009D5668">
        <w:t> </w:t>
      </w:r>
      <w:r>
        <w:tab/>
      </w:r>
      <w:r w:rsidRPr="009D5668">
        <w:t>Исполнение бюджета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бюджета поселения, за исключением операций по управлению остатками средств на едином счете бюджета поселения, в соответствии с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 и с положениями Бюджетного кодекса Российской Федерации.</w:t>
      </w:r>
    </w:p>
    <w:p w:rsidR="001F7D45" w:rsidRPr="009D5668" w:rsidRDefault="001F7D45" w:rsidP="001F7D45">
      <w:pPr>
        <w:jc w:val="both"/>
      </w:pPr>
    </w:p>
    <w:p w:rsidR="001F7D45" w:rsidRDefault="001F7D45" w:rsidP="001F7D45">
      <w:pPr>
        <w:jc w:val="center"/>
        <w:rPr>
          <w:b/>
        </w:rPr>
      </w:pPr>
      <w:r w:rsidRPr="00A71A54">
        <w:rPr>
          <w:b/>
        </w:rPr>
        <w:t>Статья 52. Лицевые счета для учета операций по исполнению бюджета поселения</w:t>
      </w:r>
    </w:p>
    <w:p w:rsidR="001F7D45" w:rsidRPr="009D5668" w:rsidRDefault="001F7D45" w:rsidP="001F7D45">
      <w:pPr>
        <w:ind w:firstLine="708"/>
        <w:jc w:val="both"/>
      </w:pPr>
      <w:r w:rsidRPr="009D5668">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Отделе №</w:t>
      </w:r>
      <w:r>
        <w:t xml:space="preserve"> 14</w:t>
      </w:r>
      <w:r w:rsidRPr="009D5668">
        <w:t>.</w:t>
      </w:r>
    </w:p>
    <w:p w:rsidR="001F7D45" w:rsidRDefault="001F7D45" w:rsidP="001F7D45">
      <w:pPr>
        <w:ind w:firstLine="708"/>
        <w:jc w:val="both"/>
      </w:pPr>
      <w:r w:rsidRPr="009D5668">
        <w:t xml:space="preserve">Лицевые счета, открываемые в Отделе </w:t>
      </w:r>
      <w:r>
        <w:t>№ 14</w:t>
      </w:r>
      <w:r w:rsidRPr="009D5668">
        <w:t>, открываются и ведутся в порядке, установленном Федеральным казначейством.</w:t>
      </w:r>
    </w:p>
    <w:p w:rsidR="001F7D45" w:rsidRPr="009D5668" w:rsidRDefault="001F7D45" w:rsidP="001F7D45">
      <w:pPr>
        <w:ind w:firstLine="708"/>
        <w:jc w:val="both"/>
      </w:pPr>
    </w:p>
    <w:p w:rsidR="001F7D45" w:rsidRDefault="001F7D45" w:rsidP="001F7D45">
      <w:pPr>
        <w:jc w:val="center"/>
        <w:rPr>
          <w:b/>
        </w:rPr>
      </w:pPr>
      <w:r w:rsidRPr="00A71A54">
        <w:rPr>
          <w:b/>
        </w:rPr>
        <w:t>Статья 53. Предельные объемы финансирования</w:t>
      </w:r>
    </w:p>
    <w:p w:rsidR="001F7D45" w:rsidRPr="009D5668" w:rsidRDefault="001F7D45" w:rsidP="001F7D45">
      <w:pPr>
        <w:jc w:val="both"/>
      </w:pPr>
      <w:r w:rsidRPr="009D5668">
        <w:t> </w:t>
      </w:r>
      <w:r>
        <w:tab/>
      </w:r>
      <w:r w:rsidRPr="009D5668">
        <w:t xml:space="preserve">1. В случае и порядке, установленных финансовым отделом администрации </w:t>
      </w:r>
      <w:r>
        <w:t>Урмарского</w:t>
      </w:r>
      <w:r w:rsidRPr="009D5668">
        <w:t>  района,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1F7D45" w:rsidRDefault="001F7D45" w:rsidP="001F7D45">
      <w:pPr>
        <w:ind w:firstLine="708"/>
        <w:jc w:val="both"/>
      </w:pPr>
      <w:r w:rsidRPr="009D5668">
        <w:t>2.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 поселения.</w:t>
      </w:r>
    </w:p>
    <w:p w:rsidR="001F7D45" w:rsidRPr="009D5668" w:rsidRDefault="001F7D45" w:rsidP="001F7D45">
      <w:pPr>
        <w:ind w:firstLine="708"/>
        <w:jc w:val="both"/>
      </w:pPr>
    </w:p>
    <w:p w:rsidR="001F7D45" w:rsidRDefault="001F7D45" w:rsidP="001F7D45">
      <w:pPr>
        <w:jc w:val="center"/>
        <w:rPr>
          <w:b/>
        </w:rPr>
      </w:pPr>
      <w:r w:rsidRPr="00A71A54">
        <w:rPr>
          <w:b/>
        </w:rPr>
        <w:t>Статья 54. Бюджетная смета казенного  учреждения поселения</w:t>
      </w:r>
    </w:p>
    <w:p w:rsidR="001F7D45" w:rsidRDefault="001F7D45" w:rsidP="001F7D45">
      <w:pPr>
        <w:jc w:val="both"/>
      </w:pPr>
      <w:r w:rsidRPr="009D5668">
        <w:t> </w:t>
      </w:r>
      <w:r>
        <w:tab/>
      </w:r>
      <w:r w:rsidRPr="009D5668">
        <w:t>Бюджетная смета казенного учреждения поселения составляется, утверждается и ведется в соответствии со статьей 221 Бюджетного кодекса Российской Федерации.</w:t>
      </w:r>
    </w:p>
    <w:p w:rsidR="001F7D45" w:rsidRPr="009D5668" w:rsidRDefault="001F7D45" w:rsidP="001F7D45">
      <w:pPr>
        <w:jc w:val="both"/>
      </w:pPr>
    </w:p>
    <w:p w:rsidR="001F7D45" w:rsidRPr="00A71A54" w:rsidRDefault="001F7D45" w:rsidP="001F7D45">
      <w:pPr>
        <w:jc w:val="center"/>
        <w:rPr>
          <w:b/>
        </w:rPr>
      </w:pPr>
      <w:r w:rsidRPr="00A71A54">
        <w:rPr>
          <w:b/>
        </w:rPr>
        <w:t>Статья 55. Принципы приоритетного финансирования расходов бюджета поселения</w:t>
      </w:r>
    </w:p>
    <w:p w:rsidR="001F7D45" w:rsidRPr="009D5668" w:rsidRDefault="001F7D45" w:rsidP="001F7D45">
      <w:pPr>
        <w:ind w:firstLine="708"/>
        <w:jc w:val="both"/>
      </w:pPr>
      <w:r w:rsidRPr="009D5668">
        <w:t> 1. Бюджет поселения исполняется на основе принципа приоритетного финансирования расходов, связанных с обеспечением социальных нормативов и норм, рекомендованных Правительством Российской Федерации для субъектов Российской Федерации, при безусловном исполнении долговых обязательств.</w:t>
      </w:r>
    </w:p>
    <w:p w:rsidR="001F7D45" w:rsidRPr="009D5668" w:rsidRDefault="001F7D45" w:rsidP="001F7D45">
      <w:pPr>
        <w:ind w:firstLine="708"/>
        <w:jc w:val="both"/>
      </w:pPr>
      <w:r w:rsidRPr="009D5668">
        <w:t>2. Приоритетными статьями расходов бюджета поселения, подлежащими финансированию в первоочередном порядке и полном объеме, являются:</w:t>
      </w:r>
    </w:p>
    <w:p w:rsidR="001F7D45" w:rsidRPr="009D5668" w:rsidRDefault="001F7D45" w:rsidP="001F7D45">
      <w:pPr>
        <w:ind w:firstLine="708"/>
        <w:jc w:val="both"/>
      </w:pPr>
      <w:r w:rsidRPr="009D5668">
        <w:t>выплата текущих обязательств по заработной плате (денежного довольствия) и начислениям на заработную плату;</w:t>
      </w:r>
    </w:p>
    <w:p w:rsidR="001F7D45" w:rsidRPr="009D5668" w:rsidRDefault="001F7D45" w:rsidP="001F7D45">
      <w:pPr>
        <w:ind w:firstLine="708"/>
        <w:jc w:val="both"/>
      </w:pPr>
      <w:r w:rsidRPr="009D5668">
        <w:t>выплата стипендий, государственных пособий и других социальных и компенсационных выплат населению;</w:t>
      </w:r>
    </w:p>
    <w:p w:rsidR="001F7D45" w:rsidRPr="009D5668" w:rsidRDefault="001F7D45" w:rsidP="001F7D45">
      <w:pPr>
        <w:ind w:firstLine="708"/>
        <w:jc w:val="both"/>
      </w:pPr>
      <w:r w:rsidRPr="009D5668">
        <w:t>расходы на питание (продовольственное обеспечение);</w:t>
      </w:r>
    </w:p>
    <w:p w:rsidR="001F7D45" w:rsidRPr="009D5668" w:rsidRDefault="001F7D45" w:rsidP="001F7D45">
      <w:pPr>
        <w:ind w:firstLine="708"/>
        <w:jc w:val="both"/>
      </w:pPr>
      <w:r w:rsidRPr="009D5668">
        <w:t>обеспечение выпускников школ-интернатов, детей-сирот государственными социальными гарантиями;</w:t>
      </w:r>
    </w:p>
    <w:p w:rsidR="001F7D45" w:rsidRPr="009D5668" w:rsidRDefault="001F7D45" w:rsidP="001F7D45">
      <w:pPr>
        <w:ind w:firstLine="708"/>
        <w:jc w:val="both"/>
      </w:pPr>
      <w:r w:rsidRPr="009D5668">
        <w:t>расходы бюджета развития;</w:t>
      </w:r>
    </w:p>
    <w:p w:rsidR="001F7D45" w:rsidRPr="009D5668" w:rsidRDefault="001F7D45" w:rsidP="001F7D45">
      <w:pPr>
        <w:ind w:firstLine="708"/>
        <w:jc w:val="both"/>
      </w:pPr>
      <w:r w:rsidRPr="009D5668">
        <w:t>выплата процентов и основной суммы по имеющимся долговым обязательствам, включая муниципальные гарантии, поручительства.</w:t>
      </w:r>
    </w:p>
    <w:p w:rsidR="001F7D45" w:rsidRDefault="001F7D45" w:rsidP="001F7D45">
      <w:pPr>
        <w:ind w:firstLine="708"/>
        <w:jc w:val="both"/>
      </w:pPr>
      <w:r w:rsidRPr="009D5668">
        <w:t>3. Концепция приоритетных статей расходов бюджета определяется в послании Главы Чувашской Республики об основных направлениях государственной политики Чувашской Республики.</w:t>
      </w:r>
    </w:p>
    <w:p w:rsidR="001F7D45" w:rsidRPr="009D5668" w:rsidRDefault="001F7D45" w:rsidP="001F7D45">
      <w:pPr>
        <w:ind w:firstLine="708"/>
        <w:jc w:val="both"/>
      </w:pPr>
    </w:p>
    <w:p w:rsidR="001F7D45" w:rsidRDefault="001F7D45" w:rsidP="001F7D45">
      <w:pPr>
        <w:jc w:val="center"/>
        <w:rPr>
          <w:b/>
        </w:rPr>
      </w:pPr>
      <w:r w:rsidRPr="00A71A54">
        <w:rPr>
          <w:b/>
        </w:rPr>
        <w:t>Статья 56.  Использование доходов, фактически полученных при исполнении бюджета поселения сверх утвержденных решением Собрания депутатов поселения о бюджете поселения</w:t>
      </w:r>
    </w:p>
    <w:p w:rsidR="001F7D45" w:rsidRPr="009D5668" w:rsidRDefault="001F7D45" w:rsidP="001F7D45">
      <w:pPr>
        <w:ind w:firstLine="708"/>
        <w:jc w:val="both"/>
      </w:pPr>
      <w:r w:rsidRPr="009D5668">
        <w:t xml:space="preserve"> 1. Доходы, фактически полученные при исполнении бюджета поселения сверх утвержденного решением Собрания депутатов поселения о бюджете поселения на текущий финансовый год и плановый период общего объема доходов, могут направляться финансовым отделом администрации </w:t>
      </w:r>
      <w:r>
        <w:t>Урмарского</w:t>
      </w:r>
      <w:r w:rsidRPr="009D5668">
        <w:t xml:space="preserve">  района без внесения изменений в решение Собрания депутатов </w:t>
      </w:r>
      <w:r>
        <w:t xml:space="preserve">поселения </w:t>
      </w:r>
      <w:r w:rsidRPr="009D5668">
        <w:t xml:space="preserve">о бюджете поселения на текущий финансовый год и плановый период на замещение муниципальных заимствований, погашение муниципального долга поселения,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hyperlink r:id="rId33" w:anchor="sub_643" w:history="1">
        <w:r w:rsidRPr="00D54A78">
          <w:rPr>
            <w:rStyle w:val="a6"/>
            <w:color w:val="000000"/>
          </w:rPr>
          <w:t xml:space="preserve">пунктом 2 статьи </w:t>
        </w:r>
      </w:hyperlink>
      <w:r w:rsidRPr="009D5668">
        <w:t>47настоящего Положения.</w:t>
      </w:r>
    </w:p>
    <w:p w:rsidR="001F7D45" w:rsidRDefault="001F7D45" w:rsidP="001F7D45">
      <w:pPr>
        <w:ind w:firstLine="708"/>
        <w:jc w:val="both"/>
      </w:pPr>
      <w:r w:rsidRPr="009D5668">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поселения в порядке, установленном пунктом 3 статьи 59 настоящего Положения, а также безвозмездные поступления от физических и юридических лиц, фактически полученные при исполнении бюджета поселения сверх утвержденных решением Собрания депутатов поселения о бюджете поселения доходов, направляются на увеличение расходов бюджета поселения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бюджета поселения без внесения изменений в решение Собрания депутатов поселения о бюджете поселения на текущий финансовый год (текущий финансовый год и плановый период).</w:t>
      </w:r>
    </w:p>
    <w:p w:rsidR="001F7D45" w:rsidRPr="009D5668" w:rsidRDefault="001F7D45" w:rsidP="001F7D45">
      <w:pPr>
        <w:ind w:firstLine="708"/>
        <w:jc w:val="both"/>
      </w:pPr>
    </w:p>
    <w:p w:rsidR="001F7D45" w:rsidRPr="00A71A54" w:rsidRDefault="001F7D45" w:rsidP="001F7D45">
      <w:pPr>
        <w:jc w:val="center"/>
        <w:rPr>
          <w:b/>
        </w:rPr>
      </w:pPr>
      <w:r w:rsidRPr="00A71A54">
        <w:rPr>
          <w:b/>
        </w:rPr>
        <w:lastRenderedPageBreak/>
        <w:t>Статья 57. Управление средствами бюджета поселения при кассовом обслуживании исполнения бюджета поселения</w:t>
      </w:r>
    </w:p>
    <w:p w:rsidR="001F7D45" w:rsidRDefault="001F7D45" w:rsidP="001F7D45">
      <w:pPr>
        <w:jc w:val="both"/>
      </w:pPr>
      <w:r w:rsidRPr="009D5668">
        <w:t> </w:t>
      </w:r>
      <w:r>
        <w:tab/>
      </w:r>
      <w:r w:rsidRPr="009D5668">
        <w:t xml:space="preserve">Управление средствами бюджета поселения на едином счете бюджета  </w:t>
      </w:r>
      <w:r>
        <w:t xml:space="preserve">Кульгешского сельского </w:t>
      </w:r>
      <w:r w:rsidRPr="009D5668">
        <w:t xml:space="preserve">поселения </w:t>
      </w:r>
      <w:r>
        <w:t>Урмарского</w:t>
      </w:r>
      <w:r w:rsidRPr="009D5668">
        <w:t xml:space="preserve">  района Чувашской Республики осуществляет Отдел № </w:t>
      </w:r>
      <w:r>
        <w:t>14</w:t>
      </w:r>
      <w:r w:rsidRPr="009D5668">
        <w:t>.</w:t>
      </w:r>
    </w:p>
    <w:p w:rsidR="001F7D45" w:rsidRPr="00A71A54" w:rsidRDefault="001F7D45" w:rsidP="001F7D45">
      <w:pPr>
        <w:jc w:val="center"/>
        <w:rPr>
          <w:b/>
        </w:rPr>
      </w:pPr>
    </w:p>
    <w:p w:rsidR="001F7D45" w:rsidRPr="00A71A54" w:rsidRDefault="001F7D45" w:rsidP="001F7D45">
      <w:pPr>
        <w:jc w:val="center"/>
        <w:rPr>
          <w:b/>
        </w:rPr>
      </w:pPr>
      <w:r w:rsidRPr="00A71A54">
        <w:rPr>
          <w:b/>
        </w:rPr>
        <w:t>Статья 58. Раскрытие информации о бюджете поселения и муниципальном долге поселения</w:t>
      </w:r>
    </w:p>
    <w:p w:rsidR="001F7D45" w:rsidRPr="009D5668" w:rsidRDefault="001F7D45" w:rsidP="001F7D45">
      <w:pPr>
        <w:jc w:val="both"/>
      </w:pPr>
      <w:r w:rsidRPr="009D5668">
        <w:t> </w:t>
      </w:r>
      <w:r>
        <w:tab/>
      </w:r>
      <w:r w:rsidRPr="009D5668">
        <w:t>1. Раскрытие информации о бюджете поселения и муниципальном долге поселения осуществляется в целях обеспечения прозрачности и качества управления средствами бюджета поселения и муниципальном долгом поселения.</w:t>
      </w:r>
    </w:p>
    <w:p w:rsidR="001F7D45" w:rsidRPr="009D5668" w:rsidRDefault="001F7D45" w:rsidP="001F7D45">
      <w:pPr>
        <w:ind w:firstLine="708"/>
        <w:jc w:val="both"/>
      </w:pPr>
      <w:r w:rsidRPr="009D5668">
        <w:t>Для мониторинга и характеристики качества управления средствами бюджета поселения и муниципальным долгом поселения вводится система аналитических индикаторов.</w:t>
      </w:r>
    </w:p>
    <w:p w:rsidR="001F7D45" w:rsidRDefault="001F7D45" w:rsidP="001F7D45">
      <w:pPr>
        <w:ind w:firstLine="708"/>
        <w:jc w:val="both"/>
      </w:pPr>
      <w:r w:rsidRPr="009D5668">
        <w:t>2. Перечень аналитических индикаторов, предельно допустимые их значения, характеризующие состояние бюджета поселения и муниципального долга поселения, утверждается главой поселения, и показатели указанных индикаторов подлежат обязательной публикации в средствах массовой информации.</w:t>
      </w:r>
    </w:p>
    <w:p w:rsidR="001F7D45" w:rsidRPr="009D5668" w:rsidRDefault="001F7D45" w:rsidP="001F7D45">
      <w:pPr>
        <w:ind w:firstLine="708"/>
        <w:jc w:val="both"/>
      </w:pPr>
    </w:p>
    <w:p w:rsidR="001F7D45" w:rsidRDefault="001F7D45" w:rsidP="001F7D45">
      <w:pPr>
        <w:jc w:val="center"/>
        <w:rPr>
          <w:b/>
        </w:rPr>
      </w:pPr>
      <w:r w:rsidRPr="00A71A54">
        <w:rPr>
          <w:b/>
        </w:rPr>
        <w:t>Статья 59. Завершение текущего финансового года</w:t>
      </w:r>
    </w:p>
    <w:p w:rsidR="001F7D45" w:rsidRPr="009D5668" w:rsidRDefault="001F7D45" w:rsidP="001F7D45">
      <w:pPr>
        <w:jc w:val="both"/>
      </w:pPr>
      <w:r w:rsidRPr="009D5668">
        <w:t> </w:t>
      </w:r>
      <w:r>
        <w:tab/>
      </w:r>
      <w:r w:rsidRPr="009D5668">
        <w:t>1. Операции по исполнению бюджета поселения  завершаются 31 декабря.</w:t>
      </w:r>
    </w:p>
    <w:p w:rsidR="001F7D45" w:rsidRPr="009D5668" w:rsidRDefault="001F7D45" w:rsidP="001F7D45">
      <w:pPr>
        <w:ind w:firstLine="708"/>
        <w:jc w:val="both"/>
      </w:pPr>
      <w:r w:rsidRPr="009D5668">
        <w:t xml:space="preserve">Завершение операций по исполнению бюджета поселения в текущем финансовом году осуществляется в порядке, установленном финансовым отделом администрации </w:t>
      </w:r>
      <w:r>
        <w:t>Урмарского</w:t>
      </w:r>
      <w:r w:rsidRPr="009D5668">
        <w:t xml:space="preserve"> района в соответствии с требованиями </w:t>
      </w:r>
      <w:hyperlink r:id="rId34" w:history="1">
        <w:r w:rsidRPr="00D54A78">
          <w:rPr>
            <w:rStyle w:val="a6"/>
            <w:color w:val="000000"/>
          </w:rPr>
          <w:t>статьи 242</w:t>
        </w:r>
      </w:hyperlink>
      <w:r w:rsidRPr="00D54A78">
        <w:rPr>
          <w:color w:val="000000"/>
        </w:rPr>
        <w:t xml:space="preserve"> </w:t>
      </w:r>
      <w:r w:rsidRPr="009D5668">
        <w:t>Бюджетного кодекса Российской Федерации и настоящей статьи.</w:t>
      </w:r>
    </w:p>
    <w:p w:rsidR="001F7D45" w:rsidRPr="009D5668" w:rsidRDefault="001F7D45" w:rsidP="001F7D45">
      <w:pPr>
        <w:ind w:firstLine="708"/>
        <w:jc w:val="both"/>
      </w:pPr>
      <w:r w:rsidRPr="009D5668">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F7D45" w:rsidRPr="009D5668" w:rsidRDefault="001F7D45" w:rsidP="001F7D45">
      <w:pPr>
        <w:ind w:firstLine="708"/>
        <w:jc w:val="both"/>
      </w:pPr>
      <w:r w:rsidRPr="009D5668">
        <w:t>3. Не использованные получателями средств бюджета поселения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rsidR="001F7D45" w:rsidRPr="009D5668" w:rsidRDefault="001F7D45" w:rsidP="001F7D45">
      <w:pPr>
        <w:ind w:firstLine="708"/>
        <w:jc w:val="both"/>
      </w:pPr>
      <w:r w:rsidRPr="009D5668">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F7D45" w:rsidRPr="009D5668" w:rsidRDefault="001F7D45" w:rsidP="001F7D45">
      <w:pPr>
        <w:ind w:firstLine="708"/>
        <w:jc w:val="both"/>
      </w:pPr>
      <w:r w:rsidRPr="009D5668">
        <w:t>Принятие главным администратором средств бюджета поселения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местный бюджет, которому они были ранее предоставлены, при принятии решения о наличии в них потребности осуществляются в соответствии с отчетом о расходах местного бюджета, которому они были ранее предоставлены, сформированного в порядке, установленном главным администратором средств бюджета поселения, и представленного не позднее 30 рабочих дней со дня поступления указанных средств в бюджет поселения.</w:t>
      </w:r>
    </w:p>
    <w:p w:rsidR="001F7D45" w:rsidRPr="009D5668" w:rsidRDefault="001F7D45" w:rsidP="001F7D45">
      <w:pPr>
        <w:ind w:firstLine="708"/>
        <w:jc w:val="both"/>
      </w:pPr>
      <w:r w:rsidRPr="009D5668">
        <w:t xml:space="preserve">В соответствии с решением главного администратора средств бюджета поселения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w:t>
      </w:r>
      <w:r w:rsidRPr="009D5668">
        <w:lastRenderedPageBreak/>
        <w:t>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F7D45" w:rsidRPr="009D5668" w:rsidRDefault="001F7D45" w:rsidP="001F7D45">
      <w:pPr>
        <w:ind w:firstLine="708"/>
        <w:jc w:val="both"/>
      </w:pPr>
      <w:r w:rsidRPr="009D5668">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w:t>
      </w:r>
      <w:r>
        <w:t>Урмарского</w:t>
      </w:r>
      <w:r w:rsidRPr="009D5668">
        <w:t xml:space="preserve"> района Чувашской Республики, указанные средства подлежат взысканию в доход бюджета </w:t>
      </w:r>
      <w:r>
        <w:t>Урмарского</w:t>
      </w:r>
      <w:r w:rsidRPr="009D5668">
        <w:t xml:space="preserve"> района Чувашской Республики в порядке, установленном финансовым отделом администрации </w:t>
      </w:r>
      <w:r>
        <w:t>Урмарского</w:t>
      </w:r>
      <w:r w:rsidRPr="009D5668">
        <w:t>  района с соблюдением общих требований, установленных Министерством финансов Российской Федерации.</w:t>
      </w:r>
    </w:p>
    <w:p w:rsidR="001F7D45" w:rsidRDefault="001F7D45" w:rsidP="001F7D45">
      <w:pPr>
        <w:ind w:firstLine="708"/>
        <w:jc w:val="both"/>
      </w:pPr>
      <w:r w:rsidRPr="009D5668">
        <w:t xml:space="preserve">4. Финансовый отдел администрации </w:t>
      </w:r>
      <w:r>
        <w:t>Урмарского</w:t>
      </w:r>
      <w:r w:rsidRPr="009D5668">
        <w:t xml:space="preserve"> района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F7D45" w:rsidRPr="009D5668" w:rsidRDefault="001F7D45" w:rsidP="001F7D45">
      <w:pPr>
        <w:ind w:firstLine="708"/>
        <w:jc w:val="both"/>
      </w:pPr>
    </w:p>
    <w:p w:rsidR="001F7D45" w:rsidRDefault="001F7D45" w:rsidP="001F7D45">
      <w:pPr>
        <w:jc w:val="center"/>
        <w:rPr>
          <w:b/>
        </w:rPr>
      </w:pPr>
      <w:r w:rsidRPr="00A71A54">
        <w:rPr>
          <w:b/>
        </w:rPr>
        <w:t>Глава 12. Составление, внешняя проверка, рассмотрение и утверждение бюджетной отчетности поселения</w:t>
      </w:r>
    </w:p>
    <w:p w:rsidR="001F7D45" w:rsidRPr="00A71A54" w:rsidRDefault="001F7D45" w:rsidP="001F7D45">
      <w:pPr>
        <w:jc w:val="center"/>
        <w:rPr>
          <w:b/>
        </w:rPr>
      </w:pPr>
    </w:p>
    <w:p w:rsidR="001F7D45" w:rsidRDefault="001F7D45" w:rsidP="001F7D45">
      <w:pPr>
        <w:jc w:val="center"/>
        <w:rPr>
          <w:b/>
        </w:rPr>
      </w:pPr>
      <w:r w:rsidRPr="00A71A54">
        <w:rPr>
          <w:b/>
        </w:rPr>
        <w:t>Статья 60. Составление и представление бюджетной отчетности поселения</w:t>
      </w:r>
    </w:p>
    <w:p w:rsidR="001F7D45" w:rsidRPr="009D5668" w:rsidRDefault="001F7D45" w:rsidP="001F7D45">
      <w:pPr>
        <w:jc w:val="both"/>
      </w:pPr>
      <w:r w:rsidRPr="009D5668">
        <w:t> </w:t>
      </w:r>
      <w:r>
        <w:tab/>
      </w:r>
      <w:r w:rsidRPr="009D5668">
        <w:t xml:space="preserve">1. Финансовый отдел администрации </w:t>
      </w:r>
      <w:r>
        <w:t>Урмарского</w:t>
      </w:r>
      <w:r w:rsidRPr="009D5668">
        <w:t>  района составляет и представляет бюджетную отчетность поселения  главе поселения.</w:t>
      </w:r>
    </w:p>
    <w:p w:rsidR="001F7D45" w:rsidRPr="009D5668" w:rsidRDefault="001F7D45" w:rsidP="001F7D45">
      <w:pPr>
        <w:ind w:firstLine="708"/>
        <w:jc w:val="both"/>
      </w:pPr>
      <w:r w:rsidRPr="009D5668">
        <w:t xml:space="preserve">2. Отчет об исполнении бюджета поселения за первый квартал, полугодие и девять месяцев текущего финансового года утверждается главой поселения и направляется в Собрание депутатов поселения и в Контрольно-счетный орган </w:t>
      </w:r>
      <w:r>
        <w:t>Урмарского</w:t>
      </w:r>
      <w:r w:rsidRPr="009D5668">
        <w:t>  района Чувашской Республики.</w:t>
      </w:r>
    </w:p>
    <w:p w:rsidR="001F7D45" w:rsidRPr="009D5668" w:rsidRDefault="001F7D45" w:rsidP="001F7D45">
      <w:pPr>
        <w:ind w:firstLine="708"/>
        <w:jc w:val="both"/>
      </w:pPr>
      <w:r w:rsidRPr="009D5668">
        <w:t xml:space="preserve">Одновременно с отчетами об исполнении бюджета поселения за первый квартал, полугодие и девять месяцев текущего финансового года администрацией </w:t>
      </w:r>
      <w:r>
        <w:t>Урмарского</w:t>
      </w:r>
      <w:r w:rsidRPr="009D5668">
        <w:t>  района представляются:</w:t>
      </w:r>
    </w:p>
    <w:p w:rsidR="001F7D45" w:rsidRPr="009D5668" w:rsidRDefault="001F7D45" w:rsidP="001F7D45">
      <w:pPr>
        <w:ind w:firstLine="708"/>
        <w:jc w:val="both"/>
      </w:pPr>
      <w:r w:rsidRPr="009D5668">
        <w:t>отчет об использовании бюджетных ассигнований резервного фонда поселения;</w:t>
      </w:r>
    </w:p>
    <w:p w:rsidR="001F7D45" w:rsidRPr="009D5668" w:rsidRDefault="001F7D45" w:rsidP="001F7D45">
      <w:pPr>
        <w:ind w:firstLine="708"/>
        <w:jc w:val="both"/>
      </w:pPr>
      <w:r w:rsidRPr="009D5668">
        <w:t>информация о предоставлении межбюджетных трансфертов и бюджетных кредитов; </w:t>
      </w:r>
    </w:p>
    <w:p w:rsidR="001F7D45" w:rsidRPr="009D5668" w:rsidRDefault="001F7D45" w:rsidP="001F7D45">
      <w:pPr>
        <w:ind w:firstLine="708"/>
        <w:jc w:val="both"/>
      </w:pPr>
      <w:r w:rsidRPr="009D5668">
        <w:t>информация о направлениях использования бюджетных ассигнований Дорожного фонда поселения;</w:t>
      </w:r>
    </w:p>
    <w:p w:rsidR="001F7D45" w:rsidRPr="009D5668" w:rsidRDefault="001F7D45" w:rsidP="001F7D45">
      <w:pPr>
        <w:ind w:firstLine="708"/>
        <w:jc w:val="both"/>
      </w:pPr>
      <w:r w:rsidRPr="009D5668">
        <w:t>информация о предоставлении средств из бюджета поселения в соответствии с муниципальной адресной инвестиционной программой и об использовании указанных средств с распределением по объектам капитального строительства или объектам недвижимого имущества.</w:t>
      </w:r>
    </w:p>
    <w:p w:rsidR="001F7D45" w:rsidRDefault="001F7D45" w:rsidP="001F7D45">
      <w:pPr>
        <w:ind w:firstLine="708"/>
        <w:jc w:val="both"/>
      </w:pPr>
      <w:r w:rsidRPr="009D5668">
        <w:t>Годовой отчет об исполнении бюджета поселения подлежит рассмотрению Собранием депутатов поселения и утверждению решением Собранием депутатов поселения.</w:t>
      </w:r>
    </w:p>
    <w:p w:rsidR="001F7D45" w:rsidRPr="009D5668" w:rsidRDefault="001F7D45" w:rsidP="001F7D45">
      <w:pPr>
        <w:ind w:firstLine="708"/>
        <w:jc w:val="both"/>
      </w:pPr>
    </w:p>
    <w:p w:rsidR="001F7D45" w:rsidRPr="0071279E" w:rsidRDefault="001F7D45" w:rsidP="001F7D45">
      <w:pPr>
        <w:jc w:val="center"/>
        <w:rPr>
          <w:b/>
        </w:rPr>
      </w:pPr>
      <w:r w:rsidRPr="0071279E">
        <w:rPr>
          <w:b/>
        </w:rPr>
        <w:t>Статья 61. Решение Собрания депутатов поселения об исполнении бюджета поселения</w:t>
      </w:r>
    </w:p>
    <w:p w:rsidR="001F7D45" w:rsidRPr="009D5668" w:rsidRDefault="001F7D45" w:rsidP="001F7D45">
      <w:pPr>
        <w:ind w:firstLine="708"/>
        <w:jc w:val="both"/>
      </w:pPr>
      <w:r w:rsidRPr="009D5668">
        <w:t> Решением Собрания депутатов поселения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(профицита) бюджета.</w:t>
      </w:r>
    </w:p>
    <w:p w:rsidR="001F7D45" w:rsidRPr="009D5668" w:rsidRDefault="001F7D45" w:rsidP="001F7D45">
      <w:pPr>
        <w:ind w:firstLine="708"/>
        <w:jc w:val="both"/>
      </w:pPr>
      <w:r w:rsidRPr="009D5668">
        <w:t>Отдельными приложениями к решению Собрания депутатов поселения об исполнении бюджета поселения за отчетный финансовый год утверждаются показатели:</w:t>
      </w:r>
    </w:p>
    <w:p w:rsidR="001F7D45" w:rsidRPr="009D5668" w:rsidRDefault="001F7D45" w:rsidP="001F7D45">
      <w:pPr>
        <w:ind w:firstLine="708"/>
        <w:jc w:val="both"/>
      </w:pPr>
      <w:r w:rsidRPr="009D5668">
        <w:t>доходов бюджета поселения по кодам классификации доходов бюджетов;</w:t>
      </w:r>
    </w:p>
    <w:p w:rsidR="001F7D45" w:rsidRPr="009D5668" w:rsidRDefault="001F7D45" w:rsidP="001F7D45">
      <w:pPr>
        <w:ind w:firstLine="708"/>
        <w:jc w:val="both"/>
      </w:pPr>
      <w:r w:rsidRPr="009D5668">
        <w:t>расходов бюджета поселения по ведомственной структуре расходов бюджета поселения;</w:t>
      </w:r>
    </w:p>
    <w:p w:rsidR="001F7D45" w:rsidRPr="009D5668" w:rsidRDefault="001F7D45" w:rsidP="001F7D45">
      <w:pPr>
        <w:ind w:firstLine="708"/>
        <w:jc w:val="both"/>
      </w:pPr>
      <w:r w:rsidRPr="009D5668">
        <w:lastRenderedPageBreak/>
        <w:t>расходов бюджета поселения по разделам и подразделам классификации расходов бюджетов;</w:t>
      </w:r>
    </w:p>
    <w:p w:rsidR="001F7D45" w:rsidRDefault="001F7D45" w:rsidP="001F7D45">
      <w:pPr>
        <w:ind w:firstLine="708"/>
        <w:jc w:val="both"/>
      </w:pPr>
      <w:r w:rsidRPr="009D5668">
        <w:t>источников финансирования дефицита  бюджета поселения по кодам классификации источников финансирования дефицита бюджетов.</w:t>
      </w:r>
    </w:p>
    <w:p w:rsidR="001F7D45" w:rsidRPr="009D5668" w:rsidRDefault="001F7D45" w:rsidP="001F7D45">
      <w:pPr>
        <w:ind w:firstLine="708"/>
        <w:jc w:val="both"/>
      </w:pPr>
    </w:p>
    <w:p w:rsidR="001F7D45" w:rsidRPr="0071279E" w:rsidRDefault="001F7D45" w:rsidP="001F7D45">
      <w:pPr>
        <w:jc w:val="center"/>
        <w:rPr>
          <w:b/>
        </w:rPr>
      </w:pPr>
      <w:r w:rsidRPr="0071279E">
        <w:rPr>
          <w:b/>
        </w:rPr>
        <w:t>Статья 62. Внешняя проверка годового отчета об исполнении бюджета поселения</w:t>
      </w:r>
    </w:p>
    <w:p w:rsidR="001F7D45" w:rsidRPr="009D5668" w:rsidRDefault="001F7D45" w:rsidP="001F7D45">
      <w:pPr>
        <w:ind w:firstLine="708"/>
        <w:jc w:val="both"/>
      </w:pPr>
      <w:r w:rsidRPr="009D5668">
        <w:t xml:space="preserve">1. Годовой отчет об исполнении   бюджета поселения до его рассмотрения в Собрании депутатов поселения подлежит внешней проверке Контрольно-счетным органом </w:t>
      </w:r>
      <w:r>
        <w:t>Урмарского</w:t>
      </w:r>
      <w:r w:rsidRPr="009D5668">
        <w:t>  района Чувашской Республики.</w:t>
      </w:r>
    </w:p>
    <w:p w:rsidR="001F7D45" w:rsidRPr="009D5668" w:rsidRDefault="001F7D45" w:rsidP="001F7D45">
      <w:pPr>
        <w:ind w:firstLine="708"/>
        <w:jc w:val="both"/>
      </w:pPr>
      <w:r w:rsidRPr="009D5668">
        <w:t xml:space="preserve">2.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бюджетных средств) не позднее 01 марта финансового года представляют годовую бюджетную отчетность в Контрольно-счетный орган </w:t>
      </w:r>
      <w:r>
        <w:t>Урмарского</w:t>
      </w:r>
      <w:r w:rsidRPr="009D5668">
        <w:t>  района Чувашской Республики для внешней проверки.</w:t>
      </w:r>
    </w:p>
    <w:p w:rsidR="001F7D45" w:rsidRPr="009D5668" w:rsidRDefault="001F7D45" w:rsidP="001F7D45">
      <w:pPr>
        <w:ind w:firstLine="708"/>
        <w:jc w:val="both"/>
      </w:pPr>
      <w:r w:rsidRPr="009D5668">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01 апреля текущего финансового года.</w:t>
      </w:r>
    </w:p>
    <w:p w:rsidR="001F7D45" w:rsidRPr="009D5668" w:rsidRDefault="001F7D45" w:rsidP="001F7D45">
      <w:pPr>
        <w:ind w:firstLine="708"/>
        <w:jc w:val="both"/>
      </w:pPr>
      <w:r w:rsidRPr="009D5668">
        <w:t xml:space="preserve">3. Администрация поселения направляет не позднее 10 апреля текущего финансового года в Контрольно-счетный орган </w:t>
      </w:r>
      <w:r>
        <w:t>Урмарского</w:t>
      </w:r>
      <w:r w:rsidRPr="009D5668">
        <w:t>  района Чувашской Республики годовой отчет об исполнении   бюджета поселения и иные документы, подлежащие представлению в Собрание депутатов поселения одновременно с годовым отчетом об исполнении   бюджета поселения.</w:t>
      </w:r>
    </w:p>
    <w:p w:rsidR="001F7D45" w:rsidRDefault="001F7D45" w:rsidP="001F7D45">
      <w:pPr>
        <w:ind w:firstLine="708"/>
        <w:jc w:val="both"/>
      </w:pPr>
      <w:r w:rsidRPr="009D5668">
        <w:t xml:space="preserve">С учетом данных внешней проверки годовой бюджетной отчетности главных администраторов бюджетных средств Контрольно-счетный орган </w:t>
      </w:r>
      <w:r>
        <w:t>Урмарского</w:t>
      </w:r>
      <w:r w:rsidRPr="009D5668">
        <w:t xml:space="preserve">  района Чувашской Республики готовит заключение на годовой отчет об исполнении   бюджета поселения и не </w:t>
      </w:r>
      <w:r w:rsidRPr="000E76C9">
        <w:t xml:space="preserve">позднее 25 </w:t>
      </w:r>
      <w:r>
        <w:t>апреля</w:t>
      </w:r>
      <w:r w:rsidRPr="009D5668">
        <w:t xml:space="preserve"> текущего финансового года представляет его в Собрание депутатов поселения, а также направляет его в администрацию поселения.</w:t>
      </w:r>
    </w:p>
    <w:p w:rsidR="001F7D45" w:rsidRPr="009D5668" w:rsidRDefault="001F7D45" w:rsidP="001F7D45">
      <w:pPr>
        <w:ind w:firstLine="708"/>
        <w:jc w:val="both"/>
      </w:pPr>
    </w:p>
    <w:p w:rsidR="001F7D45" w:rsidRPr="0071279E" w:rsidRDefault="001F7D45" w:rsidP="001F7D45">
      <w:pPr>
        <w:jc w:val="center"/>
        <w:rPr>
          <w:b/>
        </w:rPr>
      </w:pPr>
      <w:r w:rsidRPr="0071279E">
        <w:rPr>
          <w:b/>
        </w:rPr>
        <w:t>Статья 63. Представление годового отчета об исполнении бюджета поселения Собранию депутатов поселения</w:t>
      </w:r>
    </w:p>
    <w:p w:rsidR="001F7D45" w:rsidRPr="009D5668" w:rsidRDefault="001F7D45" w:rsidP="001F7D45">
      <w:pPr>
        <w:jc w:val="both"/>
      </w:pPr>
      <w:r w:rsidRPr="009D5668">
        <w:t> </w:t>
      </w:r>
      <w:r>
        <w:tab/>
      </w:r>
      <w:r w:rsidRPr="009D5668">
        <w:t xml:space="preserve">1. Годовой отчет об исполнении бюджета поселения представляется главой </w:t>
      </w:r>
      <w:r>
        <w:t xml:space="preserve">администрации </w:t>
      </w:r>
      <w:r w:rsidRPr="009D5668">
        <w:t xml:space="preserve">поселения  Собранию депутатов поселения не </w:t>
      </w:r>
      <w:r w:rsidRPr="000E76C9">
        <w:t xml:space="preserve">позднее 1 </w:t>
      </w:r>
      <w:r>
        <w:t>мая</w:t>
      </w:r>
      <w:r w:rsidRPr="009D5668">
        <w:t xml:space="preserve"> текущего года.</w:t>
      </w:r>
    </w:p>
    <w:p w:rsidR="001F7D45" w:rsidRPr="009D5668" w:rsidRDefault="001F7D45" w:rsidP="001F7D45">
      <w:pPr>
        <w:ind w:firstLine="708"/>
        <w:jc w:val="both"/>
      </w:pPr>
      <w:r w:rsidRPr="009D5668">
        <w:t xml:space="preserve">2. Одновременно с годовым отчетом об исполнении бюджета поселения  главой </w:t>
      </w:r>
      <w:r>
        <w:t xml:space="preserve">администрации </w:t>
      </w:r>
      <w:r w:rsidRPr="009D5668">
        <w:t>поселения представляются:</w:t>
      </w:r>
    </w:p>
    <w:p w:rsidR="001F7D45" w:rsidRPr="009D5668" w:rsidRDefault="001F7D45" w:rsidP="001F7D45">
      <w:pPr>
        <w:ind w:firstLine="708"/>
        <w:jc w:val="both"/>
      </w:pPr>
      <w:r w:rsidRPr="009D5668">
        <w:t xml:space="preserve">1) проект решения Собрания депутатов </w:t>
      </w:r>
      <w:r>
        <w:t xml:space="preserve">поселения </w:t>
      </w:r>
      <w:r w:rsidRPr="009D5668">
        <w:t>об исполнении бюджета поселения  за отчетный финансовый год;</w:t>
      </w:r>
    </w:p>
    <w:p w:rsidR="001F7D45" w:rsidRPr="009D5668" w:rsidRDefault="001F7D45" w:rsidP="001F7D45">
      <w:pPr>
        <w:ind w:firstLine="708"/>
        <w:jc w:val="both"/>
      </w:pPr>
      <w:r w:rsidRPr="009D5668">
        <w:t>2) баланс исполнения бюджета поселения;</w:t>
      </w:r>
    </w:p>
    <w:p w:rsidR="001F7D45" w:rsidRPr="009D5668" w:rsidRDefault="001F7D45" w:rsidP="001F7D45">
      <w:pPr>
        <w:ind w:firstLine="708"/>
        <w:jc w:val="both"/>
      </w:pPr>
      <w:r w:rsidRPr="009D5668">
        <w:t>3) отчет о финансовых результатах деятельности;</w:t>
      </w:r>
    </w:p>
    <w:p w:rsidR="001F7D45" w:rsidRPr="009D5668" w:rsidRDefault="001F7D45" w:rsidP="001F7D45">
      <w:pPr>
        <w:ind w:firstLine="708"/>
        <w:jc w:val="both"/>
      </w:pPr>
      <w:r w:rsidRPr="009D5668">
        <w:t>4) отчет о движении денежных средств;</w:t>
      </w:r>
    </w:p>
    <w:p w:rsidR="001F7D45" w:rsidRPr="009D5668" w:rsidRDefault="001F7D45" w:rsidP="001F7D45">
      <w:pPr>
        <w:ind w:firstLine="708"/>
        <w:jc w:val="both"/>
      </w:pPr>
      <w:r w:rsidRPr="009D5668">
        <w:t>5) пояснительная записка;</w:t>
      </w:r>
    </w:p>
    <w:p w:rsidR="001F7D45" w:rsidRPr="009D5668" w:rsidRDefault="001F7D45" w:rsidP="001F7D45">
      <w:pPr>
        <w:ind w:firstLine="708"/>
        <w:jc w:val="both"/>
      </w:pPr>
      <w:r w:rsidRPr="009D5668">
        <w:t xml:space="preserve">6)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отделом администрации </w:t>
      </w:r>
      <w:r>
        <w:t>Урмарского</w:t>
      </w:r>
      <w:r w:rsidRPr="009D5668">
        <w:t>  района, состоянии муниципального внутреннего долга поселения на начало и конец отчетного финансового года;</w:t>
      </w:r>
    </w:p>
    <w:p w:rsidR="001F7D45" w:rsidRPr="009D5668" w:rsidRDefault="001F7D45" w:rsidP="001F7D45">
      <w:pPr>
        <w:ind w:firstLine="708"/>
        <w:jc w:val="both"/>
      </w:pPr>
      <w:r w:rsidRPr="009D5668">
        <w:t>7) отчетность об исполнении консолидированного бюджета поселения за отчетный финансовый год;</w:t>
      </w:r>
    </w:p>
    <w:p w:rsidR="001F7D45" w:rsidRPr="009D5668" w:rsidRDefault="001F7D45" w:rsidP="001F7D45">
      <w:pPr>
        <w:ind w:firstLine="708"/>
        <w:jc w:val="both"/>
      </w:pPr>
      <w:r w:rsidRPr="009D5668">
        <w:t xml:space="preserve">8) информация о предоставлении межбюджетных трансфертов иным бюджетам </w:t>
      </w:r>
      <w:r>
        <w:t>Урмарского</w:t>
      </w:r>
      <w:r w:rsidRPr="009D5668">
        <w:t xml:space="preserve"> района за отчетный финансовый год;</w:t>
      </w:r>
    </w:p>
    <w:p w:rsidR="001F7D45" w:rsidRPr="009D5668" w:rsidRDefault="001F7D45" w:rsidP="001F7D45">
      <w:pPr>
        <w:ind w:firstLine="708"/>
        <w:jc w:val="both"/>
      </w:pPr>
      <w:r w:rsidRPr="009D5668">
        <w:t>9) информация об использовании бюджетных ассигнований Дорожного фонда поселения за отчетный финансовый год;</w:t>
      </w:r>
    </w:p>
    <w:p w:rsidR="001F7D45" w:rsidRPr="009D5668" w:rsidRDefault="001F7D45" w:rsidP="001F7D45">
      <w:pPr>
        <w:ind w:firstLine="708"/>
        <w:jc w:val="both"/>
      </w:pPr>
      <w:r w:rsidRPr="009D5668">
        <w:lastRenderedPageBreak/>
        <w:t>10) информация о предоставлении средств из бюджета поселения в соответствии с муниципальной адресной инвестиционной программой за отчетный финансовый год и об использовании указанных средств с распределением по объектам капитального строительства или объектам недвижимого имущества;</w:t>
      </w:r>
    </w:p>
    <w:p w:rsidR="001F7D45" w:rsidRPr="009D5668" w:rsidRDefault="001F7D45" w:rsidP="001F7D45">
      <w:pPr>
        <w:ind w:firstLine="708"/>
        <w:jc w:val="both"/>
      </w:pPr>
      <w:r w:rsidRPr="009D5668">
        <w:t>11) сводный годовой доклад о ходе реализации и об оценке эффективности муниципальных программ поселения;</w:t>
      </w:r>
    </w:p>
    <w:p w:rsidR="001F7D45" w:rsidRDefault="001F7D45" w:rsidP="001F7D45">
      <w:pPr>
        <w:ind w:firstLine="708"/>
        <w:jc w:val="both"/>
      </w:pPr>
      <w:r w:rsidRPr="009D5668">
        <w:t>12) иная отчетность, предусмотренная бюджетным законодательством Российской Федерации.</w:t>
      </w:r>
    </w:p>
    <w:p w:rsidR="001F7D45" w:rsidRPr="009D5668" w:rsidRDefault="001F7D45" w:rsidP="001F7D45">
      <w:pPr>
        <w:ind w:firstLine="708"/>
        <w:jc w:val="both"/>
      </w:pPr>
    </w:p>
    <w:p w:rsidR="001F7D45" w:rsidRDefault="001F7D45" w:rsidP="001F7D45">
      <w:pPr>
        <w:jc w:val="center"/>
        <w:rPr>
          <w:b/>
        </w:rPr>
      </w:pPr>
      <w:bookmarkStart w:id="3" w:name="Par1052"/>
      <w:bookmarkEnd w:id="3"/>
      <w:r w:rsidRPr="0071279E">
        <w:rPr>
          <w:b/>
        </w:rPr>
        <w:t>Статья 64. Рассмотрение и утверждение годового отчета об исполнении бюджета поселения  Собранием депутатов поселения</w:t>
      </w:r>
    </w:p>
    <w:p w:rsidR="001F7D45" w:rsidRPr="009D5668" w:rsidRDefault="001F7D45" w:rsidP="001F7D45">
      <w:pPr>
        <w:ind w:firstLine="708"/>
        <w:jc w:val="both"/>
      </w:pPr>
      <w:r w:rsidRPr="009D5668">
        <w:t> 1. При рассмотрении отчета об исполнении бюджета поселения  Собрание депутатов поселения заслушивает:</w:t>
      </w:r>
    </w:p>
    <w:p w:rsidR="001F7D45" w:rsidRPr="009D5668" w:rsidRDefault="001F7D45" w:rsidP="001F7D45">
      <w:pPr>
        <w:ind w:firstLine="709"/>
        <w:jc w:val="both"/>
      </w:pPr>
      <w:r w:rsidRPr="009D5668">
        <w:t>доклад главы администрации поселения об исполнении бюджета поселения;</w:t>
      </w:r>
    </w:p>
    <w:p w:rsidR="001F7D45" w:rsidRPr="009D5668" w:rsidRDefault="001F7D45" w:rsidP="001F7D45">
      <w:pPr>
        <w:ind w:firstLine="709"/>
        <w:jc w:val="both"/>
      </w:pPr>
      <w:r w:rsidRPr="009D5668">
        <w:t xml:space="preserve">доклад председателя Контрольно-счетного органа </w:t>
      </w:r>
      <w:r>
        <w:t>Урмарского</w:t>
      </w:r>
      <w:r w:rsidRPr="009D5668">
        <w:t xml:space="preserve">  района Чувашской Республики о заключении Контрольно-счетного органа </w:t>
      </w:r>
      <w:r>
        <w:t>Урмарского</w:t>
      </w:r>
      <w:r w:rsidRPr="009D5668">
        <w:t>  района Чувашской Республики на годовой отчет об исполнении бюджета поселения.</w:t>
      </w:r>
    </w:p>
    <w:p w:rsidR="001F7D45" w:rsidRPr="009D5668" w:rsidRDefault="001F7D45" w:rsidP="001F7D45">
      <w:pPr>
        <w:ind w:firstLine="709"/>
        <w:jc w:val="both"/>
      </w:pPr>
      <w:r w:rsidRPr="009D5668">
        <w:t>2. По годовому отчету об исполнении бюджета поселения проводятся публичные слушания в порядке, установленном настоящим Положением.</w:t>
      </w:r>
    </w:p>
    <w:p w:rsidR="001F7D45" w:rsidRPr="009D5668" w:rsidRDefault="001F7D45" w:rsidP="001F7D45">
      <w:pPr>
        <w:ind w:firstLine="709"/>
        <w:jc w:val="both"/>
      </w:pPr>
      <w:r w:rsidRPr="009D5668">
        <w:t>3. По результатам рассмотрения решения Собранием депутатов поселения об исполнении бюджета поселения Собрание депутатов поселения принимает решение об утверждении либо об отклонении годового отчета об исполнении бюджета поселения.</w:t>
      </w:r>
    </w:p>
    <w:p w:rsidR="001F7D45" w:rsidRDefault="001F7D45" w:rsidP="001F7D45">
      <w:pPr>
        <w:ind w:firstLine="709"/>
        <w:jc w:val="both"/>
      </w:pPr>
      <w:r w:rsidRPr="009D5668">
        <w:t>В случае отклонения Собранием депутатов поселения решения Собранием депутатов</w:t>
      </w:r>
      <w:r>
        <w:t xml:space="preserve"> поселения</w:t>
      </w:r>
      <w:r w:rsidRPr="009D5668">
        <w:t xml:space="preserve">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1F7D45" w:rsidRPr="009D5668" w:rsidRDefault="001F7D45" w:rsidP="001F7D45">
      <w:pPr>
        <w:ind w:firstLine="709"/>
        <w:jc w:val="both"/>
      </w:pPr>
    </w:p>
    <w:p w:rsidR="001F7D45" w:rsidRPr="0071279E" w:rsidRDefault="001F7D45" w:rsidP="001F7D45">
      <w:pPr>
        <w:jc w:val="center"/>
        <w:rPr>
          <w:b/>
        </w:rPr>
      </w:pPr>
      <w:r w:rsidRPr="0071279E">
        <w:rPr>
          <w:b/>
        </w:rPr>
        <w:t>Раздел VIII. Муниципальный финансовый контроль</w:t>
      </w:r>
    </w:p>
    <w:p w:rsidR="001F7D45" w:rsidRPr="0071279E" w:rsidRDefault="001F7D45" w:rsidP="001F7D45">
      <w:pPr>
        <w:jc w:val="center"/>
        <w:rPr>
          <w:b/>
        </w:rPr>
      </w:pPr>
    </w:p>
    <w:p w:rsidR="001F7D45" w:rsidRPr="0071279E" w:rsidRDefault="001F7D45" w:rsidP="001F7D45">
      <w:pPr>
        <w:jc w:val="center"/>
        <w:rPr>
          <w:b/>
        </w:rPr>
      </w:pPr>
      <w:r w:rsidRPr="0071279E">
        <w:rPr>
          <w:b/>
        </w:rPr>
        <w:t>Глава 13. Осуществление муниципального финансового контроля</w:t>
      </w:r>
    </w:p>
    <w:p w:rsidR="001F7D45" w:rsidRPr="0071279E" w:rsidRDefault="001F7D45" w:rsidP="001F7D45">
      <w:pPr>
        <w:jc w:val="center"/>
        <w:rPr>
          <w:b/>
        </w:rPr>
      </w:pPr>
    </w:p>
    <w:p w:rsidR="001F7D45" w:rsidRPr="0071279E" w:rsidRDefault="001F7D45" w:rsidP="001F7D45">
      <w:pPr>
        <w:jc w:val="center"/>
        <w:rPr>
          <w:b/>
        </w:rPr>
      </w:pPr>
      <w:r w:rsidRPr="0071279E">
        <w:rPr>
          <w:b/>
        </w:rPr>
        <w:t>Статья 65.  Муниципальный финансовый контроль, осуществляемый муниципальными органами Урмарского  района Чувашской Республики</w:t>
      </w:r>
    </w:p>
    <w:p w:rsidR="001F7D45" w:rsidRPr="009D5668" w:rsidRDefault="001F7D45" w:rsidP="001F7D45">
      <w:pPr>
        <w:ind w:firstLine="708"/>
        <w:jc w:val="both"/>
      </w:pPr>
      <w:r w:rsidRPr="009D5668">
        <w:t xml:space="preserve">Внешний муниципальный финансовый контроль осуществляется Контрольно-счетным органом </w:t>
      </w:r>
      <w:r>
        <w:t>Урмарского</w:t>
      </w:r>
      <w:r w:rsidRPr="009D5668">
        <w:t>  района Чувашской Республики.</w:t>
      </w:r>
    </w:p>
    <w:p w:rsidR="001F7D45" w:rsidRDefault="001F7D45" w:rsidP="001F7D45">
      <w:pPr>
        <w:ind w:firstLine="708"/>
        <w:jc w:val="both"/>
      </w:pPr>
      <w:r w:rsidRPr="009D5668">
        <w:t xml:space="preserve">Внутренний муниципальный финансовый контроль осуществляется финансовым отделом администрации </w:t>
      </w:r>
      <w:r>
        <w:t>Урмарского</w:t>
      </w:r>
      <w:r w:rsidRPr="009D5668">
        <w:t>  района.</w:t>
      </w:r>
    </w:p>
    <w:p w:rsidR="001F7D45" w:rsidRPr="009D5668" w:rsidRDefault="001F7D45" w:rsidP="001F7D45">
      <w:pPr>
        <w:ind w:firstLine="708"/>
        <w:jc w:val="both"/>
      </w:pPr>
    </w:p>
    <w:p w:rsidR="001F7D45" w:rsidRPr="0071279E" w:rsidRDefault="001F7D45" w:rsidP="001F7D45">
      <w:pPr>
        <w:jc w:val="center"/>
        <w:rPr>
          <w:b/>
        </w:rPr>
      </w:pPr>
      <w:r w:rsidRPr="0071279E">
        <w:rPr>
          <w:b/>
        </w:rPr>
        <w:t>Статья 66. Полномочия Контрольно-счетного органа Урмарского  района Чувашской Республики по осуществлению внешнего муниципального финансового контроля</w:t>
      </w:r>
    </w:p>
    <w:p w:rsidR="001F7D45" w:rsidRPr="009D5668" w:rsidRDefault="001F7D45" w:rsidP="001F7D45">
      <w:pPr>
        <w:ind w:firstLine="708"/>
        <w:jc w:val="both"/>
      </w:pPr>
      <w:r w:rsidRPr="009D5668">
        <w:t xml:space="preserve">1. Полномочиями Контрольно-счетного органа </w:t>
      </w:r>
      <w:r>
        <w:t>Урмарского</w:t>
      </w:r>
      <w:r w:rsidRPr="009D5668">
        <w:t xml:space="preserve"> района Чувашской Республики по осуществлению внешнего муниципального финансового контроля являются:</w:t>
      </w:r>
      <w:r w:rsidRPr="009D5668">
        <w:br/>
        <w:t xml:space="preserve">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Поселения;</w:t>
      </w:r>
    </w:p>
    <w:p w:rsidR="001F7D45" w:rsidRPr="009D5668" w:rsidRDefault="001F7D45" w:rsidP="001F7D45">
      <w:pPr>
        <w:ind w:firstLine="708"/>
        <w:jc w:val="both"/>
      </w:pPr>
      <w:r w:rsidRPr="009D5668">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поселения, квартального и годового отчетов об исполнении бюджета поселения;</w:t>
      </w:r>
    </w:p>
    <w:p w:rsidR="001F7D45" w:rsidRPr="005C32D0" w:rsidRDefault="001F7D45" w:rsidP="001F7D45">
      <w:pPr>
        <w:shd w:val="clear" w:color="auto" w:fill="FFFFFF"/>
        <w:tabs>
          <w:tab w:val="left" w:pos="9070"/>
        </w:tabs>
        <w:ind w:right="-2"/>
        <w:jc w:val="both"/>
      </w:pPr>
      <w:r w:rsidRPr="009D5668">
        <w:t xml:space="preserve">контроль в других сферах, установленных Федеральным законом от 7 февраля 2011 года № 6-ФЗ </w:t>
      </w:r>
      <w:r>
        <w:t>«</w:t>
      </w:r>
      <w:r w:rsidRPr="009D5668">
        <w:t xml:space="preserve">Об общих принципах организации и деятельности контрольно-счетных органов </w:t>
      </w:r>
      <w:r w:rsidRPr="009D5668">
        <w:lastRenderedPageBreak/>
        <w:t>субъектов Российской Федерации и муниципальных образований</w:t>
      </w:r>
      <w:r>
        <w:t>»</w:t>
      </w:r>
      <w:r w:rsidRPr="009D5668">
        <w:t xml:space="preserve"> и Решением </w:t>
      </w:r>
      <w:r>
        <w:t xml:space="preserve">Урмарского </w:t>
      </w:r>
      <w:r w:rsidRPr="009D5668">
        <w:t xml:space="preserve"> районного Собрания депутатов Чувашской Республики </w:t>
      </w:r>
      <w:r w:rsidRPr="0025517C">
        <w:t xml:space="preserve">от 27 февраля 2013 года  № </w:t>
      </w:r>
      <w:r>
        <w:t>177</w:t>
      </w:r>
      <w:r w:rsidRPr="009D5668">
        <w:t xml:space="preserve">  </w:t>
      </w:r>
      <w:r>
        <w:t>«</w:t>
      </w:r>
      <w:r w:rsidRPr="005C32D0">
        <w:t>О</w:t>
      </w:r>
      <w:r>
        <w:t>б</w:t>
      </w:r>
      <w:r w:rsidRPr="005C32D0">
        <w:t xml:space="preserve"> </w:t>
      </w:r>
      <w:r>
        <w:t>утверждении Положения о контрольно-счетном</w:t>
      </w:r>
      <w:r w:rsidRPr="005C32D0">
        <w:t xml:space="preserve"> </w:t>
      </w:r>
      <w:r>
        <w:t>органе Урмарского района Чувашской Республики».</w:t>
      </w:r>
    </w:p>
    <w:p w:rsidR="001F7D45" w:rsidRPr="009D5668" w:rsidRDefault="001F7D45" w:rsidP="001F7D45">
      <w:pPr>
        <w:ind w:firstLine="708"/>
        <w:jc w:val="both"/>
      </w:pPr>
      <w:r>
        <w:t xml:space="preserve"> </w:t>
      </w:r>
      <w:r w:rsidRPr="009D5668">
        <w:t>2.</w:t>
      </w:r>
      <w:r>
        <w:t xml:space="preserve"> </w:t>
      </w:r>
      <w:r w:rsidRPr="009D5668">
        <w:t xml:space="preserve">При осуществлении полномочий по внешнему муниципальному финансовому контролю Контрольно-счетным органом </w:t>
      </w:r>
      <w:r>
        <w:t>Урмарского</w:t>
      </w:r>
      <w:r w:rsidRPr="009D5668">
        <w:t xml:space="preserve"> района Чувашской Республики:</w:t>
      </w:r>
    </w:p>
    <w:p w:rsidR="001F7D45" w:rsidRPr="009D5668" w:rsidRDefault="001F7D45" w:rsidP="001F7D45">
      <w:pPr>
        <w:jc w:val="both"/>
      </w:pPr>
      <w:r w:rsidRPr="009D5668">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апреля 2013 года </w:t>
      </w:r>
      <w:r>
        <w:t xml:space="preserve">№ </w:t>
      </w:r>
      <w:r w:rsidRPr="009D5668">
        <w:t xml:space="preserve">41-ФЗ </w:t>
      </w:r>
      <w:r>
        <w:t>«</w:t>
      </w:r>
      <w:r w:rsidRPr="009D5668">
        <w:t>О Счетной палате Российской Федерации</w:t>
      </w:r>
      <w:r>
        <w:t>»</w:t>
      </w:r>
      <w:r w:rsidRPr="009D5668">
        <w:t xml:space="preserve"> и Федеральным законом от 7 февраля 2011 года </w:t>
      </w:r>
      <w:r>
        <w:t>№</w:t>
      </w:r>
      <w:r w:rsidRPr="009D5668">
        <w:t xml:space="preserve"> 6-ФЗ </w:t>
      </w:r>
      <w:r>
        <w:t>«</w:t>
      </w:r>
      <w:r w:rsidRPr="009D5668">
        <w:t>Об общих принципах организации и деятельности контрольно-счетных органов субъектов Российской Федерации и муниципальных образований</w:t>
      </w:r>
      <w:r>
        <w:t>»</w:t>
      </w:r>
      <w:r w:rsidRPr="009D5668">
        <w:t>;</w:t>
      </w:r>
    </w:p>
    <w:p w:rsidR="001F7D45" w:rsidRPr="009D5668" w:rsidRDefault="001F7D45" w:rsidP="001F7D45">
      <w:pPr>
        <w:ind w:firstLine="708"/>
        <w:jc w:val="both"/>
      </w:pPr>
      <w:r w:rsidRPr="009D5668">
        <w:t>направляются объектам контроля представления, предписания;</w:t>
      </w:r>
    </w:p>
    <w:p w:rsidR="001F7D45" w:rsidRPr="009D5668" w:rsidRDefault="001F7D45" w:rsidP="001F7D45">
      <w:pPr>
        <w:ind w:firstLine="708"/>
        <w:jc w:val="both"/>
      </w:pPr>
      <w:r w:rsidRPr="009D5668">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1F7D45" w:rsidRPr="009D5668" w:rsidRDefault="001F7D45" w:rsidP="001F7D45">
      <w:pPr>
        <w:jc w:val="both"/>
      </w:pPr>
      <w:r w:rsidRPr="009D5668">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F7D45" w:rsidRPr="009D5668" w:rsidRDefault="001F7D45" w:rsidP="001F7D45">
      <w:pPr>
        <w:ind w:firstLine="708"/>
        <w:jc w:val="both"/>
      </w:pPr>
      <w:r w:rsidRPr="009D5668">
        <w:t>Под уведомлением о применении бюджетных мер принуждения в целях Бюджетного Кодекса понимается документ органа муниципального финансового контроля, обязательный к рассмотрению финансовым органом, содержащий основания для применения предусмотренных Бюджетным Кодексом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1F7D45" w:rsidRPr="009D5668" w:rsidRDefault="001F7D45" w:rsidP="001F7D45">
      <w:pPr>
        <w:ind w:firstLine="708"/>
        <w:jc w:val="both"/>
      </w:pPr>
      <w:r w:rsidRPr="009D5668">
        <w:t xml:space="preserve">При выявлении в ходе контрольного мероприятия бюджетных нарушений Контрольно-счетный орган </w:t>
      </w:r>
      <w:r>
        <w:t>Урмарского</w:t>
      </w:r>
      <w:r w:rsidRPr="009D5668">
        <w:t xml:space="preserve"> района Чувашской Республики направляет не позднее 30 календарных дней со дня окончания контрольного мероприятия уведомление о применении бюджетных мер принуждения финансовому отделу администрации </w:t>
      </w:r>
      <w:r>
        <w:t>Урмарского</w:t>
      </w:r>
      <w:r w:rsidRPr="009D5668">
        <w:t xml:space="preserve"> района.</w:t>
      </w:r>
    </w:p>
    <w:p w:rsidR="001F7D45" w:rsidRDefault="001F7D45" w:rsidP="001F7D45">
      <w:pPr>
        <w:jc w:val="both"/>
      </w:pPr>
      <w:r w:rsidRPr="009D5668">
        <w:t xml:space="preserve">          3. Порядок осуществления полномочий Контрольно-счетным органом </w:t>
      </w:r>
      <w:r>
        <w:t>Урмарского</w:t>
      </w:r>
      <w:r w:rsidRPr="009D5668">
        <w:t xml:space="preserve"> района Чувашской Республики определяется Положением о Контрольно-счетном органе </w:t>
      </w:r>
      <w:r>
        <w:t>Урмарского</w:t>
      </w:r>
      <w:r w:rsidRPr="009D5668">
        <w:t xml:space="preserve"> района Чувашской Республики.</w:t>
      </w:r>
    </w:p>
    <w:p w:rsidR="001F7D45" w:rsidRPr="009D5668" w:rsidRDefault="001F7D45" w:rsidP="001F7D45">
      <w:pPr>
        <w:jc w:val="both"/>
      </w:pPr>
    </w:p>
    <w:p w:rsidR="001F7D45" w:rsidRDefault="001F7D45" w:rsidP="001F7D45">
      <w:pPr>
        <w:jc w:val="center"/>
      </w:pPr>
      <w:r w:rsidRPr="0071279E">
        <w:rPr>
          <w:b/>
        </w:rPr>
        <w:t>Статья 66.1. Полномочия Контрольно-счетного органа Урмарского района Чувашской Республики при осуществлении бюджетных полномочий</w:t>
      </w:r>
    </w:p>
    <w:p w:rsidR="001F7D45" w:rsidRPr="009D5668" w:rsidRDefault="001F7D45" w:rsidP="001F7D45">
      <w:pPr>
        <w:jc w:val="both"/>
      </w:pPr>
      <w:r w:rsidRPr="009D5668">
        <w:t xml:space="preserve"> </w:t>
      </w:r>
      <w:r>
        <w:tab/>
      </w:r>
      <w:r w:rsidRPr="009D5668">
        <w:t xml:space="preserve">- аудит эффективности, направленного на определение экономности и результативности использования бюджетных средств; </w:t>
      </w:r>
    </w:p>
    <w:p w:rsidR="001F7D45" w:rsidRPr="009D5668" w:rsidRDefault="001F7D45" w:rsidP="001F7D45">
      <w:pPr>
        <w:ind w:firstLine="708"/>
        <w:jc w:val="both"/>
      </w:pPr>
      <w:r w:rsidRPr="009D5668">
        <w:t>- экспертиз</w:t>
      </w:r>
      <w:r>
        <w:t>а</w:t>
      </w:r>
      <w:r w:rsidRPr="009D5668">
        <w:t xml:space="preserve"> проектов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 </w:t>
      </w:r>
    </w:p>
    <w:p w:rsidR="001F7D45" w:rsidRDefault="001F7D45" w:rsidP="001F7D45">
      <w:pPr>
        <w:ind w:firstLine="708"/>
        <w:jc w:val="both"/>
      </w:pPr>
      <w:r w:rsidRPr="009D5668">
        <w:t>- экспертиз</w:t>
      </w:r>
      <w:r>
        <w:t>а</w:t>
      </w:r>
      <w:r w:rsidRPr="009D5668">
        <w:t xml:space="preserve"> муниципальных программ; </w:t>
      </w:r>
    </w:p>
    <w:p w:rsidR="001F7D45" w:rsidRPr="009D5668" w:rsidRDefault="001F7D45" w:rsidP="001F7D45">
      <w:pPr>
        <w:ind w:firstLine="708"/>
        <w:jc w:val="both"/>
      </w:pPr>
      <w:r w:rsidRPr="009D5668">
        <w:t xml:space="preserve">- анализ и мониторинг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1F7D45" w:rsidRPr="009D5668" w:rsidRDefault="001F7D45" w:rsidP="001F7D45">
      <w:pPr>
        <w:ind w:firstLine="708"/>
        <w:jc w:val="both"/>
      </w:pPr>
      <w:r w:rsidRPr="009D5668">
        <w:t>- подготовк</w:t>
      </w:r>
      <w:r>
        <w:t>а</w:t>
      </w:r>
      <w:r w:rsidRPr="009D5668">
        <w:t xml:space="preserve">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F7D45" w:rsidRDefault="001F7D45" w:rsidP="001F7D45">
      <w:pPr>
        <w:jc w:val="both"/>
      </w:pPr>
      <w:r w:rsidRPr="009D5668">
        <w:t xml:space="preserve"> </w:t>
      </w:r>
      <w:r>
        <w:tab/>
      </w:r>
      <w:r w:rsidRPr="009D5668">
        <w:t>- други</w:t>
      </w:r>
      <w:r>
        <w:t>е</w:t>
      </w:r>
      <w:r w:rsidRPr="009D5668">
        <w:t xml:space="preserve"> вопрос</w:t>
      </w:r>
      <w:r>
        <w:t>ы</w:t>
      </w:r>
      <w:r w:rsidRPr="009D5668">
        <w:t>, установленны</w:t>
      </w:r>
      <w:r>
        <w:t>е</w:t>
      </w:r>
      <w:r w:rsidRPr="009D5668">
        <w:t xml:space="preserve"> Федеральным законом от 5 апреля 2013 года</w:t>
      </w:r>
      <w:r>
        <w:t xml:space="preserve"> №</w:t>
      </w:r>
      <w:r w:rsidRPr="009D5668">
        <w:t xml:space="preserve"> 41-ФЗ </w:t>
      </w:r>
      <w:r>
        <w:t>«</w:t>
      </w:r>
      <w:r w:rsidRPr="009D5668">
        <w:t>О Счетной палате Российской Федерации</w:t>
      </w:r>
      <w:r>
        <w:t>»</w:t>
      </w:r>
      <w:r w:rsidRPr="009D5668">
        <w:t xml:space="preserve"> и Федеральным законом от 7 февраля </w:t>
      </w:r>
      <w:r w:rsidRPr="009D5668">
        <w:lastRenderedPageBreak/>
        <w:t xml:space="preserve">2011 года </w:t>
      </w:r>
      <w:r>
        <w:t xml:space="preserve">№ </w:t>
      </w:r>
      <w:r w:rsidRPr="009D5668">
        <w:t xml:space="preserve">6-ФЗ </w:t>
      </w:r>
      <w:r>
        <w:t>«</w:t>
      </w:r>
      <w:r w:rsidRPr="009D5668">
        <w:t>Об общих принципах организации и деятельности контрольно-счетных органов субъектов Российской Федерации и муниципальных образований</w:t>
      </w:r>
      <w:r>
        <w:t>»</w:t>
      </w:r>
      <w:r w:rsidRPr="009D5668">
        <w:t>.</w:t>
      </w:r>
    </w:p>
    <w:p w:rsidR="001F7D45" w:rsidRPr="009D5668" w:rsidRDefault="001F7D45" w:rsidP="001F7D45">
      <w:pPr>
        <w:jc w:val="both"/>
      </w:pPr>
    </w:p>
    <w:p w:rsidR="001F7D45" w:rsidRPr="00CB5983" w:rsidRDefault="001F7D45" w:rsidP="001F7D45">
      <w:pPr>
        <w:jc w:val="center"/>
        <w:rPr>
          <w:b/>
        </w:rPr>
      </w:pPr>
      <w:r w:rsidRPr="00CB5983">
        <w:rPr>
          <w:b/>
        </w:rPr>
        <w:t>Статья 67. Полномочия финансового отдела администрации Урмарского  района по осуществлению внутреннего муниципального финансового контроля</w:t>
      </w:r>
    </w:p>
    <w:p w:rsidR="001F7D45" w:rsidRPr="009D5668" w:rsidRDefault="001F7D45" w:rsidP="001F7D45">
      <w:pPr>
        <w:ind w:firstLine="709"/>
        <w:jc w:val="both"/>
      </w:pPr>
      <w:r w:rsidRPr="009D5668">
        <w:t xml:space="preserve"> 1. Полномочиями финансового отдела администрации </w:t>
      </w:r>
      <w:r>
        <w:t>Урмарского</w:t>
      </w:r>
      <w:r w:rsidRPr="009D5668">
        <w:t xml:space="preserve"> района Чувашской Республики по осуществлению внутреннего муниципального финансового контроля являются:</w:t>
      </w:r>
    </w:p>
    <w:p w:rsidR="001F7D45" w:rsidRPr="009D5668" w:rsidRDefault="001F7D45" w:rsidP="001F7D45">
      <w:pPr>
        <w:ind w:firstLine="709"/>
        <w:jc w:val="both"/>
      </w:pPr>
      <w:r w:rsidRPr="009D5668">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F7D45" w:rsidRPr="009D5668" w:rsidRDefault="001F7D45" w:rsidP="001F7D45">
      <w:pPr>
        <w:ind w:firstLine="709"/>
        <w:jc w:val="both"/>
      </w:pPr>
      <w:r w:rsidRPr="009D5668">
        <w:t>контроль за полнотой и достоверностью отчетности о реализации муниципальных программ поселения, в том числе отчет</w:t>
      </w:r>
      <w:r w:rsidRPr="009D5668">
        <w:softHyphen/>
        <w:t>ности об  исполнении муниципальных заданий.</w:t>
      </w:r>
    </w:p>
    <w:p w:rsidR="001F7D45" w:rsidRPr="009D5668" w:rsidRDefault="001F7D45" w:rsidP="001F7D45">
      <w:pPr>
        <w:ind w:firstLine="709"/>
        <w:jc w:val="both"/>
      </w:pPr>
      <w:r w:rsidRPr="009D5668">
        <w:t xml:space="preserve">2. При осуществлении полномочий по внутреннему муниципальному финансовому контролю Финансовым отделом администрации  </w:t>
      </w:r>
      <w:r>
        <w:t>Урмарского</w:t>
      </w:r>
      <w:r w:rsidRPr="009D5668">
        <w:t xml:space="preserve"> района Чувашской Республики:</w:t>
      </w:r>
    </w:p>
    <w:p w:rsidR="001F7D45" w:rsidRPr="009D5668" w:rsidRDefault="001F7D45" w:rsidP="001F7D45">
      <w:pPr>
        <w:ind w:firstLine="709"/>
        <w:jc w:val="both"/>
      </w:pPr>
      <w:r w:rsidRPr="009D5668">
        <w:t>проводятся проверки, ревизии и обследования;</w:t>
      </w:r>
    </w:p>
    <w:p w:rsidR="001F7D45" w:rsidRPr="009D5668" w:rsidRDefault="001F7D45" w:rsidP="001F7D45">
      <w:pPr>
        <w:ind w:firstLine="709"/>
        <w:jc w:val="both"/>
      </w:pPr>
      <w:r w:rsidRPr="009D5668">
        <w:t xml:space="preserve">направляются объектам контроля акты, заключения, представления </w:t>
      </w:r>
      <w:r w:rsidRPr="009D5668">
        <w:br/>
        <w:t>и (или) предписания;</w:t>
      </w:r>
    </w:p>
    <w:p w:rsidR="001F7D45" w:rsidRPr="009D5668" w:rsidRDefault="001F7D45" w:rsidP="001F7D45">
      <w:pPr>
        <w:ind w:firstLine="709"/>
        <w:jc w:val="both"/>
      </w:pPr>
      <w:r w:rsidRPr="009D5668">
        <w:t>принимаются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1F7D45" w:rsidRPr="009D5668" w:rsidRDefault="001F7D45" w:rsidP="001F7D45">
      <w:pPr>
        <w:ind w:firstLine="709"/>
        <w:jc w:val="both"/>
      </w:pPr>
      <w:r w:rsidRPr="009D5668">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F7D45" w:rsidRPr="009D5668" w:rsidRDefault="001F7D45" w:rsidP="001F7D45">
      <w:pPr>
        <w:ind w:firstLine="709"/>
        <w:jc w:val="both"/>
      </w:pPr>
      <w:r w:rsidRPr="009D5668">
        <w:t xml:space="preserve">3. Порядок осуществления полномочий финансовым отделом администрации </w:t>
      </w:r>
      <w:r>
        <w:t>Урмарского</w:t>
      </w:r>
      <w:r w:rsidRPr="009D5668">
        <w:t xml:space="preserve"> района Чувашской Республики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Чувашской Республики, муниципальными правовыми актами администрации </w:t>
      </w:r>
      <w:r>
        <w:t>Урмарского</w:t>
      </w:r>
      <w:r w:rsidRPr="009D5668">
        <w:t xml:space="preserve"> района.</w:t>
      </w:r>
    </w:p>
    <w:p w:rsidR="001F7D45" w:rsidRDefault="001F7D45" w:rsidP="001F7D45">
      <w:pPr>
        <w:ind w:firstLine="709"/>
        <w:jc w:val="both"/>
      </w:pPr>
      <w:r w:rsidRPr="009D5668">
        <w:t xml:space="preserve">Порядок осуществления полномочий финансовым отделом администрации </w:t>
      </w:r>
      <w:r>
        <w:t>Урмарского</w:t>
      </w:r>
      <w:r w:rsidRPr="009D5668">
        <w:t xml:space="preserve"> района Чувашской Республики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финансового отдела администрации </w:t>
      </w:r>
      <w:r>
        <w:t>Урмарского</w:t>
      </w:r>
      <w:r w:rsidRPr="009D5668">
        <w:t xml:space="preserve"> района Чувашской Республики.</w:t>
      </w:r>
    </w:p>
    <w:p w:rsidR="001F7D45" w:rsidRDefault="001F7D45" w:rsidP="001F7D45">
      <w:pPr>
        <w:ind w:firstLine="709"/>
        <w:jc w:val="both"/>
      </w:pPr>
    </w:p>
    <w:p w:rsidR="001F7D45" w:rsidRPr="00613403" w:rsidRDefault="001F7D45" w:rsidP="001F7D45">
      <w:pPr>
        <w:jc w:val="center"/>
        <w:rPr>
          <w:b/>
        </w:rPr>
      </w:pPr>
      <w:r w:rsidRPr="00613403">
        <w:rPr>
          <w:b/>
        </w:rPr>
        <w:t>Статья 68. Внутренний финансовый аудит</w:t>
      </w:r>
    </w:p>
    <w:p w:rsidR="001F7D45" w:rsidRDefault="001F7D45" w:rsidP="001F7D45">
      <w:pPr>
        <w:ind w:firstLine="708"/>
        <w:jc w:val="both"/>
      </w:pPr>
      <w:r w:rsidRPr="009D5668">
        <w:t> Администрация поселения вправе создавать подразделения внутреннего финансового аудита, осуществляющие разработку и контроль за соблюдением внутренних стандартов и процедур составления и исполнения соответствующей части бюджета поселения,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1F7D45" w:rsidRPr="009D5668" w:rsidRDefault="001F7D45" w:rsidP="001F7D45">
      <w:pPr>
        <w:ind w:firstLine="708"/>
        <w:jc w:val="both"/>
      </w:pPr>
    </w:p>
    <w:p w:rsidR="001F7D45" w:rsidRDefault="001F7D45" w:rsidP="001F7D45">
      <w:pPr>
        <w:jc w:val="center"/>
        <w:rPr>
          <w:b/>
        </w:rPr>
      </w:pPr>
      <w:r w:rsidRPr="00170C1E">
        <w:rPr>
          <w:b/>
        </w:rPr>
        <w:t>Раздел IX. Публичные слушания и публичная независимая экспертиза</w:t>
      </w:r>
    </w:p>
    <w:p w:rsidR="001F7D45" w:rsidRPr="00170C1E" w:rsidRDefault="001F7D45" w:rsidP="001F7D45">
      <w:pPr>
        <w:jc w:val="center"/>
        <w:rPr>
          <w:b/>
        </w:rPr>
      </w:pPr>
    </w:p>
    <w:p w:rsidR="001F7D45" w:rsidRDefault="001F7D45" w:rsidP="001F7D45">
      <w:pPr>
        <w:jc w:val="center"/>
        <w:rPr>
          <w:b/>
        </w:rPr>
      </w:pPr>
      <w:r w:rsidRPr="00170C1E">
        <w:rPr>
          <w:b/>
        </w:rPr>
        <w:t>Глава 14. Проведение публичных слушаний по проекту бюджета поселения и годового отчета об исполнении бюджета поселения</w:t>
      </w:r>
    </w:p>
    <w:p w:rsidR="001F7D45" w:rsidRPr="00170C1E" w:rsidRDefault="001F7D45" w:rsidP="001F7D45">
      <w:pPr>
        <w:jc w:val="center"/>
        <w:rPr>
          <w:b/>
        </w:rPr>
      </w:pPr>
    </w:p>
    <w:p w:rsidR="001F7D45" w:rsidRDefault="001F7D45" w:rsidP="001F7D45">
      <w:pPr>
        <w:jc w:val="center"/>
        <w:rPr>
          <w:b/>
        </w:rPr>
      </w:pPr>
      <w:r w:rsidRPr="00170C1E">
        <w:rPr>
          <w:b/>
        </w:rPr>
        <w:t>Статья 69. Сроки опубликования проекта бюджета поселения и годового отчета об исполнении  бюджета поселения</w:t>
      </w:r>
    </w:p>
    <w:p w:rsidR="001F7D45" w:rsidRPr="009D5668" w:rsidRDefault="001F7D45" w:rsidP="001F7D45">
      <w:pPr>
        <w:jc w:val="both"/>
      </w:pPr>
      <w:r w:rsidRPr="009D5668">
        <w:t> </w:t>
      </w:r>
      <w:r>
        <w:tab/>
      </w:r>
      <w:r w:rsidRPr="009D5668">
        <w:t>Проект бюджета поселения и годового отчета об исполнении бюджета поселения публикуются Собранием депутатов поселения не позднее чем за 7 дней до даты проведения публичных слушаний по проекту бюджета поселения, проекту годового отчета об исполнении бюджета поселения (далее - публичные слушания), при этом:</w:t>
      </w:r>
    </w:p>
    <w:p w:rsidR="001F7D45" w:rsidRPr="000E76C9" w:rsidRDefault="001F7D45" w:rsidP="001F7D45">
      <w:pPr>
        <w:ind w:firstLine="708"/>
        <w:jc w:val="both"/>
      </w:pPr>
      <w:r w:rsidRPr="009D5668">
        <w:t xml:space="preserve">проект бюджета поселения должен быть опубликован </w:t>
      </w:r>
      <w:r w:rsidRPr="000E76C9">
        <w:t>не позднее 25 ноября текущего финансового года;</w:t>
      </w:r>
    </w:p>
    <w:p w:rsidR="001F7D45" w:rsidRDefault="001F7D45" w:rsidP="001F7D45">
      <w:pPr>
        <w:ind w:firstLine="708"/>
        <w:jc w:val="both"/>
      </w:pPr>
      <w:r w:rsidRPr="000E76C9">
        <w:t>проект годового отчета об исполнении бюджета поселения - не позднее 10 апреля года, следующего за отчетным финансовым годом.</w:t>
      </w:r>
    </w:p>
    <w:p w:rsidR="001F7D45" w:rsidRPr="009D5668" w:rsidRDefault="001F7D45" w:rsidP="001F7D45">
      <w:pPr>
        <w:ind w:firstLine="708"/>
        <w:jc w:val="both"/>
      </w:pPr>
    </w:p>
    <w:p w:rsidR="001F7D45" w:rsidRPr="00A40B84" w:rsidRDefault="001F7D45" w:rsidP="001F7D45">
      <w:pPr>
        <w:jc w:val="center"/>
        <w:rPr>
          <w:b/>
        </w:rPr>
      </w:pPr>
      <w:r w:rsidRPr="00A40B84">
        <w:rPr>
          <w:b/>
        </w:rPr>
        <w:t>Статья 70. Информация о проведении публичных слушаний</w:t>
      </w:r>
    </w:p>
    <w:p w:rsidR="001F7D45" w:rsidRPr="009D5668" w:rsidRDefault="001F7D45" w:rsidP="001F7D45">
      <w:pPr>
        <w:ind w:firstLine="708"/>
        <w:jc w:val="both"/>
      </w:pPr>
      <w:r w:rsidRPr="009D5668">
        <w:t>1. Дата проведения публичных слушаний определяется Собранием депутатов поселения по предложению профильного комитета, осуществляющего подготовку публичных слушаний.</w:t>
      </w:r>
    </w:p>
    <w:p w:rsidR="001F7D45" w:rsidRPr="009D5668" w:rsidRDefault="001F7D45" w:rsidP="001F7D45">
      <w:pPr>
        <w:ind w:firstLine="708"/>
        <w:jc w:val="both"/>
      </w:pPr>
      <w:r w:rsidRPr="009D5668">
        <w:t>Информация о времени и месте проведения слушаний передается средствам массовой информации и доводится до сведения граждан, проживающих на территории поселения, не позднее, чем за 7 дней до даты проведения публичных слушаний.</w:t>
      </w:r>
    </w:p>
    <w:p w:rsidR="001F7D45" w:rsidRPr="009D5668" w:rsidRDefault="001F7D45" w:rsidP="001F7D45">
      <w:pPr>
        <w:ind w:firstLine="708"/>
        <w:jc w:val="both"/>
      </w:pPr>
      <w:r w:rsidRPr="009D5668">
        <w:t>2. Состав лиц, приглашаемых на публичные слушания, определяется комиссией  Собрания депутатов поселения.</w:t>
      </w:r>
    </w:p>
    <w:p w:rsidR="001F7D45" w:rsidRDefault="001F7D45" w:rsidP="001F7D45">
      <w:pPr>
        <w:ind w:firstLine="708"/>
        <w:jc w:val="both"/>
      </w:pPr>
      <w:r w:rsidRPr="009D5668">
        <w:t>3. Лицам, включенным в список приглашенных на публичные слушания, не менее чем за 5 дней до даты проведения слушаний рассылаются официальные уведомления.</w:t>
      </w:r>
    </w:p>
    <w:p w:rsidR="001F7D45" w:rsidRPr="009D5668" w:rsidRDefault="001F7D45" w:rsidP="001F7D45">
      <w:pPr>
        <w:ind w:firstLine="708"/>
        <w:jc w:val="both"/>
      </w:pPr>
    </w:p>
    <w:p w:rsidR="001F7D45" w:rsidRPr="00A40B84" w:rsidRDefault="001F7D45" w:rsidP="001F7D45">
      <w:pPr>
        <w:jc w:val="center"/>
        <w:rPr>
          <w:b/>
        </w:rPr>
      </w:pPr>
      <w:r w:rsidRPr="00A40B84">
        <w:rPr>
          <w:b/>
        </w:rPr>
        <w:t>Статья 71. Открытость публичных слушаний</w:t>
      </w:r>
    </w:p>
    <w:p w:rsidR="001F7D45" w:rsidRDefault="001F7D45" w:rsidP="001F7D45">
      <w:pPr>
        <w:ind w:firstLine="708"/>
        <w:jc w:val="both"/>
      </w:pPr>
      <w:r w:rsidRPr="009D5668">
        <w:t> Публичные слушания открыты для представителей средств массовой информации, общественных объединений и общественности.</w:t>
      </w:r>
    </w:p>
    <w:p w:rsidR="001F7D45" w:rsidRPr="009D5668" w:rsidRDefault="001F7D45" w:rsidP="001F7D45">
      <w:pPr>
        <w:ind w:firstLine="708"/>
        <w:jc w:val="both"/>
      </w:pPr>
    </w:p>
    <w:p w:rsidR="001F7D45" w:rsidRDefault="001F7D45" w:rsidP="001F7D45">
      <w:pPr>
        <w:jc w:val="center"/>
        <w:rPr>
          <w:b/>
        </w:rPr>
      </w:pPr>
      <w:r w:rsidRPr="00A40B84">
        <w:rPr>
          <w:b/>
        </w:rPr>
        <w:t>Статья 72. Предложения по проектам бюджета  и годового отчета об исполнении бюджета поселения</w:t>
      </w:r>
    </w:p>
    <w:p w:rsidR="001F7D45" w:rsidRPr="009D5668" w:rsidRDefault="001F7D45" w:rsidP="001F7D45">
      <w:pPr>
        <w:ind w:firstLine="708"/>
        <w:jc w:val="both"/>
      </w:pPr>
      <w:r w:rsidRPr="009D5668">
        <w:t> 1. После официального опубликования проекта бюджета поселения, проекта годового отчета об исполнении бюджета поселения  граждане не позднее, чем за 5 дней до даты проведения публичных слушаний могут направлять в адрес  Собрания депутатов поселения, имеющиеся у них предложения по проекту бюджета поселения, по проекту годового отчета об исполнении бюджета поселения.</w:t>
      </w:r>
    </w:p>
    <w:p w:rsidR="001F7D45" w:rsidRDefault="001F7D45" w:rsidP="001F7D45">
      <w:pPr>
        <w:ind w:firstLine="708"/>
        <w:jc w:val="both"/>
      </w:pPr>
      <w:r w:rsidRPr="009D5668">
        <w:t>2. Профильная комиссия, осуществляющая подготовку публичных слушаний, анализирует, обобщает представленные в Собрание депутатов поселения предложения граждан и дает об этом информацию на публичных слушаниях.</w:t>
      </w:r>
    </w:p>
    <w:p w:rsidR="001F7D45" w:rsidRPr="009D5668" w:rsidRDefault="001F7D45" w:rsidP="001F7D45">
      <w:pPr>
        <w:ind w:firstLine="708"/>
        <w:jc w:val="both"/>
      </w:pPr>
    </w:p>
    <w:p w:rsidR="001F7D45" w:rsidRDefault="001F7D45" w:rsidP="001F7D45">
      <w:pPr>
        <w:jc w:val="center"/>
        <w:rPr>
          <w:b/>
        </w:rPr>
      </w:pPr>
      <w:r w:rsidRPr="00A40B84">
        <w:rPr>
          <w:b/>
        </w:rPr>
        <w:t>Статья 73. Проведение публичной независимой экспертизы проектов решений поселения, регулирующих бюджетные и налоговые правоотношения</w:t>
      </w:r>
    </w:p>
    <w:p w:rsidR="001F7D45" w:rsidRPr="009D5668" w:rsidRDefault="001F7D45" w:rsidP="001F7D45">
      <w:pPr>
        <w:jc w:val="both"/>
      </w:pPr>
      <w:r w:rsidRPr="009D5668">
        <w:t> </w:t>
      </w:r>
      <w:r>
        <w:tab/>
      </w:r>
      <w:r w:rsidRPr="009D5668">
        <w:t>1. Под публичной независимой экспертизой проектов решений Собрания депутатов поселения, регулирующих бюджетные и налоговые правоотношения, понимается компетентное исследование проектов в области бюджетного и налогового законодательства, содержащее выводы о последствиях принятия указанных решений, об их влиянии на социально-экономические процессы в обществе и основные характеристики бюджета поселения.</w:t>
      </w:r>
    </w:p>
    <w:p w:rsidR="001F7D45" w:rsidRDefault="001F7D45" w:rsidP="001F7D45">
      <w:pPr>
        <w:ind w:firstLine="708"/>
        <w:jc w:val="both"/>
      </w:pPr>
      <w:r w:rsidRPr="009D5668">
        <w:t>2. Собрание депутатов поселения и администрация поселения организуют проведение публичной независимой экспертизы.</w:t>
      </w:r>
    </w:p>
    <w:p w:rsidR="001F7D45" w:rsidRPr="009D5668" w:rsidRDefault="001F7D45" w:rsidP="001F7D45">
      <w:pPr>
        <w:ind w:firstLine="708"/>
        <w:jc w:val="both"/>
      </w:pPr>
    </w:p>
    <w:p w:rsidR="001F7D45" w:rsidRDefault="001F7D45" w:rsidP="001F7D45">
      <w:pPr>
        <w:jc w:val="center"/>
        <w:rPr>
          <w:b/>
        </w:rPr>
      </w:pPr>
      <w:r w:rsidRPr="00A40B84">
        <w:rPr>
          <w:b/>
        </w:rPr>
        <w:lastRenderedPageBreak/>
        <w:t>Статья 74. Порядок проведения публичной независимой экспертизы проектов решений Собрания депутатов  сельского поселения, регулирующих бюджетные и налоговые правоотношения</w:t>
      </w:r>
    </w:p>
    <w:p w:rsidR="001F7D45" w:rsidRPr="009D5668" w:rsidRDefault="001F7D45" w:rsidP="001F7D45">
      <w:pPr>
        <w:ind w:firstLine="708"/>
        <w:jc w:val="both"/>
      </w:pPr>
      <w:r w:rsidRPr="009D5668">
        <w:t>1. Порядок проведения публичной независимой экспертизы проектов решений Собрания депутатов поселения, регулирующих бюджетные и налоговые правоотношения, устанавливается Собранием депутатов сельского  поселения  с учетом положений настоящего Положения.</w:t>
      </w:r>
    </w:p>
    <w:p w:rsidR="001F7D45" w:rsidRDefault="001F7D45" w:rsidP="001F7D45">
      <w:pPr>
        <w:ind w:firstLine="708"/>
        <w:jc w:val="both"/>
      </w:pPr>
      <w:r w:rsidRPr="009D5668">
        <w:t>2. Результаты публичной независимой экспертизы проектов решений подлежат официальному опубликованию в периодическом печатном издании  «</w:t>
      </w:r>
      <w:r>
        <w:t>Кульгешский вестник</w:t>
      </w:r>
      <w:r w:rsidRPr="009D5668">
        <w:t>»  и размещению в сети "Интернет".</w:t>
      </w:r>
    </w:p>
    <w:p w:rsidR="001F7D45" w:rsidRPr="009D5668" w:rsidRDefault="001F7D45" w:rsidP="001F7D45">
      <w:pPr>
        <w:ind w:firstLine="708"/>
        <w:jc w:val="both"/>
      </w:pPr>
    </w:p>
    <w:p w:rsidR="001F7D45" w:rsidRDefault="001F7D45" w:rsidP="001F7D45">
      <w:pPr>
        <w:jc w:val="center"/>
        <w:rPr>
          <w:b/>
        </w:rPr>
      </w:pPr>
      <w:r>
        <w:rPr>
          <w:b/>
        </w:rPr>
        <w:t>Часть четвертая</w:t>
      </w:r>
    </w:p>
    <w:p w:rsidR="001F7D45" w:rsidRPr="00A40B84" w:rsidRDefault="001F7D45" w:rsidP="001F7D45">
      <w:pPr>
        <w:jc w:val="center"/>
        <w:rPr>
          <w:b/>
        </w:rPr>
      </w:pPr>
    </w:p>
    <w:p w:rsidR="001F7D45" w:rsidRDefault="001F7D45" w:rsidP="001F7D45">
      <w:pPr>
        <w:jc w:val="center"/>
        <w:rPr>
          <w:b/>
        </w:rPr>
      </w:pPr>
      <w:r w:rsidRPr="00A40B84">
        <w:rPr>
          <w:b/>
        </w:rPr>
        <w:t>Заключительные положения</w:t>
      </w:r>
    </w:p>
    <w:p w:rsidR="001F7D45" w:rsidRPr="00A40B84" w:rsidRDefault="001F7D45" w:rsidP="001F7D45">
      <w:pPr>
        <w:jc w:val="center"/>
        <w:rPr>
          <w:b/>
        </w:rPr>
      </w:pPr>
    </w:p>
    <w:p w:rsidR="001F7D45" w:rsidRDefault="001F7D45" w:rsidP="001F7D45">
      <w:pPr>
        <w:jc w:val="center"/>
        <w:rPr>
          <w:b/>
        </w:rPr>
      </w:pPr>
      <w:r w:rsidRPr="00A40B84">
        <w:rPr>
          <w:b/>
        </w:rPr>
        <w:t>Статья 75. Введение в действие настоящего Положения</w:t>
      </w:r>
    </w:p>
    <w:p w:rsidR="001F7D45" w:rsidRPr="009D5668" w:rsidRDefault="001F7D45" w:rsidP="001F7D45">
      <w:pPr>
        <w:jc w:val="both"/>
      </w:pPr>
      <w:r w:rsidRPr="009D5668">
        <w:t> </w:t>
      </w:r>
      <w:r>
        <w:tab/>
      </w:r>
      <w:r w:rsidRPr="009D5668">
        <w:t>Настоящее Положение распространяется на правоотношения, возникшие с 1 января 2020</w:t>
      </w:r>
      <w:r>
        <w:t xml:space="preserve"> </w:t>
      </w:r>
      <w:r w:rsidRPr="009D5668">
        <w:t>года.</w:t>
      </w:r>
    </w:p>
    <w:p w:rsidR="001F7D45" w:rsidRPr="009D5668" w:rsidRDefault="001F7D45" w:rsidP="001F7D45">
      <w:pPr>
        <w:jc w:val="both"/>
      </w:pPr>
      <w:r w:rsidRPr="009D5668">
        <w:t> </w:t>
      </w:r>
    </w:p>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Chv">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5241"/>
    <w:multiLevelType w:val="hybridMultilevel"/>
    <w:tmpl w:val="7E782836"/>
    <w:lvl w:ilvl="0" w:tplc="0220EE56">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5A7524"/>
    <w:multiLevelType w:val="hybridMultilevel"/>
    <w:tmpl w:val="746CAEAA"/>
    <w:lvl w:ilvl="0" w:tplc="80C0C7F2">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119D2"/>
    <w:multiLevelType w:val="multilevel"/>
    <w:tmpl w:val="B6CE7D6A"/>
    <w:lvl w:ilvl="0">
      <w:start w:val="1"/>
      <w:numFmt w:val="decimal"/>
      <w:lvlText w:val="%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306C5295"/>
    <w:multiLevelType w:val="hybridMultilevel"/>
    <w:tmpl w:val="AF6675CC"/>
    <w:lvl w:ilvl="0" w:tplc="3D0EBA08">
      <w:start w:val="1"/>
      <w:numFmt w:val="bullet"/>
      <w:lvlText w:val=""/>
      <w:lvlJc w:val="left"/>
      <w:pPr>
        <w:tabs>
          <w:tab w:val="num" w:pos="1021"/>
        </w:tabs>
        <w:ind w:left="0"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BD6A38"/>
    <w:multiLevelType w:val="multilevel"/>
    <w:tmpl w:val="0DA613DE"/>
    <w:lvl w:ilvl="0">
      <w:start w:val="10"/>
      <w:numFmt w:val="decimal"/>
      <w:lvlText w:val="%1.1."/>
      <w:lvlJc w:val="left"/>
      <w:pPr>
        <w:tabs>
          <w:tab w:val="num" w:pos="720"/>
        </w:tabs>
        <w:ind w:left="720" w:hanging="720"/>
      </w:pPr>
      <w:rPr>
        <w:rFonts w:hint="default"/>
      </w:rPr>
    </w:lvl>
    <w:lvl w:ilvl="1">
      <w:start w:val="1"/>
      <w:numFmt w:val="decimal"/>
      <w:lvlRestart w:val="0"/>
      <w:lvlText w:val="7.%2."/>
      <w:lvlJc w:val="left"/>
      <w:pPr>
        <w:tabs>
          <w:tab w:val="num" w:pos="720"/>
        </w:tabs>
        <w:ind w:left="720" w:hanging="720"/>
      </w:pPr>
      <w:rPr>
        <w:rFonts w:hint="default"/>
      </w:rPr>
    </w:lvl>
    <w:lvl w:ilvl="2">
      <w:start w:val="1"/>
      <w:numFmt w:val="decimal"/>
      <w:lvlRestart w:val="0"/>
      <w:lvlText w:val="%3%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56F7145"/>
    <w:multiLevelType w:val="hybridMultilevel"/>
    <w:tmpl w:val="554A64B4"/>
    <w:lvl w:ilvl="0" w:tplc="D7AA53AE">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BC4DD8"/>
    <w:multiLevelType w:val="multilevel"/>
    <w:tmpl w:val="EE92F3B8"/>
    <w:lvl w:ilvl="0">
      <w:start w:val="1"/>
      <w:numFmt w:val="decimal"/>
      <w:lvlText w:val="%1."/>
      <w:lvlJc w:val="left"/>
      <w:pPr>
        <w:tabs>
          <w:tab w:val="num" w:pos="360"/>
        </w:tabs>
        <w:ind w:left="360" w:hanging="360"/>
      </w:pPr>
      <w:rPr>
        <w:rFonts w:hint="default"/>
      </w:rPr>
    </w:lvl>
    <w:lvl w:ilvl="1">
      <w:start w:val="1"/>
      <w:numFmt w:val="decimal"/>
      <w:lvlRestart w:val="0"/>
      <w:lvlText w:val="2.%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DFC7853"/>
    <w:multiLevelType w:val="multilevel"/>
    <w:tmpl w:val="A1BE8D1E"/>
    <w:lvl w:ilvl="0">
      <w:start w:val="1"/>
      <w:numFmt w:val="decimal"/>
      <w:lvlText w:val="10.%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52A71841"/>
    <w:multiLevelType w:val="multilevel"/>
    <w:tmpl w:val="BDD2D770"/>
    <w:lvl w:ilvl="0">
      <w:start w:val="10"/>
      <w:numFmt w:val="decimal"/>
      <w:lvlText w:val="%1.1."/>
      <w:lvlJc w:val="left"/>
      <w:pPr>
        <w:tabs>
          <w:tab w:val="num" w:pos="720"/>
        </w:tabs>
        <w:ind w:left="720" w:hanging="720"/>
      </w:pPr>
      <w:rPr>
        <w:rFonts w:hint="default"/>
      </w:rPr>
    </w:lvl>
    <w:lvl w:ilvl="1">
      <w:start w:val="1"/>
      <w:numFmt w:val="decimal"/>
      <w:lvlRestart w:val="0"/>
      <w:lvlText w:val="8.%2."/>
      <w:lvlJc w:val="left"/>
      <w:pPr>
        <w:tabs>
          <w:tab w:val="num" w:pos="720"/>
        </w:tabs>
        <w:ind w:left="720" w:hanging="720"/>
      </w:pPr>
      <w:rPr>
        <w:rFonts w:hint="default"/>
      </w:rPr>
    </w:lvl>
    <w:lvl w:ilvl="2">
      <w:start w:val="1"/>
      <w:numFmt w:val="decimal"/>
      <w:lvlRestart w:val="0"/>
      <w:lvlText w:val="%3%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4E47DA1"/>
    <w:multiLevelType w:val="hybridMultilevel"/>
    <w:tmpl w:val="62CA6BD4"/>
    <w:lvl w:ilvl="0" w:tplc="AB7091E0">
      <w:start w:val="1"/>
      <w:numFmt w:val="bullet"/>
      <w:lvlText w:val=""/>
      <w:lvlJc w:val="left"/>
      <w:pPr>
        <w:tabs>
          <w:tab w:val="num" w:pos="1134"/>
        </w:tabs>
        <w:ind w:left="0" w:firstLine="720"/>
      </w:pPr>
      <w:rPr>
        <w:rFonts w:ascii="Symbol" w:hAnsi="Symbol" w:hint="default"/>
      </w:rPr>
    </w:lvl>
    <w:lvl w:ilvl="1" w:tplc="E9004326">
      <w:start w:val="1"/>
      <w:numFmt w:val="bullet"/>
      <w:lvlText w:val=""/>
      <w:lvlJc w:val="left"/>
      <w:pPr>
        <w:tabs>
          <w:tab w:val="num" w:pos="1134"/>
        </w:tabs>
        <w:ind w:left="0" w:firstLine="7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910BA8"/>
    <w:multiLevelType w:val="multilevel"/>
    <w:tmpl w:val="CED43A52"/>
    <w:lvl w:ilvl="0">
      <w:start w:val="1"/>
      <w:numFmt w:val="decimal"/>
      <w:lvlText w:val="9.%1."/>
      <w:lvlJc w:val="left"/>
      <w:pPr>
        <w:tabs>
          <w:tab w:val="num" w:pos="720"/>
        </w:tabs>
        <w:ind w:left="720" w:hanging="720"/>
      </w:pPr>
      <w:rPr>
        <w:rFonts w:hint="default"/>
      </w:rPr>
    </w:lvl>
    <w:lvl w:ilvl="1">
      <w:start w:val="2"/>
      <w:numFmt w:val="decimal"/>
      <w:lvlRestart w:val="0"/>
      <w:lvlText w:val="9.%2."/>
      <w:lvlJc w:val="left"/>
      <w:pPr>
        <w:tabs>
          <w:tab w:val="num" w:pos="720"/>
        </w:tabs>
        <w:ind w:left="720" w:hanging="720"/>
      </w:pPr>
      <w:rPr>
        <w:rFonts w:hint="default"/>
      </w:rPr>
    </w:lvl>
    <w:lvl w:ilvl="2">
      <w:start w:val="1"/>
      <w:numFmt w:val="decimal"/>
      <w:lvlRestart w:val="0"/>
      <w:lvlText w:val="%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81E4903"/>
    <w:multiLevelType w:val="hybridMultilevel"/>
    <w:tmpl w:val="8EBAE5D6"/>
    <w:lvl w:ilvl="0" w:tplc="8888465C">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7C6C06"/>
    <w:multiLevelType w:val="multilevel"/>
    <w:tmpl w:val="99B403BE"/>
    <w:lvl w:ilvl="0">
      <w:start w:val="1"/>
      <w:numFmt w:val="decimal"/>
      <w:lvlText w:val="5.%1."/>
      <w:lvlJc w:val="left"/>
      <w:pPr>
        <w:tabs>
          <w:tab w:val="num" w:pos="720"/>
        </w:tabs>
        <w:ind w:left="720" w:hanging="720"/>
      </w:pPr>
      <w:rPr>
        <w:rFonts w:hint="default"/>
      </w:rPr>
    </w:lvl>
    <w:lvl w:ilvl="1">
      <w:start w:val="1"/>
      <w:numFmt w:val="decimal"/>
      <w:lvlRestart w:val="0"/>
      <w:lvlText w:val="5.%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B6C4AD3"/>
    <w:multiLevelType w:val="hybridMultilevel"/>
    <w:tmpl w:val="9E0CDE1C"/>
    <w:lvl w:ilvl="0" w:tplc="03843360">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601F70"/>
    <w:multiLevelType w:val="multilevel"/>
    <w:tmpl w:val="9564B90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7763548"/>
    <w:multiLevelType w:val="multilevel"/>
    <w:tmpl w:val="A4DC2AD8"/>
    <w:lvl w:ilvl="0">
      <w:start w:val="1"/>
      <w:numFmt w:val="decimal"/>
      <w:lvlText w:val="5.%1."/>
      <w:lvlJc w:val="left"/>
      <w:pPr>
        <w:tabs>
          <w:tab w:val="num" w:pos="720"/>
        </w:tabs>
        <w:ind w:left="720" w:hanging="720"/>
      </w:pPr>
      <w:rPr>
        <w:rFonts w:hint="default"/>
      </w:rPr>
    </w:lvl>
    <w:lvl w:ilvl="1">
      <w:start w:val="1"/>
      <w:numFmt w:val="decimal"/>
      <w:lvlRestart w:val="0"/>
      <w:lvlText w:val="6.%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7C16CA3"/>
    <w:multiLevelType w:val="hybridMultilevel"/>
    <w:tmpl w:val="C7B2A886"/>
    <w:lvl w:ilvl="0" w:tplc="B78E695E">
      <w:start w:val="1"/>
      <w:numFmt w:val="decimal"/>
      <w:lvlText w:val="%1."/>
      <w:lvlJc w:val="left"/>
      <w:pPr>
        <w:tabs>
          <w:tab w:val="num" w:pos="1069"/>
        </w:tabs>
        <w:ind w:left="1069" w:hanging="360"/>
      </w:pPr>
      <w:rPr>
        <w:rFonts w:hint="default"/>
      </w:rPr>
    </w:lvl>
    <w:lvl w:ilvl="1" w:tplc="9E78D63A">
      <w:numFmt w:val="none"/>
      <w:lvlText w:val=""/>
      <w:lvlJc w:val="left"/>
      <w:pPr>
        <w:tabs>
          <w:tab w:val="num" w:pos="360"/>
        </w:tabs>
      </w:pPr>
    </w:lvl>
    <w:lvl w:ilvl="2" w:tplc="F3709166">
      <w:numFmt w:val="none"/>
      <w:lvlText w:val=""/>
      <w:lvlJc w:val="left"/>
      <w:pPr>
        <w:tabs>
          <w:tab w:val="num" w:pos="360"/>
        </w:tabs>
      </w:pPr>
    </w:lvl>
    <w:lvl w:ilvl="3" w:tplc="A07C4FEA">
      <w:numFmt w:val="none"/>
      <w:lvlText w:val=""/>
      <w:lvlJc w:val="left"/>
      <w:pPr>
        <w:tabs>
          <w:tab w:val="num" w:pos="360"/>
        </w:tabs>
      </w:pPr>
    </w:lvl>
    <w:lvl w:ilvl="4" w:tplc="5BFA140A">
      <w:numFmt w:val="none"/>
      <w:lvlText w:val=""/>
      <w:lvlJc w:val="left"/>
      <w:pPr>
        <w:tabs>
          <w:tab w:val="num" w:pos="360"/>
        </w:tabs>
      </w:pPr>
    </w:lvl>
    <w:lvl w:ilvl="5" w:tplc="39F61864">
      <w:numFmt w:val="none"/>
      <w:lvlText w:val=""/>
      <w:lvlJc w:val="left"/>
      <w:pPr>
        <w:tabs>
          <w:tab w:val="num" w:pos="360"/>
        </w:tabs>
      </w:pPr>
    </w:lvl>
    <w:lvl w:ilvl="6" w:tplc="300C84D8">
      <w:numFmt w:val="none"/>
      <w:lvlText w:val=""/>
      <w:lvlJc w:val="left"/>
      <w:pPr>
        <w:tabs>
          <w:tab w:val="num" w:pos="360"/>
        </w:tabs>
      </w:pPr>
    </w:lvl>
    <w:lvl w:ilvl="7" w:tplc="DD56C724">
      <w:numFmt w:val="none"/>
      <w:lvlText w:val=""/>
      <w:lvlJc w:val="left"/>
      <w:pPr>
        <w:tabs>
          <w:tab w:val="num" w:pos="360"/>
        </w:tabs>
      </w:pPr>
    </w:lvl>
    <w:lvl w:ilvl="8" w:tplc="499C789A">
      <w:numFmt w:val="none"/>
      <w:lvlText w:val=""/>
      <w:lvlJc w:val="left"/>
      <w:pPr>
        <w:tabs>
          <w:tab w:val="num" w:pos="360"/>
        </w:tabs>
      </w:pPr>
    </w:lvl>
  </w:abstractNum>
  <w:abstractNum w:abstractNumId="18">
    <w:nsid w:val="798526B8"/>
    <w:multiLevelType w:val="multilevel"/>
    <w:tmpl w:val="485EB0B8"/>
    <w:lvl w:ilvl="0">
      <w:start w:val="1"/>
      <w:numFmt w:val="decimal"/>
      <w:lvlText w:val="%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9">
    <w:nsid w:val="79FB7591"/>
    <w:multiLevelType w:val="hybridMultilevel"/>
    <w:tmpl w:val="16A288C8"/>
    <w:lvl w:ilvl="0" w:tplc="75BE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4"/>
  </w:num>
  <w:num w:numId="3">
    <w:abstractNumId w:val="15"/>
  </w:num>
  <w:num w:numId="4">
    <w:abstractNumId w:val="7"/>
  </w:num>
  <w:num w:numId="5">
    <w:abstractNumId w:val="10"/>
  </w:num>
  <w:num w:numId="6">
    <w:abstractNumId w:val="18"/>
  </w:num>
  <w:num w:numId="7">
    <w:abstractNumId w:val="3"/>
  </w:num>
  <w:num w:numId="8">
    <w:abstractNumId w:val="13"/>
  </w:num>
  <w:num w:numId="9">
    <w:abstractNumId w:val="16"/>
  </w:num>
  <w:num w:numId="10">
    <w:abstractNumId w:val="8"/>
  </w:num>
  <w:num w:numId="11">
    <w:abstractNumId w:val="5"/>
  </w:num>
  <w:num w:numId="12">
    <w:abstractNumId w:val="9"/>
  </w:num>
  <w:num w:numId="13">
    <w:abstractNumId w:val="1"/>
  </w:num>
  <w:num w:numId="14">
    <w:abstractNumId w:val="12"/>
  </w:num>
  <w:num w:numId="15">
    <w:abstractNumId w:val="0"/>
  </w:num>
  <w:num w:numId="16">
    <w:abstractNumId w:val="6"/>
  </w:num>
  <w:num w:numId="17">
    <w:abstractNumId w:val="11"/>
  </w:num>
  <w:num w:numId="18">
    <w:abstractNumId w:val="14"/>
  </w:num>
  <w:num w:numId="19">
    <w:abstractNumId w:val="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7D45"/>
    <w:rsid w:val="000378DC"/>
    <w:rsid w:val="001F7D45"/>
    <w:rsid w:val="00464BD8"/>
    <w:rsid w:val="005D2BA4"/>
    <w:rsid w:val="008D6041"/>
    <w:rsid w:val="0091253F"/>
    <w:rsid w:val="009865A2"/>
    <w:rsid w:val="00DD5A1F"/>
    <w:rsid w:val="00E53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45"/>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7D45"/>
    <w:pPr>
      <w:keepNext/>
      <w:jc w:val="both"/>
      <w:outlineLvl w:val="0"/>
    </w:pPr>
    <w:rPr>
      <w:rFonts w:ascii="Baltica Chv" w:hAnsi="Baltica Chv"/>
      <w:szCs w:val="20"/>
    </w:rPr>
  </w:style>
  <w:style w:type="paragraph" w:styleId="2">
    <w:name w:val="heading 2"/>
    <w:basedOn w:val="a"/>
    <w:next w:val="a"/>
    <w:link w:val="20"/>
    <w:qFormat/>
    <w:rsid w:val="001F7D45"/>
    <w:pPr>
      <w:keepNext/>
      <w:jc w:val="center"/>
      <w:outlineLvl w:val="1"/>
    </w:pPr>
    <w:rPr>
      <w:rFonts w:ascii="Baltica Chv" w:hAnsi="Baltica Chv"/>
      <w:b/>
      <w:sz w:val="28"/>
      <w:szCs w:val="20"/>
    </w:rPr>
  </w:style>
  <w:style w:type="paragraph" w:styleId="3">
    <w:name w:val="heading 3"/>
    <w:basedOn w:val="a"/>
    <w:next w:val="a"/>
    <w:link w:val="30"/>
    <w:uiPriority w:val="9"/>
    <w:qFormat/>
    <w:rsid w:val="001F7D45"/>
    <w:pPr>
      <w:keepNext/>
      <w:jc w:val="center"/>
      <w:outlineLvl w:val="2"/>
    </w:pPr>
    <w:rPr>
      <w:rFonts w:ascii="Baltica Chv" w:hAnsi="Baltica Chv"/>
      <w:b/>
      <w:sz w:val="20"/>
      <w:szCs w:val="20"/>
    </w:rPr>
  </w:style>
  <w:style w:type="paragraph" w:styleId="4">
    <w:name w:val="heading 4"/>
    <w:basedOn w:val="a"/>
    <w:next w:val="a"/>
    <w:link w:val="40"/>
    <w:qFormat/>
    <w:rsid w:val="001F7D45"/>
    <w:pPr>
      <w:keepNext/>
      <w:outlineLvl w:val="3"/>
    </w:pPr>
    <w:rPr>
      <w:szCs w:val="20"/>
    </w:rPr>
  </w:style>
  <w:style w:type="paragraph" w:styleId="5">
    <w:name w:val="heading 5"/>
    <w:basedOn w:val="a"/>
    <w:next w:val="a"/>
    <w:link w:val="50"/>
    <w:qFormat/>
    <w:rsid w:val="001F7D45"/>
    <w:pPr>
      <w:keepNext/>
      <w:ind w:firstLine="720"/>
      <w:jc w:val="center"/>
      <w:outlineLvl w:val="4"/>
    </w:pPr>
    <w:rPr>
      <w:szCs w:val="20"/>
    </w:rPr>
  </w:style>
  <w:style w:type="paragraph" w:styleId="6">
    <w:name w:val="heading 6"/>
    <w:basedOn w:val="a"/>
    <w:next w:val="a"/>
    <w:link w:val="60"/>
    <w:uiPriority w:val="9"/>
    <w:qFormat/>
    <w:rsid w:val="001F7D45"/>
    <w:pPr>
      <w:keepNext/>
      <w:spacing w:before="220"/>
      <w:jc w:val="center"/>
      <w:outlineLvl w:val="5"/>
    </w:pPr>
    <w:rPr>
      <w:szCs w:val="18"/>
    </w:rPr>
  </w:style>
  <w:style w:type="paragraph" w:styleId="7">
    <w:name w:val="heading 7"/>
    <w:basedOn w:val="a"/>
    <w:next w:val="a"/>
    <w:link w:val="70"/>
    <w:qFormat/>
    <w:rsid w:val="001F7D4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D45"/>
    <w:rPr>
      <w:rFonts w:ascii="Baltica Chv" w:eastAsia="Times New Roman" w:hAnsi="Baltica Chv" w:cs="Times New Roman"/>
      <w:sz w:val="24"/>
      <w:szCs w:val="20"/>
      <w:lang w:eastAsia="ru-RU"/>
    </w:rPr>
  </w:style>
  <w:style w:type="character" w:customStyle="1" w:styleId="20">
    <w:name w:val="Заголовок 2 Знак"/>
    <w:basedOn w:val="a0"/>
    <w:link w:val="2"/>
    <w:rsid w:val="001F7D45"/>
    <w:rPr>
      <w:rFonts w:ascii="Baltica Chv" w:eastAsia="Times New Roman" w:hAnsi="Baltica Chv" w:cs="Times New Roman"/>
      <w:b/>
      <w:sz w:val="28"/>
      <w:szCs w:val="20"/>
      <w:lang w:eastAsia="ru-RU"/>
    </w:rPr>
  </w:style>
  <w:style w:type="character" w:customStyle="1" w:styleId="30">
    <w:name w:val="Заголовок 3 Знак"/>
    <w:basedOn w:val="a0"/>
    <w:link w:val="3"/>
    <w:uiPriority w:val="9"/>
    <w:rsid w:val="001F7D45"/>
    <w:rPr>
      <w:rFonts w:ascii="Baltica Chv" w:eastAsia="Times New Roman" w:hAnsi="Baltica Chv" w:cs="Times New Roman"/>
      <w:b/>
      <w:sz w:val="20"/>
      <w:szCs w:val="20"/>
      <w:lang w:eastAsia="ru-RU"/>
    </w:rPr>
  </w:style>
  <w:style w:type="character" w:customStyle="1" w:styleId="40">
    <w:name w:val="Заголовок 4 Знак"/>
    <w:basedOn w:val="a0"/>
    <w:link w:val="4"/>
    <w:rsid w:val="001F7D4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F7D4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1F7D45"/>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1F7D45"/>
    <w:rPr>
      <w:rFonts w:ascii="Times New Roman" w:eastAsia="Times New Roman" w:hAnsi="Times New Roman" w:cs="Times New Roman"/>
      <w:sz w:val="24"/>
      <w:szCs w:val="24"/>
      <w:lang w:eastAsia="ru-RU"/>
    </w:rPr>
  </w:style>
  <w:style w:type="paragraph" w:customStyle="1" w:styleId="ConsPlusNormal">
    <w:name w:val="ConsPlusNormal"/>
    <w:rsid w:val="001F7D45"/>
    <w:pPr>
      <w:autoSpaceDE w:val="0"/>
      <w:autoSpaceDN w:val="0"/>
      <w:adjustRightInd w:val="0"/>
      <w:ind w:firstLine="720"/>
    </w:pPr>
    <w:rPr>
      <w:rFonts w:ascii="Arial" w:eastAsia="Times New Roman" w:hAnsi="Arial" w:cs="Arial"/>
      <w:sz w:val="20"/>
      <w:szCs w:val="20"/>
      <w:lang w:eastAsia="ru-RU"/>
    </w:rPr>
  </w:style>
  <w:style w:type="paragraph" w:customStyle="1" w:styleId="a3">
    <w:name w:val="Таблицы (моноширинный)"/>
    <w:basedOn w:val="a"/>
    <w:next w:val="a"/>
    <w:rsid w:val="001F7D45"/>
    <w:pPr>
      <w:widowControl w:val="0"/>
      <w:autoSpaceDE w:val="0"/>
      <w:autoSpaceDN w:val="0"/>
      <w:adjustRightInd w:val="0"/>
    </w:pPr>
    <w:rPr>
      <w:rFonts w:ascii="Courier New" w:hAnsi="Courier New" w:cs="Courier New"/>
    </w:rPr>
  </w:style>
  <w:style w:type="character" w:customStyle="1" w:styleId="a4">
    <w:name w:val="Цветовое выделение"/>
    <w:uiPriority w:val="99"/>
    <w:rsid w:val="001F7D45"/>
    <w:rPr>
      <w:b/>
      <w:bCs w:val="0"/>
      <w:color w:val="26282F"/>
      <w:sz w:val="26"/>
    </w:rPr>
  </w:style>
  <w:style w:type="paragraph" w:customStyle="1" w:styleId="ConsPlusTitle">
    <w:name w:val="ConsPlusTitle"/>
    <w:rsid w:val="001F7D45"/>
    <w:pPr>
      <w:widowControl w:val="0"/>
      <w:suppressAutoHyphens/>
      <w:autoSpaceDE w:val="0"/>
    </w:pPr>
    <w:rPr>
      <w:rFonts w:ascii="Calibri" w:eastAsia="Arial" w:hAnsi="Calibri" w:cs="Calibri"/>
      <w:b/>
      <w:bCs/>
      <w:lang w:eastAsia="ar-SA"/>
    </w:rPr>
  </w:style>
  <w:style w:type="character" w:customStyle="1" w:styleId="apple-converted-space">
    <w:name w:val="apple-converted-space"/>
    <w:basedOn w:val="a0"/>
    <w:rsid w:val="001F7D45"/>
  </w:style>
  <w:style w:type="paragraph" w:styleId="a5">
    <w:name w:val="No Spacing"/>
    <w:qFormat/>
    <w:rsid w:val="001F7D45"/>
    <w:rPr>
      <w:rFonts w:ascii="Calibri" w:eastAsia="Calibri" w:hAnsi="Calibri" w:cs="Times New Roman"/>
    </w:rPr>
  </w:style>
  <w:style w:type="character" w:styleId="a6">
    <w:name w:val="Hyperlink"/>
    <w:basedOn w:val="a0"/>
    <w:uiPriority w:val="99"/>
    <w:unhideWhenUsed/>
    <w:rsid w:val="001F7D45"/>
    <w:rPr>
      <w:color w:val="000080"/>
      <w:u w:val="single"/>
    </w:rPr>
  </w:style>
  <w:style w:type="paragraph" w:styleId="a7">
    <w:name w:val="Normal (Web)"/>
    <w:basedOn w:val="a"/>
    <w:uiPriority w:val="99"/>
    <w:unhideWhenUsed/>
    <w:rsid w:val="001F7D45"/>
    <w:pPr>
      <w:spacing w:before="100" w:beforeAutospacing="1" w:after="119"/>
    </w:pPr>
  </w:style>
  <w:style w:type="paragraph" w:customStyle="1" w:styleId="a20">
    <w:name w:val="a2"/>
    <w:basedOn w:val="a"/>
    <w:qFormat/>
    <w:rsid w:val="001F7D45"/>
    <w:pPr>
      <w:spacing w:before="100" w:beforeAutospacing="1" w:after="100" w:afterAutospacing="1"/>
    </w:pPr>
  </w:style>
  <w:style w:type="character" w:customStyle="1" w:styleId="a30">
    <w:name w:val="a3"/>
    <w:basedOn w:val="a0"/>
    <w:rsid w:val="001F7D45"/>
  </w:style>
  <w:style w:type="character" w:styleId="a8">
    <w:name w:val="Strong"/>
    <w:basedOn w:val="a0"/>
    <w:uiPriority w:val="22"/>
    <w:qFormat/>
    <w:rsid w:val="001F7D45"/>
    <w:rPr>
      <w:b/>
      <w:bCs/>
    </w:rPr>
  </w:style>
  <w:style w:type="paragraph" w:styleId="a9">
    <w:name w:val="Body Text"/>
    <w:basedOn w:val="a"/>
    <w:link w:val="aa"/>
    <w:rsid w:val="001F7D45"/>
    <w:pPr>
      <w:spacing w:before="100" w:beforeAutospacing="1" w:after="100" w:afterAutospacing="1"/>
    </w:pPr>
  </w:style>
  <w:style w:type="character" w:customStyle="1" w:styleId="aa">
    <w:name w:val="Основной текст Знак"/>
    <w:basedOn w:val="a0"/>
    <w:link w:val="a9"/>
    <w:rsid w:val="001F7D45"/>
    <w:rPr>
      <w:rFonts w:ascii="Times New Roman" w:eastAsia="Times New Roman" w:hAnsi="Times New Roman" w:cs="Times New Roman"/>
      <w:sz w:val="24"/>
      <w:szCs w:val="24"/>
      <w:lang w:eastAsia="ru-RU"/>
    </w:rPr>
  </w:style>
  <w:style w:type="paragraph" w:styleId="ab">
    <w:name w:val="Balloon Text"/>
    <w:basedOn w:val="a"/>
    <w:link w:val="ac"/>
    <w:rsid w:val="001F7D45"/>
    <w:rPr>
      <w:rFonts w:ascii="Tahoma" w:hAnsi="Tahoma" w:cs="Tahoma"/>
      <w:sz w:val="16"/>
      <w:szCs w:val="16"/>
    </w:rPr>
  </w:style>
  <w:style w:type="character" w:customStyle="1" w:styleId="ac">
    <w:name w:val="Текст выноски Знак"/>
    <w:basedOn w:val="a0"/>
    <w:link w:val="ab"/>
    <w:rsid w:val="001F7D45"/>
    <w:rPr>
      <w:rFonts w:ascii="Tahoma" w:eastAsia="Times New Roman" w:hAnsi="Tahoma" w:cs="Tahoma"/>
      <w:sz w:val="16"/>
      <w:szCs w:val="16"/>
      <w:lang w:eastAsia="ru-RU"/>
    </w:rPr>
  </w:style>
  <w:style w:type="paragraph" w:styleId="ad">
    <w:name w:val="Body Text Indent"/>
    <w:basedOn w:val="a"/>
    <w:link w:val="ae"/>
    <w:rsid w:val="001F7D45"/>
    <w:pPr>
      <w:jc w:val="center"/>
    </w:pPr>
    <w:rPr>
      <w:rFonts w:ascii="Baltica Chv" w:hAnsi="Baltica Chv"/>
      <w:sz w:val="20"/>
      <w:szCs w:val="20"/>
    </w:rPr>
  </w:style>
  <w:style w:type="character" w:customStyle="1" w:styleId="ae">
    <w:name w:val="Основной текст с отступом Знак"/>
    <w:basedOn w:val="a0"/>
    <w:link w:val="ad"/>
    <w:rsid w:val="001F7D45"/>
    <w:rPr>
      <w:rFonts w:ascii="Baltica Chv" w:eastAsia="Times New Roman" w:hAnsi="Baltica Chv" w:cs="Times New Roman"/>
      <w:sz w:val="20"/>
      <w:szCs w:val="20"/>
      <w:lang w:eastAsia="ru-RU"/>
    </w:rPr>
  </w:style>
  <w:style w:type="paragraph" w:styleId="21">
    <w:name w:val="Body Text 2"/>
    <w:basedOn w:val="a"/>
    <w:link w:val="22"/>
    <w:rsid w:val="001F7D45"/>
    <w:pPr>
      <w:jc w:val="both"/>
    </w:pPr>
    <w:rPr>
      <w:szCs w:val="20"/>
    </w:rPr>
  </w:style>
  <w:style w:type="character" w:customStyle="1" w:styleId="22">
    <w:name w:val="Основной текст 2 Знак"/>
    <w:basedOn w:val="a0"/>
    <w:link w:val="21"/>
    <w:rsid w:val="001F7D45"/>
    <w:rPr>
      <w:rFonts w:ascii="Times New Roman" w:eastAsia="Times New Roman" w:hAnsi="Times New Roman" w:cs="Times New Roman"/>
      <w:sz w:val="24"/>
      <w:szCs w:val="20"/>
      <w:lang w:eastAsia="ru-RU"/>
    </w:rPr>
  </w:style>
  <w:style w:type="paragraph" w:styleId="23">
    <w:name w:val="Body Text Indent 2"/>
    <w:basedOn w:val="a"/>
    <w:link w:val="24"/>
    <w:rsid w:val="001F7D45"/>
    <w:pPr>
      <w:ind w:left="6237"/>
      <w:jc w:val="both"/>
    </w:pPr>
    <w:rPr>
      <w:szCs w:val="20"/>
    </w:rPr>
  </w:style>
  <w:style w:type="character" w:customStyle="1" w:styleId="24">
    <w:name w:val="Основной текст с отступом 2 Знак"/>
    <w:basedOn w:val="a0"/>
    <w:link w:val="23"/>
    <w:rsid w:val="001F7D45"/>
    <w:rPr>
      <w:rFonts w:ascii="Times New Roman" w:eastAsia="Times New Roman" w:hAnsi="Times New Roman" w:cs="Times New Roman"/>
      <w:sz w:val="24"/>
      <w:szCs w:val="20"/>
      <w:lang w:eastAsia="ru-RU"/>
    </w:rPr>
  </w:style>
  <w:style w:type="paragraph" w:styleId="31">
    <w:name w:val="Body Text Indent 3"/>
    <w:basedOn w:val="a"/>
    <w:link w:val="32"/>
    <w:rsid w:val="001F7D45"/>
    <w:pPr>
      <w:ind w:firstLine="720"/>
      <w:jc w:val="both"/>
    </w:pPr>
    <w:rPr>
      <w:szCs w:val="20"/>
    </w:rPr>
  </w:style>
  <w:style w:type="character" w:customStyle="1" w:styleId="32">
    <w:name w:val="Основной текст с отступом 3 Знак"/>
    <w:basedOn w:val="a0"/>
    <w:link w:val="31"/>
    <w:rsid w:val="001F7D45"/>
    <w:rPr>
      <w:rFonts w:ascii="Times New Roman" w:eastAsia="Times New Roman" w:hAnsi="Times New Roman" w:cs="Times New Roman"/>
      <w:sz w:val="24"/>
      <w:szCs w:val="20"/>
      <w:lang w:eastAsia="ru-RU"/>
    </w:rPr>
  </w:style>
  <w:style w:type="paragraph" w:styleId="33">
    <w:name w:val="Body Text 3"/>
    <w:basedOn w:val="a"/>
    <w:link w:val="34"/>
    <w:rsid w:val="001F7D45"/>
    <w:pPr>
      <w:spacing w:line="280" w:lineRule="auto"/>
      <w:jc w:val="both"/>
    </w:pPr>
    <w:rPr>
      <w:sz w:val="22"/>
    </w:rPr>
  </w:style>
  <w:style w:type="character" w:customStyle="1" w:styleId="34">
    <w:name w:val="Основной текст 3 Знак"/>
    <w:basedOn w:val="a0"/>
    <w:link w:val="33"/>
    <w:rsid w:val="001F7D45"/>
    <w:rPr>
      <w:rFonts w:ascii="Times New Roman" w:eastAsia="Times New Roman" w:hAnsi="Times New Roman" w:cs="Times New Roman"/>
      <w:szCs w:val="24"/>
      <w:lang w:eastAsia="ru-RU"/>
    </w:rPr>
  </w:style>
  <w:style w:type="paragraph" w:styleId="af">
    <w:name w:val="footer"/>
    <w:basedOn w:val="a"/>
    <w:link w:val="af0"/>
    <w:rsid w:val="001F7D45"/>
    <w:pPr>
      <w:tabs>
        <w:tab w:val="center" w:pos="4677"/>
        <w:tab w:val="right" w:pos="9355"/>
      </w:tabs>
    </w:pPr>
    <w:rPr>
      <w:sz w:val="20"/>
      <w:szCs w:val="20"/>
    </w:rPr>
  </w:style>
  <w:style w:type="character" w:customStyle="1" w:styleId="af0">
    <w:name w:val="Нижний колонтитул Знак"/>
    <w:basedOn w:val="a0"/>
    <w:link w:val="af"/>
    <w:rsid w:val="001F7D45"/>
    <w:rPr>
      <w:rFonts w:ascii="Times New Roman" w:eastAsia="Times New Roman" w:hAnsi="Times New Roman" w:cs="Times New Roman"/>
      <w:sz w:val="20"/>
      <w:szCs w:val="20"/>
      <w:lang w:eastAsia="ru-RU"/>
    </w:rPr>
  </w:style>
  <w:style w:type="character" w:styleId="af1">
    <w:name w:val="page number"/>
    <w:basedOn w:val="a0"/>
    <w:rsid w:val="001F7D45"/>
  </w:style>
  <w:style w:type="paragraph" w:styleId="af2">
    <w:name w:val="Plain Text"/>
    <w:basedOn w:val="a"/>
    <w:link w:val="af3"/>
    <w:rsid w:val="001F7D45"/>
    <w:pPr>
      <w:ind w:firstLine="567"/>
      <w:jc w:val="both"/>
    </w:pPr>
    <w:rPr>
      <w:rFonts w:ascii="Courier New" w:hAnsi="Courier New" w:cs="Courier New"/>
      <w:sz w:val="20"/>
      <w:szCs w:val="20"/>
    </w:rPr>
  </w:style>
  <w:style w:type="character" w:customStyle="1" w:styleId="af3">
    <w:name w:val="Текст Знак"/>
    <w:basedOn w:val="a0"/>
    <w:link w:val="af2"/>
    <w:rsid w:val="001F7D45"/>
    <w:rPr>
      <w:rFonts w:ascii="Courier New" w:eastAsia="Times New Roman" w:hAnsi="Courier New" w:cs="Courier New"/>
      <w:sz w:val="20"/>
      <w:szCs w:val="20"/>
      <w:lang w:eastAsia="ru-RU"/>
    </w:rPr>
  </w:style>
  <w:style w:type="paragraph" w:customStyle="1" w:styleId="ConsPlusCell">
    <w:name w:val="ConsPlusCell"/>
    <w:rsid w:val="001F7D45"/>
    <w:pPr>
      <w:widowControl w:val="0"/>
      <w:autoSpaceDE w:val="0"/>
      <w:autoSpaceDN w:val="0"/>
      <w:adjustRightInd w:val="0"/>
    </w:pPr>
    <w:rPr>
      <w:rFonts w:ascii="Arial" w:eastAsia="Times New Roman" w:hAnsi="Arial" w:cs="Arial"/>
      <w:sz w:val="20"/>
      <w:szCs w:val="20"/>
      <w:lang w:eastAsia="ru-RU"/>
    </w:rPr>
  </w:style>
  <w:style w:type="paragraph" w:styleId="af4">
    <w:name w:val="List Paragraph"/>
    <w:basedOn w:val="a"/>
    <w:uiPriority w:val="34"/>
    <w:qFormat/>
    <w:rsid w:val="001F7D45"/>
    <w:pPr>
      <w:ind w:left="720"/>
      <w:contextualSpacing/>
    </w:pPr>
  </w:style>
  <w:style w:type="paragraph" w:customStyle="1" w:styleId="af5">
    <w:name w:val="Содержимое таблицы"/>
    <w:basedOn w:val="a"/>
    <w:rsid w:val="001F7D45"/>
    <w:pPr>
      <w:widowControl w:val="0"/>
      <w:suppressLineNumbers/>
      <w:suppressAutoHyphens/>
    </w:pPr>
    <w:rPr>
      <w:rFonts w:ascii="Arial" w:eastAsia="Lucida Sans Unicode" w:hAnsi="Arial"/>
      <w:kern w:val="1"/>
      <w:sz w:val="20"/>
    </w:rPr>
  </w:style>
  <w:style w:type="paragraph" w:customStyle="1" w:styleId="ConsPlusNonformat">
    <w:name w:val="ConsPlusNonformat"/>
    <w:uiPriority w:val="99"/>
    <w:rsid w:val="001F7D45"/>
    <w:pPr>
      <w:widowControl w:val="0"/>
      <w:autoSpaceDE w:val="0"/>
      <w:autoSpaceDN w:val="0"/>
      <w:adjustRightInd w:val="0"/>
    </w:pPr>
    <w:rPr>
      <w:rFonts w:ascii="Courier New" w:eastAsia="Times New Roman" w:hAnsi="Courier New" w:cs="Courier New"/>
      <w:sz w:val="20"/>
      <w:szCs w:val="20"/>
      <w:lang w:eastAsia="ru-RU"/>
    </w:rPr>
  </w:style>
  <w:style w:type="paragraph" w:styleId="af6">
    <w:name w:val="header"/>
    <w:aliases w:val=" Знак2"/>
    <w:basedOn w:val="a"/>
    <w:link w:val="af7"/>
    <w:rsid w:val="001F7D45"/>
    <w:pPr>
      <w:tabs>
        <w:tab w:val="center" w:pos="4677"/>
        <w:tab w:val="right" w:pos="9355"/>
      </w:tabs>
    </w:pPr>
  </w:style>
  <w:style w:type="character" w:customStyle="1" w:styleId="af7">
    <w:name w:val="Верхний колонтитул Знак"/>
    <w:aliases w:val=" Знак2 Знак"/>
    <w:basedOn w:val="a0"/>
    <w:link w:val="af6"/>
    <w:rsid w:val="001F7D45"/>
    <w:rPr>
      <w:rFonts w:ascii="Times New Roman" w:eastAsia="Times New Roman" w:hAnsi="Times New Roman" w:cs="Times New Roman"/>
      <w:sz w:val="24"/>
      <w:szCs w:val="24"/>
      <w:lang w:eastAsia="ru-RU"/>
    </w:rPr>
  </w:style>
  <w:style w:type="character" w:customStyle="1" w:styleId="apple-style-span">
    <w:name w:val="apple-style-span"/>
    <w:basedOn w:val="a0"/>
    <w:rsid w:val="001F7D45"/>
  </w:style>
  <w:style w:type="paragraph" w:customStyle="1" w:styleId="af8">
    <w:name w:val="Комментарий"/>
    <w:basedOn w:val="a"/>
    <w:next w:val="a"/>
    <w:rsid w:val="001F7D45"/>
    <w:pPr>
      <w:autoSpaceDE w:val="0"/>
      <w:autoSpaceDN w:val="0"/>
      <w:adjustRightInd w:val="0"/>
      <w:ind w:left="170"/>
      <w:jc w:val="both"/>
    </w:pPr>
    <w:rPr>
      <w:rFonts w:ascii="Arial" w:hAnsi="Arial" w:cs="Arial"/>
      <w:i/>
      <w:iCs/>
      <w:color w:val="800080"/>
      <w:sz w:val="20"/>
      <w:szCs w:val="20"/>
    </w:rPr>
  </w:style>
  <w:style w:type="paragraph" w:customStyle="1" w:styleId="af9">
    <w:name w:val="Заголовок статьи"/>
    <w:basedOn w:val="a"/>
    <w:next w:val="a"/>
    <w:rsid w:val="001F7D45"/>
    <w:pPr>
      <w:autoSpaceDE w:val="0"/>
      <w:autoSpaceDN w:val="0"/>
      <w:adjustRightInd w:val="0"/>
      <w:ind w:left="1612" w:hanging="892"/>
      <w:jc w:val="both"/>
    </w:pPr>
    <w:rPr>
      <w:rFonts w:ascii="Arial" w:hAnsi="Arial" w:cs="Arial"/>
      <w:sz w:val="20"/>
      <w:szCs w:val="20"/>
    </w:rPr>
  </w:style>
  <w:style w:type="paragraph" w:customStyle="1" w:styleId="afa">
    <w:name w:val="Текст (лев. подпись)"/>
    <w:basedOn w:val="a"/>
    <w:next w:val="a"/>
    <w:rsid w:val="001F7D45"/>
    <w:pPr>
      <w:autoSpaceDE w:val="0"/>
      <w:autoSpaceDN w:val="0"/>
      <w:adjustRightInd w:val="0"/>
    </w:pPr>
    <w:rPr>
      <w:rFonts w:ascii="Arial" w:hAnsi="Arial" w:cs="Arial"/>
      <w:sz w:val="20"/>
      <w:szCs w:val="20"/>
    </w:rPr>
  </w:style>
  <w:style w:type="paragraph" w:customStyle="1" w:styleId="afb">
    <w:name w:val="Текст (прав. подпись)"/>
    <w:basedOn w:val="a"/>
    <w:next w:val="a"/>
    <w:rsid w:val="001F7D45"/>
    <w:pPr>
      <w:autoSpaceDE w:val="0"/>
      <w:autoSpaceDN w:val="0"/>
      <w:adjustRightInd w:val="0"/>
      <w:jc w:val="right"/>
    </w:pPr>
    <w:rPr>
      <w:rFonts w:ascii="Arial" w:hAnsi="Arial" w:cs="Arial"/>
      <w:sz w:val="20"/>
      <w:szCs w:val="20"/>
    </w:rPr>
  </w:style>
  <w:style w:type="paragraph" w:customStyle="1" w:styleId="consnonformat">
    <w:name w:val="consnonformat"/>
    <w:basedOn w:val="a"/>
    <w:rsid w:val="001F7D45"/>
    <w:pPr>
      <w:spacing w:before="100" w:beforeAutospacing="1" w:after="100" w:afterAutospacing="1"/>
    </w:pPr>
  </w:style>
  <w:style w:type="paragraph" w:customStyle="1" w:styleId="consnormal">
    <w:name w:val="consnormal"/>
    <w:basedOn w:val="a"/>
    <w:rsid w:val="001F7D45"/>
    <w:pPr>
      <w:spacing w:before="100" w:beforeAutospacing="1" w:after="100" w:afterAutospacing="1"/>
    </w:pPr>
  </w:style>
  <w:style w:type="paragraph" w:customStyle="1" w:styleId="11">
    <w:name w:val="Основной текст с отступом1"/>
    <w:basedOn w:val="a"/>
    <w:rsid w:val="001F7D45"/>
    <w:pPr>
      <w:ind w:firstLine="709"/>
      <w:jc w:val="both"/>
    </w:pPr>
    <w:rPr>
      <w:sz w:val="28"/>
    </w:rPr>
  </w:style>
  <w:style w:type="paragraph" w:customStyle="1" w:styleId="12">
    <w:name w:val="Текст выноски1"/>
    <w:basedOn w:val="a"/>
    <w:rsid w:val="001F7D45"/>
    <w:rPr>
      <w:rFonts w:ascii="Tahoma" w:hAnsi="Tahoma" w:cs="Tahoma"/>
      <w:sz w:val="16"/>
      <w:szCs w:val="16"/>
    </w:rPr>
  </w:style>
  <w:style w:type="character" w:customStyle="1" w:styleId="BalloonTextChar">
    <w:name w:val="Balloon Text Char"/>
    <w:rsid w:val="001F7D45"/>
    <w:rPr>
      <w:rFonts w:ascii="Tahoma" w:hAnsi="Tahoma" w:cs="Tahoma"/>
      <w:sz w:val="16"/>
      <w:szCs w:val="16"/>
    </w:rPr>
  </w:style>
  <w:style w:type="paragraph" w:customStyle="1" w:styleId="13">
    <w:name w:val="Абзац списка1"/>
    <w:basedOn w:val="a"/>
    <w:rsid w:val="001F7D45"/>
    <w:pPr>
      <w:ind w:left="720"/>
    </w:pPr>
  </w:style>
  <w:style w:type="character" w:customStyle="1" w:styleId="afc">
    <w:name w:val="Утратил силу"/>
    <w:rsid w:val="001F7D45"/>
    <w:rPr>
      <w:strike/>
      <w:color w:val="808000"/>
      <w:sz w:val="26"/>
      <w:szCs w:val="26"/>
    </w:rPr>
  </w:style>
  <w:style w:type="character" w:customStyle="1" w:styleId="afd">
    <w:name w:val="Не вступил в силу"/>
    <w:rsid w:val="001F7D45"/>
    <w:rPr>
      <w:color w:val="008080"/>
      <w:sz w:val="26"/>
      <w:szCs w:val="26"/>
    </w:rPr>
  </w:style>
  <w:style w:type="character" w:customStyle="1" w:styleId="afe">
    <w:name w:val="Гипертекстовая ссылка"/>
    <w:uiPriority w:val="99"/>
    <w:rsid w:val="001F7D45"/>
    <w:rPr>
      <w:color w:val="008000"/>
      <w:sz w:val="26"/>
      <w:szCs w:val="26"/>
    </w:rPr>
  </w:style>
  <w:style w:type="paragraph" w:styleId="aff">
    <w:name w:val="Title"/>
    <w:aliases w:val=" Знак"/>
    <w:basedOn w:val="a"/>
    <w:link w:val="aff0"/>
    <w:qFormat/>
    <w:rsid w:val="001F7D45"/>
    <w:pPr>
      <w:jc w:val="center"/>
    </w:pPr>
    <w:rPr>
      <w:rFonts w:ascii="TimesET" w:hAnsi="TimesET"/>
      <w:szCs w:val="20"/>
    </w:rPr>
  </w:style>
  <w:style w:type="character" w:customStyle="1" w:styleId="aff0">
    <w:name w:val="Название Знак"/>
    <w:aliases w:val=" Знак Знак"/>
    <w:basedOn w:val="a0"/>
    <w:link w:val="aff"/>
    <w:rsid w:val="001F7D45"/>
    <w:rPr>
      <w:rFonts w:ascii="TimesET" w:eastAsia="Times New Roman" w:hAnsi="TimesET" w:cs="Times New Roman"/>
      <w:sz w:val="24"/>
      <w:szCs w:val="20"/>
      <w:lang w:eastAsia="ru-RU"/>
    </w:rPr>
  </w:style>
  <w:style w:type="paragraph" w:customStyle="1" w:styleId="aff1">
    <w:name w:val="Нормальный (таблица)"/>
    <w:basedOn w:val="a"/>
    <w:next w:val="a"/>
    <w:rsid w:val="001F7D45"/>
    <w:pPr>
      <w:autoSpaceDE w:val="0"/>
      <w:autoSpaceDN w:val="0"/>
      <w:adjustRightInd w:val="0"/>
      <w:jc w:val="both"/>
    </w:pPr>
    <w:rPr>
      <w:rFonts w:ascii="Arial" w:eastAsia="Calibri" w:hAnsi="Arial" w:cs="Arial"/>
      <w:lang w:eastAsia="en-US"/>
    </w:rPr>
  </w:style>
  <w:style w:type="paragraph" w:customStyle="1" w:styleId="aff2">
    <w:name w:val="Прижатый влево"/>
    <w:basedOn w:val="a"/>
    <w:next w:val="a"/>
    <w:rsid w:val="001F7D45"/>
    <w:pPr>
      <w:autoSpaceDE w:val="0"/>
      <w:autoSpaceDN w:val="0"/>
      <w:adjustRightInd w:val="0"/>
    </w:pPr>
    <w:rPr>
      <w:rFonts w:ascii="Arial" w:eastAsia="Calibri" w:hAnsi="Arial" w:cs="Arial"/>
    </w:rPr>
  </w:style>
  <w:style w:type="paragraph" w:styleId="aff3">
    <w:name w:val="caption"/>
    <w:basedOn w:val="a"/>
    <w:next w:val="a"/>
    <w:qFormat/>
    <w:rsid w:val="001F7D45"/>
    <w:pPr>
      <w:autoSpaceDE w:val="0"/>
      <w:autoSpaceDN w:val="0"/>
      <w:spacing w:before="444"/>
      <w:ind w:left="4820"/>
      <w:jc w:val="both"/>
    </w:pPr>
    <w:rPr>
      <w:rFonts w:ascii="TimesET" w:hAnsi="TimesET"/>
      <w:sz w:val="20"/>
    </w:rPr>
  </w:style>
  <w:style w:type="paragraph" w:customStyle="1" w:styleId="210">
    <w:name w:val="Основной текст 21"/>
    <w:aliases w:val="Îñíîâíîé òåêñò 1"/>
    <w:basedOn w:val="a"/>
    <w:rsid w:val="001F7D45"/>
    <w:pPr>
      <w:overflowPunct w:val="0"/>
      <w:autoSpaceDE w:val="0"/>
      <w:autoSpaceDN w:val="0"/>
      <w:adjustRightInd w:val="0"/>
      <w:spacing w:line="320" w:lineRule="exact"/>
      <w:ind w:firstLine="720"/>
      <w:jc w:val="both"/>
      <w:textAlignment w:val="baseline"/>
    </w:pPr>
    <w:rPr>
      <w:sz w:val="28"/>
      <w:szCs w:val="20"/>
    </w:rPr>
  </w:style>
  <w:style w:type="paragraph" w:customStyle="1" w:styleId="lidesc">
    <w:name w:val="li_desc"/>
    <w:basedOn w:val="a"/>
    <w:rsid w:val="001F7D45"/>
    <w:pPr>
      <w:spacing w:before="100" w:beforeAutospacing="1" w:after="100" w:afterAutospacing="1"/>
    </w:pPr>
  </w:style>
  <w:style w:type="paragraph" w:customStyle="1" w:styleId="slidertexttitle">
    <w:name w:val="slidertexttitle"/>
    <w:basedOn w:val="a"/>
    <w:rsid w:val="001F7D45"/>
    <w:pPr>
      <w:spacing w:before="100" w:beforeAutospacing="1" w:after="100" w:afterAutospacing="1"/>
    </w:pPr>
  </w:style>
  <w:style w:type="paragraph" w:customStyle="1" w:styleId="mainalias">
    <w:name w:val="main_alias"/>
    <w:basedOn w:val="a"/>
    <w:rsid w:val="001F7D45"/>
    <w:pPr>
      <w:shd w:val="clear" w:color="auto" w:fill="80B92E"/>
      <w:spacing w:before="100" w:beforeAutospacing="1" w:after="100" w:afterAutospacing="1"/>
    </w:pPr>
  </w:style>
  <w:style w:type="paragraph" w:customStyle="1" w:styleId="speechtext">
    <w:name w:val="speechtext"/>
    <w:basedOn w:val="a"/>
    <w:rsid w:val="001F7D45"/>
    <w:pPr>
      <w:spacing w:before="100" w:beforeAutospacing="1" w:after="100" w:afterAutospacing="1"/>
    </w:pPr>
    <w:rPr>
      <w:i/>
      <w:iCs/>
    </w:rPr>
  </w:style>
  <w:style w:type="paragraph" w:customStyle="1" w:styleId="speechperson">
    <w:name w:val="speechperson"/>
    <w:basedOn w:val="a"/>
    <w:rsid w:val="001F7D45"/>
    <w:pPr>
      <w:pBdr>
        <w:top w:val="single" w:sz="6" w:space="5" w:color="E6CD97"/>
      </w:pBdr>
      <w:spacing w:before="100" w:beforeAutospacing="1" w:after="100" w:afterAutospacing="1"/>
      <w:jc w:val="right"/>
    </w:pPr>
  </w:style>
  <w:style w:type="paragraph" w:customStyle="1" w:styleId="listitemmini">
    <w:name w:val="listitem_mini"/>
    <w:basedOn w:val="a"/>
    <w:rsid w:val="001F7D45"/>
    <w:pPr>
      <w:spacing w:before="45" w:after="45"/>
      <w:ind w:left="15" w:right="15"/>
    </w:pPr>
  </w:style>
  <w:style w:type="paragraph" w:customStyle="1" w:styleId="videolistitemmini">
    <w:name w:val="videolistitem_mini"/>
    <w:basedOn w:val="a"/>
    <w:rsid w:val="001F7D45"/>
    <w:pPr>
      <w:spacing w:before="45" w:after="45"/>
      <w:ind w:left="15" w:right="15"/>
    </w:pPr>
  </w:style>
  <w:style w:type="paragraph" w:customStyle="1" w:styleId="licaptionmini">
    <w:name w:val="li_caption_mini"/>
    <w:basedOn w:val="a"/>
    <w:rsid w:val="001F7D45"/>
    <w:pPr>
      <w:spacing w:before="15" w:after="15"/>
      <w:ind w:right="75"/>
    </w:pPr>
  </w:style>
  <w:style w:type="paragraph" w:customStyle="1" w:styleId="liimegemini">
    <w:name w:val="li_imege_mini"/>
    <w:basedOn w:val="a"/>
    <w:rsid w:val="001F7D45"/>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
    <w:rsid w:val="001F7D45"/>
    <w:rPr>
      <w:color w:val="56A456"/>
    </w:rPr>
  </w:style>
  <w:style w:type="paragraph" w:customStyle="1" w:styleId="lidescmini">
    <w:name w:val="li_desc_mini"/>
    <w:basedOn w:val="a"/>
    <w:rsid w:val="001F7D45"/>
    <w:pPr>
      <w:spacing w:before="75" w:after="30"/>
    </w:pPr>
  </w:style>
  <w:style w:type="paragraph" w:customStyle="1" w:styleId="bigphoto">
    <w:name w:val="bigphoto"/>
    <w:basedOn w:val="a"/>
    <w:rsid w:val="001F7D45"/>
    <w:pPr>
      <w:spacing w:before="105" w:after="105"/>
    </w:pPr>
  </w:style>
  <w:style w:type="paragraph" w:customStyle="1" w:styleId="downloaddoc">
    <w:name w:val="downloaddoc"/>
    <w:basedOn w:val="a"/>
    <w:rsid w:val="001F7D45"/>
    <w:pPr>
      <w:spacing w:before="100" w:beforeAutospacing="1" w:after="100" w:afterAutospacing="1"/>
      <w:ind w:left="180"/>
    </w:pPr>
  </w:style>
  <w:style w:type="paragraph" w:customStyle="1" w:styleId="iteminfo">
    <w:name w:val="iteminfo"/>
    <w:basedOn w:val="a"/>
    <w:rsid w:val="001F7D45"/>
    <w:pPr>
      <w:ind w:left="150" w:right="150"/>
    </w:pPr>
  </w:style>
  <w:style w:type="paragraph" w:customStyle="1" w:styleId="pagefind">
    <w:name w:val="pagefind"/>
    <w:basedOn w:val="a"/>
    <w:rsid w:val="001F7D45"/>
    <w:pPr>
      <w:shd w:val="clear" w:color="auto" w:fill="FDF6EA"/>
      <w:spacing w:before="100" w:beforeAutospacing="1" w:after="270"/>
    </w:pPr>
  </w:style>
  <w:style w:type="paragraph" w:customStyle="1" w:styleId="findbtn">
    <w:name w:val="findbtn"/>
    <w:basedOn w:val="a"/>
    <w:rsid w:val="001F7D45"/>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1F7D45"/>
    <w:pPr>
      <w:spacing w:before="150"/>
      <w:ind w:right="225"/>
    </w:pPr>
  </w:style>
  <w:style w:type="paragraph" w:customStyle="1" w:styleId="pageprint">
    <w:name w:val="pageprint"/>
    <w:basedOn w:val="a"/>
    <w:rsid w:val="001F7D45"/>
    <w:pPr>
      <w:spacing w:before="100" w:beforeAutospacing="1" w:after="100" w:afterAutospacing="1"/>
    </w:pPr>
  </w:style>
  <w:style w:type="paragraph" w:customStyle="1" w:styleId="pageedit">
    <w:name w:val="pageedit"/>
    <w:basedOn w:val="a"/>
    <w:rsid w:val="001F7D45"/>
    <w:pPr>
      <w:spacing w:before="100" w:beforeAutospacing="1" w:after="100" w:afterAutospacing="1"/>
    </w:pPr>
  </w:style>
  <w:style w:type="paragraph" w:customStyle="1" w:styleId="materialphoto">
    <w:name w:val="material_photo"/>
    <w:basedOn w:val="a"/>
    <w:rsid w:val="001F7D45"/>
    <w:pPr>
      <w:spacing w:before="100" w:beforeAutospacing="1" w:after="225"/>
      <w:ind w:right="225"/>
    </w:pPr>
  </w:style>
  <w:style w:type="paragraph" w:customStyle="1" w:styleId="materialpreviewimg">
    <w:name w:val="material_previewimg"/>
    <w:basedOn w:val="a"/>
    <w:rsid w:val="001F7D45"/>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1F7D45"/>
    <w:pPr>
      <w:spacing w:before="100" w:beforeAutospacing="1" w:after="100" w:afterAutospacing="1"/>
      <w:jc w:val="center"/>
    </w:pPr>
  </w:style>
  <w:style w:type="paragraph" w:customStyle="1" w:styleId="alfavit">
    <w:name w:val="alfavit"/>
    <w:basedOn w:val="a"/>
    <w:rsid w:val="001F7D45"/>
    <w:pPr>
      <w:spacing w:before="100" w:beforeAutospacing="1" w:after="100" w:afterAutospacing="1"/>
    </w:pPr>
    <w:rPr>
      <w:rFonts w:ascii="Franklin Gothic Medium" w:hAnsi="Franklin Gothic Medium"/>
      <w:sz w:val="30"/>
      <w:szCs w:val="30"/>
    </w:rPr>
  </w:style>
  <w:style w:type="paragraph" w:customStyle="1" w:styleId="ucblock">
    <w:name w:val="uc_block"/>
    <w:basedOn w:val="a"/>
    <w:rsid w:val="001F7D45"/>
    <w:pPr>
      <w:spacing w:before="150" w:after="150"/>
    </w:pPr>
  </w:style>
  <w:style w:type="paragraph" w:customStyle="1" w:styleId="errorblock">
    <w:name w:val="errorblock"/>
    <w:basedOn w:val="a"/>
    <w:rsid w:val="001F7D45"/>
    <w:pPr>
      <w:spacing w:before="150" w:after="150"/>
    </w:pPr>
    <w:rPr>
      <w:b/>
      <w:bCs/>
      <w:color w:val="FF0000"/>
      <w:sz w:val="23"/>
      <w:szCs w:val="23"/>
    </w:rPr>
  </w:style>
  <w:style w:type="paragraph" w:customStyle="1" w:styleId="rsstitle">
    <w:name w:val="rss_title"/>
    <w:basedOn w:val="a"/>
    <w:rsid w:val="001F7D45"/>
    <w:pPr>
      <w:shd w:val="clear" w:color="auto" w:fill="F6F6F5"/>
      <w:spacing w:before="300" w:after="100" w:afterAutospacing="1"/>
    </w:pPr>
    <w:rPr>
      <w:b/>
      <w:bCs/>
    </w:rPr>
  </w:style>
  <w:style w:type="paragraph" w:customStyle="1" w:styleId="rsslink">
    <w:name w:val="rss_link"/>
    <w:basedOn w:val="a"/>
    <w:rsid w:val="001F7D45"/>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1F7D45"/>
    <w:pPr>
      <w:spacing w:before="150" w:after="225"/>
    </w:pPr>
  </w:style>
  <w:style w:type="paragraph" w:customStyle="1" w:styleId="statistictitle">
    <w:name w:val="statistictitle"/>
    <w:basedOn w:val="a"/>
    <w:rsid w:val="001F7D45"/>
    <w:pPr>
      <w:spacing w:before="100" w:beforeAutospacing="1" w:after="100" w:afterAutospacing="1"/>
    </w:pPr>
  </w:style>
  <w:style w:type="paragraph" w:customStyle="1" w:styleId="statisticinfo">
    <w:name w:val="statisticinfo"/>
    <w:basedOn w:val="a"/>
    <w:rsid w:val="001F7D45"/>
    <w:pPr>
      <w:ind w:left="150" w:right="150"/>
    </w:pPr>
  </w:style>
  <w:style w:type="paragraph" w:customStyle="1" w:styleId="slidecont">
    <w:name w:val="slidecont"/>
    <w:basedOn w:val="a"/>
    <w:rsid w:val="001F7D45"/>
    <w:pPr>
      <w:spacing w:after="100" w:afterAutospacing="1"/>
    </w:pPr>
    <w:rPr>
      <w:color w:val="FFFFFF"/>
    </w:rPr>
  </w:style>
  <w:style w:type="paragraph" w:customStyle="1" w:styleId="ui-helper-hidden">
    <w:name w:val="ui-helper-hidden"/>
    <w:basedOn w:val="a"/>
    <w:rsid w:val="001F7D45"/>
    <w:pPr>
      <w:spacing w:before="100" w:beforeAutospacing="1" w:after="100" w:afterAutospacing="1"/>
    </w:pPr>
    <w:rPr>
      <w:vanish/>
    </w:rPr>
  </w:style>
  <w:style w:type="paragraph" w:customStyle="1" w:styleId="ui-helper-reset">
    <w:name w:val="ui-helper-reset"/>
    <w:basedOn w:val="a"/>
    <w:rsid w:val="001F7D45"/>
  </w:style>
  <w:style w:type="paragraph" w:customStyle="1" w:styleId="ui-helper-clearfix">
    <w:name w:val="ui-helper-clearfix"/>
    <w:basedOn w:val="a"/>
    <w:rsid w:val="001F7D45"/>
    <w:pPr>
      <w:spacing w:before="100" w:beforeAutospacing="1" w:after="100" w:afterAutospacing="1"/>
    </w:pPr>
  </w:style>
  <w:style w:type="paragraph" w:customStyle="1" w:styleId="ui-helper-zfix">
    <w:name w:val="ui-helper-zfix"/>
    <w:basedOn w:val="a"/>
    <w:rsid w:val="001F7D45"/>
    <w:pPr>
      <w:spacing w:before="100" w:beforeAutospacing="1" w:after="100" w:afterAutospacing="1"/>
    </w:pPr>
  </w:style>
  <w:style w:type="paragraph" w:customStyle="1" w:styleId="ui-widget-overlay">
    <w:name w:val="ui-widget-overlay"/>
    <w:basedOn w:val="a"/>
    <w:rsid w:val="001F7D45"/>
    <w:pPr>
      <w:shd w:val="clear" w:color="auto" w:fill="A6A6A6"/>
      <w:spacing w:before="100" w:beforeAutospacing="1" w:after="100" w:afterAutospacing="1"/>
    </w:pPr>
  </w:style>
  <w:style w:type="paragraph" w:customStyle="1" w:styleId="ui-widget">
    <w:name w:val="ui-widget"/>
    <w:basedOn w:val="a"/>
    <w:rsid w:val="001F7D45"/>
    <w:pPr>
      <w:spacing w:before="100" w:beforeAutospacing="1" w:after="100" w:afterAutospacing="1"/>
    </w:pPr>
    <w:rPr>
      <w:rFonts w:ascii="Arial" w:hAnsi="Arial" w:cs="Arial"/>
      <w:sz w:val="26"/>
      <w:szCs w:val="26"/>
    </w:rPr>
  </w:style>
  <w:style w:type="paragraph" w:customStyle="1" w:styleId="ui-widget-content">
    <w:name w:val="ui-widget-content"/>
    <w:basedOn w:val="a"/>
    <w:rsid w:val="001F7D45"/>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1F7D45"/>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1F7D45"/>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1F7D45"/>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1F7D45"/>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1F7D45"/>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1F7D45"/>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1F7D45"/>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1F7D45"/>
    <w:pPr>
      <w:spacing w:before="100" w:beforeAutospacing="1" w:after="100" w:afterAutospacing="1"/>
    </w:pPr>
    <w:rPr>
      <w:color w:val="2E2E2E"/>
    </w:rPr>
  </w:style>
  <w:style w:type="paragraph" w:customStyle="1" w:styleId="ui-priority-primary">
    <w:name w:val="ui-priority-primary"/>
    <w:basedOn w:val="a"/>
    <w:rsid w:val="001F7D45"/>
    <w:pPr>
      <w:spacing w:before="100" w:beforeAutospacing="1" w:after="100" w:afterAutospacing="1"/>
    </w:pPr>
    <w:rPr>
      <w:b/>
      <w:bCs/>
    </w:rPr>
  </w:style>
  <w:style w:type="paragraph" w:customStyle="1" w:styleId="ui-priority-secondary">
    <w:name w:val="ui-priority-secondary"/>
    <w:basedOn w:val="a"/>
    <w:rsid w:val="001F7D45"/>
    <w:pPr>
      <w:spacing w:before="100" w:beforeAutospacing="1" w:after="100" w:afterAutospacing="1"/>
    </w:pPr>
  </w:style>
  <w:style w:type="paragraph" w:customStyle="1" w:styleId="ui-state-disabled">
    <w:name w:val="ui-state-disabled"/>
    <w:basedOn w:val="a"/>
    <w:rsid w:val="001F7D45"/>
    <w:pPr>
      <w:spacing w:before="100" w:beforeAutospacing="1" w:after="100" w:afterAutospacing="1"/>
    </w:pPr>
  </w:style>
  <w:style w:type="paragraph" w:customStyle="1" w:styleId="ui-widget-shadow">
    <w:name w:val="ui-widget-shadow"/>
    <w:basedOn w:val="a"/>
    <w:rsid w:val="001F7D45"/>
    <w:pPr>
      <w:shd w:val="clear" w:color="auto" w:fill="333333"/>
      <w:ind w:left="-120"/>
    </w:pPr>
  </w:style>
  <w:style w:type="paragraph" w:customStyle="1" w:styleId="ui-resizable-handle">
    <w:name w:val="ui-resizable-handle"/>
    <w:basedOn w:val="a"/>
    <w:rsid w:val="001F7D45"/>
    <w:pPr>
      <w:spacing w:before="100" w:beforeAutospacing="1" w:after="100" w:afterAutospacing="1"/>
    </w:pPr>
    <w:rPr>
      <w:sz w:val="2"/>
      <w:szCs w:val="2"/>
    </w:rPr>
  </w:style>
  <w:style w:type="paragraph" w:customStyle="1" w:styleId="ui-resizable-n">
    <w:name w:val="ui-resizable-n"/>
    <w:basedOn w:val="a"/>
    <w:rsid w:val="001F7D45"/>
    <w:pPr>
      <w:spacing w:before="100" w:beforeAutospacing="1" w:after="100" w:afterAutospacing="1"/>
    </w:pPr>
  </w:style>
  <w:style w:type="paragraph" w:customStyle="1" w:styleId="ui-resizable-s">
    <w:name w:val="ui-resizable-s"/>
    <w:basedOn w:val="a"/>
    <w:rsid w:val="001F7D45"/>
    <w:pPr>
      <w:spacing w:before="100" w:beforeAutospacing="1" w:after="100" w:afterAutospacing="1"/>
    </w:pPr>
  </w:style>
  <w:style w:type="paragraph" w:customStyle="1" w:styleId="ui-resizable-e">
    <w:name w:val="ui-resizable-e"/>
    <w:basedOn w:val="a"/>
    <w:rsid w:val="001F7D45"/>
    <w:pPr>
      <w:spacing w:before="100" w:beforeAutospacing="1" w:after="100" w:afterAutospacing="1"/>
    </w:pPr>
  </w:style>
  <w:style w:type="paragraph" w:customStyle="1" w:styleId="ui-resizable-w">
    <w:name w:val="ui-resizable-w"/>
    <w:basedOn w:val="a"/>
    <w:rsid w:val="001F7D45"/>
    <w:pPr>
      <w:spacing w:before="100" w:beforeAutospacing="1" w:after="100" w:afterAutospacing="1"/>
    </w:pPr>
  </w:style>
  <w:style w:type="paragraph" w:customStyle="1" w:styleId="ui-resizable-se">
    <w:name w:val="ui-resizable-se"/>
    <w:basedOn w:val="a"/>
    <w:rsid w:val="001F7D45"/>
    <w:pPr>
      <w:spacing w:before="100" w:beforeAutospacing="1" w:after="100" w:afterAutospacing="1"/>
    </w:pPr>
  </w:style>
  <w:style w:type="paragraph" w:customStyle="1" w:styleId="ui-resizable-sw">
    <w:name w:val="ui-resizable-sw"/>
    <w:basedOn w:val="a"/>
    <w:rsid w:val="001F7D45"/>
    <w:pPr>
      <w:spacing w:before="100" w:beforeAutospacing="1" w:after="100" w:afterAutospacing="1"/>
    </w:pPr>
  </w:style>
  <w:style w:type="paragraph" w:customStyle="1" w:styleId="ui-resizable-nw">
    <w:name w:val="ui-resizable-nw"/>
    <w:basedOn w:val="a"/>
    <w:rsid w:val="001F7D45"/>
    <w:pPr>
      <w:spacing w:before="100" w:beforeAutospacing="1" w:after="100" w:afterAutospacing="1"/>
    </w:pPr>
  </w:style>
  <w:style w:type="paragraph" w:customStyle="1" w:styleId="ui-resizable-ne">
    <w:name w:val="ui-resizable-ne"/>
    <w:basedOn w:val="a"/>
    <w:rsid w:val="001F7D45"/>
    <w:pPr>
      <w:spacing w:before="100" w:beforeAutospacing="1" w:after="100" w:afterAutospacing="1"/>
    </w:pPr>
  </w:style>
  <w:style w:type="paragraph" w:customStyle="1" w:styleId="ui-selectable-helper">
    <w:name w:val="ui-selectable-helper"/>
    <w:basedOn w:val="a"/>
    <w:rsid w:val="001F7D45"/>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1F7D45"/>
    <w:pPr>
      <w:spacing w:before="100" w:beforeAutospacing="1" w:after="100" w:afterAutospacing="1"/>
    </w:pPr>
  </w:style>
  <w:style w:type="paragraph" w:customStyle="1" w:styleId="ui-menu">
    <w:name w:val="ui-menu"/>
    <w:basedOn w:val="a"/>
    <w:rsid w:val="001F7D45"/>
  </w:style>
  <w:style w:type="paragraph" w:customStyle="1" w:styleId="ui-button">
    <w:name w:val="ui-button"/>
    <w:basedOn w:val="a"/>
    <w:rsid w:val="001F7D45"/>
    <w:pPr>
      <w:spacing w:before="100" w:beforeAutospacing="1" w:after="100" w:afterAutospacing="1"/>
      <w:ind w:right="24"/>
      <w:jc w:val="center"/>
    </w:pPr>
  </w:style>
  <w:style w:type="paragraph" w:customStyle="1" w:styleId="ui-button-icon-only">
    <w:name w:val="ui-button-icon-only"/>
    <w:basedOn w:val="a"/>
    <w:rsid w:val="001F7D45"/>
    <w:pPr>
      <w:spacing w:before="100" w:beforeAutospacing="1" w:after="100" w:afterAutospacing="1"/>
    </w:pPr>
  </w:style>
  <w:style w:type="paragraph" w:customStyle="1" w:styleId="ui-button-icons-only">
    <w:name w:val="ui-button-icons-only"/>
    <w:basedOn w:val="a"/>
    <w:rsid w:val="001F7D45"/>
    <w:pPr>
      <w:spacing w:before="100" w:beforeAutospacing="1" w:after="100" w:afterAutospacing="1"/>
    </w:pPr>
  </w:style>
  <w:style w:type="paragraph" w:customStyle="1" w:styleId="ui-buttonset">
    <w:name w:val="ui-buttonset"/>
    <w:basedOn w:val="a"/>
    <w:rsid w:val="001F7D45"/>
    <w:pPr>
      <w:spacing w:before="100" w:beforeAutospacing="1" w:after="100" w:afterAutospacing="1"/>
      <w:ind w:right="105"/>
    </w:pPr>
  </w:style>
  <w:style w:type="paragraph" w:customStyle="1" w:styleId="ui-dialog">
    <w:name w:val="ui-dialog"/>
    <w:basedOn w:val="a"/>
    <w:rsid w:val="001F7D45"/>
    <w:pPr>
      <w:spacing w:before="100" w:beforeAutospacing="1" w:after="100" w:afterAutospacing="1"/>
    </w:pPr>
  </w:style>
  <w:style w:type="paragraph" w:customStyle="1" w:styleId="ui-slider">
    <w:name w:val="ui-slider"/>
    <w:basedOn w:val="a"/>
    <w:rsid w:val="001F7D45"/>
    <w:pPr>
      <w:spacing w:before="100" w:beforeAutospacing="1" w:after="100" w:afterAutospacing="1"/>
    </w:pPr>
  </w:style>
  <w:style w:type="paragraph" w:customStyle="1" w:styleId="ui-slider-horizontal">
    <w:name w:val="ui-slider-horizontal"/>
    <w:basedOn w:val="a"/>
    <w:rsid w:val="001F7D45"/>
    <w:pPr>
      <w:spacing w:before="100" w:beforeAutospacing="1" w:after="100" w:afterAutospacing="1"/>
    </w:pPr>
  </w:style>
  <w:style w:type="paragraph" w:customStyle="1" w:styleId="ui-slider-vertical">
    <w:name w:val="ui-slider-vertical"/>
    <w:basedOn w:val="a"/>
    <w:rsid w:val="001F7D45"/>
    <w:pPr>
      <w:spacing w:before="100" w:beforeAutospacing="1" w:after="100" w:afterAutospacing="1"/>
    </w:pPr>
  </w:style>
  <w:style w:type="paragraph" w:customStyle="1" w:styleId="ui-tabs">
    <w:name w:val="ui-tabs"/>
    <w:basedOn w:val="a"/>
    <w:rsid w:val="001F7D45"/>
    <w:pPr>
      <w:spacing w:before="100" w:beforeAutospacing="1" w:after="100" w:afterAutospacing="1"/>
    </w:pPr>
  </w:style>
  <w:style w:type="paragraph" w:customStyle="1" w:styleId="ui-datepicker">
    <w:name w:val="ui-datepicker"/>
    <w:basedOn w:val="a"/>
    <w:rsid w:val="001F7D45"/>
    <w:pPr>
      <w:spacing w:before="100" w:beforeAutospacing="1" w:after="100" w:afterAutospacing="1"/>
    </w:pPr>
    <w:rPr>
      <w:vanish/>
    </w:rPr>
  </w:style>
  <w:style w:type="paragraph" w:customStyle="1" w:styleId="ui-datepicker-row-break">
    <w:name w:val="ui-datepicker-row-break"/>
    <w:basedOn w:val="a"/>
    <w:rsid w:val="001F7D45"/>
    <w:pPr>
      <w:spacing w:before="100" w:beforeAutospacing="1" w:after="100" w:afterAutospacing="1"/>
    </w:pPr>
  </w:style>
  <w:style w:type="paragraph" w:customStyle="1" w:styleId="ui-datepicker-rtl">
    <w:name w:val="ui-datepicker-rtl"/>
    <w:basedOn w:val="a"/>
    <w:rsid w:val="001F7D45"/>
    <w:pPr>
      <w:bidi/>
      <w:spacing w:before="100" w:beforeAutospacing="1" w:after="100" w:afterAutospacing="1"/>
    </w:pPr>
  </w:style>
  <w:style w:type="paragraph" w:customStyle="1" w:styleId="ui-datepicker-cover">
    <w:name w:val="ui-datepicker-cover"/>
    <w:basedOn w:val="a"/>
    <w:rsid w:val="001F7D45"/>
    <w:pPr>
      <w:spacing w:before="100" w:beforeAutospacing="1" w:after="100" w:afterAutospacing="1"/>
    </w:pPr>
  </w:style>
  <w:style w:type="paragraph" w:customStyle="1" w:styleId="ui-progressbar">
    <w:name w:val="ui-progressbar"/>
    <w:basedOn w:val="a"/>
    <w:rsid w:val="001F7D45"/>
    <w:pPr>
      <w:spacing w:before="100" w:beforeAutospacing="1" w:after="100" w:afterAutospacing="1"/>
    </w:pPr>
  </w:style>
  <w:style w:type="paragraph" w:customStyle="1" w:styleId="ui-datepicker-trigger">
    <w:name w:val="ui-datepicker-trigger"/>
    <w:basedOn w:val="a"/>
    <w:rsid w:val="001F7D45"/>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
    <w:rsid w:val="001F7D45"/>
    <w:pPr>
      <w:spacing w:before="100" w:beforeAutospacing="1" w:after="100" w:afterAutospacing="1"/>
    </w:pPr>
  </w:style>
  <w:style w:type="paragraph" w:customStyle="1" w:styleId="ui-accordion-header">
    <w:name w:val="ui-accordion-header"/>
    <w:basedOn w:val="a"/>
    <w:rsid w:val="001F7D45"/>
    <w:pPr>
      <w:spacing w:before="100" w:beforeAutospacing="1" w:after="100" w:afterAutospacing="1"/>
    </w:pPr>
  </w:style>
  <w:style w:type="paragraph" w:customStyle="1" w:styleId="ui-accordion-li-fix">
    <w:name w:val="ui-accordion-li-fix"/>
    <w:basedOn w:val="a"/>
    <w:rsid w:val="001F7D45"/>
    <w:pPr>
      <w:spacing w:before="100" w:beforeAutospacing="1" w:after="100" w:afterAutospacing="1"/>
    </w:pPr>
  </w:style>
  <w:style w:type="paragraph" w:customStyle="1" w:styleId="ui-accordion-content">
    <w:name w:val="ui-accordion-content"/>
    <w:basedOn w:val="a"/>
    <w:rsid w:val="001F7D45"/>
    <w:pPr>
      <w:spacing w:before="100" w:beforeAutospacing="1" w:after="100" w:afterAutospacing="1"/>
    </w:pPr>
  </w:style>
  <w:style w:type="paragraph" w:customStyle="1" w:styleId="ui-accordion-content-active">
    <w:name w:val="ui-accordion-content-active"/>
    <w:basedOn w:val="a"/>
    <w:rsid w:val="001F7D45"/>
    <w:pPr>
      <w:spacing w:before="100" w:beforeAutospacing="1" w:after="100" w:afterAutospacing="1"/>
    </w:pPr>
  </w:style>
  <w:style w:type="paragraph" w:customStyle="1" w:styleId="ui-menu-item">
    <w:name w:val="ui-menu-item"/>
    <w:basedOn w:val="a"/>
    <w:rsid w:val="001F7D45"/>
    <w:pPr>
      <w:spacing w:before="100" w:beforeAutospacing="1" w:after="100" w:afterAutospacing="1"/>
    </w:pPr>
  </w:style>
  <w:style w:type="paragraph" w:customStyle="1" w:styleId="ui-button-text">
    <w:name w:val="ui-button-text"/>
    <w:basedOn w:val="a"/>
    <w:rsid w:val="001F7D45"/>
    <w:pPr>
      <w:spacing w:before="100" w:beforeAutospacing="1" w:after="100" w:afterAutospacing="1"/>
    </w:pPr>
  </w:style>
  <w:style w:type="paragraph" w:customStyle="1" w:styleId="ui-icon">
    <w:name w:val="ui-icon"/>
    <w:basedOn w:val="a"/>
    <w:rsid w:val="001F7D45"/>
    <w:pPr>
      <w:spacing w:before="100" w:beforeAutospacing="1" w:after="100" w:afterAutospacing="1"/>
    </w:pPr>
  </w:style>
  <w:style w:type="paragraph" w:customStyle="1" w:styleId="ui-dialog-titlebar">
    <w:name w:val="ui-dialog-titlebar"/>
    <w:basedOn w:val="a"/>
    <w:rsid w:val="001F7D45"/>
    <w:pPr>
      <w:spacing w:before="100" w:beforeAutospacing="1" w:after="100" w:afterAutospacing="1"/>
    </w:pPr>
  </w:style>
  <w:style w:type="paragraph" w:customStyle="1" w:styleId="ui-dialog-title">
    <w:name w:val="ui-dialog-title"/>
    <w:basedOn w:val="a"/>
    <w:rsid w:val="001F7D45"/>
    <w:pPr>
      <w:spacing w:before="100" w:beforeAutospacing="1" w:after="100" w:afterAutospacing="1"/>
    </w:pPr>
  </w:style>
  <w:style w:type="paragraph" w:customStyle="1" w:styleId="ui-dialog-titlebar-close">
    <w:name w:val="ui-dialog-titlebar-close"/>
    <w:basedOn w:val="a"/>
    <w:rsid w:val="001F7D45"/>
    <w:pPr>
      <w:spacing w:before="100" w:beforeAutospacing="1" w:after="100" w:afterAutospacing="1"/>
    </w:pPr>
  </w:style>
  <w:style w:type="paragraph" w:customStyle="1" w:styleId="ui-dialog-content">
    <w:name w:val="ui-dialog-content"/>
    <w:basedOn w:val="a"/>
    <w:rsid w:val="001F7D45"/>
    <w:pPr>
      <w:spacing w:before="100" w:beforeAutospacing="1" w:after="100" w:afterAutospacing="1"/>
    </w:pPr>
  </w:style>
  <w:style w:type="paragraph" w:customStyle="1" w:styleId="ui-dialog-buttonpane">
    <w:name w:val="ui-dialog-buttonpane"/>
    <w:basedOn w:val="a"/>
    <w:rsid w:val="001F7D45"/>
    <w:pPr>
      <w:spacing w:before="100" w:beforeAutospacing="1" w:after="100" w:afterAutospacing="1"/>
    </w:pPr>
  </w:style>
  <w:style w:type="paragraph" w:customStyle="1" w:styleId="ui-slider-handle">
    <w:name w:val="ui-slider-handle"/>
    <w:basedOn w:val="a"/>
    <w:rsid w:val="001F7D45"/>
    <w:pPr>
      <w:spacing w:before="100" w:beforeAutospacing="1" w:after="100" w:afterAutospacing="1"/>
    </w:pPr>
  </w:style>
  <w:style w:type="paragraph" w:customStyle="1" w:styleId="ui-slider-range">
    <w:name w:val="ui-slider-range"/>
    <w:basedOn w:val="a"/>
    <w:rsid w:val="001F7D45"/>
    <w:pPr>
      <w:spacing w:before="100" w:beforeAutospacing="1" w:after="100" w:afterAutospacing="1"/>
    </w:pPr>
  </w:style>
  <w:style w:type="paragraph" w:customStyle="1" w:styleId="ui-tabs-nav">
    <w:name w:val="ui-tabs-nav"/>
    <w:basedOn w:val="a"/>
    <w:rsid w:val="001F7D45"/>
    <w:pPr>
      <w:spacing w:before="100" w:beforeAutospacing="1" w:after="100" w:afterAutospacing="1"/>
    </w:pPr>
  </w:style>
  <w:style w:type="paragraph" w:customStyle="1" w:styleId="ui-tabs-panel">
    <w:name w:val="ui-tabs-panel"/>
    <w:basedOn w:val="a"/>
    <w:rsid w:val="001F7D45"/>
    <w:pPr>
      <w:spacing w:before="100" w:beforeAutospacing="1" w:after="100" w:afterAutospacing="1"/>
    </w:pPr>
  </w:style>
  <w:style w:type="paragraph" w:customStyle="1" w:styleId="ui-datepicker-header">
    <w:name w:val="ui-datepicker-header"/>
    <w:basedOn w:val="a"/>
    <w:rsid w:val="001F7D45"/>
    <w:pPr>
      <w:spacing w:before="100" w:beforeAutospacing="1" w:after="100" w:afterAutospacing="1"/>
    </w:pPr>
  </w:style>
  <w:style w:type="paragraph" w:customStyle="1" w:styleId="ui-datepicker-prev">
    <w:name w:val="ui-datepicker-prev"/>
    <w:basedOn w:val="a"/>
    <w:rsid w:val="001F7D45"/>
    <w:pPr>
      <w:spacing w:before="100" w:beforeAutospacing="1" w:after="100" w:afterAutospacing="1"/>
    </w:pPr>
  </w:style>
  <w:style w:type="paragraph" w:customStyle="1" w:styleId="ui-datepicker-next">
    <w:name w:val="ui-datepicker-next"/>
    <w:basedOn w:val="a"/>
    <w:rsid w:val="001F7D45"/>
    <w:pPr>
      <w:spacing w:before="100" w:beforeAutospacing="1" w:after="100" w:afterAutospacing="1"/>
    </w:pPr>
  </w:style>
  <w:style w:type="paragraph" w:customStyle="1" w:styleId="ui-datepicker-title">
    <w:name w:val="ui-datepicker-title"/>
    <w:basedOn w:val="a"/>
    <w:rsid w:val="001F7D45"/>
    <w:pPr>
      <w:spacing w:before="100" w:beforeAutospacing="1" w:after="100" w:afterAutospacing="1"/>
    </w:pPr>
  </w:style>
  <w:style w:type="paragraph" w:customStyle="1" w:styleId="ui-datepicker-buttonpane">
    <w:name w:val="ui-datepicker-buttonpane"/>
    <w:basedOn w:val="a"/>
    <w:rsid w:val="001F7D45"/>
    <w:pPr>
      <w:spacing w:before="100" w:beforeAutospacing="1" w:after="100" w:afterAutospacing="1"/>
    </w:pPr>
  </w:style>
  <w:style w:type="paragraph" w:customStyle="1" w:styleId="ui-datepicker-group">
    <w:name w:val="ui-datepicker-group"/>
    <w:basedOn w:val="a"/>
    <w:rsid w:val="001F7D45"/>
    <w:pPr>
      <w:spacing w:before="100" w:beforeAutospacing="1" w:after="100" w:afterAutospacing="1"/>
    </w:pPr>
  </w:style>
  <w:style w:type="paragraph" w:customStyle="1" w:styleId="ui-progressbar-value">
    <w:name w:val="ui-progressbar-value"/>
    <w:basedOn w:val="a"/>
    <w:rsid w:val="001F7D45"/>
    <w:pPr>
      <w:spacing w:before="100" w:beforeAutospacing="1" w:after="100" w:afterAutospacing="1"/>
    </w:pPr>
  </w:style>
  <w:style w:type="paragraph" w:customStyle="1" w:styleId="personphoto">
    <w:name w:val="personphoto"/>
    <w:basedOn w:val="a"/>
    <w:rsid w:val="001F7D45"/>
    <w:pPr>
      <w:spacing w:before="100" w:beforeAutospacing="1" w:after="100" w:afterAutospacing="1"/>
    </w:pPr>
  </w:style>
  <w:style w:type="paragraph" w:customStyle="1" w:styleId="personpost">
    <w:name w:val="personpost"/>
    <w:basedOn w:val="a"/>
    <w:rsid w:val="001F7D45"/>
    <w:pPr>
      <w:spacing w:before="100" w:beforeAutospacing="1" w:after="100" w:afterAutospacing="1"/>
    </w:pPr>
  </w:style>
  <w:style w:type="paragraph" w:customStyle="1" w:styleId="personname">
    <w:name w:val="personname"/>
    <w:basedOn w:val="a"/>
    <w:rsid w:val="001F7D45"/>
    <w:pPr>
      <w:spacing w:before="100" w:beforeAutospacing="1" w:after="100" w:afterAutospacing="1"/>
    </w:pPr>
  </w:style>
  <w:style w:type="paragraph" w:customStyle="1" w:styleId="playlistitem">
    <w:name w:val="playlistitem"/>
    <w:basedOn w:val="a"/>
    <w:rsid w:val="001F7D45"/>
    <w:pPr>
      <w:spacing w:before="100" w:beforeAutospacing="1" w:after="100" w:afterAutospacing="1"/>
    </w:pPr>
  </w:style>
  <w:style w:type="paragraph" w:customStyle="1" w:styleId="liimege">
    <w:name w:val="li_imege"/>
    <w:basedOn w:val="a"/>
    <w:rsid w:val="001F7D45"/>
    <w:pPr>
      <w:spacing w:before="100" w:beforeAutospacing="1" w:after="100" w:afterAutospacing="1"/>
    </w:pPr>
  </w:style>
  <w:style w:type="paragraph" w:customStyle="1" w:styleId="ui-accordion-header-active">
    <w:name w:val="ui-accordion-header-active"/>
    <w:basedOn w:val="a"/>
    <w:rsid w:val="001F7D45"/>
    <w:pPr>
      <w:spacing w:before="100" w:beforeAutospacing="1" w:after="100" w:afterAutospacing="1"/>
    </w:pPr>
  </w:style>
  <w:style w:type="paragraph" w:customStyle="1" w:styleId="ui-tabs-hide">
    <w:name w:val="ui-tabs-hide"/>
    <w:basedOn w:val="a"/>
    <w:rsid w:val="001F7D45"/>
    <w:pPr>
      <w:spacing w:before="100" w:beforeAutospacing="1" w:after="100" w:afterAutospacing="1"/>
    </w:pPr>
  </w:style>
  <w:style w:type="paragraph" w:customStyle="1" w:styleId="personphoto1">
    <w:name w:val="personphoto1"/>
    <w:basedOn w:val="a"/>
    <w:rsid w:val="001F7D45"/>
    <w:pPr>
      <w:spacing w:before="100" w:beforeAutospacing="1" w:after="100" w:afterAutospacing="1"/>
      <w:ind w:right="225"/>
    </w:pPr>
  </w:style>
  <w:style w:type="paragraph" w:customStyle="1" w:styleId="personpost1">
    <w:name w:val="personpost1"/>
    <w:basedOn w:val="a"/>
    <w:rsid w:val="001F7D45"/>
    <w:pPr>
      <w:spacing w:before="100" w:beforeAutospacing="1" w:after="100" w:afterAutospacing="1"/>
    </w:pPr>
  </w:style>
  <w:style w:type="paragraph" w:customStyle="1" w:styleId="personname1">
    <w:name w:val="personname1"/>
    <w:basedOn w:val="a"/>
    <w:rsid w:val="001F7D45"/>
    <w:pPr>
      <w:spacing w:before="150" w:after="100" w:afterAutospacing="1"/>
    </w:pPr>
  </w:style>
  <w:style w:type="paragraph" w:customStyle="1" w:styleId="personpost2">
    <w:name w:val="personpost2"/>
    <w:basedOn w:val="a"/>
    <w:rsid w:val="001F7D45"/>
    <w:pPr>
      <w:spacing w:before="100" w:beforeAutospacing="1" w:after="100" w:afterAutospacing="1"/>
    </w:pPr>
  </w:style>
  <w:style w:type="paragraph" w:customStyle="1" w:styleId="personname2">
    <w:name w:val="personname2"/>
    <w:basedOn w:val="a"/>
    <w:rsid w:val="001F7D45"/>
    <w:pPr>
      <w:spacing w:before="150" w:after="100" w:afterAutospacing="1"/>
    </w:pPr>
  </w:style>
  <w:style w:type="paragraph" w:customStyle="1" w:styleId="lidesc1">
    <w:name w:val="li_desc1"/>
    <w:basedOn w:val="a"/>
    <w:rsid w:val="001F7D45"/>
    <w:pPr>
      <w:spacing w:after="45"/>
    </w:pPr>
    <w:rPr>
      <w:sz w:val="17"/>
      <w:szCs w:val="17"/>
    </w:rPr>
  </w:style>
  <w:style w:type="paragraph" w:customStyle="1" w:styleId="playlistitem1">
    <w:name w:val="playlistitem1"/>
    <w:basedOn w:val="a"/>
    <w:rsid w:val="001F7D45"/>
    <w:pPr>
      <w:spacing w:before="30" w:after="30"/>
      <w:ind w:left="30" w:right="30"/>
    </w:pPr>
  </w:style>
  <w:style w:type="paragraph" w:customStyle="1" w:styleId="liimege1">
    <w:name w:val="li_imege1"/>
    <w:basedOn w:val="a"/>
    <w:rsid w:val="001F7D45"/>
    <w:pPr>
      <w:ind w:left="105" w:right="105"/>
    </w:pPr>
  </w:style>
  <w:style w:type="paragraph" w:customStyle="1" w:styleId="uctitle1">
    <w:name w:val="uc_title1"/>
    <w:basedOn w:val="a"/>
    <w:rsid w:val="001F7D45"/>
    <w:pPr>
      <w:spacing w:before="100" w:beforeAutospacing="1" w:after="150"/>
    </w:pPr>
  </w:style>
  <w:style w:type="paragraph" w:customStyle="1" w:styleId="slidertexttitle1">
    <w:name w:val="slidertexttitle1"/>
    <w:basedOn w:val="a"/>
    <w:rsid w:val="001F7D45"/>
    <w:rPr>
      <w:color w:val="FFFFFF"/>
      <w:sz w:val="21"/>
      <w:szCs w:val="21"/>
    </w:rPr>
  </w:style>
  <w:style w:type="paragraph" w:customStyle="1" w:styleId="ui-widget1">
    <w:name w:val="ui-widget1"/>
    <w:basedOn w:val="a"/>
    <w:rsid w:val="001F7D45"/>
    <w:pPr>
      <w:spacing w:before="100" w:beforeAutospacing="1" w:after="100" w:afterAutospacing="1"/>
    </w:pPr>
    <w:rPr>
      <w:rFonts w:ascii="Arial" w:hAnsi="Arial" w:cs="Arial"/>
    </w:rPr>
  </w:style>
  <w:style w:type="paragraph" w:customStyle="1" w:styleId="ui-state-default1">
    <w:name w:val="ui-state-default1"/>
    <w:basedOn w:val="a"/>
    <w:rsid w:val="001F7D45"/>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1F7D45"/>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1F7D45"/>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1F7D45"/>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1F7D45"/>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1F7D45"/>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1F7D45"/>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1F7D45"/>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1F7D45"/>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1F7D45"/>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1F7D45"/>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1F7D45"/>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1F7D45"/>
    <w:pPr>
      <w:spacing w:before="100" w:beforeAutospacing="1" w:after="100" w:afterAutospacing="1"/>
    </w:pPr>
    <w:rPr>
      <w:color w:val="2E2E2E"/>
    </w:rPr>
  </w:style>
  <w:style w:type="paragraph" w:customStyle="1" w:styleId="ui-state-error-text2">
    <w:name w:val="ui-state-error-text2"/>
    <w:basedOn w:val="a"/>
    <w:rsid w:val="001F7D45"/>
    <w:pPr>
      <w:spacing w:before="100" w:beforeAutospacing="1" w:after="100" w:afterAutospacing="1"/>
    </w:pPr>
    <w:rPr>
      <w:color w:val="2E2E2E"/>
    </w:rPr>
  </w:style>
  <w:style w:type="paragraph" w:customStyle="1" w:styleId="ui-priority-primary1">
    <w:name w:val="ui-priority-primary1"/>
    <w:basedOn w:val="a"/>
    <w:rsid w:val="001F7D45"/>
    <w:pPr>
      <w:spacing w:before="100" w:beforeAutospacing="1" w:after="100" w:afterAutospacing="1"/>
    </w:pPr>
    <w:rPr>
      <w:b/>
      <w:bCs/>
    </w:rPr>
  </w:style>
  <w:style w:type="paragraph" w:customStyle="1" w:styleId="ui-priority-primary2">
    <w:name w:val="ui-priority-primary2"/>
    <w:basedOn w:val="a"/>
    <w:rsid w:val="001F7D45"/>
    <w:pPr>
      <w:spacing w:before="100" w:beforeAutospacing="1" w:after="100" w:afterAutospacing="1"/>
    </w:pPr>
    <w:rPr>
      <w:b/>
      <w:bCs/>
    </w:rPr>
  </w:style>
  <w:style w:type="paragraph" w:customStyle="1" w:styleId="ui-priority-secondary1">
    <w:name w:val="ui-priority-secondary1"/>
    <w:basedOn w:val="a"/>
    <w:rsid w:val="001F7D45"/>
    <w:pPr>
      <w:spacing w:before="100" w:beforeAutospacing="1" w:after="100" w:afterAutospacing="1"/>
    </w:pPr>
  </w:style>
  <w:style w:type="paragraph" w:customStyle="1" w:styleId="ui-priority-secondary2">
    <w:name w:val="ui-priority-secondary2"/>
    <w:basedOn w:val="a"/>
    <w:rsid w:val="001F7D45"/>
    <w:pPr>
      <w:spacing w:before="100" w:beforeAutospacing="1" w:after="100" w:afterAutospacing="1"/>
    </w:pPr>
  </w:style>
  <w:style w:type="paragraph" w:customStyle="1" w:styleId="ui-state-disabled1">
    <w:name w:val="ui-state-disabled1"/>
    <w:basedOn w:val="a"/>
    <w:rsid w:val="001F7D45"/>
    <w:pPr>
      <w:spacing w:before="100" w:beforeAutospacing="1" w:after="100" w:afterAutospacing="1"/>
    </w:pPr>
  </w:style>
  <w:style w:type="paragraph" w:customStyle="1" w:styleId="ui-state-disabled2">
    <w:name w:val="ui-state-disabled2"/>
    <w:basedOn w:val="a"/>
    <w:rsid w:val="001F7D45"/>
    <w:pPr>
      <w:spacing w:before="100" w:beforeAutospacing="1" w:after="100" w:afterAutospacing="1"/>
    </w:pPr>
  </w:style>
  <w:style w:type="paragraph" w:customStyle="1" w:styleId="ui-resizable-handle1">
    <w:name w:val="ui-resizable-handle1"/>
    <w:basedOn w:val="a"/>
    <w:rsid w:val="001F7D45"/>
    <w:pPr>
      <w:spacing w:before="100" w:beforeAutospacing="1" w:after="100" w:afterAutospacing="1"/>
    </w:pPr>
    <w:rPr>
      <w:vanish/>
      <w:sz w:val="2"/>
      <w:szCs w:val="2"/>
    </w:rPr>
  </w:style>
  <w:style w:type="paragraph" w:customStyle="1" w:styleId="ui-resizable-handle2">
    <w:name w:val="ui-resizable-handle2"/>
    <w:basedOn w:val="a"/>
    <w:rsid w:val="001F7D45"/>
    <w:pPr>
      <w:spacing w:before="100" w:beforeAutospacing="1" w:after="100" w:afterAutospacing="1"/>
    </w:pPr>
    <w:rPr>
      <w:vanish/>
      <w:sz w:val="2"/>
      <w:szCs w:val="2"/>
    </w:rPr>
  </w:style>
  <w:style w:type="paragraph" w:customStyle="1" w:styleId="ui-accordion-header1">
    <w:name w:val="ui-accordion-header1"/>
    <w:basedOn w:val="a"/>
    <w:rsid w:val="001F7D45"/>
    <w:pPr>
      <w:spacing w:before="15" w:after="100" w:afterAutospacing="1"/>
    </w:pPr>
  </w:style>
  <w:style w:type="paragraph" w:customStyle="1" w:styleId="ui-accordion-li-fix1">
    <w:name w:val="ui-accordion-li-fix1"/>
    <w:basedOn w:val="a"/>
    <w:rsid w:val="001F7D45"/>
    <w:pPr>
      <w:spacing w:before="100" w:beforeAutospacing="1" w:after="100" w:afterAutospacing="1"/>
    </w:pPr>
  </w:style>
  <w:style w:type="paragraph" w:customStyle="1" w:styleId="ui-accordion-header-active1">
    <w:name w:val="ui-accordion-header-active1"/>
    <w:basedOn w:val="a"/>
    <w:rsid w:val="001F7D45"/>
    <w:pPr>
      <w:spacing w:before="100" w:beforeAutospacing="1" w:after="100" w:afterAutospacing="1"/>
    </w:pPr>
  </w:style>
  <w:style w:type="paragraph" w:customStyle="1" w:styleId="ui-icon1">
    <w:name w:val="ui-icon1"/>
    <w:basedOn w:val="a"/>
    <w:rsid w:val="001F7D45"/>
    <w:pPr>
      <w:spacing w:after="100" w:afterAutospacing="1"/>
    </w:pPr>
  </w:style>
  <w:style w:type="paragraph" w:customStyle="1" w:styleId="ui-accordion-content1">
    <w:name w:val="ui-accordion-content1"/>
    <w:basedOn w:val="a"/>
    <w:rsid w:val="001F7D45"/>
    <w:pPr>
      <w:spacing w:after="30"/>
    </w:pPr>
    <w:rPr>
      <w:vanish/>
    </w:rPr>
  </w:style>
  <w:style w:type="paragraph" w:customStyle="1" w:styleId="ui-accordion-content-active1">
    <w:name w:val="ui-accordion-content-active1"/>
    <w:basedOn w:val="a"/>
    <w:rsid w:val="001F7D45"/>
    <w:pPr>
      <w:spacing w:before="100" w:beforeAutospacing="1" w:after="100" w:afterAutospacing="1"/>
    </w:pPr>
  </w:style>
  <w:style w:type="paragraph" w:customStyle="1" w:styleId="ui-menu1">
    <w:name w:val="ui-menu1"/>
    <w:basedOn w:val="a"/>
    <w:rsid w:val="001F7D45"/>
  </w:style>
  <w:style w:type="paragraph" w:customStyle="1" w:styleId="ui-menu-item1">
    <w:name w:val="ui-menu-item1"/>
    <w:basedOn w:val="a"/>
    <w:rsid w:val="001F7D45"/>
  </w:style>
  <w:style w:type="paragraph" w:customStyle="1" w:styleId="ui-button-text1">
    <w:name w:val="ui-button-text1"/>
    <w:basedOn w:val="a"/>
    <w:rsid w:val="001F7D45"/>
    <w:pPr>
      <w:spacing w:before="100" w:beforeAutospacing="1" w:after="100" w:afterAutospacing="1"/>
    </w:pPr>
  </w:style>
  <w:style w:type="paragraph" w:customStyle="1" w:styleId="ui-button-text2">
    <w:name w:val="ui-button-text2"/>
    <w:basedOn w:val="a"/>
    <w:rsid w:val="001F7D45"/>
    <w:pPr>
      <w:spacing w:before="100" w:beforeAutospacing="1" w:after="100" w:afterAutospacing="1"/>
    </w:pPr>
  </w:style>
  <w:style w:type="paragraph" w:customStyle="1" w:styleId="ui-button-text3">
    <w:name w:val="ui-button-text3"/>
    <w:basedOn w:val="a"/>
    <w:rsid w:val="001F7D45"/>
    <w:pPr>
      <w:spacing w:before="100" w:beforeAutospacing="1" w:after="100" w:afterAutospacing="1"/>
      <w:ind w:firstLine="11919"/>
    </w:pPr>
  </w:style>
  <w:style w:type="paragraph" w:customStyle="1" w:styleId="ui-button-text4">
    <w:name w:val="ui-button-text4"/>
    <w:basedOn w:val="a"/>
    <w:rsid w:val="001F7D45"/>
    <w:pPr>
      <w:spacing w:before="100" w:beforeAutospacing="1" w:after="100" w:afterAutospacing="1"/>
      <w:ind w:firstLine="11919"/>
    </w:pPr>
  </w:style>
  <w:style w:type="paragraph" w:customStyle="1" w:styleId="ui-button-text5">
    <w:name w:val="ui-button-text5"/>
    <w:basedOn w:val="a"/>
    <w:rsid w:val="001F7D45"/>
    <w:pPr>
      <w:spacing w:before="100" w:beforeAutospacing="1" w:after="100" w:afterAutospacing="1"/>
    </w:pPr>
  </w:style>
  <w:style w:type="paragraph" w:customStyle="1" w:styleId="ui-button-text6">
    <w:name w:val="ui-button-text6"/>
    <w:basedOn w:val="a"/>
    <w:rsid w:val="001F7D45"/>
    <w:pPr>
      <w:spacing w:before="100" w:beforeAutospacing="1" w:after="100" w:afterAutospacing="1"/>
    </w:pPr>
  </w:style>
  <w:style w:type="paragraph" w:customStyle="1" w:styleId="ui-button-text7">
    <w:name w:val="ui-button-text7"/>
    <w:basedOn w:val="a"/>
    <w:rsid w:val="001F7D45"/>
    <w:pPr>
      <w:spacing w:before="100" w:beforeAutospacing="1" w:after="100" w:afterAutospacing="1"/>
    </w:pPr>
  </w:style>
  <w:style w:type="paragraph" w:customStyle="1" w:styleId="ui-icon2">
    <w:name w:val="ui-icon2"/>
    <w:basedOn w:val="a"/>
    <w:rsid w:val="001F7D45"/>
    <w:pPr>
      <w:spacing w:after="100" w:afterAutospacing="1"/>
      <w:ind w:left="-120"/>
    </w:pPr>
  </w:style>
  <w:style w:type="paragraph" w:customStyle="1" w:styleId="ui-icon3">
    <w:name w:val="ui-icon3"/>
    <w:basedOn w:val="a"/>
    <w:rsid w:val="001F7D45"/>
    <w:pPr>
      <w:spacing w:after="100" w:afterAutospacing="1"/>
    </w:pPr>
  </w:style>
  <w:style w:type="paragraph" w:customStyle="1" w:styleId="ui-icon4">
    <w:name w:val="ui-icon4"/>
    <w:basedOn w:val="a"/>
    <w:rsid w:val="001F7D45"/>
    <w:pPr>
      <w:spacing w:after="100" w:afterAutospacing="1"/>
    </w:pPr>
  </w:style>
  <w:style w:type="paragraph" w:customStyle="1" w:styleId="ui-icon5">
    <w:name w:val="ui-icon5"/>
    <w:basedOn w:val="a"/>
    <w:rsid w:val="001F7D45"/>
    <w:pPr>
      <w:spacing w:after="100" w:afterAutospacing="1"/>
    </w:pPr>
  </w:style>
  <w:style w:type="paragraph" w:customStyle="1" w:styleId="ui-icon6">
    <w:name w:val="ui-icon6"/>
    <w:basedOn w:val="a"/>
    <w:rsid w:val="001F7D45"/>
    <w:pPr>
      <w:spacing w:after="100" w:afterAutospacing="1"/>
    </w:pPr>
  </w:style>
  <w:style w:type="paragraph" w:customStyle="1" w:styleId="ui-button1">
    <w:name w:val="ui-button1"/>
    <w:basedOn w:val="a"/>
    <w:rsid w:val="001F7D45"/>
    <w:pPr>
      <w:spacing w:before="100" w:beforeAutospacing="1" w:after="100" w:afterAutospacing="1"/>
      <w:ind w:right="-72"/>
      <w:jc w:val="center"/>
    </w:pPr>
  </w:style>
  <w:style w:type="paragraph" w:customStyle="1" w:styleId="ui-dialog-titlebar1">
    <w:name w:val="ui-dialog-titlebar1"/>
    <w:basedOn w:val="a"/>
    <w:rsid w:val="001F7D45"/>
    <w:pPr>
      <w:spacing w:before="100" w:beforeAutospacing="1" w:after="100" w:afterAutospacing="1"/>
    </w:pPr>
  </w:style>
  <w:style w:type="paragraph" w:customStyle="1" w:styleId="ui-dialog-title1">
    <w:name w:val="ui-dialog-title1"/>
    <w:basedOn w:val="a"/>
    <w:rsid w:val="001F7D45"/>
    <w:pPr>
      <w:spacing w:before="24" w:after="48"/>
      <w:ind w:right="240"/>
    </w:pPr>
  </w:style>
  <w:style w:type="paragraph" w:customStyle="1" w:styleId="ui-dialog-titlebar-close1">
    <w:name w:val="ui-dialog-titlebar-close1"/>
    <w:basedOn w:val="a"/>
    <w:rsid w:val="001F7D45"/>
  </w:style>
  <w:style w:type="paragraph" w:customStyle="1" w:styleId="ui-dialog-content1">
    <w:name w:val="ui-dialog-content1"/>
    <w:basedOn w:val="a"/>
    <w:rsid w:val="001F7D45"/>
    <w:pPr>
      <w:spacing w:before="100" w:beforeAutospacing="1" w:after="100" w:afterAutospacing="1"/>
    </w:pPr>
  </w:style>
  <w:style w:type="paragraph" w:customStyle="1" w:styleId="ui-dialog-buttonpane1">
    <w:name w:val="ui-dialog-buttonpane1"/>
    <w:basedOn w:val="a"/>
    <w:rsid w:val="001F7D45"/>
    <w:pPr>
      <w:spacing w:before="120"/>
    </w:pPr>
  </w:style>
  <w:style w:type="paragraph" w:customStyle="1" w:styleId="ui-resizable-se1">
    <w:name w:val="ui-resizable-se1"/>
    <w:basedOn w:val="a"/>
    <w:rsid w:val="001F7D45"/>
    <w:pPr>
      <w:spacing w:before="100" w:beforeAutospacing="1" w:after="100" w:afterAutospacing="1"/>
    </w:pPr>
  </w:style>
  <w:style w:type="paragraph" w:customStyle="1" w:styleId="ui-slider-handle1">
    <w:name w:val="ui-slider-handle1"/>
    <w:basedOn w:val="a"/>
    <w:rsid w:val="001F7D45"/>
    <w:pPr>
      <w:spacing w:before="100" w:beforeAutospacing="1" w:after="100" w:afterAutospacing="1"/>
    </w:pPr>
  </w:style>
  <w:style w:type="paragraph" w:customStyle="1" w:styleId="ui-slider-range1">
    <w:name w:val="ui-slider-range1"/>
    <w:basedOn w:val="a"/>
    <w:rsid w:val="001F7D45"/>
    <w:pPr>
      <w:spacing w:before="100" w:beforeAutospacing="1" w:after="100" w:afterAutospacing="1"/>
    </w:pPr>
    <w:rPr>
      <w:sz w:val="17"/>
      <w:szCs w:val="17"/>
    </w:rPr>
  </w:style>
  <w:style w:type="paragraph" w:customStyle="1" w:styleId="ui-slider-handle2">
    <w:name w:val="ui-slider-handle2"/>
    <w:basedOn w:val="a"/>
    <w:rsid w:val="001F7D45"/>
    <w:pPr>
      <w:spacing w:before="100" w:beforeAutospacing="1" w:after="100" w:afterAutospacing="1"/>
      <w:ind w:left="-144"/>
    </w:pPr>
  </w:style>
  <w:style w:type="paragraph" w:customStyle="1" w:styleId="ui-slider-handle3">
    <w:name w:val="ui-slider-handle3"/>
    <w:basedOn w:val="a"/>
    <w:rsid w:val="001F7D45"/>
    <w:pPr>
      <w:spacing w:before="100" w:beforeAutospacing="1"/>
    </w:pPr>
  </w:style>
  <w:style w:type="paragraph" w:customStyle="1" w:styleId="ui-slider-range2">
    <w:name w:val="ui-slider-range2"/>
    <w:basedOn w:val="a"/>
    <w:rsid w:val="001F7D45"/>
    <w:pPr>
      <w:spacing w:before="100" w:beforeAutospacing="1" w:after="100" w:afterAutospacing="1"/>
    </w:pPr>
  </w:style>
  <w:style w:type="paragraph" w:customStyle="1" w:styleId="ui-tabs-nav1">
    <w:name w:val="ui-tabs-nav1"/>
    <w:basedOn w:val="a"/>
    <w:rsid w:val="001F7D45"/>
  </w:style>
  <w:style w:type="paragraph" w:customStyle="1" w:styleId="ui-tabs-panel1">
    <w:name w:val="ui-tabs-panel1"/>
    <w:basedOn w:val="a"/>
    <w:rsid w:val="001F7D45"/>
    <w:pPr>
      <w:spacing w:before="100" w:beforeAutospacing="1" w:after="100" w:afterAutospacing="1"/>
    </w:pPr>
  </w:style>
  <w:style w:type="paragraph" w:customStyle="1" w:styleId="ui-tabs-hide1">
    <w:name w:val="ui-tabs-hide1"/>
    <w:basedOn w:val="a"/>
    <w:rsid w:val="001F7D45"/>
    <w:pPr>
      <w:spacing w:before="100" w:beforeAutospacing="1" w:after="100" w:afterAutospacing="1"/>
    </w:pPr>
    <w:rPr>
      <w:vanish/>
    </w:rPr>
  </w:style>
  <w:style w:type="paragraph" w:customStyle="1" w:styleId="ui-datepicker-header1">
    <w:name w:val="ui-datepicker-header1"/>
    <w:basedOn w:val="a"/>
    <w:rsid w:val="001F7D45"/>
    <w:pPr>
      <w:spacing w:before="100" w:beforeAutospacing="1" w:after="100" w:afterAutospacing="1"/>
    </w:pPr>
  </w:style>
  <w:style w:type="paragraph" w:customStyle="1" w:styleId="ui-datepicker-prev1">
    <w:name w:val="ui-datepicker-prev1"/>
    <w:basedOn w:val="a"/>
    <w:rsid w:val="001F7D45"/>
    <w:pPr>
      <w:spacing w:before="100" w:beforeAutospacing="1" w:after="100" w:afterAutospacing="1"/>
    </w:pPr>
  </w:style>
  <w:style w:type="paragraph" w:customStyle="1" w:styleId="ui-datepicker-next1">
    <w:name w:val="ui-datepicker-next1"/>
    <w:basedOn w:val="a"/>
    <w:rsid w:val="001F7D45"/>
    <w:pPr>
      <w:spacing w:before="100" w:beforeAutospacing="1" w:after="100" w:afterAutospacing="1"/>
    </w:pPr>
  </w:style>
  <w:style w:type="paragraph" w:customStyle="1" w:styleId="ui-datepicker-title1">
    <w:name w:val="ui-datepicker-title1"/>
    <w:basedOn w:val="a"/>
    <w:rsid w:val="001F7D45"/>
    <w:pPr>
      <w:spacing w:line="432" w:lineRule="atLeast"/>
      <w:ind w:left="552" w:right="552"/>
      <w:jc w:val="center"/>
    </w:pPr>
  </w:style>
  <w:style w:type="paragraph" w:customStyle="1" w:styleId="ui-datepicker-buttonpane1">
    <w:name w:val="ui-datepicker-buttonpane1"/>
    <w:basedOn w:val="a"/>
    <w:rsid w:val="001F7D45"/>
    <w:pPr>
      <w:spacing w:before="168"/>
    </w:pPr>
  </w:style>
  <w:style w:type="paragraph" w:customStyle="1" w:styleId="ui-datepicker-group1">
    <w:name w:val="ui-datepicker-group1"/>
    <w:basedOn w:val="a"/>
    <w:rsid w:val="001F7D45"/>
    <w:pPr>
      <w:spacing w:before="100" w:beforeAutospacing="1" w:after="100" w:afterAutospacing="1"/>
    </w:pPr>
  </w:style>
  <w:style w:type="paragraph" w:customStyle="1" w:styleId="ui-datepicker-group2">
    <w:name w:val="ui-datepicker-group2"/>
    <w:basedOn w:val="a"/>
    <w:rsid w:val="001F7D45"/>
    <w:pPr>
      <w:spacing w:before="100" w:beforeAutospacing="1" w:after="100" w:afterAutospacing="1"/>
    </w:pPr>
  </w:style>
  <w:style w:type="paragraph" w:customStyle="1" w:styleId="ui-datepicker-group3">
    <w:name w:val="ui-datepicker-group3"/>
    <w:basedOn w:val="a"/>
    <w:rsid w:val="001F7D45"/>
    <w:pPr>
      <w:spacing w:before="100" w:beforeAutospacing="1" w:after="100" w:afterAutospacing="1"/>
    </w:pPr>
  </w:style>
  <w:style w:type="paragraph" w:customStyle="1" w:styleId="ui-datepicker-header2">
    <w:name w:val="ui-datepicker-header2"/>
    <w:basedOn w:val="a"/>
    <w:rsid w:val="001F7D45"/>
    <w:pPr>
      <w:spacing w:before="100" w:beforeAutospacing="1" w:after="100" w:afterAutospacing="1"/>
    </w:pPr>
  </w:style>
  <w:style w:type="paragraph" w:customStyle="1" w:styleId="ui-datepicker-header3">
    <w:name w:val="ui-datepicker-header3"/>
    <w:basedOn w:val="a"/>
    <w:rsid w:val="001F7D45"/>
    <w:pPr>
      <w:spacing w:before="100" w:beforeAutospacing="1" w:after="100" w:afterAutospacing="1"/>
    </w:pPr>
  </w:style>
  <w:style w:type="paragraph" w:customStyle="1" w:styleId="ui-datepicker-buttonpane2">
    <w:name w:val="ui-datepicker-buttonpane2"/>
    <w:basedOn w:val="a"/>
    <w:rsid w:val="001F7D45"/>
    <w:pPr>
      <w:spacing w:before="100" w:beforeAutospacing="1" w:after="100" w:afterAutospacing="1"/>
    </w:pPr>
  </w:style>
  <w:style w:type="paragraph" w:customStyle="1" w:styleId="ui-datepicker-buttonpane3">
    <w:name w:val="ui-datepicker-buttonpane3"/>
    <w:basedOn w:val="a"/>
    <w:rsid w:val="001F7D45"/>
    <w:pPr>
      <w:spacing w:before="100" w:beforeAutospacing="1" w:after="100" w:afterAutospacing="1"/>
    </w:pPr>
  </w:style>
  <w:style w:type="paragraph" w:customStyle="1" w:styleId="ui-datepicker-header4">
    <w:name w:val="ui-datepicker-header4"/>
    <w:basedOn w:val="a"/>
    <w:rsid w:val="001F7D45"/>
    <w:pPr>
      <w:spacing w:before="100" w:beforeAutospacing="1" w:after="100" w:afterAutospacing="1"/>
    </w:pPr>
  </w:style>
  <w:style w:type="paragraph" w:customStyle="1" w:styleId="ui-datepicker-header5">
    <w:name w:val="ui-datepicker-header5"/>
    <w:basedOn w:val="a"/>
    <w:rsid w:val="001F7D45"/>
    <w:pPr>
      <w:spacing w:before="100" w:beforeAutospacing="1" w:after="100" w:afterAutospacing="1"/>
    </w:pPr>
  </w:style>
  <w:style w:type="paragraph" w:customStyle="1" w:styleId="ui-progressbar-value1">
    <w:name w:val="ui-progressbar-value1"/>
    <w:basedOn w:val="a"/>
    <w:rsid w:val="001F7D45"/>
    <w:pPr>
      <w:ind w:left="-15" w:right="-15"/>
    </w:pPr>
  </w:style>
  <w:style w:type="character" w:customStyle="1" w:styleId="z-">
    <w:name w:val="z-Начало формы Знак"/>
    <w:link w:val="z-0"/>
    <w:uiPriority w:val="99"/>
    <w:semiHidden/>
    <w:rsid w:val="001F7D45"/>
    <w:rPr>
      <w:rFonts w:ascii="Arial" w:hAnsi="Arial" w:cs="Arial"/>
      <w:vanish/>
      <w:sz w:val="16"/>
      <w:szCs w:val="16"/>
    </w:rPr>
  </w:style>
  <w:style w:type="paragraph" w:styleId="z-0">
    <w:name w:val="HTML Top of Form"/>
    <w:basedOn w:val="a"/>
    <w:next w:val="a"/>
    <w:link w:val="z-"/>
    <w:hidden/>
    <w:uiPriority w:val="99"/>
    <w:semiHidden/>
    <w:unhideWhenUsed/>
    <w:rsid w:val="001F7D45"/>
    <w:pPr>
      <w:pBdr>
        <w:bottom w:val="single" w:sz="6" w:space="1" w:color="auto"/>
      </w:pBdr>
      <w:jc w:val="center"/>
    </w:pPr>
    <w:rPr>
      <w:rFonts w:ascii="Arial" w:eastAsiaTheme="minorHAnsi" w:hAnsi="Arial" w:cs="Arial"/>
      <w:vanish/>
      <w:sz w:val="16"/>
      <w:szCs w:val="16"/>
      <w:lang w:eastAsia="en-US"/>
    </w:rPr>
  </w:style>
  <w:style w:type="character" w:customStyle="1" w:styleId="z-1">
    <w:name w:val="z-Начало формы Знак1"/>
    <w:basedOn w:val="a0"/>
    <w:link w:val="z-0"/>
    <w:uiPriority w:val="99"/>
    <w:semiHidden/>
    <w:rsid w:val="001F7D45"/>
    <w:rPr>
      <w:rFonts w:ascii="Arial" w:eastAsia="Times New Roman" w:hAnsi="Arial" w:cs="Arial"/>
      <w:vanish/>
      <w:sz w:val="16"/>
      <w:szCs w:val="16"/>
      <w:lang w:eastAsia="ru-RU"/>
    </w:rPr>
  </w:style>
  <w:style w:type="character" w:customStyle="1" w:styleId="z-2">
    <w:name w:val="z-Конец формы Знак"/>
    <w:link w:val="z-3"/>
    <w:uiPriority w:val="99"/>
    <w:semiHidden/>
    <w:rsid w:val="001F7D45"/>
    <w:rPr>
      <w:rFonts w:ascii="Arial" w:hAnsi="Arial" w:cs="Arial"/>
      <w:vanish/>
      <w:sz w:val="16"/>
      <w:szCs w:val="16"/>
    </w:rPr>
  </w:style>
  <w:style w:type="paragraph" w:styleId="z-3">
    <w:name w:val="HTML Bottom of Form"/>
    <w:basedOn w:val="a"/>
    <w:next w:val="a"/>
    <w:link w:val="z-2"/>
    <w:hidden/>
    <w:uiPriority w:val="99"/>
    <w:semiHidden/>
    <w:unhideWhenUsed/>
    <w:rsid w:val="001F7D45"/>
    <w:pPr>
      <w:pBdr>
        <w:top w:val="single" w:sz="6" w:space="1" w:color="auto"/>
      </w:pBdr>
      <w:jc w:val="center"/>
    </w:pPr>
    <w:rPr>
      <w:rFonts w:ascii="Arial" w:eastAsiaTheme="minorHAnsi" w:hAnsi="Arial" w:cs="Arial"/>
      <w:vanish/>
      <w:sz w:val="16"/>
      <w:szCs w:val="16"/>
      <w:lang w:eastAsia="en-US"/>
    </w:rPr>
  </w:style>
  <w:style w:type="character" w:customStyle="1" w:styleId="z-10">
    <w:name w:val="z-Конец формы Знак1"/>
    <w:basedOn w:val="a0"/>
    <w:link w:val="z-3"/>
    <w:uiPriority w:val="99"/>
    <w:semiHidden/>
    <w:rsid w:val="001F7D45"/>
    <w:rPr>
      <w:rFonts w:ascii="Arial" w:eastAsia="Times New Roman" w:hAnsi="Arial" w:cs="Arial"/>
      <w:vanish/>
      <w:sz w:val="16"/>
      <w:szCs w:val="16"/>
      <w:lang w:eastAsia="ru-RU"/>
    </w:rPr>
  </w:style>
  <w:style w:type="paragraph" w:customStyle="1" w:styleId="14">
    <w:name w:val="Знак Знак1"/>
    <w:basedOn w:val="a"/>
    <w:autoRedefine/>
    <w:rsid w:val="001F7D45"/>
    <w:pPr>
      <w:spacing w:after="160" w:line="240" w:lineRule="exact"/>
    </w:pPr>
    <w:rPr>
      <w:sz w:val="28"/>
      <w:szCs w:val="20"/>
      <w:lang w:val="en-US" w:eastAsia="en-US"/>
    </w:rPr>
  </w:style>
  <w:style w:type="paragraph" w:customStyle="1" w:styleId="aff4">
    <w:name w:val="Знак Знак"/>
    <w:basedOn w:val="a"/>
    <w:autoRedefine/>
    <w:rsid w:val="001F7D45"/>
    <w:pPr>
      <w:spacing w:after="160" w:line="240" w:lineRule="exact"/>
    </w:pPr>
    <w:rPr>
      <w:sz w:val="28"/>
      <w:szCs w:val="20"/>
      <w:lang w:val="en-US" w:eastAsia="en-US"/>
    </w:rPr>
  </w:style>
  <w:style w:type="paragraph" w:customStyle="1" w:styleId="s1">
    <w:name w:val="s_1"/>
    <w:basedOn w:val="a"/>
    <w:rsid w:val="001F7D45"/>
    <w:pPr>
      <w:spacing w:before="100" w:beforeAutospacing="1" w:after="100" w:afterAutospacing="1"/>
    </w:pPr>
  </w:style>
  <w:style w:type="paragraph" w:customStyle="1" w:styleId="s22">
    <w:name w:val="s_22"/>
    <w:basedOn w:val="a"/>
    <w:rsid w:val="001F7D4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7443688.0/" TargetMode="External"/><Relationship Id="rId13" Type="http://schemas.openxmlformats.org/officeDocument/2006/relationships/hyperlink" Target="consultantplus://offline/ref=65D8C982FA7A58175C7A91044EA11E94B176E6FCB859D55A2E602B161547143C378188BF725971E7F37E662Cv5F" TargetMode="External"/><Relationship Id="rId18" Type="http://schemas.openxmlformats.org/officeDocument/2006/relationships/hyperlink" Target="http://gov.cap.ru/laws.aspx?id=251047&amp;gov_id=357&amp;page=9&amp;size=20" TargetMode="External"/><Relationship Id="rId26" Type="http://schemas.openxmlformats.org/officeDocument/2006/relationships/hyperlink" Target="http://gov.cap.ru/laws.aspx?id=251047&amp;gov_id=357&amp;page=9&amp;size=20" TargetMode="External"/><Relationship Id="rId3" Type="http://schemas.openxmlformats.org/officeDocument/2006/relationships/settings" Target="settings.xml"/><Relationship Id="rId21" Type="http://schemas.openxmlformats.org/officeDocument/2006/relationships/hyperlink" Target="http://gov.cap.ru/laws.aspx?id=251047&amp;gov_id=357&amp;page=9&amp;size=20" TargetMode="External"/><Relationship Id="rId34" Type="http://schemas.openxmlformats.org/officeDocument/2006/relationships/hyperlink" Target="consultantplus://offline/ref=DCF673B31439A6DCC0A35B997AE21F2CB79DD988934522B1337806DF8D3145FC44A7A9964F4C18r8N" TargetMode="External"/><Relationship Id="rId7" Type="http://schemas.openxmlformats.org/officeDocument/2006/relationships/hyperlink" Target="garantf1://86367.0/" TargetMode="External"/><Relationship Id="rId12" Type="http://schemas.openxmlformats.org/officeDocument/2006/relationships/hyperlink" Target="consultantplus://offline/ref=65D8C982FA7A58175C7A91044EA11E94B176E6FCB859D55A2E602B161547143C378188BF725971E7F37E662Cv4F" TargetMode="External"/><Relationship Id="rId17" Type="http://schemas.openxmlformats.org/officeDocument/2006/relationships/hyperlink" Target="http://gov.cap.ru/laws.aspx?id=251047&amp;gov_id=357&amp;page=9&amp;size=20" TargetMode="External"/><Relationship Id="rId25" Type="http://schemas.openxmlformats.org/officeDocument/2006/relationships/hyperlink" Target="http://gov.cap.ru/laws.aspx?id=251047&amp;gov_id=357&amp;page=9&amp;size=20" TargetMode="External"/><Relationship Id="rId33" Type="http://schemas.openxmlformats.org/officeDocument/2006/relationships/hyperlink" Target="http://gov.cap.ru/Finance190&#1054;&#1073;&#1084;&#1077;&#1085;%20&#1087;&#1080;&#1089;&#1077;&#1084;%22%20l" TargetMode="External"/><Relationship Id="rId2" Type="http://schemas.openxmlformats.org/officeDocument/2006/relationships/styles" Target="styles.xml"/><Relationship Id="rId16" Type="http://schemas.openxmlformats.org/officeDocument/2006/relationships/hyperlink" Target="http://gov.cap.ru/laws.aspx?id=251047&amp;gov_id=357&amp;page=9&amp;size=20" TargetMode="External"/><Relationship Id="rId20" Type="http://schemas.openxmlformats.org/officeDocument/2006/relationships/hyperlink" Target="http://gov.cap.ru/laws.aspx?id=251047&amp;gov_id=357&amp;page=9&amp;size=20" TargetMode="External"/><Relationship Id="rId29" Type="http://schemas.openxmlformats.org/officeDocument/2006/relationships/hyperlink" Target="consultantplus://offline/ref=F743DDBC0E503439BE31EA6FD196A86F65B4699714874A5CBB7DC464564BC01844E16CD849857FEEO7u6H" TargetMode="External"/><Relationship Id="rId1" Type="http://schemas.openxmlformats.org/officeDocument/2006/relationships/numbering" Target="numbering.xml"/><Relationship Id="rId6" Type="http://schemas.openxmlformats.org/officeDocument/2006/relationships/hyperlink" Target="garantf1://12012604.0/" TargetMode="External"/><Relationship Id="rId11" Type="http://schemas.openxmlformats.org/officeDocument/2006/relationships/hyperlink" Target="consultantplus://offline/ref=65D8C982FA7A58175C7A8F0958CD4090B878B8F5BC58DF0C723F704B4224vEF" TargetMode="External"/><Relationship Id="rId24" Type="http://schemas.openxmlformats.org/officeDocument/2006/relationships/hyperlink" Target="consultantplus://offline/ref=D18C49EB46815191051A8A15D1AF92D92ED798B3EA9EE14B7675C5CE7BB16B87231506B9D21DD40Fp4gCL" TargetMode="External"/><Relationship Id="rId32" Type="http://schemas.openxmlformats.org/officeDocument/2006/relationships/hyperlink" Target="consultantplus://offline/ref=DCF673B31439A6DCC0A345946C8E4128BE9E858295452CE56E275D82DA384FAB10r3N" TargetMode="External"/><Relationship Id="rId5" Type="http://schemas.openxmlformats.org/officeDocument/2006/relationships/image" Target="media/image1.png"/><Relationship Id="rId15" Type="http://schemas.openxmlformats.org/officeDocument/2006/relationships/hyperlink" Target="http://gov.cap.ru/laws.aspx?id=251047&amp;gov_id=357&amp;page=9&amp;size=20" TargetMode="External"/><Relationship Id="rId23" Type="http://schemas.openxmlformats.org/officeDocument/2006/relationships/hyperlink" Target="http://gov.cap.ru/laws.aspx?id=251047&amp;gov_id=357&amp;page=9&amp;size=20" TargetMode="External"/><Relationship Id="rId28" Type="http://schemas.openxmlformats.org/officeDocument/2006/relationships/hyperlink" Target="consultantplus://offline/ref=6F6722D893AB10A7BB407F5A38865DCC10DB0F05FD80952CEDD3347628CA7BD199D26D1CC79FZ6q7F" TargetMode="External"/><Relationship Id="rId36" Type="http://schemas.openxmlformats.org/officeDocument/2006/relationships/theme" Target="theme/theme1.xml"/><Relationship Id="rId10" Type="http://schemas.openxmlformats.org/officeDocument/2006/relationships/hyperlink" Target="consultantplus://offline/ref=5AE148C5FC2B7377579C0A97B83AFC3B2D9A733C6D07F48AE6C945B3210ArBF" TargetMode="External"/><Relationship Id="rId19" Type="http://schemas.openxmlformats.org/officeDocument/2006/relationships/hyperlink" Target="http://gov.cap.ru/laws.aspx?id=251047&amp;gov_id=357&amp;page=9&amp;size=20" TargetMode="External"/><Relationship Id="rId31" Type="http://schemas.openxmlformats.org/officeDocument/2006/relationships/hyperlink" Target="consultantplus://offline/ref=8931201B23750BC4EE05693597149FCBD37FF729E30749419D99E87BA0BAE12ED7S0K" TargetMode="External"/><Relationship Id="rId4" Type="http://schemas.openxmlformats.org/officeDocument/2006/relationships/webSettings" Target="webSettings.xml"/><Relationship Id="rId9" Type="http://schemas.openxmlformats.org/officeDocument/2006/relationships/hyperlink" Target="garantF1://22715172.0" TargetMode="External"/><Relationship Id="rId14" Type="http://schemas.openxmlformats.org/officeDocument/2006/relationships/hyperlink" Target="http://gov.cap.ru/laws.aspx?id=251047&amp;gov_id=357&amp;page=9&amp;size=20" TargetMode="External"/><Relationship Id="rId22" Type="http://schemas.openxmlformats.org/officeDocument/2006/relationships/hyperlink" Target="http://gov.cap.ru/laws.aspx?id=251047&amp;gov_id=357&amp;page=9&amp;size=20" TargetMode="External"/><Relationship Id="rId27" Type="http://schemas.openxmlformats.org/officeDocument/2006/relationships/hyperlink" Target="consultantplus://offline/ref=D18C49EB46815191051A8A15D1AF92D92ED793B3ED9BE14B7675C5CE7BB16B87231506B9D21CD306p4gFL" TargetMode="External"/><Relationship Id="rId30" Type="http://schemas.openxmlformats.org/officeDocument/2006/relationships/hyperlink" Target="consultantplus://offline/ref=6534330A8D4E7380475F37A84A63FB901E94E393258B8251559A3AF4FFi3P8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20508</Words>
  <Characters>116901</Characters>
  <Application>Microsoft Office Word</Application>
  <DocSecurity>0</DocSecurity>
  <Lines>974</Lines>
  <Paragraphs>274</Paragraphs>
  <ScaleCrop>false</ScaleCrop>
  <Company>Microsoft</Company>
  <LinksUpToDate>false</LinksUpToDate>
  <CharactersWithSpaces>137135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2020-03-31T11:24:00Z</dcterms:created>
  <dcterms:modified xsi:type="dcterms:W3CDTF">2020-03-31T11:25:00Z</dcterms:modified>
</cp:coreProperties>
</file>