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06" w:rsidRDefault="006C0D06" w:rsidP="006C0D06">
      <w:pPr>
        <w:pStyle w:val="a3"/>
        <w:shd w:val="clear" w:color="auto" w:fill="F5F5F5"/>
        <w:ind w:firstLine="35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Федеральная налоговая служба является оператором Единого реестра субъектов малого и среднего предпринимательства (далее – Реестр МСП).</w:t>
      </w:r>
    </w:p>
    <w:p w:rsidR="006C0D06" w:rsidRDefault="006C0D06" w:rsidP="006C0D06">
      <w:pPr>
        <w:pStyle w:val="a3"/>
        <w:shd w:val="clear" w:color="auto" w:fill="F5F5F5"/>
        <w:ind w:firstLine="35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Внесение сведений о юридических лицах и индивидуальных предпринимателях в Реестр МСП и исключение таких сведений из указанного реестра осуществляется Федеральной налоговой службой в соответствии с Федеральным </w:t>
      </w:r>
      <w:hyperlink r:id="rId4" w:history="1">
        <w:r>
          <w:rPr>
            <w:rStyle w:val="a4"/>
            <w:rFonts w:ascii="Verdana" w:hAnsi="Verdana"/>
            <w:color w:val="3271D0"/>
            <w:sz w:val="19"/>
            <w:szCs w:val="19"/>
          </w:rPr>
          <w:t>законом</w:t>
        </w:r>
      </w:hyperlink>
      <w:r>
        <w:rPr>
          <w:rFonts w:ascii="Verdana" w:hAnsi="Verdana"/>
          <w:color w:val="000000"/>
          <w:sz w:val="19"/>
          <w:szCs w:val="19"/>
        </w:rPr>
        <w:t> от 24.07.2007 № 209-ФЗ «О развитии малого и среднего предпринимательства» (далее - Федеральный закон № 209-ФЗ).</w:t>
      </w:r>
    </w:p>
    <w:p w:rsidR="006C0D06" w:rsidRDefault="006C0D06" w:rsidP="006C0D06">
      <w:pPr>
        <w:pStyle w:val="a3"/>
        <w:shd w:val="clear" w:color="auto" w:fill="F5F5F5"/>
        <w:ind w:firstLine="351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В соответствии с </w:t>
      </w:r>
      <w:hyperlink r:id="rId5" w:history="1">
        <w:r>
          <w:rPr>
            <w:rStyle w:val="a4"/>
            <w:rFonts w:ascii="Verdana" w:hAnsi="Verdana"/>
            <w:color w:val="3271D0"/>
            <w:sz w:val="19"/>
            <w:szCs w:val="19"/>
          </w:rPr>
          <w:t>пунктом 1 части 5 статьи 4.1</w:t>
        </w:r>
      </w:hyperlink>
      <w:r>
        <w:rPr>
          <w:rFonts w:ascii="Verdana" w:hAnsi="Verdana"/>
          <w:color w:val="000000"/>
          <w:sz w:val="19"/>
          <w:szCs w:val="19"/>
        </w:rPr>
        <w:t> Федерального закона                          № 209-ФЗ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 </w:t>
      </w:r>
      <w:hyperlink r:id="rId6" w:history="1">
        <w:r>
          <w:rPr>
            <w:rStyle w:val="a4"/>
            <w:rFonts w:ascii="Verdana" w:hAnsi="Verdana"/>
            <w:color w:val="3271D0"/>
            <w:sz w:val="19"/>
            <w:szCs w:val="19"/>
          </w:rPr>
          <w:t>статьей 4</w:t>
        </w:r>
      </w:hyperlink>
      <w:r>
        <w:rPr>
          <w:rFonts w:ascii="Verdana" w:hAnsi="Verdana"/>
          <w:color w:val="000000"/>
          <w:sz w:val="19"/>
          <w:szCs w:val="19"/>
        </w:rPr>
        <w:t> Федерального закона от № 209-ФЗ, вносятся в Реестр МСП ежегодно 10 августа текущего календарного года на основе указанных в </w:t>
      </w:r>
      <w:hyperlink r:id="rId7" w:history="1">
        <w:r>
          <w:rPr>
            <w:rStyle w:val="a4"/>
            <w:rFonts w:ascii="Verdana" w:hAnsi="Verdana"/>
            <w:color w:val="3271D0"/>
            <w:sz w:val="19"/>
            <w:szCs w:val="19"/>
          </w:rPr>
          <w:t>части 4 статьи 4.1</w:t>
        </w:r>
      </w:hyperlink>
      <w:r>
        <w:rPr>
          <w:rFonts w:ascii="Verdana" w:hAnsi="Verdana"/>
          <w:color w:val="000000"/>
          <w:sz w:val="19"/>
          <w:szCs w:val="19"/>
        </w:rPr>
        <w:t> Федерального закона № 209-ФЗ сведений, имеющихся у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ФНС России по состоянию на 1 июля текущего календарного года.</w:t>
      </w:r>
    </w:p>
    <w:p w:rsidR="006C0D06" w:rsidRDefault="006C0D06" w:rsidP="006C0D06">
      <w:pPr>
        <w:pStyle w:val="a3"/>
        <w:shd w:val="clear" w:color="auto" w:fill="F5F5F5"/>
        <w:ind w:firstLine="351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Таким образом, вышеуказанные положения Федерального закона                          № 209-ФЗ  однозначно устанавливают дату (1 июля текущего календарного года), по состоянию на которую используются сведения в целях ежегодного формирования Реестра МСП, в том числе сведения, которые содержатся в представляемых налогоплательщиками в соответствии с законодательством                                 Российской Федерации о налогах и сборах сведениях о среднесписочной численности работников (далее – ССЧ) за предшествующий календарный год и налоговой отчетности</w:t>
      </w:r>
      <w:proofErr w:type="gramEnd"/>
      <w:r>
        <w:rPr>
          <w:rFonts w:ascii="Verdana" w:hAnsi="Verdana"/>
          <w:color w:val="000000"/>
          <w:sz w:val="19"/>
          <w:szCs w:val="19"/>
        </w:rPr>
        <w:t>, позволяющей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6C0D06" w:rsidRDefault="006C0D06" w:rsidP="006C0D06">
      <w:pPr>
        <w:pStyle w:val="a3"/>
        <w:shd w:val="clear" w:color="auto" w:fill="F5F5F5"/>
        <w:ind w:firstLine="351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При этом непредставление юридическими лицами, индивидуальными предпринимателями в соответствии с законодательством Российской Федерации о налогах и сборах ССЧ работников за предшествующий календарный год и (или)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в силу </w:t>
      </w:r>
      <w:hyperlink r:id="rId8" w:history="1">
        <w:r>
          <w:rPr>
            <w:rStyle w:val="a4"/>
            <w:rFonts w:ascii="Verdana" w:hAnsi="Verdana"/>
            <w:color w:val="3271D0"/>
            <w:sz w:val="19"/>
            <w:szCs w:val="19"/>
          </w:rPr>
          <w:t>пункта 5 части 5 статьи 4.1</w:t>
        </w:r>
      </w:hyperlink>
      <w:r>
        <w:rPr>
          <w:rFonts w:ascii="Verdana" w:hAnsi="Verdana"/>
          <w:color w:val="000000"/>
          <w:sz w:val="19"/>
          <w:szCs w:val="19"/>
        </w:rPr>
        <w:t> Федерального закона № 209-ФЗ является основанием для исключения 10 августа текущего календарного года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содержащихся в Реестре МСП сведений </w:t>
      </w:r>
      <w:proofErr w:type="gramStart"/>
      <w:r>
        <w:rPr>
          <w:rFonts w:ascii="Verdana" w:hAnsi="Verdana"/>
          <w:color w:val="000000"/>
          <w:sz w:val="19"/>
          <w:szCs w:val="19"/>
        </w:rPr>
        <w:t>о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таких юридических </w:t>
      </w:r>
      <w:proofErr w:type="gramStart"/>
      <w:r>
        <w:rPr>
          <w:rFonts w:ascii="Verdana" w:hAnsi="Verdana"/>
          <w:color w:val="000000"/>
          <w:sz w:val="19"/>
          <w:szCs w:val="19"/>
        </w:rPr>
        <w:t>лицах</w:t>
      </w:r>
      <w:proofErr w:type="gramEnd"/>
      <w:r>
        <w:rPr>
          <w:rFonts w:ascii="Verdana" w:hAnsi="Verdana"/>
          <w:color w:val="000000"/>
          <w:sz w:val="19"/>
          <w:szCs w:val="19"/>
        </w:rPr>
        <w:t>, об индивидуальных предпринимателях.</w:t>
      </w:r>
    </w:p>
    <w:p w:rsidR="006C0D06" w:rsidRDefault="006C0D06" w:rsidP="006C0D06">
      <w:pPr>
        <w:pStyle w:val="a3"/>
        <w:shd w:val="clear" w:color="auto" w:fill="F5F5F5"/>
        <w:ind w:firstLine="35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6C0D06" w:rsidRDefault="006C0D06" w:rsidP="006C0D06">
      <w:pPr>
        <w:pStyle w:val="a3"/>
        <w:shd w:val="clear" w:color="auto" w:fill="F5F5F5"/>
        <w:ind w:firstLine="35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6C0D06" w:rsidRDefault="006C0D06" w:rsidP="006C0D06">
      <w:pPr>
        <w:pStyle w:val="a3"/>
        <w:shd w:val="clear" w:color="auto" w:fill="F5F5F5"/>
        <w:ind w:firstLine="351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b/>
          <w:bCs/>
          <w:color w:val="000000"/>
          <w:sz w:val="19"/>
          <w:szCs w:val="19"/>
        </w:rPr>
        <w:t>письмо ФНС России от 20.01.2020 № ГД-4-14/615@</w:t>
      </w: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C0D06"/>
    <w:rsid w:val="000378DC"/>
    <w:rsid w:val="001652BF"/>
    <w:rsid w:val="005D2BA4"/>
    <w:rsid w:val="006C0D06"/>
    <w:rsid w:val="008D6041"/>
    <w:rsid w:val="0091253F"/>
    <w:rsid w:val="009865A2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D06"/>
    <w:rPr>
      <w:color w:val="0000FF"/>
      <w:u w:val="single"/>
    </w:rPr>
  </w:style>
  <w:style w:type="character" w:styleId="a5">
    <w:name w:val="Emphasis"/>
    <w:basedOn w:val="a0"/>
    <w:uiPriority w:val="20"/>
    <w:qFormat/>
    <w:rsid w:val="006C0D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3784786BCAEED84F772642D72EFA8E77FC6F27CD5B1B36FF75911B01659F24E26E320785276909D712D744AFF15ADC468FA629CHDw2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3784786BCAEED84F772642D72EFA8E77FC6F27CD5B1B36FF75911B01659F24E26E320775476909D712D744AFF15ADC468FA629CHDw2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3784786BCAEED84F772642D72EFA8E77FC6F27CD5B1B36FF75911B01659F24E26E3207E507DC5C53E2C280FAA06ACC768F86180D09FFBH1w6R" TargetMode="External"/><Relationship Id="rId5" Type="http://schemas.openxmlformats.org/officeDocument/2006/relationships/hyperlink" Target="consultantplus://offline/ref=A1B3784786BCAEED84F772642D72EFA8E77FC6F27CD5B1B36FF75911B01659F24E26E320785176909D712D744AFF15ADC468FA629CHDw2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B3784786BCAEED84F772642D72EFA8E77FC6F27CD5B1B36FF75911B01659F25C26BB2C7F5063C4CF2B7A7949HFw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2020-06-08T09:39:00Z</dcterms:created>
  <dcterms:modified xsi:type="dcterms:W3CDTF">2020-06-08T09:40:00Z</dcterms:modified>
</cp:coreProperties>
</file>