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548"/>
        <w:gridCol w:w="6357"/>
        <w:gridCol w:w="1665"/>
      </w:tblGrid>
      <w:tr w:rsidR="00BF4CCC" w:rsidTr="00BF4C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НОВОСТИ</w:t>
            </w:r>
          </w:p>
          <w:p w:rsidR="00BF4CCC" w:rsidRDefault="00BF4CCC" w:rsidP="006766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2A3BA9" w:rsidRDefault="00BC5B9F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дека</w:t>
            </w:r>
            <w:r w:rsidR="001468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брь</w:t>
            </w:r>
          </w:p>
          <w:p w:rsidR="002A2430" w:rsidRDefault="002A2430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  <w:p w:rsidR="00BF4CCC" w:rsidRDefault="002A2430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</w:t>
            </w:r>
            <w:r w:rsidR="00CC1A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42</w:t>
            </w:r>
            <w:r w:rsidR="00BF4C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2A2430" w:rsidRDefault="00CC1ACB" w:rsidP="002A2430">
      <w:pPr>
        <w:pStyle w:val="210"/>
        <w:ind w:right="-2"/>
        <w:rPr>
          <w:b/>
          <w:sz w:val="16"/>
          <w:szCs w:val="16"/>
        </w:rPr>
      </w:pPr>
      <w:r>
        <w:rPr>
          <w:b/>
          <w:sz w:val="16"/>
          <w:szCs w:val="16"/>
        </w:rPr>
        <w:t>В номере:</w:t>
      </w:r>
    </w:p>
    <w:p w:rsidR="002A2430" w:rsidRPr="002A2430" w:rsidRDefault="002A2430" w:rsidP="002A2430">
      <w:pPr>
        <w:pStyle w:val="210"/>
        <w:ind w:right="-2"/>
        <w:rPr>
          <w:bCs/>
          <w:sz w:val="22"/>
          <w:szCs w:val="22"/>
        </w:rPr>
      </w:pPr>
      <w:r w:rsidRPr="002A2430">
        <w:rPr>
          <w:b/>
          <w:sz w:val="22"/>
          <w:szCs w:val="22"/>
        </w:rPr>
        <w:t>1.</w:t>
      </w:r>
      <w:r w:rsidRPr="002A2430">
        <w:rPr>
          <w:bCs/>
          <w:sz w:val="22"/>
          <w:szCs w:val="22"/>
        </w:rPr>
        <w:t>Решение Собрания депутатов Кудеснерского сельского поселения Урмарского района Чувашской Республики от11.11.2020 №15 «О внесении изменений в Устав Кудеснерского сельского поселения Урмарского района Чувашской Республики» зарегистрированное в Управлении Министерства юстиции РФ по ЧР.</w:t>
      </w:r>
    </w:p>
    <w:p w:rsidR="00036542" w:rsidRDefault="002A2430" w:rsidP="00036542">
      <w:pPr>
        <w:pStyle w:val="16"/>
        <w:spacing w:before="60" w:after="60"/>
        <w:rPr>
          <w:szCs w:val="24"/>
        </w:rPr>
      </w:pPr>
      <w:r w:rsidRPr="002A2430">
        <w:rPr>
          <w:bCs/>
          <w:sz w:val="22"/>
          <w:szCs w:val="22"/>
        </w:rPr>
        <w:t>2.</w:t>
      </w:r>
      <w:r w:rsidR="00036542" w:rsidRPr="00036542">
        <w:rPr>
          <w:szCs w:val="24"/>
        </w:rPr>
        <w:t xml:space="preserve"> </w:t>
      </w:r>
      <w:r w:rsidR="00036542">
        <w:rPr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FD6F70" w:rsidRPr="002A2430" w:rsidRDefault="00FD6F70" w:rsidP="00FD6F70">
      <w:pPr>
        <w:spacing w:after="0"/>
        <w:rPr>
          <w:rFonts w:ascii="Times New Roman" w:eastAsia="Times New Roman" w:hAnsi="Times New Roman" w:cs="Times New Roman"/>
          <w:bCs/>
        </w:rPr>
      </w:pPr>
    </w:p>
    <w:p w:rsidR="002A2430" w:rsidRPr="002A2430" w:rsidRDefault="002A2430" w:rsidP="002A2430">
      <w:pPr>
        <w:pStyle w:val="210"/>
        <w:ind w:right="5010"/>
        <w:rPr>
          <w:sz w:val="22"/>
          <w:szCs w:val="22"/>
        </w:rPr>
      </w:pPr>
    </w:p>
    <w:p w:rsidR="002A2430" w:rsidRPr="002A2430" w:rsidRDefault="002A2430" w:rsidP="002A2430">
      <w:pPr>
        <w:pStyle w:val="210"/>
        <w:ind w:right="5010"/>
        <w:jc w:val="center"/>
        <w:rPr>
          <w:b/>
          <w:bCs/>
          <w:sz w:val="22"/>
          <w:szCs w:val="22"/>
        </w:rPr>
      </w:pPr>
      <w:r w:rsidRPr="002A2430">
        <w:rPr>
          <w:b/>
          <w:bCs/>
          <w:sz w:val="22"/>
          <w:szCs w:val="22"/>
        </w:rPr>
        <w:t>РЕШЕНИЕ №15 от 11.11.2020</w:t>
      </w:r>
    </w:p>
    <w:p w:rsidR="002A2430" w:rsidRPr="002A2430" w:rsidRDefault="002A2430" w:rsidP="002A2430">
      <w:pPr>
        <w:pStyle w:val="210"/>
        <w:ind w:right="5010"/>
        <w:jc w:val="center"/>
        <w:rPr>
          <w:b/>
          <w:bCs/>
          <w:sz w:val="22"/>
          <w:szCs w:val="22"/>
        </w:rPr>
      </w:pPr>
    </w:p>
    <w:p w:rsidR="002A2430" w:rsidRPr="002A2430" w:rsidRDefault="002A2430" w:rsidP="002A2430">
      <w:pPr>
        <w:pStyle w:val="210"/>
        <w:ind w:right="5010"/>
        <w:rPr>
          <w:sz w:val="22"/>
          <w:szCs w:val="22"/>
        </w:rPr>
      </w:pPr>
      <w:r w:rsidRPr="002A2430">
        <w:rPr>
          <w:sz w:val="22"/>
          <w:szCs w:val="22"/>
        </w:rPr>
        <w:t>О внесении изменений в Устав Кудеснерского сельского поселения Урмарского района Чувашской Республики</w:t>
      </w:r>
    </w:p>
    <w:p w:rsidR="002A2430" w:rsidRPr="002A2430" w:rsidRDefault="002A2430" w:rsidP="002A2430">
      <w:pPr>
        <w:pStyle w:val="210"/>
        <w:rPr>
          <w:sz w:val="22"/>
          <w:szCs w:val="22"/>
        </w:rPr>
      </w:pPr>
    </w:p>
    <w:p w:rsidR="002A2430" w:rsidRPr="002A2430" w:rsidRDefault="002A2430" w:rsidP="002A2430">
      <w:pPr>
        <w:pStyle w:val="210"/>
        <w:jc w:val="right"/>
        <w:rPr>
          <w:sz w:val="22"/>
          <w:szCs w:val="22"/>
        </w:rPr>
      </w:pPr>
    </w:p>
    <w:p w:rsidR="002A2430" w:rsidRPr="002A2430" w:rsidRDefault="002A2430" w:rsidP="002A2430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ab/>
        <w:t>На основании Федеральных законов от 6 октября 2003 г. № 131-ФЗ «Об общих принципах организации местного самоуправления в Российской Федерации», от 20 июля 2020 г. № 236-ФЗ «О внесении изменений в Федеральный закон «Об общих принципах организации местного самоуправления в Российской Федерации»», Законов Чувашской Республики от 18 октября 2004 г. № 19 «Об организации местного самоуправления в Чувашской Республике», от 21 сентября 2020 г. № 69 «О внесении изменения в статью 3 Закона Чувашской Республики «</w:t>
      </w:r>
      <w:r w:rsidRPr="002A2430">
        <w:rPr>
          <w:rFonts w:ascii="Times New Roman" w:hAnsi="Times New Roman" w:cs="Times New Roman"/>
          <w:color w:val="22272F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</w:t>
      </w:r>
      <w:r w:rsidRPr="002A2430">
        <w:rPr>
          <w:rFonts w:ascii="Times New Roman" w:hAnsi="Times New Roman" w:cs="Times New Roman"/>
        </w:rPr>
        <w:t xml:space="preserve">»» и в целях приведения Устава Кудеснерского сельского поселения Урмарского района Чувашской Республики в соответствии с действующим законодательством,   </w:t>
      </w:r>
    </w:p>
    <w:p w:rsidR="002A2430" w:rsidRPr="002A2430" w:rsidRDefault="002A2430" w:rsidP="002A2430">
      <w:pPr>
        <w:spacing w:after="0"/>
        <w:ind w:firstLine="720"/>
        <w:rPr>
          <w:rFonts w:ascii="Times New Roman" w:hAnsi="Times New Roman" w:cs="Times New Roman"/>
          <w:color w:val="000000"/>
        </w:rPr>
      </w:pPr>
      <w:r w:rsidRPr="002A2430">
        <w:rPr>
          <w:rFonts w:ascii="Times New Roman" w:hAnsi="Times New Roman" w:cs="Times New Roman"/>
        </w:rPr>
        <w:t xml:space="preserve">Собрание депутатов Кудеснерского </w:t>
      </w:r>
      <w:r w:rsidRPr="002A2430">
        <w:rPr>
          <w:rFonts w:ascii="Times New Roman" w:hAnsi="Times New Roman" w:cs="Times New Roman"/>
          <w:color w:val="000000"/>
        </w:rPr>
        <w:t xml:space="preserve">сельского поселения Урмарского района Чувашской Республики </w:t>
      </w:r>
    </w:p>
    <w:p w:rsidR="002A2430" w:rsidRPr="002A2430" w:rsidRDefault="002A2430" w:rsidP="002A2430">
      <w:pPr>
        <w:spacing w:after="0"/>
        <w:ind w:firstLine="720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РЕШИЛО:</w:t>
      </w:r>
    </w:p>
    <w:p w:rsidR="002A2430" w:rsidRPr="002A2430" w:rsidRDefault="002A2430" w:rsidP="002A243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 xml:space="preserve">1. Внести в  Устав Кудеснерского </w:t>
      </w:r>
      <w:r w:rsidRPr="002A2430">
        <w:rPr>
          <w:rFonts w:ascii="Times New Roman" w:hAnsi="Times New Roman" w:cs="Times New Roman"/>
          <w:color w:val="000000"/>
        </w:rPr>
        <w:t>сельского поселения Урмарского района Чувашской Республики</w:t>
      </w:r>
      <w:r w:rsidRPr="002A2430">
        <w:rPr>
          <w:rFonts w:ascii="Times New Roman" w:hAnsi="Times New Roman" w:cs="Times New Roman"/>
        </w:rPr>
        <w:t xml:space="preserve">, принятый  решением Собрания депутатов Кудеснерского </w:t>
      </w:r>
      <w:r w:rsidRPr="002A2430">
        <w:rPr>
          <w:rFonts w:ascii="Times New Roman" w:hAnsi="Times New Roman" w:cs="Times New Roman"/>
          <w:color w:val="000000"/>
        </w:rPr>
        <w:t xml:space="preserve">сельского поселения Урмарского района Чувашской Республики </w:t>
      </w:r>
      <w:r w:rsidRPr="002A2430">
        <w:rPr>
          <w:rFonts w:ascii="Times New Roman" w:hAnsi="Times New Roman" w:cs="Times New Roman"/>
        </w:rPr>
        <w:t>от 01.07.2011 № 23 (с изменениями, внесенными решениями Собрания депутатов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 Урмарского района Чувашской Республики</w:t>
      </w:r>
      <w:r w:rsidRPr="002A2430">
        <w:rPr>
          <w:rFonts w:ascii="Times New Roman" w:hAnsi="Times New Roman" w:cs="Times New Roman"/>
        </w:rPr>
        <w:t xml:space="preserve"> от 09.07.2012 № 58, от 24.09.2012 №64, от 12.12.2012 № 68, от 25.04.2013 № 78, от 11.11.2013 № 95, от 20.06.2014 № 110, от 28.11.2014 № 116, от 16.06.2015 № 133, от 19.08.2015 № 140, от 16.12.2015 № 10, от 27.04.2016 № 20, от 29.08.2016 № 28, от 01.06.2017 №55,  от 26.02.2018 № 71, от 22.02.2019 № 103, от 03.12.2019 № 125) следующие изменения:</w:t>
      </w:r>
    </w:p>
    <w:p w:rsidR="002A2430" w:rsidRPr="002A2430" w:rsidRDefault="002A2430" w:rsidP="002A2430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1) часть 1 статьи 6.1 дополнить пунктом 18 следующего содержания:</w:t>
      </w:r>
    </w:p>
    <w:p w:rsidR="002A2430" w:rsidRPr="002A2430" w:rsidRDefault="002A2430" w:rsidP="002A2430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 xml:space="preserve">«18) </w:t>
      </w:r>
      <w:r w:rsidRPr="002A2430">
        <w:rPr>
          <w:rFonts w:ascii="Times New Roman" w:hAnsi="Times New Roman" w:cs="Times New Roman"/>
          <w:color w:val="22272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Pr="002A2430">
        <w:rPr>
          <w:rFonts w:ascii="Times New Roman" w:hAnsi="Times New Roman" w:cs="Times New Roman"/>
        </w:rPr>
        <w:t>»;</w:t>
      </w:r>
    </w:p>
    <w:p w:rsidR="002A2430" w:rsidRPr="002A2430" w:rsidRDefault="002A2430" w:rsidP="002A2430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2) дополнить статьей 13.1 следующего содержания:</w:t>
      </w:r>
    </w:p>
    <w:p w:rsidR="002A2430" w:rsidRPr="002A2430" w:rsidRDefault="002A2430" w:rsidP="002A2430">
      <w:pPr>
        <w:autoSpaceDE w:val="0"/>
        <w:spacing w:after="0"/>
        <w:ind w:firstLine="705"/>
        <w:jc w:val="both"/>
        <w:rPr>
          <w:rFonts w:ascii="Times New Roman" w:hAnsi="Times New Roman" w:cs="Times New Roman"/>
          <w:b/>
        </w:rPr>
      </w:pPr>
      <w:r w:rsidRPr="002A2430">
        <w:rPr>
          <w:rFonts w:ascii="Times New Roman" w:hAnsi="Times New Roman" w:cs="Times New Roman"/>
          <w:b/>
        </w:rPr>
        <w:t>«Статья 13.1. Инициативные проекты</w:t>
      </w:r>
    </w:p>
    <w:p w:rsidR="002A2430" w:rsidRPr="002A2430" w:rsidRDefault="002A2430" w:rsidP="002A2430">
      <w:pPr>
        <w:autoSpaceDE w:val="0"/>
        <w:spacing w:after="0"/>
        <w:ind w:firstLine="735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 xml:space="preserve">1. В целях реализации мероприятий, имеющих приоритетное значение для жителей Кудеснерского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Pr="002A2430">
        <w:rPr>
          <w:rFonts w:ascii="Times New Roman" w:hAnsi="Times New Roman" w:cs="Times New Roman"/>
        </w:rPr>
        <w:lastRenderedPageBreak/>
        <w:t>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может быть внесен инициативный проект. Порядок определения части территории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>, на которой могут реализовываться инициативные проекты, устанавливается нормативным правовым актом Собрания депутатов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>.</w:t>
      </w:r>
    </w:p>
    <w:p w:rsidR="002A2430" w:rsidRPr="002A2430" w:rsidRDefault="002A2430" w:rsidP="002A2430">
      <w:pPr>
        <w:autoSpaceDE w:val="0"/>
        <w:spacing w:after="0"/>
        <w:ind w:firstLine="705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>. Право выступить инициатором проекта в соответствии с нормативным правовым актом Собрания депутатов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может быть предоставлено также иным лицам, осуществляющим деятельность на территории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>.</w:t>
      </w:r>
    </w:p>
    <w:p w:rsidR="002A2430" w:rsidRPr="002A2430" w:rsidRDefault="002A2430" w:rsidP="002A2430">
      <w:pPr>
        <w:autoSpaceDE w:val="0"/>
        <w:spacing w:after="0"/>
        <w:ind w:firstLine="69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3. Инициативный проект должен содержать следующие сведения:</w:t>
      </w:r>
    </w:p>
    <w:p w:rsidR="002A2430" w:rsidRPr="002A2430" w:rsidRDefault="002A2430" w:rsidP="002A2430">
      <w:pPr>
        <w:autoSpaceDE w:val="0"/>
        <w:spacing w:after="0"/>
        <w:ind w:firstLine="69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1) описание проблемы, решение которой имеет приоритетное значение для жителей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</w:t>
      </w:r>
      <w:r w:rsidRPr="002A2430">
        <w:rPr>
          <w:rFonts w:ascii="Times New Roman" w:hAnsi="Times New Roman" w:cs="Times New Roman"/>
        </w:rPr>
        <w:t>сельского поселения или его части;</w:t>
      </w:r>
    </w:p>
    <w:p w:rsidR="002A2430" w:rsidRPr="002A2430" w:rsidRDefault="002A2430" w:rsidP="002A2430">
      <w:pPr>
        <w:autoSpaceDE w:val="0"/>
        <w:spacing w:after="0"/>
        <w:ind w:firstLine="69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2) обоснование предложений по решению указанной проблемы;</w:t>
      </w:r>
    </w:p>
    <w:p w:rsidR="002A2430" w:rsidRPr="002A2430" w:rsidRDefault="002A2430" w:rsidP="002A2430">
      <w:pPr>
        <w:autoSpaceDE w:val="0"/>
        <w:spacing w:after="0"/>
        <w:ind w:firstLine="69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3) описание ожидаемого результата (ожидаемых результатов) реализации инициативного проекта;</w:t>
      </w:r>
    </w:p>
    <w:p w:rsidR="002A2430" w:rsidRPr="002A2430" w:rsidRDefault="002A2430" w:rsidP="002A2430">
      <w:pPr>
        <w:autoSpaceDE w:val="0"/>
        <w:spacing w:after="0"/>
        <w:ind w:firstLine="69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4) предварительный расчет необходимых расходов на реализацию инициативного проекта;</w:t>
      </w:r>
    </w:p>
    <w:p w:rsidR="002A2430" w:rsidRPr="002A2430" w:rsidRDefault="002A2430" w:rsidP="002A2430">
      <w:pPr>
        <w:autoSpaceDE w:val="0"/>
        <w:spacing w:after="0"/>
        <w:ind w:firstLine="69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5) планируемые сроки реализации инициативного проекта;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8) указание на территорию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</w:t>
      </w:r>
      <w:r w:rsidRPr="002A2430">
        <w:rPr>
          <w:rFonts w:ascii="Times New Roman" w:hAnsi="Times New Roman" w:cs="Times New Roman"/>
        </w:rPr>
        <w:t>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>;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2A2430">
        <w:rPr>
          <w:rFonts w:ascii="Times New Roman" w:hAnsi="Times New Roman" w:cs="Times New Roman"/>
        </w:rPr>
        <w:t xml:space="preserve">9) иные сведения, предусмотренные нормативным правовым актом Собрания депутатов </w:t>
      </w:r>
      <w:r w:rsidRPr="002A2430">
        <w:rPr>
          <w:rFonts w:ascii="Times New Roman" w:hAnsi="Times New Roman" w:cs="Times New Roman"/>
          <w:color w:val="000000"/>
        </w:rPr>
        <w:t>сельского поселения</w:t>
      </w:r>
      <w:r w:rsidRPr="002A2430">
        <w:rPr>
          <w:rFonts w:ascii="Times New Roman" w:hAnsi="Times New Roman" w:cs="Times New Roman"/>
          <w:b/>
          <w:i/>
        </w:rPr>
        <w:t>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 xml:space="preserve">4. Инициативный проект до его внесения в администрацию Кудеснерского </w:t>
      </w:r>
      <w:r w:rsidRPr="002A2430">
        <w:rPr>
          <w:rFonts w:ascii="Times New Roman" w:hAnsi="Times New Roman" w:cs="Times New Roman"/>
          <w:color w:val="000000"/>
        </w:rPr>
        <w:t>сельского поселения</w:t>
      </w:r>
      <w:r w:rsidRPr="002A2430">
        <w:rPr>
          <w:rFonts w:ascii="Times New Roman" w:hAnsi="Times New Roman" w:cs="Times New Roman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</w:t>
      </w:r>
      <w:r w:rsidRPr="002A2430">
        <w:rPr>
          <w:rFonts w:ascii="Times New Roman" w:hAnsi="Times New Roman" w:cs="Times New Roman"/>
        </w:rPr>
        <w:t>сельского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Нормативным правовым актом Собрания депутатов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Инициаторы проекта при внесении инициативного проекта в администрацию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</w:t>
      </w:r>
      <w:r w:rsidRPr="002A2430">
        <w:rPr>
          <w:rFonts w:ascii="Times New Roman" w:hAnsi="Times New Roman" w:cs="Times New Roman"/>
        </w:rPr>
        <w:t>сельского поселения или его части.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5. Информация о внесении инициативного проекта в администрацию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 сельского поселения</w:t>
      </w:r>
      <w:r w:rsidRPr="002A2430">
        <w:rPr>
          <w:rFonts w:ascii="Times New Roman" w:hAnsi="Times New Roman" w:cs="Times New Roman"/>
        </w:rPr>
        <w:t xml:space="preserve"> подлежит опубликованию (обнародованию) и размещению на официальном сайте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</w:t>
      </w:r>
      <w:r w:rsidRPr="002A2430">
        <w:rPr>
          <w:rFonts w:ascii="Times New Roman" w:hAnsi="Times New Roman" w:cs="Times New Roman"/>
        </w:rPr>
        <w:lastRenderedPageBreak/>
        <w:t>замечания и предложения вправе направлять жители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>, достигшие шестнадцатилетнего возраста. В случае, если администрация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6. Инициативный проект подлежит обязательному рассмотрению администрацией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в течение 30 дней со дня его внесения. Администрация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по результатам рассмотрения инициативного проекта принимает одно из следующих решений: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7. Администрация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принимает решение об отказе в поддержке инициативного проекта в одном из следующих случаев: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1) несоблюдение установленного порядка внесения инициативного проекта и его рассмотрения;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5) наличие возможности решения описанной в инициативном проекте проблемы более эффективным способом;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6) признание инициативного проекта не прошедшим конкурсный отбор.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8. Администрация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Собрания депутатов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>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10. 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Республики. В этом случае требования частей 3, 6, 7, 8, 9, 11 и 12 настоящей статьи не применяются.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11. В случае, если в администрацию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Кудеснерского </w:t>
      </w:r>
      <w:r w:rsidRPr="002A2430">
        <w:rPr>
          <w:rFonts w:ascii="Times New Roman" w:hAnsi="Times New Roman" w:cs="Times New Roman"/>
          <w:color w:val="000000"/>
        </w:rPr>
        <w:t>сельского поселения</w:t>
      </w:r>
      <w:r w:rsidRPr="002A2430">
        <w:rPr>
          <w:rFonts w:ascii="Times New Roman" w:hAnsi="Times New Roman" w:cs="Times New Roman"/>
        </w:rPr>
        <w:t xml:space="preserve"> организует проведение конкурсного отбора и информирует об этом инициаторов проекта.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>. Состав коллегиального органа (комиссии) формируется администрацией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 сельского поселения</w:t>
      </w:r>
      <w:r w:rsidRPr="002A2430">
        <w:rPr>
          <w:rFonts w:ascii="Times New Roman" w:hAnsi="Times New Roman" w:cs="Times New Roman"/>
        </w:rPr>
        <w:t>. При этом половина от общего числа членов коллегиального органа (комиссии) должна быть назначена на основе предложений Собрания депутатов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. Инициаторам проекта и их представителям при </w:t>
      </w:r>
      <w:r w:rsidRPr="002A2430">
        <w:rPr>
          <w:rFonts w:ascii="Times New Roman" w:hAnsi="Times New Roman" w:cs="Times New Roman"/>
        </w:rPr>
        <w:lastRenderedPageBreak/>
        <w:t>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A2430" w:rsidRPr="002A2430" w:rsidRDefault="002A2430" w:rsidP="002A2430">
      <w:pPr>
        <w:autoSpaceDE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14. Информация о рассмотрении инициативного проекта администрацией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в информационно-телекоммуникационной сети "Интернет". Отчет администрации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об итогах реализации инициативного проекта подлежит опубликованию (обнародованию) и размещению на официальном сайте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администрация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пункта.»;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3) в статье 15: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а) часть 1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б) часть 2 дополнить абзацем следующего содержания: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</w:t>
      </w:r>
      <w:r w:rsidRPr="002A2430">
        <w:rPr>
          <w:rFonts w:ascii="Times New Roman" w:hAnsi="Times New Roman" w:cs="Times New Roman"/>
        </w:rPr>
        <w:t>сельского поселения.»;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4) в статье 17: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а) часть 6 дополнить пунктом 7 следующего содержания: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 xml:space="preserve">«7) </w:t>
      </w:r>
      <w:r w:rsidRPr="002A2430">
        <w:rPr>
          <w:rFonts w:ascii="Times New Roman" w:hAnsi="Times New Roman" w:cs="Times New Roman"/>
          <w:color w:val="22272F"/>
        </w:rPr>
        <w:t>обсуждение инициативного проекта и принятие решения по вопросу о его одобрении.</w:t>
      </w:r>
      <w:r w:rsidRPr="002A2430">
        <w:rPr>
          <w:rFonts w:ascii="Times New Roman" w:hAnsi="Times New Roman" w:cs="Times New Roman"/>
        </w:rPr>
        <w:t>»;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б) дополнить частью 7.1 следующего содержания: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«7.1.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5) часть 6 статьи 17.1 дополнить пунктом 5 следующего содержания: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6) в статье 18: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а) абзац третий части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2A2430">
        <w:rPr>
          <w:rFonts w:ascii="Times New Roman" w:hAnsi="Times New Roman" w:cs="Times New Roman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б) часть 2 дополнить пунктом 3 следующего содержания: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«3) жителей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</w:t>
      </w:r>
      <w:r w:rsidRPr="002A2430">
        <w:rPr>
          <w:rFonts w:ascii="Times New Roman" w:hAnsi="Times New Roman" w:cs="Times New Roman"/>
        </w:rPr>
        <w:t>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 xml:space="preserve">в) часть 3 </w:t>
      </w:r>
      <w:bookmarkStart w:id="0" w:name="sub_42"/>
      <w:bookmarkEnd w:id="0"/>
      <w:r w:rsidRPr="002A2430">
        <w:rPr>
          <w:rFonts w:ascii="Times New Roman" w:hAnsi="Times New Roman" w:cs="Times New Roman"/>
        </w:rPr>
        <w:t>дополнить предложением следующего содержания: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«Для проведения опроса граждан может использоваться официальный сайт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</w:t>
      </w:r>
      <w:r w:rsidRPr="002A2430">
        <w:rPr>
          <w:rFonts w:ascii="Times New Roman" w:hAnsi="Times New Roman" w:cs="Times New Roman"/>
        </w:rPr>
        <w:t>сельского поселения в информационно-телекоммуникационной сети "Интернет".;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г) часть 4</w:t>
      </w:r>
      <w:bookmarkStart w:id="1" w:name="sub_44"/>
      <w:r w:rsidRPr="002A2430">
        <w:rPr>
          <w:rFonts w:ascii="Times New Roman" w:hAnsi="Times New Roman" w:cs="Times New Roman"/>
          <w:i/>
        </w:rPr>
        <w:t xml:space="preserve"> </w:t>
      </w:r>
      <w:bookmarkEnd w:id="1"/>
      <w:r w:rsidRPr="002A2430">
        <w:rPr>
          <w:rFonts w:ascii="Times New Roman" w:hAnsi="Times New Roman" w:cs="Times New Roman"/>
        </w:rPr>
        <w:t>дополнить</w:t>
      </w:r>
      <w:r w:rsidRPr="002A2430">
        <w:rPr>
          <w:rFonts w:ascii="Times New Roman" w:hAnsi="Times New Roman" w:cs="Times New Roman"/>
          <w:i/>
        </w:rPr>
        <w:t xml:space="preserve"> </w:t>
      </w:r>
      <w:r w:rsidRPr="002A2430">
        <w:rPr>
          <w:rFonts w:ascii="Times New Roman" w:hAnsi="Times New Roman" w:cs="Times New Roman"/>
        </w:rPr>
        <w:t>новым абзацем следующего содержания: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lastRenderedPageBreak/>
        <w:t>«порядок идентификации участников опроса в случае проведения опроса граждан с использованием официального сайта Кудеснерского</w:t>
      </w:r>
      <w:r w:rsidRPr="002A2430">
        <w:rPr>
          <w:rFonts w:ascii="Times New Roman" w:hAnsi="Times New Roman" w:cs="Times New Roman"/>
          <w:color w:val="000000"/>
        </w:rPr>
        <w:t xml:space="preserve"> </w:t>
      </w:r>
      <w:r w:rsidRPr="002A2430">
        <w:rPr>
          <w:rFonts w:ascii="Times New Roman" w:hAnsi="Times New Roman" w:cs="Times New Roman"/>
        </w:rPr>
        <w:t>сельского поселения в информационно-телекоммуникационной сети "Интернет".»;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7) статью 27 дополнить новым абзацем следующего содержания: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«Депутату Собрания депутатов Кудеснерского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месяц.».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8) дополнить статьей 54.1</w:t>
      </w:r>
      <w:r w:rsidRPr="002A2430">
        <w:rPr>
          <w:rFonts w:ascii="Times New Roman" w:hAnsi="Times New Roman" w:cs="Times New Roman"/>
          <w:i/>
        </w:rPr>
        <w:t xml:space="preserve"> </w:t>
      </w:r>
      <w:r w:rsidRPr="002A2430">
        <w:rPr>
          <w:rFonts w:ascii="Times New Roman" w:hAnsi="Times New Roman" w:cs="Times New Roman"/>
        </w:rPr>
        <w:t>следующего содержания: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2A2430">
        <w:rPr>
          <w:rFonts w:ascii="Times New Roman" w:hAnsi="Times New Roman" w:cs="Times New Roman"/>
          <w:b/>
        </w:rPr>
        <w:t>«Статья 54.1. Финансовое и иное обеспечение реализации инициативных проектов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1. Источником финансового обеспечения реализации инициативных проектов, предусмотренных статьей 13.1</w:t>
      </w:r>
      <w:r w:rsidRPr="002A2430">
        <w:rPr>
          <w:rFonts w:ascii="Times New Roman" w:hAnsi="Times New Roman" w:cs="Times New Roman"/>
          <w:b/>
        </w:rPr>
        <w:t xml:space="preserve"> </w:t>
      </w:r>
      <w:r w:rsidRPr="002A2430">
        <w:rPr>
          <w:rFonts w:ascii="Times New Roman" w:hAnsi="Times New Roman" w:cs="Times New Roman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Кудеснерского сельского поселения.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3.</w:t>
      </w:r>
      <w:r w:rsidRPr="002A2430">
        <w:rPr>
          <w:rFonts w:ascii="Times New Roman" w:hAnsi="Times New Roman" w:cs="Times New Roman"/>
          <w:color w:val="000000"/>
          <w:shd w:val="clear" w:color="auto" w:fill="FFFFFF"/>
        </w:rPr>
        <w:t xml:space="preserve"> П</w:t>
      </w:r>
      <w:r w:rsidRPr="002A2430">
        <w:rPr>
          <w:rFonts w:ascii="Times New Roman" w:hAnsi="Times New Roman" w:cs="Times New Roman"/>
        </w:rPr>
        <w:t>ункты 2, 3, 4, 5, 6 и 8 части 1 настоящего решения вступают в силу с 1 января 2021 года.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4. Действие положений статей 13.1 и 54.1 Устава Кудеснерского сельского поселения не распространяется на правоотношения, возникшие до дня вступления в силу настоящего решения.</w:t>
      </w:r>
    </w:p>
    <w:p w:rsidR="002A2430" w:rsidRPr="002A2430" w:rsidRDefault="002A2430" w:rsidP="002A2430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A2430" w:rsidRPr="002A2430" w:rsidRDefault="002A2430" w:rsidP="002A2430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 xml:space="preserve">Председатель Собрания депутатов </w:t>
      </w:r>
    </w:p>
    <w:p w:rsidR="002A2430" w:rsidRPr="002A2430" w:rsidRDefault="002A2430" w:rsidP="002A2430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Кудеснерского сельского поселения</w:t>
      </w:r>
    </w:p>
    <w:p w:rsidR="002A2430" w:rsidRPr="002A2430" w:rsidRDefault="002A2430" w:rsidP="002A2430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 xml:space="preserve">Урмарского района Чувашской Республики                                                       Ю.П.Емельянов                                            </w:t>
      </w:r>
    </w:p>
    <w:p w:rsidR="002A2430" w:rsidRPr="002A2430" w:rsidRDefault="002A2430" w:rsidP="002A2430">
      <w:pPr>
        <w:pStyle w:val="210"/>
        <w:ind w:firstLine="720"/>
        <w:rPr>
          <w:sz w:val="22"/>
          <w:szCs w:val="22"/>
        </w:rPr>
      </w:pPr>
    </w:p>
    <w:p w:rsidR="002A2430" w:rsidRPr="002A2430" w:rsidRDefault="002A2430" w:rsidP="002A2430">
      <w:pPr>
        <w:spacing w:after="0"/>
        <w:rPr>
          <w:rFonts w:ascii="Times New Roman" w:hAnsi="Times New Roman" w:cs="Times New Roman"/>
        </w:rPr>
      </w:pPr>
      <w:r w:rsidRPr="002A2430">
        <w:rPr>
          <w:rFonts w:ascii="Times New Roman" w:hAnsi="Times New Roman" w:cs="Times New Roman"/>
        </w:rPr>
        <w:t>Глава Кудеснерского сельского поселения</w:t>
      </w:r>
    </w:p>
    <w:p w:rsidR="00F01CBB" w:rsidRPr="002A2430" w:rsidRDefault="002A2430" w:rsidP="002A2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A2430">
        <w:rPr>
          <w:rFonts w:ascii="Times New Roman" w:hAnsi="Times New Roman" w:cs="Times New Roman"/>
        </w:rPr>
        <w:t xml:space="preserve">Урмарского района Чувашской Республики                                                        О.Л.Николаев              </w:t>
      </w:r>
    </w:p>
    <w:p w:rsidR="00F01CBB" w:rsidRPr="002A2430" w:rsidRDefault="00F01CBB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01CBB" w:rsidRPr="002A2430" w:rsidRDefault="00F01CBB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36542" w:rsidRDefault="00036542" w:rsidP="00036542">
      <w:pPr>
        <w:pStyle w:val="16"/>
        <w:spacing w:before="60" w:after="60"/>
        <w:jc w:val="center"/>
        <w:rPr>
          <w:szCs w:val="24"/>
        </w:rPr>
      </w:pPr>
      <w:r>
        <w:rPr>
          <w:szCs w:val="24"/>
        </w:rPr>
        <w:t>Извещение о проведении собрания о согласовании</w:t>
      </w:r>
    </w:p>
    <w:p w:rsidR="00036542" w:rsidRDefault="00036542" w:rsidP="00036542">
      <w:pPr>
        <w:pStyle w:val="16"/>
        <w:spacing w:before="60" w:after="60"/>
        <w:jc w:val="center"/>
        <w:rPr>
          <w:szCs w:val="24"/>
        </w:rPr>
      </w:pPr>
      <w:r>
        <w:rPr>
          <w:szCs w:val="24"/>
        </w:rPr>
        <w:t>местоположения границы земельного участка</w:t>
      </w:r>
    </w:p>
    <w:p w:rsidR="00036542" w:rsidRDefault="00036542" w:rsidP="00036542">
      <w:pPr>
        <w:pStyle w:val="16"/>
        <w:spacing w:before="60" w:after="60"/>
        <w:jc w:val="both"/>
        <w:rPr>
          <w:szCs w:val="24"/>
        </w:rPr>
      </w:pPr>
    </w:p>
    <w:p w:rsidR="00036542" w:rsidRPr="001D1AEB" w:rsidRDefault="00036542" w:rsidP="00036542">
      <w:pPr>
        <w:pStyle w:val="16"/>
        <w:spacing w:before="60" w:after="60"/>
        <w:jc w:val="both"/>
        <w:rPr>
          <w:szCs w:val="24"/>
        </w:rPr>
      </w:pPr>
      <w:r>
        <w:rPr>
          <w:szCs w:val="24"/>
        </w:rPr>
        <w:t xml:space="preserve">      Кадастровым инженером, Кузьминым Станиславом Григорьевичем, 429400,  ЧР. пгт. Урмары, ул. Ленина, д. 14,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:</w:t>
      </w:r>
      <w:r>
        <w:rPr>
          <w:szCs w:val="24"/>
          <w:lang w:val="en-US"/>
        </w:rPr>
        <w:t>kad</w:t>
      </w:r>
      <w:r>
        <w:rPr>
          <w:szCs w:val="24"/>
        </w:rPr>
        <w:t>2119@</w:t>
      </w:r>
      <w:r>
        <w:rPr>
          <w:szCs w:val="24"/>
          <w:lang w:val="en-US"/>
        </w:rPr>
        <w:t>gmail</w:t>
      </w:r>
      <w:r>
        <w:rPr>
          <w:szCs w:val="24"/>
        </w:rPr>
        <w:t>.</w:t>
      </w:r>
      <w:r>
        <w:rPr>
          <w:szCs w:val="24"/>
          <w:lang w:val="en-US"/>
        </w:rPr>
        <w:t>com</w:t>
      </w:r>
      <w:r>
        <w:rPr>
          <w:szCs w:val="24"/>
        </w:rPr>
        <w:t xml:space="preserve">, тел:8(83544)21494, №13394 выполняются кадастровые работы    в отношении земельного участка с кадастровым № 21:19:230201:296, расположенного  Урмарский район, д. Избеби, ул. Центральная  д.1а. Заказчиком кадастровых </w:t>
      </w:r>
      <w:r>
        <w:rPr>
          <w:szCs w:val="24"/>
        </w:rPr>
        <w:lastRenderedPageBreak/>
        <w:t xml:space="preserve">работ является Максимова Татьяна Кирилловна, д. Избеби, ул. Центральная  д.1а, 9063823263. Собрание  по поводу согласования местоположения границы состоится по адресу:  ЧР.  Урмарский  район, д. Избеби, ул. Центральная  д.1а,  18 января  2021 г. в 9 часов 00 минут. С проектом межевого плана земельного участка можно ознакомиться  по адресу: 429400 ЧР. пгт. Урмары, ул. Ленина, д. 14, офис ООО «Межевик». Требования о проведении согласования </w:t>
      </w:r>
      <w:r w:rsidRPr="001D1AEB">
        <w:rPr>
          <w:szCs w:val="24"/>
        </w:rPr>
        <w:t>местоположения границ земельных участков на местности и обоснованные возражения о местоположении границ земельных участков после ознакомления с проектом межевого плана принимаются с «16» декабря 2020г. по «16» января  2021г., по адресу: 429400 ЧР. пгт. Урмары, ул. Ленина, д. 14, офис ООО «Межевик».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</w:t>
      </w:r>
    </w:p>
    <w:p w:rsidR="00036542" w:rsidRPr="001D1AEB" w:rsidRDefault="00036542" w:rsidP="00036542">
      <w:pPr>
        <w:rPr>
          <w:rFonts w:ascii="Times New Roman" w:hAnsi="Times New Roman" w:cs="Times New Roman"/>
          <w:szCs w:val="24"/>
        </w:rPr>
      </w:pPr>
      <w:r w:rsidRPr="001D1AEB">
        <w:rPr>
          <w:rFonts w:ascii="Times New Roman" w:hAnsi="Times New Roman" w:cs="Times New Roman"/>
        </w:rPr>
        <w:t>Смежные земельные участки, с правообладателями которых требуется согласование:</w:t>
      </w:r>
    </w:p>
    <w:p w:rsidR="00036542" w:rsidRPr="001D1AEB" w:rsidRDefault="00036542" w:rsidP="00036542">
      <w:pPr>
        <w:rPr>
          <w:rFonts w:ascii="Times New Roman" w:hAnsi="Times New Roman" w:cs="Times New Roman"/>
        </w:rPr>
      </w:pPr>
      <w:r w:rsidRPr="001D1AEB">
        <w:rPr>
          <w:rFonts w:ascii="Times New Roman" w:hAnsi="Times New Roman" w:cs="Times New Roman"/>
        </w:rPr>
        <w:t>1.ЧР, Урмарский район, д. Избеби, ул. Центральная  д.1б</w:t>
      </w:r>
      <w:bookmarkStart w:id="2" w:name="_GoBack"/>
      <w:bookmarkEnd w:id="2"/>
      <w:r w:rsidRPr="001D1AEB">
        <w:rPr>
          <w:rFonts w:ascii="Times New Roman" w:hAnsi="Times New Roman" w:cs="Times New Roman"/>
        </w:rPr>
        <w:t>.К№ 21:19:230201:1</w:t>
      </w:r>
      <w:r w:rsidR="001D1AEB" w:rsidRPr="001D1AEB">
        <w:rPr>
          <w:rFonts w:ascii="Times New Roman" w:hAnsi="Times New Roman" w:cs="Times New Roman"/>
        </w:rPr>
        <w:t>46</w:t>
      </w:r>
      <w:r w:rsidRPr="001D1AEB">
        <w:rPr>
          <w:rFonts w:ascii="Times New Roman" w:hAnsi="Times New Roman" w:cs="Times New Roman"/>
        </w:rPr>
        <w:t>;</w:t>
      </w:r>
    </w:p>
    <w:p w:rsidR="00036542" w:rsidRPr="001D1AEB" w:rsidRDefault="00036542" w:rsidP="00036542">
      <w:pPr>
        <w:rPr>
          <w:rFonts w:ascii="Times New Roman" w:hAnsi="Times New Roman" w:cs="Times New Roman"/>
        </w:rPr>
      </w:pPr>
      <w:r w:rsidRPr="001D1AEB">
        <w:rPr>
          <w:rFonts w:ascii="Times New Roman" w:hAnsi="Times New Roman" w:cs="Times New Roman"/>
        </w:rPr>
        <w:t>2.ЧР, Урмарский район, администрация Урмарского района.</w:t>
      </w:r>
    </w:p>
    <w:p w:rsidR="00F01CBB" w:rsidRPr="002A2430" w:rsidRDefault="00F01CBB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01CBB" w:rsidRPr="002847BE" w:rsidRDefault="00F01CBB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34CC" w:rsidRDefault="00B634CC" w:rsidP="00B634CC">
      <w:pPr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Периодическое печатное                                                   Учредитель                                                                      Председатель редак-                            издание «Новости Кудес-                                           администрация Кудеснер-                                                      ционного совета                            нерского поселения»                                                    ского сельского поселения                                                    Терентьева Е.Н.                                 Адрес редакционного совета                                      Урмарского района                                                                 Тираж 30 экз.                                                     и издателя:  429404 д.Кудеснеры                              Чувашской Республики                                                          Распространяется                          ул.Виськил   д.8                                                                                                                                                                      бесплатно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Email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kydesner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cap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</w:p>
    <w:p w:rsidR="00B634CC" w:rsidRDefault="00B634CC" w:rsidP="00B634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766C6" w:rsidRPr="0058269E" w:rsidRDefault="006766C6" w:rsidP="006766C6">
      <w:pPr>
        <w:rPr>
          <w:sz w:val="20"/>
          <w:szCs w:val="20"/>
        </w:rPr>
      </w:pPr>
    </w:p>
    <w:sectPr w:rsidR="006766C6" w:rsidRPr="0058269E" w:rsidSect="0014685C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C202E6"/>
    <w:multiLevelType w:val="hybridMultilevel"/>
    <w:tmpl w:val="E25CA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4EE98EA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65353DE"/>
    <w:multiLevelType w:val="hybridMultilevel"/>
    <w:tmpl w:val="829046AC"/>
    <w:lvl w:ilvl="0" w:tplc="CA3CD31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8040B7C"/>
    <w:multiLevelType w:val="hybridMultilevel"/>
    <w:tmpl w:val="C33C83B8"/>
    <w:lvl w:ilvl="0" w:tplc="023E47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CC6552D"/>
    <w:multiLevelType w:val="singleLevel"/>
    <w:tmpl w:val="D586EE8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03773E9"/>
    <w:multiLevelType w:val="hybridMultilevel"/>
    <w:tmpl w:val="8A2C4310"/>
    <w:lvl w:ilvl="0" w:tplc="FDF0907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725AA5"/>
    <w:multiLevelType w:val="multilevel"/>
    <w:tmpl w:val="5462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233263C"/>
    <w:multiLevelType w:val="hybridMultilevel"/>
    <w:tmpl w:val="FADE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709B39E7"/>
    <w:multiLevelType w:val="hybridMultilevel"/>
    <w:tmpl w:val="4DC4B3C0"/>
    <w:lvl w:ilvl="0" w:tplc="6284F6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9FB7591"/>
    <w:multiLevelType w:val="hybridMultilevel"/>
    <w:tmpl w:val="16A288C8"/>
    <w:lvl w:ilvl="0" w:tplc="75BE9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B55A27"/>
    <w:multiLevelType w:val="hybridMultilevel"/>
    <w:tmpl w:val="DE201B88"/>
    <w:lvl w:ilvl="0" w:tplc="C93E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12"/>
  </w:num>
  <w:num w:numId="9">
    <w:abstractNumId w:val="7"/>
  </w:num>
  <w:num w:numId="10">
    <w:abstractNumId w:val="29"/>
  </w:num>
  <w:num w:numId="11">
    <w:abstractNumId w:val="21"/>
  </w:num>
  <w:num w:numId="12">
    <w:abstractNumId w:val="0"/>
  </w:num>
  <w:num w:numId="13">
    <w:abstractNumId w:val="16"/>
  </w:num>
  <w:num w:numId="14">
    <w:abstractNumId w:val="14"/>
  </w:num>
  <w:num w:numId="15">
    <w:abstractNumId w:val="20"/>
  </w:num>
  <w:num w:numId="16">
    <w:abstractNumId w:val="23"/>
  </w:num>
  <w:num w:numId="17">
    <w:abstractNumId w:val="9"/>
  </w:num>
  <w:num w:numId="18">
    <w:abstractNumId w:val="5"/>
  </w:num>
  <w:num w:numId="19">
    <w:abstractNumId w:val="25"/>
  </w:num>
  <w:num w:numId="20">
    <w:abstractNumId w:val="17"/>
  </w:num>
  <w:num w:numId="21">
    <w:abstractNumId w:val="28"/>
  </w:num>
  <w:num w:numId="22">
    <w:abstractNumId w:val="3"/>
  </w:num>
  <w:num w:numId="23">
    <w:abstractNumId w:val="27"/>
  </w:num>
  <w:num w:numId="24">
    <w:abstractNumId w:val="32"/>
  </w:num>
  <w:num w:numId="25">
    <w:abstractNumId w:val="13"/>
  </w:num>
  <w:num w:numId="26">
    <w:abstractNumId w:val="15"/>
  </w:num>
  <w:num w:numId="27">
    <w:abstractNumId w:val="34"/>
  </w:num>
  <w:num w:numId="28">
    <w:abstractNumId w:val="19"/>
  </w:num>
  <w:num w:numId="29">
    <w:abstractNumId w:val="22"/>
  </w:num>
  <w:num w:numId="30">
    <w:abstractNumId w:val="24"/>
  </w:num>
  <w:num w:numId="31">
    <w:abstractNumId w:val="18"/>
  </w:num>
  <w:num w:numId="32">
    <w:abstractNumId w:val="6"/>
  </w:num>
  <w:num w:numId="33">
    <w:abstractNumId w:val="4"/>
  </w:num>
  <w:num w:numId="34">
    <w:abstractNumId w:val="2"/>
  </w:num>
  <w:num w:numId="35">
    <w:abstractNumId w:val="10"/>
  </w:num>
  <w:num w:numId="36">
    <w:abstractNumId w:val="3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C"/>
    <w:rsid w:val="00016BAE"/>
    <w:rsid w:val="00036542"/>
    <w:rsid w:val="00073E4C"/>
    <w:rsid w:val="000A213E"/>
    <w:rsid w:val="0014685C"/>
    <w:rsid w:val="00157B3D"/>
    <w:rsid w:val="001839B4"/>
    <w:rsid w:val="001941EB"/>
    <w:rsid w:val="001B5188"/>
    <w:rsid w:val="001D1AEB"/>
    <w:rsid w:val="002145B9"/>
    <w:rsid w:val="00270489"/>
    <w:rsid w:val="002847BE"/>
    <w:rsid w:val="002A2430"/>
    <w:rsid w:val="002A3BA9"/>
    <w:rsid w:val="002C3AD0"/>
    <w:rsid w:val="00384272"/>
    <w:rsid w:val="00450F2E"/>
    <w:rsid w:val="0054437A"/>
    <w:rsid w:val="00547402"/>
    <w:rsid w:val="0055562E"/>
    <w:rsid w:val="0058269E"/>
    <w:rsid w:val="00590D69"/>
    <w:rsid w:val="00594D5A"/>
    <w:rsid w:val="005A5B3E"/>
    <w:rsid w:val="006766C6"/>
    <w:rsid w:val="006C646A"/>
    <w:rsid w:val="00805F6C"/>
    <w:rsid w:val="00856049"/>
    <w:rsid w:val="008E35A8"/>
    <w:rsid w:val="00936BAB"/>
    <w:rsid w:val="00A8530B"/>
    <w:rsid w:val="00B634CC"/>
    <w:rsid w:val="00BC5B9F"/>
    <w:rsid w:val="00BF4CCC"/>
    <w:rsid w:val="00CC1ACB"/>
    <w:rsid w:val="00D04A0B"/>
    <w:rsid w:val="00D06AC0"/>
    <w:rsid w:val="00DB0AD9"/>
    <w:rsid w:val="00E074EA"/>
    <w:rsid w:val="00E56D16"/>
    <w:rsid w:val="00EA414E"/>
    <w:rsid w:val="00F01CBB"/>
    <w:rsid w:val="00F26B4F"/>
    <w:rsid w:val="00F641A8"/>
    <w:rsid w:val="00F802A6"/>
    <w:rsid w:val="00F8494E"/>
    <w:rsid w:val="00F96689"/>
    <w:rsid w:val="00FA77DD"/>
    <w:rsid w:val="00FD6F70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533"/>
  <w15:docId w15:val="{0A2E7934-391A-4D56-BBBE-E91BB265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8494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766C6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2">
    <w:name w:val="heading 2"/>
    <w:basedOn w:val="a1"/>
    <w:link w:val="20"/>
    <w:qFormat/>
    <w:rsid w:val="00676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6766C6"/>
    <w:pPr>
      <w:keepNext/>
      <w:numPr>
        <w:ilvl w:val="2"/>
        <w:numId w:val="1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6766C6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styleId="5">
    <w:name w:val="heading 5"/>
    <w:basedOn w:val="a1"/>
    <w:next w:val="a1"/>
    <w:link w:val="50"/>
    <w:qFormat/>
    <w:rsid w:val="006766C6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qFormat/>
    <w:rsid w:val="006766C6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6766C6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6766C6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6766C6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766C6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766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6766C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6766C6"/>
    <w:rPr>
      <w:rFonts w:ascii="Times New Roman" w:eastAsia="Times New Roman" w:hAnsi="Times New Roman" w:cs="Times New Roman"/>
      <w:b/>
      <w:szCs w:val="24"/>
    </w:rPr>
  </w:style>
  <w:style w:type="character" w:customStyle="1" w:styleId="50">
    <w:name w:val="Заголовок 5 Знак"/>
    <w:basedOn w:val="a2"/>
    <w:link w:val="5"/>
    <w:rsid w:val="006766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2"/>
    <w:link w:val="7"/>
    <w:rsid w:val="006766C6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2"/>
    <w:link w:val="8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2"/>
    <w:link w:val="9"/>
    <w:rsid w:val="006766C6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6766C6"/>
  </w:style>
  <w:style w:type="paragraph" w:styleId="a5">
    <w:name w:val="caption"/>
    <w:basedOn w:val="a1"/>
    <w:next w:val="a1"/>
    <w:qFormat/>
    <w:rsid w:val="006766C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4">
    <w:name w:val="Загл.14"/>
    <w:basedOn w:val="a1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1"/>
    <w:link w:val="a7"/>
    <w:rsid w:val="00676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2"/>
    <w:link w:val="a6"/>
    <w:rsid w:val="006766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1"/>
    <w:link w:val="a9"/>
    <w:rsid w:val="006766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сновной текст с отступом Знак"/>
    <w:basedOn w:val="a2"/>
    <w:link w:val="a8"/>
    <w:rsid w:val="006766C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Plain Text"/>
    <w:basedOn w:val="a1"/>
    <w:link w:val="ab"/>
    <w:rsid w:val="006766C6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2"/>
    <w:link w:val="aa"/>
    <w:rsid w:val="006766C6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1"/>
    <w:basedOn w:val="a1"/>
    <w:rsid w:val="006766C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basedOn w:val="a1"/>
    <w:next w:val="ad"/>
    <w:link w:val="ae"/>
    <w:qFormat/>
    <w:rsid w:val="006766C6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51">
    <w:name w:val="Знак Знак5"/>
    <w:rsid w:val="006766C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6766C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rsid w:val="006766C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6766C6"/>
    <w:rPr>
      <w:sz w:val="24"/>
      <w:szCs w:val="24"/>
      <w:lang w:val="ru-RU" w:eastAsia="ru-RU" w:bidi="ar-SA"/>
    </w:rPr>
  </w:style>
  <w:style w:type="character" w:styleId="af">
    <w:name w:val="page number"/>
    <w:basedOn w:val="a2"/>
    <w:rsid w:val="006766C6"/>
  </w:style>
  <w:style w:type="character" w:customStyle="1" w:styleId="apple-style-span">
    <w:name w:val="apple-style-span"/>
    <w:basedOn w:val="a2"/>
    <w:rsid w:val="006766C6"/>
  </w:style>
  <w:style w:type="paragraph" w:customStyle="1" w:styleId="ConsPlusTitle">
    <w:name w:val="ConsPlusTitle"/>
    <w:link w:val="ConsPlusTitle0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er"/>
    <w:basedOn w:val="a1"/>
    <w:link w:val="af1"/>
    <w:rsid w:val="006766C6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1">
    <w:name w:val="Нижний колонтитул Знак"/>
    <w:basedOn w:val="a2"/>
    <w:link w:val="af0"/>
    <w:rsid w:val="006766C6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nsPlusNormal">
    <w:name w:val="ConsPlusNormal"/>
    <w:rsid w:val="006766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766C6"/>
  </w:style>
  <w:style w:type="paragraph" w:customStyle="1" w:styleId="af2">
    <w:name w:val="Прижатый влево"/>
    <w:basedOn w:val="a1"/>
    <w:next w:val="a1"/>
    <w:rsid w:val="00676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6766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4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f3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6766C6"/>
    <w:rPr>
      <w:vertAlign w:val="superscript"/>
    </w:rPr>
  </w:style>
  <w:style w:type="paragraph" w:styleId="af6">
    <w:name w:val="Body Text"/>
    <w:aliases w:val="Основной текст1,Основной текст Знак Знак,bt"/>
    <w:basedOn w:val="a1"/>
    <w:link w:val="af7"/>
    <w:rsid w:val="006766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2"/>
    <w:link w:val="af6"/>
    <w:rsid w:val="006766C6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1"/>
    <w:rsid w:val="006766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676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Subtitle"/>
    <w:basedOn w:val="a1"/>
    <w:link w:val="af9"/>
    <w:qFormat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f9">
    <w:name w:val="Подзаголовок Знак"/>
    <w:basedOn w:val="a2"/>
    <w:link w:val="af8"/>
    <w:rsid w:val="006766C6"/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6766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link w:val="ac"/>
    <w:rsid w:val="006766C6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6766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6766C6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rsid w:val="006766C6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6766C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2">
    <w:name w:val="Body Text Indent 3"/>
    <w:basedOn w:val="a1"/>
    <w:link w:val="33"/>
    <w:rsid w:val="006766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33">
    <w:name w:val="Основной текст с отступом 3 Знак"/>
    <w:basedOn w:val="a2"/>
    <w:link w:val="32"/>
    <w:rsid w:val="006766C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1"/>
    <w:link w:val="35"/>
    <w:rsid w:val="006766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5">
    <w:name w:val="Основной текст 3 Знак"/>
    <w:basedOn w:val="a2"/>
    <w:link w:val="34"/>
    <w:rsid w:val="006766C6"/>
    <w:rPr>
      <w:rFonts w:ascii="Times New Roman" w:eastAsia="Times New Roman" w:hAnsi="Times New Roman" w:cs="Times New Roman"/>
      <w:sz w:val="28"/>
      <w:szCs w:val="24"/>
    </w:rPr>
  </w:style>
  <w:style w:type="paragraph" w:customStyle="1" w:styleId="afb">
    <w:name w:val="Заголовок текста"/>
    <w:rsid w:val="006766C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1"/>
    <w:link w:val="24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2"/>
    <w:link w:val="23"/>
    <w:rsid w:val="006766C6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Hyperlink"/>
    <w:uiPriority w:val="99"/>
    <w:rsid w:val="006766C6"/>
    <w:rPr>
      <w:color w:val="0000FF"/>
      <w:u w:val="single"/>
    </w:rPr>
  </w:style>
  <w:style w:type="paragraph" w:customStyle="1" w:styleId="a">
    <w:name w:val="Нумерованный абзац"/>
    <w:rsid w:val="006766C6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6"/>
    <w:autoRedefine/>
    <w:rsid w:val="006766C6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2"/>
    <w:link w:val="afd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semiHidden/>
    <w:rsid w:val="006766C6"/>
    <w:rPr>
      <w:vertAlign w:val="superscript"/>
    </w:rPr>
  </w:style>
  <w:style w:type="paragraph" w:styleId="aff0">
    <w:name w:val="Balloon Text"/>
    <w:basedOn w:val="a1"/>
    <w:link w:val="aff1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1">
    <w:name w:val="Текст выноски Знак"/>
    <w:basedOn w:val="a2"/>
    <w:link w:val="aff0"/>
    <w:semiHidden/>
    <w:rsid w:val="006766C6"/>
    <w:rPr>
      <w:rFonts w:ascii="Tahoma" w:eastAsia="Times New Roman" w:hAnsi="Tahoma" w:cs="Times New Roman"/>
      <w:sz w:val="16"/>
      <w:szCs w:val="16"/>
    </w:rPr>
  </w:style>
  <w:style w:type="paragraph" w:styleId="aff2">
    <w:name w:val="Document Map"/>
    <w:basedOn w:val="a1"/>
    <w:link w:val="aff3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2"/>
    <w:link w:val="aff2"/>
    <w:semiHidden/>
    <w:rsid w:val="006766C6"/>
    <w:rPr>
      <w:rFonts w:ascii="Tahoma" w:eastAsia="Times New Roman" w:hAnsi="Tahoma" w:cs="Times New Roman"/>
      <w:sz w:val="16"/>
      <w:szCs w:val="16"/>
    </w:rPr>
  </w:style>
  <w:style w:type="character" w:customStyle="1" w:styleId="25">
    <w:name w:val="Знак Знак2"/>
    <w:rsid w:val="006766C6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6766C6"/>
    <w:rPr>
      <w:sz w:val="16"/>
      <w:szCs w:val="16"/>
    </w:rPr>
  </w:style>
  <w:style w:type="paragraph" w:styleId="aff5">
    <w:name w:val="annotation text"/>
    <w:basedOn w:val="a1"/>
    <w:link w:val="aff6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Знак1"/>
    <w:basedOn w:val="a2"/>
    <w:rsid w:val="006766C6"/>
  </w:style>
  <w:style w:type="paragraph" w:styleId="aff7">
    <w:name w:val="annotation subject"/>
    <w:basedOn w:val="aff5"/>
    <w:next w:val="aff5"/>
    <w:link w:val="aff8"/>
    <w:rsid w:val="006766C6"/>
    <w:rPr>
      <w:b/>
      <w:bCs/>
    </w:rPr>
  </w:style>
  <w:style w:type="character" w:customStyle="1" w:styleId="aff8">
    <w:name w:val="Тема примечания Знак"/>
    <w:basedOn w:val="aff6"/>
    <w:link w:val="aff7"/>
    <w:rsid w:val="006766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9">
    <w:name w:val="Знак Знак"/>
    <w:rsid w:val="006766C6"/>
    <w:rPr>
      <w:b/>
      <w:bCs/>
    </w:rPr>
  </w:style>
  <w:style w:type="character" w:customStyle="1" w:styleId="affa">
    <w:name w:val="Гипертекстовая ссылка"/>
    <w:rsid w:val="006766C6"/>
    <w:rPr>
      <w:b/>
      <w:bCs/>
      <w:color w:val="008000"/>
    </w:rPr>
  </w:style>
  <w:style w:type="character" w:customStyle="1" w:styleId="affb">
    <w:name w:val="Цветовое выделение"/>
    <w:qFormat/>
    <w:rsid w:val="006766C6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6766C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uiPriority w:val="99"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e">
    <w:name w:val="Table Grid"/>
    <w:basedOn w:val="a3"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List Paragraph"/>
    <w:basedOn w:val="a1"/>
    <w:uiPriority w:val="34"/>
    <w:qFormat/>
    <w:rsid w:val="006766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f0">
    <w:name w:val="Book Title"/>
    <w:uiPriority w:val="33"/>
    <w:qFormat/>
    <w:rsid w:val="006766C6"/>
    <w:rPr>
      <w:b/>
      <w:bCs/>
      <w:smallCaps/>
      <w:spacing w:val="5"/>
    </w:rPr>
  </w:style>
  <w:style w:type="character" w:customStyle="1" w:styleId="ConsPlusTitle0">
    <w:name w:val="ConsPlusTitle Знак"/>
    <w:link w:val="ConsPlusTitle"/>
    <w:locked/>
    <w:rsid w:val="006766C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1">
    <w:name w:val="Таблицы (моноширинный)"/>
    <w:basedOn w:val="a1"/>
    <w:next w:val="a1"/>
    <w:qFormat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f2">
    <w:name w:val="Normal (Web)"/>
    <w:basedOn w:val="a1"/>
    <w:uiPriority w:val="99"/>
    <w:unhideWhenUsed/>
    <w:rsid w:val="006766C6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1"/>
    <w:next w:val="a1"/>
    <w:link w:val="afff3"/>
    <w:uiPriority w:val="10"/>
    <w:qFormat/>
    <w:rsid w:val="00676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3">
    <w:name w:val="Заголовок Знак"/>
    <w:basedOn w:val="a2"/>
    <w:link w:val="ad"/>
    <w:uiPriority w:val="10"/>
    <w:rsid w:val="006766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f4">
    <w:name w:val="FollowedHyperlink"/>
    <w:basedOn w:val="a2"/>
    <w:uiPriority w:val="99"/>
    <w:semiHidden/>
    <w:unhideWhenUsed/>
    <w:rsid w:val="001B5188"/>
    <w:rPr>
      <w:color w:val="800000"/>
      <w:u w:val="single"/>
    </w:rPr>
  </w:style>
  <w:style w:type="paragraph" w:customStyle="1" w:styleId="Standard">
    <w:name w:val="Standard"/>
    <w:rsid w:val="00F966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a2"/>
    <w:rsid w:val="00F96689"/>
    <w:rPr>
      <w:color w:val="0000FF"/>
      <w:u w:val="single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F01CBB"/>
    <w:rPr>
      <w:color w:val="605E5C"/>
      <w:shd w:val="clear" w:color="auto" w:fill="E1DFDD"/>
    </w:rPr>
  </w:style>
  <w:style w:type="paragraph" w:customStyle="1" w:styleId="210">
    <w:name w:val="Основной текст 21"/>
    <w:basedOn w:val="a1"/>
    <w:rsid w:val="002A2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6">
    <w:name w:val="Обычный1"/>
    <w:rsid w:val="0003654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4131F-E7A4-4CB2-A985-C81DD504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sao3</dc:creator>
  <cp:lastModifiedBy>sao3</cp:lastModifiedBy>
  <cp:revision>6</cp:revision>
  <cp:lastPrinted>2020-11-30T10:39:00Z</cp:lastPrinted>
  <dcterms:created xsi:type="dcterms:W3CDTF">2020-12-16T07:24:00Z</dcterms:created>
  <dcterms:modified xsi:type="dcterms:W3CDTF">2020-12-17T07:27:00Z</dcterms:modified>
</cp:coreProperties>
</file>