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684C2F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  <w:r w:rsidR="00684C2F">
        <w:rPr>
          <w:b/>
          <w:bCs/>
        </w:rPr>
        <w:t>,</w:t>
      </w:r>
      <w:r w:rsidR="0053609D">
        <w:rPr>
          <w:b/>
          <w:bCs/>
        </w:rPr>
        <w:t xml:space="preserve"> проведенны</w:t>
      </w:r>
      <w:r w:rsidR="00684C2F">
        <w:rPr>
          <w:b/>
          <w:bCs/>
        </w:rPr>
        <w:t>х</w:t>
      </w:r>
      <w:r w:rsidR="0053609D">
        <w:rPr>
          <w:b/>
          <w:bCs/>
        </w:rPr>
        <w:t xml:space="preserve"> в заочной форме</w:t>
      </w:r>
      <w:r w:rsidR="00684C2F">
        <w:rPr>
          <w:b/>
          <w:bCs/>
        </w:rPr>
        <w:t>,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по проекту бюджета</w:t>
      </w:r>
    </w:p>
    <w:p w:rsidR="00B07CAC" w:rsidRDefault="00E53890" w:rsidP="008C05F9">
      <w:pPr>
        <w:jc w:val="center"/>
        <w:rPr>
          <w:b/>
          <w:bCs/>
        </w:rPr>
      </w:pPr>
      <w:r>
        <w:rPr>
          <w:b/>
          <w:bCs/>
        </w:rPr>
        <w:t xml:space="preserve">Порецкого </w:t>
      </w:r>
      <w:r w:rsidR="00B07CAC">
        <w:rPr>
          <w:b/>
          <w:bCs/>
        </w:rPr>
        <w:t>сельского поселения</w:t>
      </w:r>
    </w:p>
    <w:p w:rsidR="00583A8F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Порецкого района </w:t>
      </w:r>
      <w:r w:rsidR="00AA3E5C">
        <w:rPr>
          <w:b/>
          <w:bCs/>
        </w:rPr>
        <w:t xml:space="preserve">Чувашской Республики </w:t>
      </w:r>
      <w:r w:rsidR="00583A8F">
        <w:rPr>
          <w:b/>
          <w:bCs/>
        </w:rPr>
        <w:t>н</w:t>
      </w:r>
      <w:r>
        <w:rPr>
          <w:b/>
          <w:bCs/>
        </w:rPr>
        <w:t>а 20</w:t>
      </w:r>
      <w:r w:rsidR="00583A8F">
        <w:rPr>
          <w:b/>
          <w:bCs/>
        </w:rPr>
        <w:t>21</w:t>
      </w:r>
      <w:r>
        <w:rPr>
          <w:b/>
          <w:bCs/>
        </w:rPr>
        <w:t xml:space="preserve"> год</w:t>
      </w:r>
    </w:p>
    <w:p w:rsidR="008C05F9" w:rsidRDefault="00583A8F" w:rsidP="008C05F9">
      <w:pPr>
        <w:jc w:val="center"/>
        <w:rPr>
          <w:b/>
          <w:bCs/>
        </w:rPr>
      </w:pPr>
      <w:r>
        <w:rPr>
          <w:b/>
          <w:bCs/>
        </w:rPr>
        <w:t xml:space="preserve"> и на плановый период 2022 и 2023 годов</w:t>
      </w:r>
    </w:p>
    <w:p w:rsidR="008C05F9" w:rsidRDefault="008C05F9" w:rsidP="008C05F9">
      <w:pPr>
        <w:jc w:val="both"/>
      </w:pPr>
    </w:p>
    <w:p w:rsidR="008C05F9" w:rsidRDefault="00583A8F" w:rsidP="008C05F9">
      <w:pPr>
        <w:ind w:left="600"/>
        <w:jc w:val="both"/>
      </w:pPr>
      <w:r>
        <w:t>27.11</w:t>
      </w:r>
      <w:r w:rsidR="008C05F9">
        <w:t>.20</w:t>
      </w:r>
      <w:r w:rsidR="0053609D">
        <w:t>20</w:t>
      </w:r>
      <w:r w:rsidR="008C05F9">
        <w:t xml:space="preserve">                                                                      </w:t>
      </w:r>
      <w:r w:rsidR="000C3CCC">
        <w:t xml:space="preserve">                             </w:t>
      </w:r>
      <w:r w:rsidR="008C05F9">
        <w:t xml:space="preserve"> с. </w:t>
      </w:r>
      <w:r w:rsidR="00E53890">
        <w:t>Порецкое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бюджета </w:t>
      </w:r>
      <w:r w:rsidR="00E53890">
        <w:rPr>
          <w:b/>
          <w:bCs/>
        </w:rPr>
        <w:t xml:space="preserve">Порецкого </w:t>
      </w:r>
      <w:r w:rsidR="00B07CAC">
        <w:rPr>
          <w:b/>
          <w:bCs/>
        </w:rPr>
        <w:t xml:space="preserve">сельского поселения </w:t>
      </w:r>
      <w:r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 w:rsidR="00583A8F">
        <w:rPr>
          <w:b/>
          <w:bCs/>
        </w:rPr>
        <w:t>н</w:t>
      </w:r>
      <w:r>
        <w:rPr>
          <w:b/>
          <w:bCs/>
        </w:rPr>
        <w:t>а 20</w:t>
      </w:r>
      <w:r w:rsidR="00583A8F">
        <w:rPr>
          <w:b/>
          <w:bCs/>
        </w:rPr>
        <w:t>21</w:t>
      </w:r>
      <w:r>
        <w:rPr>
          <w:b/>
          <w:bCs/>
        </w:rPr>
        <w:t xml:space="preserve"> год</w:t>
      </w:r>
      <w:r w:rsidR="00583A8F">
        <w:rPr>
          <w:b/>
          <w:bCs/>
        </w:rPr>
        <w:t xml:space="preserve"> и на плановый период 2022 и 2023 годов</w:t>
      </w:r>
      <w:r>
        <w:rPr>
          <w:b/>
          <w:bCs/>
        </w:rPr>
        <w:t>.</w:t>
      </w:r>
    </w:p>
    <w:p w:rsidR="00684C2F" w:rsidRDefault="00684C2F" w:rsidP="00C90746">
      <w:pPr>
        <w:jc w:val="both"/>
      </w:pPr>
    </w:p>
    <w:p w:rsidR="00822382" w:rsidRDefault="00822382" w:rsidP="00822382">
      <w:pPr>
        <w:ind w:firstLine="709"/>
        <w:jc w:val="both"/>
      </w:pPr>
      <w:proofErr w:type="gramStart"/>
      <w:r>
        <w:t xml:space="preserve">В соответствии с решением Собрания депутатов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района от </w:t>
      </w:r>
      <w:r w:rsidR="00E53890">
        <w:t>04 июн</w:t>
      </w:r>
      <w:r w:rsidR="00B07CAC">
        <w:t>я 2013</w:t>
      </w:r>
      <w:r>
        <w:t xml:space="preserve"> года №С-</w:t>
      </w:r>
      <w:r w:rsidR="00E53890">
        <w:t>21/01</w:t>
      </w:r>
      <w:r>
        <w:t xml:space="preserve"> «Об утверждении Положения о регулировании бюджетных правоотношений в </w:t>
      </w:r>
      <w:r w:rsidR="00E53890">
        <w:t>Порецком</w:t>
      </w:r>
      <w:r w:rsidR="00B07CAC">
        <w:t xml:space="preserve"> сельском поселении Порецкого района</w:t>
      </w:r>
      <w:r>
        <w:t xml:space="preserve"> Чувашской Республики» Собранием депутатов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района в заочной форме проведены публичные слушания по </w:t>
      </w:r>
      <w:r w:rsidR="00583A8F">
        <w:t xml:space="preserve">проекту </w:t>
      </w:r>
      <w:r>
        <w:t xml:space="preserve">бюджета </w:t>
      </w:r>
      <w:r w:rsidR="00E53890">
        <w:t xml:space="preserve">Порецкого </w:t>
      </w:r>
      <w:r w:rsidR="00B07CAC">
        <w:t xml:space="preserve">сельского поселения </w:t>
      </w:r>
      <w:r w:rsidR="00583A8F">
        <w:t>Порецкого района на 2021</w:t>
      </w:r>
      <w:r>
        <w:t xml:space="preserve"> год</w:t>
      </w:r>
      <w:r w:rsidR="00583A8F">
        <w:t xml:space="preserve"> и на плановый</w:t>
      </w:r>
      <w:proofErr w:type="gramEnd"/>
      <w:r w:rsidR="00583A8F">
        <w:t xml:space="preserve"> период 2022 и 2023 годов</w:t>
      </w:r>
      <w:r>
        <w:t xml:space="preserve"> (далее – публичные слушания), размещенному на официальном сайте администрации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района Чувашской Республики в информационно-телекоммуникационной сети "Интернет" </w:t>
      </w:r>
      <w:r w:rsidR="00583A8F">
        <w:t>(</w:t>
      </w:r>
      <w:hyperlink r:id="rId4" w:history="1">
        <w:r w:rsidR="00583A8F" w:rsidRPr="00480D80">
          <w:rPr>
            <w:rStyle w:val="a6"/>
            <w:lang w:val="en-US"/>
          </w:rPr>
          <w:t>www</w:t>
        </w:r>
        <w:r w:rsidR="00583A8F" w:rsidRPr="00480D80">
          <w:rPr>
            <w:rStyle w:val="a6"/>
          </w:rPr>
          <w:t>.</w:t>
        </w:r>
        <w:proofErr w:type="spellStart"/>
        <w:r w:rsidR="00583A8F" w:rsidRPr="00480D80">
          <w:rPr>
            <w:rStyle w:val="a6"/>
            <w:lang w:val="en-US"/>
          </w:rPr>
          <w:t>porezk</w:t>
        </w:r>
        <w:proofErr w:type="spellEnd"/>
        <w:r w:rsidR="00583A8F" w:rsidRPr="00480D80">
          <w:rPr>
            <w:rStyle w:val="a6"/>
          </w:rPr>
          <w:t>.</w:t>
        </w:r>
        <w:r w:rsidR="00583A8F" w:rsidRPr="00480D80">
          <w:rPr>
            <w:rStyle w:val="a6"/>
            <w:lang w:val="en-US"/>
          </w:rPr>
          <w:t>cap</w:t>
        </w:r>
        <w:r w:rsidR="00583A8F" w:rsidRPr="00480D80">
          <w:rPr>
            <w:rStyle w:val="a6"/>
          </w:rPr>
          <w:t>.</w:t>
        </w:r>
        <w:proofErr w:type="spellStart"/>
        <w:r w:rsidR="00583A8F" w:rsidRPr="00480D80">
          <w:rPr>
            <w:rStyle w:val="a6"/>
            <w:lang w:val="en-US"/>
          </w:rPr>
          <w:t>ru</w:t>
        </w:r>
        <w:proofErr w:type="spellEnd"/>
      </w:hyperlink>
      <w:r w:rsidR="00583A8F">
        <w:t>) (далее  - официальный сайт).</w:t>
      </w:r>
    </w:p>
    <w:p w:rsidR="00822382" w:rsidRDefault="00822382" w:rsidP="00822382">
      <w:pPr>
        <w:ind w:firstLine="709"/>
        <w:jc w:val="both"/>
      </w:pPr>
      <w:r>
        <w:t>Публичные слушания пров</w:t>
      </w:r>
      <w:r w:rsidR="00F73B11">
        <w:t>о</w:t>
      </w:r>
      <w:r>
        <w:t xml:space="preserve">дились с </w:t>
      </w:r>
      <w:r w:rsidR="00583A8F">
        <w:t>25 ноября</w:t>
      </w:r>
      <w:r>
        <w:t xml:space="preserve"> 2020 года по </w:t>
      </w:r>
      <w:r w:rsidR="00583A8F">
        <w:t>27 ноября</w:t>
      </w:r>
      <w:r>
        <w:t xml:space="preserve"> 2020 года.</w:t>
      </w:r>
    </w:p>
    <w:p w:rsidR="00822382" w:rsidRDefault="00822382" w:rsidP="00822382">
      <w:pPr>
        <w:ind w:firstLine="709"/>
        <w:jc w:val="both"/>
      </w:pPr>
      <w:proofErr w:type="gramStart"/>
      <w:r>
        <w:t>Предложения (вопросы) по бюджет</w:t>
      </w:r>
      <w:r w:rsidR="0043444C">
        <w:t>у</w:t>
      </w:r>
      <w:r>
        <w:t xml:space="preserve"> </w:t>
      </w:r>
      <w:r w:rsidR="00E53890">
        <w:t xml:space="preserve">Порецкого </w:t>
      </w:r>
      <w:r w:rsidR="00B07CAC">
        <w:t xml:space="preserve">сельского поселения </w:t>
      </w:r>
      <w:r>
        <w:t>Порецко</w:t>
      </w:r>
      <w:r w:rsidR="00583A8F">
        <w:t>го района Чувашской Республики н</w:t>
      </w:r>
      <w:r>
        <w:t>а 20</w:t>
      </w:r>
      <w:r w:rsidR="00583A8F">
        <w:t>21</w:t>
      </w:r>
      <w:r>
        <w:t xml:space="preserve"> год</w:t>
      </w:r>
      <w:r w:rsidR="00583A8F">
        <w:t xml:space="preserve"> и на плановый период 2022 и 2023 годов</w:t>
      </w:r>
      <w:r>
        <w:t xml:space="preserve"> от участников публичных слушаний принимались Собранием депутатов </w:t>
      </w:r>
      <w:r w:rsidR="00E53890">
        <w:t xml:space="preserve">Порецкого </w:t>
      </w:r>
      <w:r w:rsidR="00B07CAC">
        <w:t xml:space="preserve">сельского поселения </w:t>
      </w:r>
      <w:r>
        <w:t xml:space="preserve">Порецкого района Чувашской Республики с </w:t>
      </w:r>
      <w:r w:rsidR="00583A8F">
        <w:t>17 ноября</w:t>
      </w:r>
      <w:r>
        <w:t xml:space="preserve"> 2020 года по </w:t>
      </w:r>
      <w:r w:rsidR="00583A8F">
        <w:t>24 ноября</w:t>
      </w:r>
      <w:r>
        <w:t xml:space="preserve"> 2020 года на официальном сайте (баннер "Публичные слушания по </w:t>
      </w:r>
      <w:r w:rsidR="00583A8F">
        <w:t xml:space="preserve">проекту </w:t>
      </w:r>
      <w:r>
        <w:t xml:space="preserve">бюджета </w:t>
      </w:r>
      <w:r w:rsidR="00E53890">
        <w:t xml:space="preserve">Порецкого </w:t>
      </w:r>
      <w:r w:rsidR="00B07CAC">
        <w:t xml:space="preserve">сельского поселения </w:t>
      </w:r>
      <w:r>
        <w:t>Порецко</w:t>
      </w:r>
      <w:r w:rsidR="00583A8F">
        <w:t>го района</w:t>
      </w:r>
      <w:proofErr w:type="gramEnd"/>
      <w:r w:rsidR="00583A8F">
        <w:t xml:space="preserve"> </w:t>
      </w:r>
      <w:proofErr w:type="gramStart"/>
      <w:r w:rsidR="00583A8F">
        <w:t>Чувашской Республики н</w:t>
      </w:r>
      <w:r>
        <w:t>а 20</w:t>
      </w:r>
      <w:r w:rsidR="00583A8F">
        <w:t>21</w:t>
      </w:r>
      <w:r>
        <w:t xml:space="preserve"> год</w:t>
      </w:r>
      <w:r w:rsidR="00583A8F">
        <w:t xml:space="preserve"> и на плановый период 2022 и 2023 годов</w:t>
      </w:r>
      <w:r>
        <w:t>"), по почтовому</w:t>
      </w:r>
      <w:r w:rsidR="00892929">
        <w:t xml:space="preserve"> адресу: 4290</w:t>
      </w:r>
      <w:r w:rsidR="00E53890">
        <w:t>20</w:t>
      </w:r>
      <w:r>
        <w:t xml:space="preserve">, Чувашская Республика, </w:t>
      </w:r>
      <w:proofErr w:type="spellStart"/>
      <w:r>
        <w:t>Порецкий</w:t>
      </w:r>
      <w:proofErr w:type="spellEnd"/>
      <w:r>
        <w:t xml:space="preserve"> район, с. </w:t>
      </w:r>
      <w:r w:rsidR="00E53890">
        <w:t>Порецкое</w:t>
      </w:r>
      <w:r>
        <w:t>,</w:t>
      </w:r>
      <w:r w:rsidR="00340638">
        <w:t xml:space="preserve"> ул. </w:t>
      </w:r>
      <w:r w:rsidR="00E53890">
        <w:t>Ленина</w:t>
      </w:r>
      <w:r w:rsidR="00340638">
        <w:t>,</w:t>
      </w:r>
      <w:r>
        <w:t xml:space="preserve"> </w:t>
      </w:r>
      <w:r w:rsidR="000C3CCC">
        <w:t>д.</w:t>
      </w:r>
      <w:r w:rsidR="00E53890">
        <w:t>1</w:t>
      </w:r>
      <w:r>
        <w:t>,</w:t>
      </w:r>
      <w:r w:rsidR="00340638">
        <w:t xml:space="preserve"> </w:t>
      </w:r>
      <w:r>
        <w:t xml:space="preserve"> а также по адресу электронной почты </w:t>
      </w:r>
      <w:proofErr w:type="spellStart"/>
      <w:r w:rsidR="00E53890" w:rsidRPr="00347687">
        <w:t>porezk_sao-por@cap.ru</w:t>
      </w:r>
      <w:proofErr w:type="spellEnd"/>
      <w:r>
        <w:t>.</w:t>
      </w:r>
      <w:proofErr w:type="gramEnd"/>
      <w:r>
        <w:t xml:space="preserve"> Предложения и замечания от граждан не поступали.</w:t>
      </w:r>
    </w:p>
    <w:p w:rsidR="00583A8F" w:rsidRDefault="00583A8F" w:rsidP="00583A8F">
      <w:pPr>
        <w:ind w:firstLine="709"/>
        <w:jc w:val="both"/>
      </w:pPr>
      <w:r>
        <w:t>Проект бюджета Порецкого сельского поселения Порецкого района Чувашской Республики на 2021 год и на плановый период 2022 и 2023 годов подготовлен в соответствии с прогнозом социально-экономического развития Порецкого сельского поселения Порецкого района Чувашской Республики, принятого  постановлением администрации Порецкого сельского поселения Порецкого района Чувашской от 13.11.2020 г. №95.</w:t>
      </w:r>
    </w:p>
    <w:p w:rsidR="00583A8F" w:rsidRDefault="00583A8F" w:rsidP="00583A8F">
      <w:pPr>
        <w:ind w:firstLine="540"/>
        <w:jc w:val="both"/>
      </w:pPr>
      <w:proofErr w:type="gramStart"/>
      <w:r>
        <w:t>Формирование параметров бюджета</w:t>
      </w:r>
      <w:r w:rsidRPr="00355ED3">
        <w:t xml:space="preserve"> </w:t>
      </w:r>
      <w:r>
        <w:t>Порецкого сельского поселения Порецкого района Чувашской Республики на 2021 год и на плановый период 2022 и 2023 годов осуществлялось в соответствии с требованиями, установленными Бюджетным кодексом Российской Федерации, нормативными правовыми актами Российской Федерации, предусматривающими совершенствование системы разграничения полномочий и расходных обязательств между уровнями бюджетной системы.</w:t>
      </w:r>
      <w:proofErr w:type="gramEnd"/>
    </w:p>
    <w:p w:rsidR="00583A8F" w:rsidRDefault="00583A8F" w:rsidP="00583A8F">
      <w:pPr>
        <w:ind w:firstLine="540"/>
        <w:jc w:val="both"/>
      </w:pPr>
      <w:r>
        <w:t>Прогноз доходов сформирован также с учетом изменений в налоговое и бюджетное законодательство, вступающих в действие с 1 января 2021 года.</w:t>
      </w:r>
    </w:p>
    <w:p w:rsidR="00583A8F" w:rsidRDefault="00583A8F" w:rsidP="00583A8F">
      <w:pPr>
        <w:ind w:firstLine="540"/>
        <w:jc w:val="both"/>
      </w:pPr>
      <w:r>
        <w:t>Прогнозируемый общий объем доходов бюджета</w:t>
      </w:r>
      <w:r w:rsidRPr="00355ED3">
        <w:t xml:space="preserve"> </w:t>
      </w:r>
      <w:r>
        <w:t>Порецкого сельского поселения Порецкого района Чувашской Республики:</w:t>
      </w:r>
    </w:p>
    <w:p w:rsidR="00583A8F" w:rsidRDefault="00583A8F" w:rsidP="00583A8F">
      <w:pPr>
        <w:jc w:val="both"/>
      </w:pPr>
      <w:r>
        <w:t xml:space="preserve">   на 2021 год</w:t>
      </w:r>
      <w:r w:rsidRPr="001F2E05">
        <w:t xml:space="preserve"> в сумме</w:t>
      </w:r>
      <w:r>
        <w:t xml:space="preserve"> 37 666 512,0</w:t>
      </w:r>
      <w:r w:rsidRPr="001F2E05">
        <w:t xml:space="preserve"> рублей, в том числе объем безвозмездных поступлений – </w:t>
      </w:r>
      <w:r>
        <w:t>32 120 512,0</w:t>
      </w:r>
      <w:r w:rsidRPr="001F2E05">
        <w:t xml:space="preserve">  рублей;</w:t>
      </w:r>
      <w:r>
        <w:t xml:space="preserve"> </w:t>
      </w:r>
    </w:p>
    <w:p w:rsidR="00583A8F" w:rsidRDefault="00583A8F" w:rsidP="00583A8F">
      <w:pPr>
        <w:jc w:val="both"/>
      </w:pPr>
      <w:r>
        <w:t xml:space="preserve">   на 2022 год в сумме 18 349 665,0 рублей, в том числе </w:t>
      </w:r>
      <w:r w:rsidRPr="001F2E05">
        <w:t xml:space="preserve">объем безвозмездных поступлений – </w:t>
      </w:r>
      <w:r>
        <w:t>12 740 665,0</w:t>
      </w:r>
      <w:r w:rsidRPr="001F2E05">
        <w:t xml:space="preserve">  рублей</w:t>
      </w:r>
      <w:r>
        <w:t>;</w:t>
      </w:r>
    </w:p>
    <w:p w:rsidR="00583A8F" w:rsidRPr="001F2E05" w:rsidRDefault="00583A8F" w:rsidP="00583A8F">
      <w:pPr>
        <w:jc w:val="both"/>
      </w:pPr>
      <w:r>
        <w:t xml:space="preserve">   на 2023 год в сумме 18 174 465,0 рублей, в том числе </w:t>
      </w:r>
      <w:r w:rsidRPr="001F2E05">
        <w:t xml:space="preserve">объем безвозмездных поступлений – </w:t>
      </w:r>
      <w:r>
        <w:t>12 415 065,0</w:t>
      </w:r>
      <w:r w:rsidRPr="001F2E05">
        <w:t xml:space="preserve">  рублей</w:t>
      </w:r>
      <w:r>
        <w:t xml:space="preserve">; </w:t>
      </w:r>
      <w:r w:rsidRPr="001F2E05">
        <w:t xml:space="preserve"> </w:t>
      </w:r>
    </w:p>
    <w:p w:rsidR="00583A8F" w:rsidRDefault="00583A8F" w:rsidP="00583A8F">
      <w:pPr>
        <w:ind w:firstLine="540"/>
        <w:jc w:val="both"/>
      </w:pPr>
      <w:r>
        <w:lastRenderedPageBreak/>
        <w:t>-</w:t>
      </w:r>
      <w:r w:rsidRPr="001F2E05">
        <w:t>общий объем расходов бюджета</w:t>
      </w:r>
      <w:r>
        <w:t>:</w:t>
      </w:r>
    </w:p>
    <w:p w:rsidR="00583A8F" w:rsidRDefault="00583A8F" w:rsidP="00583A8F">
      <w:pPr>
        <w:jc w:val="both"/>
      </w:pPr>
      <w:r>
        <w:t xml:space="preserve">    на 2021 год</w:t>
      </w:r>
      <w:r w:rsidRPr="001F2E05">
        <w:t xml:space="preserve"> в сумме </w:t>
      </w:r>
      <w:r w:rsidR="003717D4">
        <w:t>37 666 512</w:t>
      </w:r>
      <w:r>
        <w:t>,0</w:t>
      </w:r>
      <w:r w:rsidRPr="001F2E05">
        <w:t xml:space="preserve"> рублей;</w:t>
      </w:r>
    </w:p>
    <w:p w:rsidR="00583A8F" w:rsidRDefault="00583A8F" w:rsidP="00583A8F">
      <w:pPr>
        <w:jc w:val="both"/>
      </w:pPr>
      <w:r>
        <w:t xml:space="preserve">    на 2022 год в сумме </w:t>
      </w:r>
      <w:r w:rsidR="003717D4">
        <w:t>18 349 665</w:t>
      </w:r>
      <w:r>
        <w:t>,0 рублей;</w:t>
      </w:r>
    </w:p>
    <w:p w:rsidR="00583A8F" w:rsidRPr="001F2E05" w:rsidRDefault="00583A8F" w:rsidP="00583A8F">
      <w:pPr>
        <w:jc w:val="both"/>
      </w:pPr>
      <w:r>
        <w:t xml:space="preserve">    на 2023 год в сумме </w:t>
      </w:r>
      <w:r w:rsidR="003717D4">
        <w:t>18 174 465</w:t>
      </w:r>
      <w:r>
        <w:t>,0 рублей;</w:t>
      </w:r>
      <w:r w:rsidRPr="001F2E05">
        <w:t xml:space="preserve"> </w:t>
      </w:r>
    </w:p>
    <w:p w:rsidR="00583A8F" w:rsidRPr="001F2E05" w:rsidRDefault="00583A8F" w:rsidP="00583A8F">
      <w:pPr>
        <w:ind w:firstLine="540"/>
        <w:jc w:val="both"/>
      </w:pPr>
      <w:r>
        <w:t>-</w:t>
      </w:r>
      <w:r w:rsidRPr="001F2E05">
        <w:t xml:space="preserve">прогнозируемый дефицит </w:t>
      </w:r>
      <w:r>
        <w:t>(</w:t>
      </w:r>
      <w:proofErr w:type="spellStart"/>
      <w:r>
        <w:t>профицит</w:t>
      </w:r>
      <w:proofErr w:type="spellEnd"/>
      <w:r>
        <w:t xml:space="preserve">) </w:t>
      </w:r>
      <w:r w:rsidRPr="001F2E05">
        <w:t>бюджета</w:t>
      </w:r>
      <w:r>
        <w:t xml:space="preserve">    на 2021, 2022 и 2023 гг. </w:t>
      </w:r>
      <w:r w:rsidRPr="001F2E05">
        <w:t xml:space="preserve"> в сумме 0,0  рублей</w:t>
      </w:r>
      <w:r>
        <w:t xml:space="preserve"> ежегодно</w:t>
      </w:r>
      <w:r w:rsidRPr="001F2E05">
        <w:t>.</w:t>
      </w:r>
    </w:p>
    <w:p w:rsidR="00583A8F" w:rsidRDefault="00583A8F" w:rsidP="00583A8F">
      <w:pPr>
        <w:ind w:firstLine="540"/>
        <w:jc w:val="both"/>
      </w:pPr>
      <w:r>
        <w:t>Бюджетные ассигнования запланированы на обеспечение устойчивого функционирования социально-культурной сферы, сохранение объема и качества бюджетных услуг и услуг общественной инфраструктуры, обеспечение сбалансированности и устойчивости бюджетной системы.</w:t>
      </w:r>
    </w:p>
    <w:p w:rsidR="008C05F9" w:rsidRPr="00061FE6" w:rsidRDefault="00E67AB0" w:rsidP="00822382">
      <w:pPr>
        <w:ind w:firstLine="709"/>
        <w:jc w:val="both"/>
        <w:rPr>
          <w:b/>
          <w:bCs/>
          <w:i/>
          <w:iCs/>
        </w:rPr>
      </w:pPr>
      <w:r>
        <w:t>Члены комиссии</w:t>
      </w:r>
      <w:r w:rsidR="008C05F9" w:rsidRPr="00061FE6">
        <w:t xml:space="preserve"> </w:t>
      </w:r>
      <w:r w:rsidR="00822382">
        <w:t xml:space="preserve">ответственные за проведение </w:t>
      </w:r>
      <w:r w:rsidR="008C05F9" w:rsidRPr="00061FE6">
        <w:t>публичных слушаний</w:t>
      </w:r>
      <w:r>
        <w:t xml:space="preserve"> в заочной форме</w:t>
      </w:r>
      <w:r w:rsidR="008C05F9" w:rsidRPr="00061FE6">
        <w:t xml:space="preserve"> по проекту бюджета </w:t>
      </w:r>
      <w:r w:rsidR="00E53890">
        <w:t xml:space="preserve">Порецкого </w:t>
      </w:r>
      <w:r w:rsidR="007C1036">
        <w:t xml:space="preserve">сельского поселения </w:t>
      </w:r>
      <w:r w:rsidR="008C05F9" w:rsidRPr="00061FE6">
        <w:t xml:space="preserve">Порецкого района </w:t>
      </w:r>
      <w:r w:rsidR="006D3E37" w:rsidRPr="00061FE6">
        <w:t xml:space="preserve">Чувашской Республики </w:t>
      </w:r>
      <w:r w:rsidR="003717D4">
        <w:t>н</w:t>
      </w:r>
      <w:r w:rsidR="008C05F9" w:rsidRPr="00061FE6">
        <w:t>а 20</w:t>
      </w:r>
      <w:r w:rsidR="003717D4">
        <w:t>21</w:t>
      </w:r>
      <w:r w:rsidR="008C05F9" w:rsidRPr="00061FE6">
        <w:t xml:space="preserve"> год</w:t>
      </w:r>
      <w:r w:rsidR="003717D4">
        <w:t xml:space="preserve"> и на плановый период 2022 и 2023 годов</w:t>
      </w:r>
      <w:r w:rsidR="008C05F9" w:rsidRPr="00061FE6">
        <w:t xml:space="preserve"> </w:t>
      </w:r>
      <w:r w:rsidR="006D3E37" w:rsidRPr="00061FE6">
        <w:t xml:space="preserve"> </w:t>
      </w:r>
      <w:proofErr w:type="spellStart"/>
      <w:proofErr w:type="gramStart"/>
      <w:r w:rsidR="008C05F9" w:rsidRPr="00061FE6">
        <w:rPr>
          <w:b/>
          <w:bCs/>
          <w:i/>
          <w:iCs/>
        </w:rPr>
        <w:t>р</w:t>
      </w:r>
      <w:proofErr w:type="spellEnd"/>
      <w:proofErr w:type="gramEnd"/>
      <w:r w:rsidR="008C05F9" w:rsidRPr="00061FE6">
        <w:rPr>
          <w:b/>
          <w:bCs/>
          <w:i/>
          <w:iCs/>
        </w:rPr>
        <w:t xml:space="preserve"> е </w:t>
      </w:r>
      <w:proofErr w:type="spellStart"/>
      <w:r w:rsidR="008C05F9" w:rsidRPr="00061FE6">
        <w:rPr>
          <w:b/>
          <w:bCs/>
          <w:i/>
          <w:iCs/>
        </w:rPr>
        <w:t>ш</w:t>
      </w:r>
      <w:proofErr w:type="spellEnd"/>
      <w:r w:rsidR="008C05F9" w:rsidRPr="00061FE6">
        <w:rPr>
          <w:b/>
          <w:bCs/>
          <w:i/>
          <w:iCs/>
        </w:rPr>
        <w:t xml:space="preserve"> и л и:</w:t>
      </w:r>
    </w:p>
    <w:p w:rsidR="008C05F9" w:rsidRPr="00061FE6" w:rsidRDefault="00E67AB0" w:rsidP="00822382">
      <w:pPr>
        <w:ind w:firstLine="709"/>
        <w:jc w:val="both"/>
      </w:pPr>
      <w:r>
        <w:t>Признать публичные слушания в заочной форме</w:t>
      </w:r>
      <w:r w:rsidR="003510A8">
        <w:t xml:space="preserve"> состоявшимися и </w:t>
      </w:r>
      <w:r>
        <w:t xml:space="preserve"> </w:t>
      </w:r>
      <w:r w:rsidR="003510A8">
        <w:t>р</w:t>
      </w:r>
      <w:r w:rsidR="008C05F9" w:rsidRPr="00061FE6">
        <w:t xml:space="preserve">екомендовать Собранию депутатов </w:t>
      </w:r>
      <w:r w:rsidR="00E53890">
        <w:t xml:space="preserve">Порецкого </w:t>
      </w:r>
      <w:r w:rsidR="007C1036">
        <w:t xml:space="preserve">сельского поселения </w:t>
      </w:r>
      <w:r w:rsidR="008C05F9" w:rsidRPr="00061FE6">
        <w:t xml:space="preserve">Порецкого района утвердить </w:t>
      </w:r>
      <w:r w:rsidR="003717D4">
        <w:t xml:space="preserve">проект </w:t>
      </w:r>
      <w:r w:rsidR="008C05F9" w:rsidRPr="00061FE6">
        <w:t xml:space="preserve">бюджета </w:t>
      </w:r>
      <w:r w:rsidR="00E53890">
        <w:t xml:space="preserve">Порецкого </w:t>
      </w:r>
      <w:r w:rsidR="007C1036">
        <w:t xml:space="preserve">сельского поселения </w:t>
      </w:r>
      <w:r w:rsidR="008C05F9" w:rsidRPr="00061FE6">
        <w:t xml:space="preserve">Порецкого района </w:t>
      </w:r>
      <w:r w:rsidR="006D3E37" w:rsidRPr="00061FE6">
        <w:t xml:space="preserve">Чувашской  Республики </w:t>
      </w:r>
      <w:r w:rsidR="003717D4">
        <w:t>н</w:t>
      </w:r>
      <w:r w:rsidR="008C05F9" w:rsidRPr="00061FE6">
        <w:t>а 20</w:t>
      </w:r>
      <w:r w:rsidR="003717D4">
        <w:t>21</w:t>
      </w:r>
      <w:r w:rsidR="008C05F9" w:rsidRPr="00061FE6">
        <w:t xml:space="preserve"> год</w:t>
      </w:r>
      <w:r w:rsidR="003717D4">
        <w:t xml:space="preserve"> и на плановый период 2022 и 2023 годов</w:t>
      </w:r>
      <w:r w:rsidR="003717D4" w:rsidRPr="00061FE6">
        <w:t xml:space="preserve">  </w:t>
      </w:r>
      <w:r w:rsidR="008C05F9" w:rsidRPr="00061FE6">
        <w:t>в соответствии с требованиями действующего законодательства.</w:t>
      </w: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9C63AE" w:rsidRPr="007C1036">
        <w:rPr>
          <w:highlight w:val="red"/>
        </w:rPr>
        <w:t>Васильев Л.Г.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sectPr w:rsidR="00C90746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E4"/>
    <w:rsid w:val="000276E4"/>
    <w:rsid w:val="00061FE6"/>
    <w:rsid w:val="000B470B"/>
    <w:rsid w:val="000C3CCC"/>
    <w:rsid w:val="000E7697"/>
    <w:rsid w:val="00123AF9"/>
    <w:rsid w:val="0013098D"/>
    <w:rsid w:val="00164DFD"/>
    <w:rsid w:val="0017261A"/>
    <w:rsid w:val="001730E0"/>
    <w:rsid w:val="00185976"/>
    <w:rsid w:val="001F60A0"/>
    <w:rsid w:val="002004A4"/>
    <w:rsid w:val="00250B68"/>
    <w:rsid w:val="00253E40"/>
    <w:rsid w:val="002B2A0C"/>
    <w:rsid w:val="002C716D"/>
    <w:rsid w:val="002D0128"/>
    <w:rsid w:val="00320BBD"/>
    <w:rsid w:val="00320D0A"/>
    <w:rsid w:val="00340638"/>
    <w:rsid w:val="003510A8"/>
    <w:rsid w:val="003541E1"/>
    <w:rsid w:val="003717D4"/>
    <w:rsid w:val="003A3869"/>
    <w:rsid w:val="00420992"/>
    <w:rsid w:val="00424E3A"/>
    <w:rsid w:val="0042716E"/>
    <w:rsid w:val="0043444C"/>
    <w:rsid w:val="004920E3"/>
    <w:rsid w:val="004F5768"/>
    <w:rsid w:val="00501513"/>
    <w:rsid w:val="005153FD"/>
    <w:rsid w:val="00527F79"/>
    <w:rsid w:val="0053609D"/>
    <w:rsid w:val="005533D0"/>
    <w:rsid w:val="00583A8F"/>
    <w:rsid w:val="0059475F"/>
    <w:rsid w:val="005B27FC"/>
    <w:rsid w:val="005C3A88"/>
    <w:rsid w:val="005F1BF9"/>
    <w:rsid w:val="00684C2F"/>
    <w:rsid w:val="006A75C9"/>
    <w:rsid w:val="006B2B6F"/>
    <w:rsid w:val="006C6C0C"/>
    <w:rsid w:val="006D3E37"/>
    <w:rsid w:val="006F4E2A"/>
    <w:rsid w:val="00711875"/>
    <w:rsid w:val="00713AFC"/>
    <w:rsid w:val="00727DAF"/>
    <w:rsid w:val="007A37AC"/>
    <w:rsid w:val="007C1036"/>
    <w:rsid w:val="00822382"/>
    <w:rsid w:val="00892929"/>
    <w:rsid w:val="0089655B"/>
    <w:rsid w:val="008B30A0"/>
    <w:rsid w:val="008B532F"/>
    <w:rsid w:val="008C05F9"/>
    <w:rsid w:val="008D7C0D"/>
    <w:rsid w:val="008E4191"/>
    <w:rsid w:val="008F46AD"/>
    <w:rsid w:val="00920594"/>
    <w:rsid w:val="009478B5"/>
    <w:rsid w:val="00967C34"/>
    <w:rsid w:val="00976D16"/>
    <w:rsid w:val="0098396B"/>
    <w:rsid w:val="00985499"/>
    <w:rsid w:val="00994818"/>
    <w:rsid w:val="00997142"/>
    <w:rsid w:val="009A74C2"/>
    <w:rsid w:val="009B0729"/>
    <w:rsid w:val="009B340C"/>
    <w:rsid w:val="009C63AE"/>
    <w:rsid w:val="009C758E"/>
    <w:rsid w:val="009F405D"/>
    <w:rsid w:val="00A234E4"/>
    <w:rsid w:val="00A56DB3"/>
    <w:rsid w:val="00A650F2"/>
    <w:rsid w:val="00A73409"/>
    <w:rsid w:val="00AA3E5C"/>
    <w:rsid w:val="00AE5952"/>
    <w:rsid w:val="00B07CAC"/>
    <w:rsid w:val="00B31157"/>
    <w:rsid w:val="00B47A9D"/>
    <w:rsid w:val="00BD09BC"/>
    <w:rsid w:val="00BE5EE5"/>
    <w:rsid w:val="00BF170C"/>
    <w:rsid w:val="00C23EEF"/>
    <w:rsid w:val="00C2663E"/>
    <w:rsid w:val="00C36DBD"/>
    <w:rsid w:val="00C37507"/>
    <w:rsid w:val="00C40B84"/>
    <w:rsid w:val="00C73E7D"/>
    <w:rsid w:val="00C85C43"/>
    <w:rsid w:val="00C90746"/>
    <w:rsid w:val="00D252FC"/>
    <w:rsid w:val="00D262D8"/>
    <w:rsid w:val="00D83252"/>
    <w:rsid w:val="00DC0138"/>
    <w:rsid w:val="00DD379C"/>
    <w:rsid w:val="00E24B15"/>
    <w:rsid w:val="00E53890"/>
    <w:rsid w:val="00E626BE"/>
    <w:rsid w:val="00E66E7F"/>
    <w:rsid w:val="00E67AB0"/>
    <w:rsid w:val="00EA5F85"/>
    <w:rsid w:val="00EB1B1F"/>
    <w:rsid w:val="00EB3B52"/>
    <w:rsid w:val="00EC2734"/>
    <w:rsid w:val="00ED0528"/>
    <w:rsid w:val="00F72858"/>
    <w:rsid w:val="00F73B11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22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ezk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17</cp:revision>
  <cp:lastPrinted>2017-03-29T06:05:00Z</cp:lastPrinted>
  <dcterms:created xsi:type="dcterms:W3CDTF">2020-06-10T08:44:00Z</dcterms:created>
  <dcterms:modified xsi:type="dcterms:W3CDTF">2020-11-30T11:18:00Z</dcterms:modified>
</cp:coreProperties>
</file>