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3528"/>
      </w:tblGrid>
      <w:tr w:rsidR="00D51B84" w:rsidRPr="0069225B" w:rsidTr="00B87FED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ЧĂ</w:t>
            </w:r>
            <w:proofErr w:type="gramStart"/>
            <w:r w:rsidRPr="00BD7CB5">
              <w:rPr>
                <w:i w:val="0"/>
                <w:sz w:val="16"/>
                <w:szCs w:val="16"/>
              </w:rPr>
              <w:t>ВАШ</w:t>
            </w:r>
            <w:proofErr w:type="gramEnd"/>
            <w:r w:rsidRPr="00BD7CB5">
              <w:rPr>
                <w:i w:val="0"/>
                <w:sz w:val="16"/>
                <w:szCs w:val="16"/>
              </w:rPr>
              <w:t xml:space="preserve"> РЕСПУБЛИКИ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 xml:space="preserve">СĔНТĔРВЁРРИ </w:t>
            </w:r>
            <w:proofErr w:type="gramStart"/>
            <w:r w:rsidRPr="00BD7CB5">
              <w:rPr>
                <w:i w:val="0"/>
                <w:sz w:val="16"/>
                <w:szCs w:val="16"/>
              </w:rPr>
              <w:t>РАЙОНЕ</w:t>
            </w:r>
            <w:proofErr w:type="gramEnd"/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ХУРАКАССИ ЯЛ ПОСЕЛЕНИЙĔН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ПУСЛАХЕ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ЙЫШĂНУ</w:t>
            </w:r>
          </w:p>
          <w:p w:rsidR="00D51B84" w:rsidRPr="00BD7CB5" w:rsidRDefault="00D51B84" w:rsidP="005100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«  14</w:t>
            </w:r>
            <w:r w:rsidRPr="00BD7CB5">
              <w:rPr>
                <w:i w:val="0"/>
                <w:sz w:val="16"/>
                <w:szCs w:val="16"/>
              </w:rPr>
              <w:t xml:space="preserve"> » </w:t>
            </w:r>
            <w:r w:rsidR="007128AD">
              <w:rPr>
                <w:i w:val="0"/>
                <w:sz w:val="16"/>
                <w:szCs w:val="16"/>
              </w:rPr>
              <w:t>утӑ</w:t>
            </w:r>
            <w:r>
              <w:rPr>
                <w:i w:val="0"/>
                <w:sz w:val="16"/>
                <w:szCs w:val="16"/>
              </w:rPr>
              <w:t xml:space="preserve">  2020</w:t>
            </w:r>
            <w:r w:rsidRPr="00BD7CB5">
              <w:rPr>
                <w:i w:val="0"/>
                <w:sz w:val="16"/>
                <w:szCs w:val="16"/>
              </w:rPr>
              <w:t xml:space="preserve"> ҫ  №  </w:t>
            </w:r>
            <w:r w:rsidR="007128AD">
              <w:rPr>
                <w:i w:val="0"/>
                <w:sz w:val="16"/>
                <w:szCs w:val="16"/>
              </w:rPr>
              <w:t>66</w:t>
            </w:r>
          </w:p>
          <w:p w:rsidR="00D51B84" w:rsidRPr="00BD7CB5" w:rsidRDefault="00D51B84" w:rsidP="005100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proofErr w:type="spellStart"/>
            <w:r w:rsidRPr="00BD7CB5">
              <w:rPr>
                <w:i w:val="0"/>
                <w:sz w:val="16"/>
                <w:szCs w:val="16"/>
              </w:rPr>
              <w:t>Хуракасси</w:t>
            </w:r>
            <w:proofErr w:type="spellEnd"/>
            <w:r w:rsidRPr="00BD7CB5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Pr="00BD7CB5">
              <w:rPr>
                <w:i w:val="0"/>
                <w:sz w:val="16"/>
                <w:szCs w:val="16"/>
              </w:rPr>
              <w:t>ялĕ</w:t>
            </w:r>
            <w:proofErr w:type="spellEnd"/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noProof/>
                <w:sz w:val="16"/>
                <w:szCs w:val="16"/>
              </w:rPr>
              <w:drawing>
                <wp:inline distT="0" distB="0" distL="0" distR="0">
                  <wp:extent cx="561975" cy="504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ЧУВАШСКАЯ РЕСПУБЛИКА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МАРИИНСКО-ПОСАДСКИЙ РАЙОН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ГЛАВА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ЭЛЬБАРУСОВСКОГО СЕЛЬСКОГО ПОСЕЛЕНИЯ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>ПОСТАНОВЛЕНИЕ</w:t>
            </w:r>
          </w:p>
          <w:p w:rsidR="00D51B84" w:rsidRPr="00BD7CB5" w:rsidRDefault="00D51B84" w:rsidP="00510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7128AD" w:rsidRDefault="00D51B84" w:rsidP="007128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«14</w:t>
            </w:r>
            <w:r w:rsidRPr="00BD7CB5">
              <w:rPr>
                <w:i w:val="0"/>
                <w:sz w:val="16"/>
                <w:szCs w:val="16"/>
              </w:rPr>
              <w:t xml:space="preserve">»   </w:t>
            </w:r>
            <w:r w:rsidR="007128AD">
              <w:rPr>
                <w:i w:val="0"/>
                <w:sz w:val="16"/>
                <w:szCs w:val="16"/>
              </w:rPr>
              <w:t>июля</w:t>
            </w:r>
            <w:r>
              <w:rPr>
                <w:i w:val="0"/>
                <w:sz w:val="16"/>
                <w:szCs w:val="16"/>
              </w:rPr>
              <w:t xml:space="preserve">  2020 г. № </w:t>
            </w:r>
            <w:r w:rsidR="007128AD">
              <w:rPr>
                <w:i w:val="0"/>
                <w:sz w:val="16"/>
                <w:szCs w:val="16"/>
              </w:rPr>
              <w:t>66</w:t>
            </w:r>
          </w:p>
          <w:p w:rsidR="00D51B84" w:rsidRPr="00BD7CB5" w:rsidRDefault="00D51B84" w:rsidP="007128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  <w:r w:rsidRPr="00BD7CB5">
              <w:rPr>
                <w:i w:val="0"/>
                <w:sz w:val="16"/>
                <w:szCs w:val="16"/>
              </w:rPr>
              <w:tab/>
              <w:t xml:space="preserve"> деревня Эльбарусово</w:t>
            </w:r>
            <w:r w:rsidRPr="00BD7CB5">
              <w:rPr>
                <w:i w:val="0"/>
                <w:sz w:val="16"/>
                <w:szCs w:val="16"/>
              </w:rPr>
              <w:tab/>
            </w:r>
          </w:p>
        </w:tc>
      </w:tr>
    </w:tbl>
    <w:p w:rsidR="00D51B84" w:rsidRDefault="00D51B84" w:rsidP="00D51B84">
      <w:pPr>
        <w:rPr>
          <w:i w:val="0"/>
          <w:sz w:val="24"/>
          <w:szCs w:val="24"/>
        </w:rPr>
      </w:pPr>
    </w:p>
    <w:p w:rsidR="00D51B84" w:rsidRPr="00BD7CB5" w:rsidRDefault="00D51B84" w:rsidP="00D51B84">
      <w:pPr>
        <w:rPr>
          <w:i w:val="0"/>
          <w:sz w:val="24"/>
          <w:szCs w:val="24"/>
        </w:rPr>
      </w:pPr>
      <w:r w:rsidRPr="00BD7CB5">
        <w:rPr>
          <w:i w:val="0"/>
          <w:sz w:val="24"/>
          <w:szCs w:val="24"/>
        </w:rPr>
        <w:t xml:space="preserve">О     назначении     публичных     слушаний    </w:t>
      </w:r>
      <w:proofErr w:type="gramStart"/>
      <w:r w:rsidRPr="00BD7CB5">
        <w:rPr>
          <w:i w:val="0"/>
          <w:sz w:val="24"/>
          <w:szCs w:val="24"/>
        </w:rPr>
        <w:t>по</w:t>
      </w:r>
      <w:proofErr w:type="gramEnd"/>
    </w:p>
    <w:p w:rsidR="00D51B84" w:rsidRPr="00BD7CB5" w:rsidRDefault="00D51B84" w:rsidP="00D51B84">
      <w:pPr>
        <w:rPr>
          <w:i w:val="0"/>
          <w:sz w:val="24"/>
          <w:szCs w:val="24"/>
        </w:rPr>
      </w:pPr>
      <w:r w:rsidRPr="00BD7CB5">
        <w:rPr>
          <w:i w:val="0"/>
          <w:sz w:val="24"/>
          <w:szCs w:val="24"/>
        </w:rPr>
        <w:t xml:space="preserve">обсуждению      проекта     решения     Собрания </w:t>
      </w:r>
    </w:p>
    <w:p w:rsidR="00D51B84" w:rsidRPr="00BD7CB5" w:rsidRDefault="00D51B84" w:rsidP="00D51B84">
      <w:pPr>
        <w:rPr>
          <w:i w:val="0"/>
          <w:sz w:val="24"/>
          <w:szCs w:val="24"/>
        </w:rPr>
      </w:pPr>
      <w:r w:rsidRPr="00BD7CB5">
        <w:rPr>
          <w:i w:val="0"/>
          <w:sz w:val="24"/>
          <w:szCs w:val="24"/>
        </w:rPr>
        <w:t xml:space="preserve">депутатов  Эльбарусовского  сельского  поселения </w:t>
      </w:r>
    </w:p>
    <w:p w:rsidR="00D51B84" w:rsidRPr="00BD7CB5" w:rsidRDefault="00D51B84" w:rsidP="00D51B84">
      <w:pPr>
        <w:rPr>
          <w:i w:val="0"/>
          <w:sz w:val="24"/>
          <w:szCs w:val="24"/>
        </w:rPr>
      </w:pPr>
      <w:r w:rsidRPr="00BD7CB5">
        <w:rPr>
          <w:i w:val="0"/>
          <w:sz w:val="24"/>
          <w:szCs w:val="24"/>
        </w:rPr>
        <w:t xml:space="preserve">Мариинско-Посадского района </w:t>
      </w:r>
      <w:proofErr w:type="gramStart"/>
      <w:r w:rsidRPr="00BD7CB5">
        <w:rPr>
          <w:i w:val="0"/>
          <w:sz w:val="24"/>
          <w:szCs w:val="24"/>
        </w:rPr>
        <w:t>Чувашской</w:t>
      </w:r>
      <w:proofErr w:type="gramEnd"/>
      <w:r w:rsidRPr="00BD7CB5">
        <w:rPr>
          <w:i w:val="0"/>
          <w:sz w:val="24"/>
          <w:szCs w:val="24"/>
        </w:rPr>
        <w:t xml:space="preserve"> </w:t>
      </w:r>
    </w:p>
    <w:p w:rsidR="00D51B84" w:rsidRPr="00BD7CB5" w:rsidRDefault="00D51B84" w:rsidP="00D51B84">
      <w:pPr>
        <w:jc w:val="both"/>
        <w:rPr>
          <w:i w:val="0"/>
          <w:sz w:val="24"/>
        </w:rPr>
      </w:pPr>
      <w:r w:rsidRPr="00BD7CB5">
        <w:rPr>
          <w:i w:val="0"/>
          <w:sz w:val="24"/>
          <w:szCs w:val="24"/>
        </w:rPr>
        <w:t xml:space="preserve">Республики « </w:t>
      </w:r>
      <w:r w:rsidRPr="00BD7CB5">
        <w:rPr>
          <w:i w:val="0"/>
          <w:sz w:val="24"/>
        </w:rPr>
        <w:t>Об  итогах   исполнении   бюджета</w:t>
      </w:r>
    </w:p>
    <w:p w:rsidR="00D51B84" w:rsidRPr="00BD7CB5" w:rsidRDefault="00D51B84" w:rsidP="00D51B84">
      <w:pPr>
        <w:jc w:val="both"/>
        <w:rPr>
          <w:i w:val="0"/>
          <w:sz w:val="24"/>
        </w:rPr>
      </w:pPr>
      <w:r w:rsidRPr="00BD7CB5">
        <w:rPr>
          <w:i w:val="0"/>
          <w:sz w:val="24"/>
        </w:rPr>
        <w:t xml:space="preserve">Эльбарусовского             сельского поселения </w:t>
      </w:r>
    </w:p>
    <w:p w:rsidR="00D51B84" w:rsidRPr="00BD7CB5" w:rsidRDefault="00D51B84" w:rsidP="00D51B84">
      <w:pPr>
        <w:jc w:val="both"/>
        <w:rPr>
          <w:i w:val="0"/>
          <w:sz w:val="24"/>
        </w:rPr>
      </w:pPr>
      <w:r w:rsidRPr="00BD7CB5">
        <w:rPr>
          <w:i w:val="0"/>
          <w:sz w:val="24"/>
        </w:rPr>
        <w:t xml:space="preserve">Мариинско-Посадского  района  </w:t>
      </w:r>
      <w:bookmarkStart w:id="0" w:name="_GoBack"/>
      <w:bookmarkEnd w:id="0"/>
      <w:r w:rsidRPr="00BD7CB5">
        <w:rPr>
          <w:i w:val="0"/>
          <w:sz w:val="24"/>
        </w:rPr>
        <w:t xml:space="preserve"> </w:t>
      </w:r>
      <w:proofErr w:type="gramStart"/>
      <w:r w:rsidRPr="00BD7CB5">
        <w:rPr>
          <w:i w:val="0"/>
          <w:sz w:val="24"/>
        </w:rPr>
        <w:t>Чувашской</w:t>
      </w:r>
      <w:proofErr w:type="gramEnd"/>
      <w:r w:rsidRPr="00BD7CB5">
        <w:rPr>
          <w:i w:val="0"/>
          <w:sz w:val="24"/>
        </w:rPr>
        <w:t xml:space="preserve">  </w:t>
      </w:r>
    </w:p>
    <w:p w:rsidR="00D51B84" w:rsidRPr="00BD7CB5" w:rsidRDefault="00D51B84" w:rsidP="00D51B84">
      <w:pPr>
        <w:jc w:val="both"/>
        <w:rPr>
          <w:i w:val="0"/>
          <w:sz w:val="24"/>
        </w:rPr>
      </w:pPr>
      <w:r w:rsidRPr="00BD7CB5">
        <w:rPr>
          <w:i w:val="0"/>
          <w:sz w:val="24"/>
        </w:rPr>
        <w:t xml:space="preserve"> Республики за 201</w:t>
      </w:r>
      <w:r w:rsidR="00BB3B98">
        <w:rPr>
          <w:i w:val="0"/>
          <w:sz w:val="24"/>
        </w:rPr>
        <w:t>9</w:t>
      </w:r>
      <w:r w:rsidRPr="00BD7CB5">
        <w:rPr>
          <w:i w:val="0"/>
          <w:sz w:val="24"/>
        </w:rPr>
        <w:t xml:space="preserve"> год</w:t>
      </w:r>
    </w:p>
    <w:p w:rsidR="00D51B84" w:rsidRPr="00774ADE" w:rsidRDefault="00D51B84" w:rsidP="00D51B84">
      <w:pPr>
        <w:rPr>
          <w:b w:val="0"/>
          <w:i w:val="0"/>
          <w:sz w:val="24"/>
          <w:szCs w:val="24"/>
        </w:rPr>
      </w:pPr>
    </w:p>
    <w:p w:rsidR="00D51B84" w:rsidRDefault="00D51B84" w:rsidP="00D51B84">
      <w:pPr>
        <w:rPr>
          <w:i w:val="0"/>
          <w:sz w:val="24"/>
          <w:szCs w:val="24"/>
        </w:rPr>
      </w:pPr>
    </w:p>
    <w:p w:rsidR="00D51B84" w:rsidRDefault="00D51B84" w:rsidP="00D51B84">
      <w:pPr>
        <w:rPr>
          <w:b w:val="0"/>
          <w:i w:val="0"/>
          <w:sz w:val="24"/>
          <w:szCs w:val="24"/>
        </w:rPr>
      </w:pPr>
    </w:p>
    <w:p w:rsidR="00D51B84" w:rsidRDefault="00D51B84" w:rsidP="00D51B84">
      <w:pPr>
        <w:ind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соответствии со ст.17 Устава Эльбарусовского сельского поселения Мариинско-Посадского района Чувашской Республики постановляю:</w:t>
      </w:r>
    </w:p>
    <w:p w:rsidR="00D51B84" w:rsidRDefault="00D51B84" w:rsidP="00D51B8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proofErr w:type="gramStart"/>
      <w:r>
        <w:rPr>
          <w:b w:val="0"/>
          <w:i w:val="0"/>
          <w:sz w:val="24"/>
          <w:szCs w:val="24"/>
        </w:rPr>
        <w:t>Назначить проведение публичных слушаний по обсуждению проекта решения Собрания депутатов Эльбарусовского сельского поселения Мариинско-Посадского района Чувашской Республики «</w:t>
      </w:r>
      <w:r w:rsidRPr="00804E78">
        <w:rPr>
          <w:b w:val="0"/>
          <w:i w:val="0"/>
          <w:sz w:val="24"/>
        </w:rPr>
        <w:t>Об  итогах   исполнении   бюджета</w:t>
      </w:r>
      <w:r>
        <w:rPr>
          <w:b w:val="0"/>
          <w:i w:val="0"/>
          <w:sz w:val="24"/>
        </w:rPr>
        <w:t xml:space="preserve"> </w:t>
      </w:r>
      <w:r w:rsidRPr="00804E78">
        <w:rPr>
          <w:b w:val="0"/>
          <w:i w:val="0"/>
          <w:sz w:val="24"/>
        </w:rPr>
        <w:t>Эльбарусовского             сельского поселения Мариинско-Посадского  района   Чувашской   Республики за 201</w:t>
      </w:r>
      <w:r w:rsidR="00BB3B98">
        <w:rPr>
          <w:b w:val="0"/>
          <w:i w:val="0"/>
          <w:sz w:val="24"/>
        </w:rPr>
        <w:t>9</w:t>
      </w:r>
      <w:r w:rsidRPr="00804E78">
        <w:rPr>
          <w:b w:val="0"/>
          <w:i w:val="0"/>
          <w:sz w:val="24"/>
        </w:rPr>
        <w:t xml:space="preserve"> год</w:t>
      </w:r>
      <w:r>
        <w:rPr>
          <w:b w:val="0"/>
          <w:i w:val="0"/>
          <w:sz w:val="24"/>
        </w:rPr>
        <w:t xml:space="preserve">» </w:t>
      </w:r>
      <w:r w:rsidR="007128AD">
        <w:rPr>
          <w:b w:val="0"/>
          <w:i w:val="0"/>
          <w:sz w:val="24"/>
          <w:szCs w:val="24"/>
        </w:rPr>
        <w:t>на 28</w:t>
      </w:r>
      <w:r>
        <w:rPr>
          <w:b w:val="0"/>
          <w:i w:val="0"/>
          <w:sz w:val="24"/>
          <w:szCs w:val="24"/>
        </w:rPr>
        <w:t xml:space="preserve"> </w:t>
      </w:r>
      <w:r w:rsidR="007128AD">
        <w:rPr>
          <w:b w:val="0"/>
          <w:i w:val="0"/>
          <w:sz w:val="24"/>
          <w:szCs w:val="24"/>
        </w:rPr>
        <w:t>июля</w:t>
      </w:r>
      <w:r w:rsidR="00BB3B98">
        <w:rPr>
          <w:b w:val="0"/>
          <w:i w:val="0"/>
          <w:sz w:val="24"/>
          <w:szCs w:val="24"/>
        </w:rPr>
        <w:t xml:space="preserve"> 2020</w:t>
      </w:r>
      <w:r>
        <w:rPr>
          <w:b w:val="0"/>
          <w:i w:val="0"/>
          <w:sz w:val="24"/>
          <w:szCs w:val="24"/>
        </w:rPr>
        <w:t xml:space="preserve"> года и провести их в здании Эльбарусовского центрального сельского дома культуры в 14.00 часов 00 минут.</w:t>
      </w:r>
      <w:proofErr w:type="gramEnd"/>
    </w:p>
    <w:p w:rsidR="00D51B84" w:rsidRDefault="007128AD" w:rsidP="00D51B8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Опубликовать до 21</w:t>
      </w:r>
      <w:r w:rsidR="00BB3B9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июля</w:t>
      </w:r>
      <w:r w:rsidR="00BB3B98">
        <w:rPr>
          <w:b w:val="0"/>
          <w:i w:val="0"/>
          <w:sz w:val="24"/>
          <w:szCs w:val="24"/>
        </w:rPr>
        <w:t xml:space="preserve"> 2020</w:t>
      </w:r>
      <w:r w:rsidR="00D51B84">
        <w:rPr>
          <w:b w:val="0"/>
          <w:i w:val="0"/>
          <w:sz w:val="24"/>
          <w:szCs w:val="24"/>
        </w:rPr>
        <w:t xml:space="preserve"> года в муниципальной газете «Посадский вестник» данное постановление и проект решения Собрания депутатов Эльбарусовского сельского поселения Мариинско-Посадского района Чувашской Республики «</w:t>
      </w:r>
      <w:r w:rsidR="00D51B84" w:rsidRPr="00804E78">
        <w:rPr>
          <w:b w:val="0"/>
          <w:i w:val="0"/>
          <w:sz w:val="24"/>
        </w:rPr>
        <w:t>Об  итогах   исполнении   бюджета</w:t>
      </w:r>
      <w:r w:rsidR="00D51B84">
        <w:rPr>
          <w:b w:val="0"/>
          <w:i w:val="0"/>
          <w:sz w:val="24"/>
        </w:rPr>
        <w:t xml:space="preserve"> Эльбарусовского </w:t>
      </w:r>
      <w:r w:rsidR="00D51B84" w:rsidRPr="00804E78">
        <w:rPr>
          <w:b w:val="0"/>
          <w:i w:val="0"/>
          <w:sz w:val="24"/>
        </w:rPr>
        <w:t xml:space="preserve"> сельского поселения Мариинско-Посадского  района    Чувашской   Республики за 201</w:t>
      </w:r>
      <w:r w:rsidR="00BB3B98">
        <w:rPr>
          <w:b w:val="0"/>
          <w:i w:val="0"/>
          <w:sz w:val="24"/>
        </w:rPr>
        <w:t>9</w:t>
      </w:r>
      <w:r w:rsidR="00D51B84" w:rsidRPr="00804E78">
        <w:rPr>
          <w:b w:val="0"/>
          <w:i w:val="0"/>
          <w:sz w:val="24"/>
        </w:rPr>
        <w:t xml:space="preserve"> год</w:t>
      </w:r>
      <w:r w:rsidR="00D51B84">
        <w:rPr>
          <w:b w:val="0"/>
          <w:i w:val="0"/>
          <w:sz w:val="24"/>
        </w:rPr>
        <w:t xml:space="preserve"> </w:t>
      </w:r>
      <w:r w:rsidR="00D51B84">
        <w:rPr>
          <w:b w:val="0"/>
          <w:i w:val="0"/>
          <w:sz w:val="24"/>
          <w:szCs w:val="24"/>
        </w:rPr>
        <w:t>».</w:t>
      </w:r>
    </w:p>
    <w:p w:rsidR="00D51B84" w:rsidRDefault="00D51B84" w:rsidP="00D51B84">
      <w:pPr>
        <w:rPr>
          <w:b w:val="0"/>
          <w:i w:val="0"/>
          <w:sz w:val="24"/>
          <w:szCs w:val="24"/>
        </w:rPr>
      </w:pPr>
    </w:p>
    <w:p w:rsidR="00D51B84" w:rsidRDefault="00D51B84" w:rsidP="00D51B84">
      <w:pPr>
        <w:rPr>
          <w:b w:val="0"/>
          <w:i w:val="0"/>
          <w:sz w:val="24"/>
          <w:szCs w:val="24"/>
        </w:rPr>
      </w:pPr>
    </w:p>
    <w:p w:rsidR="00D51B84" w:rsidRDefault="00BB3B98" w:rsidP="00D51B84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D51B84">
        <w:rPr>
          <w:b w:val="0"/>
          <w:i w:val="0"/>
          <w:sz w:val="24"/>
          <w:szCs w:val="24"/>
        </w:rPr>
        <w:t>лав</w:t>
      </w:r>
      <w:r>
        <w:rPr>
          <w:b w:val="0"/>
          <w:i w:val="0"/>
          <w:sz w:val="24"/>
          <w:szCs w:val="24"/>
        </w:rPr>
        <w:t>а</w:t>
      </w:r>
      <w:r w:rsidR="00D51B84">
        <w:rPr>
          <w:b w:val="0"/>
          <w:i w:val="0"/>
          <w:sz w:val="24"/>
          <w:szCs w:val="24"/>
        </w:rPr>
        <w:t xml:space="preserve"> Эльбарусовского                                                               </w:t>
      </w:r>
      <w:r>
        <w:rPr>
          <w:b w:val="0"/>
          <w:i w:val="0"/>
          <w:sz w:val="24"/>
          <w:szCs w:val="24"/>
        </w:rPr>
        <w:t>Р.А.Кольцова</w:t>
      </w:r>
    </w:p>
    <w:p w:rsidR="00D51B84" w:rsidRDefault="00D51B84" w:rsidP="00D51B84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сельского поселения                                             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  </w:t>
      </w:r>
      <w:r>
        <w:rPr>
          <w:b w:val="0"/>
          <w:i w:val="0"/>
          <w:sz w:val="24"/>
          <w:szCs w:val="24"/>
        </w:rPr>
        <w:tab/>
        <w:t xml:space="preserve"> </w:t>
      </w:r>
    </w:p>
    <w:p w:rsidR="00D51B84" w:rsidRDefault="00D51B84" w:rsidP="00D51B84"/>
    <w:bookmarkStart w:id="1" w:name="_MON_1648366076"/>
    <w:bookmarkEnd w:id="1"/>
    <w:p w:rsidR="00DE3275" w:rsidRDefault="00B85AFF">
      <w:r w:rsidRPr="00B85AFF">
        <w:object w:dxaOrig="9355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8.75pt" o:ole="">
            <v:imagedata r:id="rId5" o:title=""/>
          </v:shape>
          <o:OLEObject Type="Embed" ProgID="Word.Document.12" ShapeID="_x0000_i1025" DrawAspect="Content" ObjectID="_1656241528" r:id="rId6">
            <o:FieldCodes>\s</o:FieldCodes>
          </o:OLEObject>
        </w:object>
      </w:r>
    </w:p>
    <w:p w:rsidR="00DE3275" w:rsidRPr="00DE3275" w:rsidRDefault="00DE3275" w:rsidP="00DE3275"/>
    <w:p w:rsidR="00DE3275" w:rsidRPr="00DE3275" w:rsidRDefault="00DE3275" w:rsidP="00DE3275"/>
    <w:p w:rsidR="00DE3275" w:rsidRPr="00DE3275" w:rsidRDefault="00DE3275" w:rsidP="00DE3275"/>
    <w:p w:rsidR="00DE3275" w:rsidRDefault="00DE3275" w:rsidP="00DE3275"/>
    <w:p w:rsidR="00DE3275" w:rsidRDefault="00DE3275" w:rsidP="00DE3275"/>
    <w:p w:rsidR="00DE3275" w:rsidRPr="00DE3275" w:rsidRDefault="00DE3275" w:rsidP="00DE3275"/>
    <w:p w:rsidR="00DE3275" w:rsidRDefault="00DE3275" w:rsidP="00DE3275"/>
    <w:tbl>
      <w:tblPr>
        <w:tblW w:w="11193" w:type="dxa"/>
        <w:tblInd w:w="-807" w:type="dxa"/>
        <w:tblLayout w:type="fixed"/>
        <w:tblLook w:val="04A0"/>
      </w:tblPr>
      <w:tblGrid>
        <w:gridCol w:w="900"/>
        <w:gridCol w:w="4300"/>
        <w:gridCol w:w="632"/>
        <w:gridCol w:w="783"/>
        <w:gridCol w:w="371"/>
        <w:gridCol w:w="226"/>
        <w:gridCol w:w="358"/>
        <w:gridCol w:w="101"/>
        <w:gridCol w:w="255"/>
        <w:gridCol w:w="230"/>
        <w:gridCol w:w="491"/>
        <w:gridCol w:w="719"/>
        <w:gridCol w:w="174"/>
        <w:gridCol w:w="206"/>
        <w:gridCol w:w="383"/>
        <w:gridCol w:w="162"/>
        <w:gridCol w:w="364"/>
        <w:gridCol w:w="23"/>
        <w:gridCol w:w="160"/>
        <w:gridCol w:w="142"/>
        <w:gridCol w:w="213"/>
      </w:tblGrid>
      <w:tr w:rsidR="00DE3275" w:rsidRPr="001D2754" w:rsidTr="001A2650">
        <w:trPr>
          <w:trHeight w:val="127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Cs/>
                <w:color w:val="000000"/>
                <w:sz w:val="20"/>
              </w:rPr>
            </w:pPr>
            <w:r w:rsidRPr="001D2754">
              <w:rPr>
                <w:b w:val="0"/>
                <w:iCs/>
                <w:color w:val="000000"/>
                <w:sz w:val="20"/>
              </w:rPr>
              <w:t xml:space="preserve">Приложение 1                                                                                     к решению Собрания депутатов                    Эльбарусовского сельского поселения                           Мариинско-Посадского района                                                 </w:t>
            </w:r>
            <w:proofErr w:type="gramStart"/>
            <w:r w:rsidRPr="001D2754">
              <w:rPr>
                <w:b w:val="0"/>
                <w:iCs/>
                <w:color w:val="000000"/>
                <w:sz w:val="20"/>
              </w:rPr>
              <w:t>от</w:t>
            </w:r>
            <w:proofErr w:type="gramEnd"/>
            <w:r w:rsidRPr="001D2754">
              <w:rPr>
                <w:b w:val="0"/>
                <w:iCs/>
                <w:color w:val="000000"/>
                <w:sz w:val="20"/>
              </w:rPr>
              <w:t xml:space="preserve"> ____________ № _____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32"/>
                <w:szCs w:val="32"/>
              </w:rPr>
              <w:t> </w:t>
            </w:r>
          </w:p>
        </w:tc>
      </w:tr>
      <w:tr w:rsidR="00DE3275" w:rsidRPr="001D2754" w:rsidTr="001A2650">
        <w:trPr>
          <w:trHeight w:val="270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ДОХОДЫ</w:t>
            </w:r>
          </w:p>
        </w:tc>
      </w:tr>
      <w:tr w:rsidR="00DE3275" w:rsidRPr="001D2754" w:rsidTr="001A2650">
        <w:trPr>
          <w:trHeight w:val="255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бюджета Эльбарусовского сельского поселения Мариинско-Посадского района</w:t>
            </w:r>
          </w:p>
        </w:tc>
      </w:tr>
      <w:tr w:rsidR="00DE3275" w:rsidRPr="001D2754" w:rsidTr="001A2650">
        <w:trPr>
          <w:trHeight w:val="255"/>
        </w:trPr>
        <w:tc>
          <w:tcPr>
            <w:tcW w:w="11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1D2754">
              <w:rPr>
                <w:b w:val="0"/>
                <w:i w:val="0"/>
                <w:color w:val="000000"/>
                <w:sz w:val="24"/>
                <w:szCs w:val="24"/>
              </w:rPr>
              <w:t>Чувашской Республики по кодам классификации доходов бюджета за 2019 год</w:t>
            </w:r>
          </w:p>
        </w:tc>
      </w:tr>
      <w:tr w:rsidR="00DE3275" w:rsidRPr="001D2754" w:rsidTr="001A2650">
        <w:trPr>
          <w:trHeight w:val="304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</w:tr>
      <w:tr w:rsidR="00DE3275" w:rsidRPr="001D2754" w:rsidTr="00B87FED">
        <w:trPr>
          <w:gridAfter w:val="2"/>
          <w:wAfter w:w="355" w:type="dxa"/>
          <w:trHeight w:val="27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B87FED">
            <w:pPr>
              <w:ind w:hanging="434"/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(тыс</w:t>
            </w:r>
            <w:proofErr w:type="gramStart"/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.р</w:t>
            </w:r>
            <w:proofErr w:type="gramEnd"/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ублей)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Кассовое исполнение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администратор поступлений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75" w:rsidRPr="001D2754" w:rsidRDefault="00DE3275" w:rsidP="00607D50">
            <w:pPr>
              <w:jc w:val="center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доходов республиканского бюджета Чувашской Республики</w:t>
            </w: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D2754" w:rsidRDefault="00DE3275" w:rsidP="00607D50">
            <w:pPr>
              <w:rPr>
                <w:b w:val="0"/>
                <w:i w:val="0"/>
                <w:color w:val="000000"/>
                <w:sz w:val="20"/>
              </w:rPr>
            </w:pPr>
          </w:p>
        </w:tc>
      </w:tr>
      <w:tr w:rsidR="00DE3275" w:rsidRPr="001D2754" w:rsidTr="001A2650">
        <w:trPr>
          <w:trHeight w:val="3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ДОХОДЫ, ВСЕГО</w:t>
            </w:r>
          </w:p>
        </w:tc>
        <w:tc>
          <w:tcPr>
            <w:tcW w:w="17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5 676,6</w:t>
            </w:r>
          </w:p>
        </w:tc>
      </w:tr>
      <w:tr w:rsidR="00DE3275" w:rsidRPr="001D2754" w:rsidTr="001A2650">
        <w:trPr>
          <w:trHeight w:val="3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Федеральное казначейство</w:t>
            </w:r>
          </w:p>
        </w:tc>
        <w:tc>
          <w:tcPr>
            <w:tcW w:w="17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667,3</w:t>
            </w:r>
          </w:p>
        </w:tc>
      </w:tr>
      <w:tr w:rsidR="00DE3275" w:rsidRPr="001D2754" w:rsidTr="001A2650">
        <w:trPr>
          <w:trHeight w:val="96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sz w:val="20"/>
              </w:rPr>
            </w:pPr>
            <w:r w:rsidRPr="001D2754">
              <w:rPr>
                <w:b w:val="0"/>
                <w:i w:val="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103 02231 01 0000 110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303,8</w:t>
            </w:r>
          </w:p>
        </w:tc>
      </w:tr>
      <w:tr w:rsidR="00DE3275" w:rsidRPr="001D2754" w:rsidTr="001A2650">
        <w:trPr>
          <w:trHeight w:val="1215"/>
        </w:trPr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инжекторных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103 02241 01 0000 110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2,2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103 02251 01 0000 110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405,8</w:t>
            </w:r>
          </w:p>
        </w:tc>
      </w:tr>
      <w:tr w:rsidR="00DE3275" w:rsidRPr="001D2754" w:rsidTr="001A2650">
        <w:trPr>
          <w:trHeight w:val="10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100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103 02261 01 0000  110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-44,5 </w:t>
            </w:r>
          </w:p>
        </w:tc>
      </w:tr>
      <w:tr w:rsidR="00DE3275" w:rsidRPr="001D2754" w:rsidTr="001A2650">
        <w:trPr>
          <w:trHeight w:val="31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Федеральная налоговая служба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546,6</w:t>
            </w:r>
          </w:p>
        </w:tc>
      </w:tr>
      <w:tr w:rsidR="00DE3275" w:rsidRPr="001D2754" w:rsidTr="001A2650">
        <w:trPr>
          <w:trHeight w:val="96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Федераци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101 02010 01 1000 110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54,9</w:t>
            </w:r>
          </w:p>
        </w:tc>
      </w:tr>
      <w:tr w:rsidR="00DE3275" w:rsidRPr="001D2754" w:rsidTr="001A2650">
        <w:trPr>
          <w:trHeight w:val="75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и(</w:t>
            </w:r>
            <w:proofErr w:type="gramEnd"/>
            <w:r w:rsidRPr="001D2754">
              <w:rPr>
                <w:b w:val="0"/>
                <w:i w:val="0"/>
                <w:color w:val="000000"/>
                <w:sz w:val="20"/>
              </w:rPr>
              <w:t>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101 02030 01 1000 110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0,3</w:t>
            </w: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105 03010 01 1000 110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10,3</w:t>
            </w:r>
          </w:p>
        </w:tc>
      </w:tr>
      <w:tr w:rsidR="00DE3275" w:rsidRPr="001D2754" w:rsidTr="001A2650">
        <w:trPr>
          <w:trHeight w:val="8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106 01030 10 1000 110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67,1</w:t>
            </w:r>
          </w:p>
        </w:tc>
      </w:tr>
      <w:tr w:rsidR="00DE3275" w:rsidRPr="001D2754" w:rsidTr="001A2650">
        <w:trPr>
          <w:trHeight w:val="78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106 01030 10 2100 110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0,8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106 06033 10 1000 110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17,6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106 06033 10 2100 110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0,8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106 06043 10 1000 110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387,9</w:t>
            </w:r>
          </w:p>
        </w:tc>
      </w:tr>
      <w:tr w:rsidR="00DE3275" w:rsidRPr="001D2754" w:rsidTr="001A2650">
        <w:trPr>
          <w:trHeight w:val="48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182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106 06043 10 2100 110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6,9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Cs/>
                <w:i w:val="0"/>
                <w:color w:val="000000"/>
                <w:sz w:val="20"/>
              </w:rPr>
            </w:pPr>
            <w:r w:rsidRPr="001D2754">
              <w:rPr>
                <w:bCs/>
                <w:i w:val="0"/>
                <w:color w:val="000000"/>
                <w:sz w:val="20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Cs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Cs/>
                <w:i w:val="0"/>
                <w:color w:val="000000"/>
                <w:sz w:val="20"/>
              </w:rPr>
              <w:t>4 462,7</w:t>
            </w:r>
          </w:p>
        </w:tc>
      </w:tr>
      <w:tr w:rsidR="00DE3275" w:rsidRPr="001D2754" w:rsidTr="001A2650">
        <w:trPr>
          <w:trHeight w:val="102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108 04020 01 1000 110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11,4</w:t>
            </w:r>
          </w:p>
        </w:tc>
      </w:tr>
      <w:tr w:rsidR="00DE3275" w:rsidRPr="001D2754" w:rsidTr="001A2650">
        <w:trPr>
          <w:trHeight w:val="124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111 05025 10 0000 120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209,7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Доходы от </w:t>
            </w:r>
            <w:proofErr w:type="gramStart"/>
            <w:r w:rsidRPr="001D2754">
              <w:rPr>
                <w:b w:val="0"/>
                <w:i w:val="0"/>
                <w:color w:val="000000"/>
                <w:sz w:val="20"/>
              </w:rPr>
              <w:t>сдачи</w:t>
            </w:r>
            <w:proofErr w:type="gramEnd"/>
            <w:r w:rsidRPr="001D2754">
              <w:rPr>
                <w:b w:val="0"/>
                <w:i w:val="0"/>
                <w:color w:val="000000"/>
                <w:sz w:val="20"/>
              </w:rPr>
              <w:t xml:space="preserve"> а аренду имущества, находящегося в оперативном управлении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орагнов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111 05035 10 0000 120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0,2</w:t>
            </w:r>
          </w:p>
        </w:tc>
      </w:tr>
      <w:tr w:rsidR="00DE3275" w:rsidRPr="001D2754" w:rsidTr="001A2650">
        <w:trPr>
          <w:trHeight w:val="97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111 09045 10 0000 120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18,0</w:t>
            </w:r>
          </w:p>
        </w:tc>
      </w:tr>
      <w:tr w:rsidR="00DE3275" w:rsidRPr="001D2754" w:rsidTr="001A2650">
        <w:trPr>
          <w:trHeight w:val="10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114 02052 10 0000 410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7,3</w:t>
            </w:r>
          </w:p>
        </w:tc>
      </w:tr>
      <w:tr w:rsidR="00DE3275" w:rsidRPr="001D2754" w:rsidTr="001A2650">
        <w:trPr>
          <w:trHeight w:val="51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202 15001 10 0000 150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2 271,2</w:t>
            </w:r>
          </w:p>
        </w:tc>
      </w:tr>
      <w:tr w:rsidR="00DE3275" w:rsidRPr="001D2754" w:rsidTr="001A2650">
        <w:trPr>
          <w:trHeight w:val="100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202 20216 10 0000 150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1 303,1</w:t>
            </w:r>
          </w:p>
        </w:tc>
      </w:tr>
      <w:tr w:rsidR="00DE3275" w:rsidRPr="001D2754" w:rsidTr="001A2650">
        <w:trPr>
          <w:trHeight w:val="55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D2754">
              <w:rPr>
                <w:b w:val="0"/>
                <w:i w:val="0"/>
                <w:color w:val="000000"/>
                <w:sz w:val="20"/>
              </w:rPr>
              <w:t>софинансирование</w:t>
            </w:r>
            <w:proofErr w:type="spellEnd"/>
            <w:r w:rsidRPr="001D2754">
              <w:rPr>
                <w:b w:val="0"/>
                <w:i w:val="0"/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202 29999 10 0000 150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344,6</w:t>
            </w:r>
          </w:p>
        </w:tc>
      </w:tr>
      <w:tr w:rsidR="00DE3275" w:rsidRPr="001D2754" w:rsidTr="001A2650">
        <w:trPr>
          <w:trHeight w:val="73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202 35118 10 0000 150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178,9</w:t>
            </w:r>
          </w:p>
        </w:tc>
      </w:tr>
      <w:tr w:rsidR="00DE3275" w:rsidRPr="001D2754" w:rsidTr="001A2650">
        <w:trPr>
          <w:trHeight w:val="540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Межбюджетные трансферты, передаваемые бюджетам сельских поселений за достижение показателей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202 45550 10 0000 150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89,6</w:t>
            </w:r>
          </w:p>
        </w:tc>
      </w:tr>
      <w:tr w:rsidR="00DE3275" w:rsidRPr="001D2754" w:rsidTr="001A2650">
        <w:trPr>
          <w:trHeight w:val="285"/>
        </w:trPr>
        <w:tc>
          <w:tcPr>
            <w:tcW w:w="5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b w:val="0"/>
                <w:i w:val="0"/>
                <w:color w:val="000000"/>
                <w:sz w:val="20"/>
              </w:rPr>
            </w:pPr>
            <w:r w:rsidRPr="001D2754">
              <w:rPr>
                <w:b w:val="0"/>
                <w:i w:val="0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993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 xml:space="preserve"> 207 05030 10 0000 150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outlineLvl w:val="0"/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28,7</w:t>
            </w:r>
          </w:p>
        </w:tc>
      </w:tr>
      <w:tr w:rsidR="00DE3275" w:rsidRPr="001D2754" w:rsidTr="001A2650">
        <w:trPr>
          <w:trHeight w:val="25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</w:pPr>
            <w:r w:rsidRPr="001D2754">
              <w:rPr>
                <w:rFonts w:ascii="Arial CYR" w:hAnsi="Arial CYR" w:cs="Arial CYR"/>
                <w:b w:val="0"/>
                <w:i w:val="0"/>
                <w:color w:val="000000"/>
                <w:sz w:val="20"/>
              </w:rPr>
              <w:t> </w:t>
            </w: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D2754" w:rsidTr="001A2650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DE3275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D2754" w:rsidRDefault="00DE3275" w:rsidP="00607D50">
            <w:pPr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Приложение 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к решению Собрания депутатов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Эльбарусовского сельского поселения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Мариинско-Посадского района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от _____________№_______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 xml:space="preserve">бюджета Эльбарусовского сельского поселения Мариинско-Посадского 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бюджета за 2019 год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(тыс</w:t>
            </w:r>
            <w:proofErr w:type="gramStart"/>
            <w:r w:rsidRPr="001A2650">
              <w:rPr>
                <w:sz w:val="18"/>
                <w:szCs w:val="18"/>
              </w:rPr>
              <w:t>.р</w:t>
            </w:r>
            <w:proofErr w:type="gramEnd"/>
            <w:r w:rsidRPr="001A2650">
              <w:rPr>
                <w:sz w:val="18"/>
                <w:szCs w:val="18"/>
              </w:rPr>
              <w:t>ублей)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35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Главный распорядитель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Раздел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Подраздел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1A2650">
              <w:rPr>
                <w:sz w:val="18"/>
                <w:szCs w:val="18"/>
              </w:rPr>
              <w:t>непрограммные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Групп</w:t>
            </w:r>
            <w:proofErr w:type="gramStart"/>
            <w:r w:rsidRPr="001A2650">
              <w:rPr>
                <w:sz w:val="18"/>
                <w:szCs w:val="18"/>
              </w:rPr>
              <w:t>а(</w:t>
            </w:r>
            <w:proofErr w:type="gramEnd"/>
            <w:r w:rsidRPr="001A2650">
              <w:rPr>
                <w:sz w:val="18"/>
                <w:szCs w:val="18"/>
              </w:rPr>
              <w:t>группа и подгруппа вида расхода)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Сумма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АДМИНИСТРАЦИЯ ЭЛЬБАРУСОВСКОГО СЕЛЬСКОГО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4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1 123,3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1 107,4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7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2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proofErr w:type="gramStart"/>
            <w:r w:rsidRPr="001A2650">
              <w:rPr>
                <w:sz w:val="18"/>
                <w:szCs w:val="18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Ч410455500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89,6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7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1 017,8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932,4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932,4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82,1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82,1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Ч5Э0100200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9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3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Ч410451180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6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Ц800000000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7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282,4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Ц810170020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2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4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1 974,1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6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Ч200000000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Ч210374190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464,9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Ч2103S4190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1 419,1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А410277590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9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897,3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141,7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2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A200000000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A210312940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102,0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9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1A2650">
              <w:rPr>
                <w:sz w:val="18"/>
                <w:szCs w:val="18"/>
              </w:rPr>
              <w:t>Общепрограммные</w:t>
            </w:r>
            <w:proofErr w:type="spellEnd"/>
            <w:r w:rsidRPr="001A2650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Ч5Э0173770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39,7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A100000000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4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А110170230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736,5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А500000000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102,3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3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А510277420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59,9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Ц900000000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1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4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Ц9902S6570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574,3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6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9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8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Ч300000000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2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4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1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6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Ч320173180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21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8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Ц400000000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iCs/>
                <w:sz w:val="18"/>
                <w:szCs w:val="18"/>
              </w:rPr>
            </w:pPr>
            <w:r w:rsidRPr="001A2650">
              <w:rPr>
                <w:b w:val="0"/>
                <w:bCs/>
                <w:i w:val="0"/>
                <w:i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87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Ц410000000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Ц410700000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555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1A2650">
              <w:rPr>
                <w:sz w:val="18"/>
                <w:szCs w:val="18"/>
              </w:rPr>
              <w:t>культурно-досугового</w:t>
            </w:r>
            <w:proofErr w:type="spellEnd"/>
            <w:r w:rsidRPr="001A2650">
              <w:rPr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Ц410740390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150"/>
        </w:trPr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Приложение 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к решению Собрания депутатов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Эльбарусовского сельского поселения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Мариинско-Посадского района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от _____________№_______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 xml:space="preserve">бюджета Эльбарусовского сельского поселения Мариинско-Посадского 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9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расходов бюджета за 2019 год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525"/>
        </w:trPr>
        <w:tc>
          <w:tcPr>
            <w:tcW w:w="7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Сумма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945"/>
        </w:trPr>
        <w:tc>
          <w:tcPr>
            <w:tcW w:w="7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Раздел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Подраздел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5 535,0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6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1 123,3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81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1 107,4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07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12,5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4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4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178,9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6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287,8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1 974,1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27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1 884,0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90,1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15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42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897,3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141,7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19,1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736,5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6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11,4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3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Культура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1 062,2</w:t>
            </w:r>
          </w:p>
        </w:tc>
      </w:tr>
      <w:tr w:rsidR="00DE3275" w:rsidRPr="001A2650" w:rsidTr="001A2650">
        <w:trPr>
          <w:gridBefore w:val="1"/>
          <w:gridAfter w:val="4"/>
          <w:wBefore w:w="900" w:type="dxa"/>
          <w:wAfter w:w="538" w:type="dxa"/>
          <w:trHeight w:val="300"/>
        </w:trPr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1"/>
          <w:wBefore w:w="900" w:type="dxa"/>
          <w:wAfter w:w="213" w:type="dxa"/>
          <w:trHeight w:val="300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Default="00DE3275" w:rsidP="00607D50">
            <w:pPr>
              <w:rPr>
                <w:sz w:val="18"/>
                <w:szCs w:val="18"/>
              </w:rPr>
            </w:pPr>
          </w:p>
          <w:p w:rsidR="001A2650" w:rsidRDefault="001A2650" w:rsidP="00607D50">
            <w:pPr>
              <w:rPr>
                <w:sz w:val="18"/>
                <w:szCs w:val="18"/>
              </w:rPr>
            </w:pPr>
          </w:p>
          <w:p w:rsidR="001A2650" w:rsidRDefault="001A2650" w:rsidP="00607D50">
            <w:pPr>
              <w:rPr>
                <w:sz w:val="18"/>
                <w:szCs w:val="18"/>
              </w:rPr>
            </w:pPr>
          </w:p>
          <w:p w:rsidR="001A2650" w:rsidRDefault="001A2650" w:rsidP="00607D50">
            <w:pPr>
              <w:rPr>
                <w:sz w:val="18"/>
                <w:szCs w:val="18"/>
              </w:rPr>
            </w:pPr>
          </w:p>
          <w:p w:rsidR="001A2650" w:rsidRDefault="001A2650" w:rsidP="00607D50">
            <w:pPr>
              <w:rPr>
                <w:sz w:val="18"/>
                <w:szCs w:val="18"/>
              </w:rPr>
            </w:pPr>
          </w:p>
          <w:p w:rsidR="001A2650" w:rsidRDefault="001A2650" w:rsidP="00607D50">
            <w:pPr>
              <w:rPr>
                <w:sz w:val="18"/>
                <w:szCs w:val="18"/>
              </w:rPr>
            </w:pPr>
          </w:p>
          <w:p w:rsidR="001A2650" w:rsidRPr="001A2650" w:rsidRDefault="001A2650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1A2650" w:rsidRDefault="001A2650" w:rsidP="00607D50">
            <w:pPr>
              <w:jc w:val="right"/>
              <w:rPr>
                <w:i w:val="0"/>
                <w:iCs/>
                <w:sz w:val="18"/>
                <w:szCs w:val="18"/>
              </w:rPr>
            </w:pPr>
          </w:p>
          <w:p w:rsidR="00DE3275" w:rsidRPr="001A2650" w:rsidRDefault="00DE3275" w:rsidP="00607D50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lastRenderedPageBreak/>
              <w:t>Мариинско-Посадского района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right"/>
              <w:rPr>
                <w:iCs/>
                <w:sz w:val="18"/>
                <w:szCs w:val="18"/>
              </w:rPr>
            </w:pPr>
            <w:r w:rsidRPr="001A2650">
              <w:rPr>
                <w:i w:val="0"/>
                <w:iCs/>
                <w:sz w:val="18"/>
                <w:szCs w:val="18"/>
              </w:rPr>
              <w:t>от ______________№_______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финансирования дефицита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бюджета Эльбарусовского сельского поселения Мариинско-Посадского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района Чувашской Республики по кодам классификации источников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9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финансирования дефицита бюджета за 2019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(тыс</w:t>
            </w:r>
            <w:proofErr w:type="gramStart"/>
            <w:r w:rsidRPr="001A2650">
              <w:rPr>
                <w:sz w:val="18"/>
                <w:szCs w:val="18"/>
              </w:rPr>
              <w:t>.р</w:t>
            </w:r>
            <w:proofErr w:type="gramEnd"/>
            <w:r w:rsidRPr="001A2650">
              <w:rPr>
                <w:sz w:val="18"/>
                <w:szCs w:val="18"/>
              </w:rPr>
              <w:t>ублей)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Кассовое исполнение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4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финансирования дефицита (</w:t>
            </w:r>
            <w:proofErr w:type="spellStart"/>
            <w:r w:rsidRPr="001A2650">
              <w:rPr>
                <w:b w:val="0"/>
                <w:bCs/>
                <w:sz w:val="18"/>
                <w:szCs w:val="18"/>
              </w:rPr>
              <w:t>профицита</w:t>
            </w:r>
            <w:proofErr w:type="spellEnd"/>
            <w:r w:rsidRPr="001A2650">
              <w:rPr>
                <w:b w:val="0"/>
                <w:bCs/>
                <w:sz w:val="18"/>
                <w:szCs w:val="18"/>
              </w:rPr>
              <w:t>) бюджета Эльбарусовского сельского поселения Мариинско-Посадского района Чувашской Республики - всего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-141,6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в том числе: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из них: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 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0100 0000 00 0000 000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bCs/>
                <w:sz w:val="18"/>
                <w:szCs w:val="18"/>
              </w:rPr>
            </w:pPr>
            <w:r w:rsidRPr="001A2650">
              <w:rPr>
                <w:b w:val="0"/>
                <w:bCs/>
                <w:sz w:val="18"/>
                <w:szCs w:val="18"/>
              </w:rPr>
              <w:t>-141,6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0105 0201 10 0000 510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-5 695,2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0105 0201 10 0000 610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275" w:rsidRPr="001A2650" w:rsidRDefault="00DE3275" w:rsidP="00607D50">
            <w:pPr>
              <w:jc w:val="center"/>
              <w:rPr>
                <w:sz w:val="18"/>
                <w:szCs w:val="18"/>
              </w:rPr>
            </w:pPr>
            <w:r w:rsidRPr="001A2650">
              <w:rPr>
                <w:sz w:val="18"/>
                <w:szCs w:val="18"/>
              </w:rPr>
              <w:t>5 553,6</w:t>
            </w:r>
          </w:p>
        </w:tc>
      </w:tr>
      <w:tr w:rsidR="00DE3275" w:rsidRPr="001A2650" w:rsidTr="001A2650">
        <w:trPr>
          <w:gridBefore w:val="1"/>
          <w:gridAfter w:val="3"/>
          <w:wBefore w:w="900" w:type="dxa"/>
          <w:wAfter w:w="515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75" w:rsidRPr="001A2650" w:rsidRDefault="00DE3275" w:rsidP="00607D50">
            <w:pPr>
              <w:rPr>
                <w:sz w:val="18"/>
                <w:szCs w:val="18"/>
              </w:rPr>
            </w:pPr>
          </w:p>
        </w:tc>
      </w:tr>
    </w:tbl>
    <w:p w:rsidR="00257233" w:rsidRPr="001A2650" w:rsidRDefault="007128AD" w:rsidP="00DE3275">
      <w:pPr>
        <w:rPr>
          <w:sz w:val="18"/>
          <w:szCs w:val="18"/>
        </w:rPr>
      </w:pPr>
    </w:p>
    <w:sectPr w:rsidR="00257233" w:rsidRPr="001A2650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1B84"/>
    <w:rsid w:val="00053F29"/>
    <w:rsid w:val="00097B99"/>
    <w:rsid w:val="00170560"/>
    <w:rsid w:val="001A2650"/>
    <w:rsid w:val="005F02F1"/>
    <w:rsid w:val="007128AD"/>
    <w:rsid w:val="008B7AC2"/>
    <w:rsid w:val="008F6712"/>
    <w:rsid w:val="00A23650"/>
    <w:rsid w:val="00B061E4"/>
    <w:rsid w:val="00B85AFF"/>
    <w:rsid w:val="00B87FED"/>
    <w:rsid w:val="00BB3B98"/>
    <w:rsid w:val="00D51B84"/>
    <w:rsid w:val="00D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84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2020-04-16T12:43:00Z</cp:lastPrinted>
  <dcterms:created xsi:type="dcterms:W3CDTF">2020-07-14T11:14:00Z</dcterms:created>
  <dcterms:modified xsi:type="dcterms:W3CDTF">2020-07-14T11:19:00Z</dcterms:modified>
</cp:coreProperties>
</file>