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BC" w:rsidRDefault="009C7BBC" w:rsidP="000111DB">
      <w:pPr>
        <w:pStyle w:val="a3"/>
        <w:ind w:right="174"/>
        <w:jc w:val="right"/>
      </w:pPr>
    </w:p>
    <w:tbl>
      <w:tblPr>
        <w:tblW w:w="0" w:type="auto"/>
        <w:tblLook w:val="04A0"/>
      </w:tblPr>
      <w:tblGrid>
        <w:gridCol w:w="4170"/>
        <w:gridCol w:w="1158"/>
        <w:gridCol w:w="4242"/>
      </w:tblGrid>
      <w:tr w:rsidR="005B7748" w:rsidTr="00391B29">
        <w:trPr>
          <w:cantSplit/>
          <w:trHeight w:val="420"/>
        </w:trPr>
        <w:tc>
          <w:tcPr>
            <w:tcW w:w="4170" w:type="dxa"/>
          </w:tcPr>
          <w:p w:rsidR="005B7748" w:rsidRDefault="005B7748" w:rsidP="000111DB">
            <w:pPr>
              <w:pStyle w:val="af0"/>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B7748" w:rsidRDefault="005B7748" w:rsidP="000111DB">
            <w:pPr>
              <w:pStyle w:val="af0"/>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5B7748" w:rsidRDefault="005B7748" w:rsidP="000111DB">
            <w:pPr>
              <w:jc w:val="center"/>
              <w:rPr>
                <w:sz w:val="26"/>
              </w:rPr>
            </w:pPr>
          </w:p>
        </w:tc>
        <w:tc>
          <w:tcPr>
            <w:tcW w:w="4242" w:type="dxa"/>
          </w:tcPr>
          <w:p w:rsidR="005B7748" w:rsidRDefault="005B7748" w:rsidP="000111DB">
            <w:pPr>
              <w:pStyle w:val="af0"/>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5B7748" w:rsidRDefault="005B7748" w:rsidP="000111DB">
            <w:pPr>
              <w:pStyle w:val="af0"/>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5B7748" w:rsidRPr="009170ED" w:rsidTr="00391B29">
        <w:trPr>
          <w:cantSplit/>
          <w:trHeight w:val="2355"/>
        </w:trPr>
        <w:tc>
          <w:tcPr>
            <w:tcW w:w="4170" w:type="dxa"/>
          </w:tcPr>
          <w:p w:rsidR="005B7748" w:rsidRPr="009170ED" w:rsidRDefault="005B7748" w:rsidP="000111DB">
            <w:pPr>
              <w:pStyle w:val="af0"/>
              <w:tabs>
                <w:tab w:val="left" w:pos="4285"/>
              </w:tabs>
              <w:spacing w:before="80"/>
              <w:jc w:val="center"/>
              <w:rPr>
                <w:rFonts w:ascii="Times New Roman" w:hAnsi="Times New Roman" w:cs="Times New Roman"/>
                <w:b/>
                <w:bCs/>
                <w:noProof/>
                <w:color w:val="000000"/>
                <w:sz w:val="22"/>
                <w:szCs w:val="22"/>
              </w:rPr>
            </w:pPr>
          </w:p>
          <w:p w:rsidR="005B7748" w:rsidRPr="009170ED" w:rsidRDefault="005B7748" w:rsidP="000111DB">
            <w:pPr>
              <w:pStyle w:val="af0"/>
              <w:tabs>
                <w:tab w:val="left" w:pos="4285"/>
              </w:tabs>
              <w:spacing w:before="80"/>
              <w:jc w:val="center"/>
              <w:rPr>
                <w:rFonts w:ascii="Times New Roman" w:hAnsi="Times New Roman" w:cs="Times New Roman"/>
                <w:b/>
                <w:bCs/>
                <w:noProof/>
                <w:color w:val="000000"/>
                <w:sz w:val="22"/>
                <w:szCs w:val="22"/>
              </w:rPr>
            </w:pPr>
            <w:r w:rsidRPr="009170ED">
              <w:rPr>
                <w:rFonts w:ascii="Times New Roman" w:hAnsi="Times New Roman" w:cs="Times New Roman"/>
                <w:b/>
                <w:bCs/>
                <w:noProof/>
                <w:color w:val="000000"/>
                <w:sz w:val="22"/>
                <w:szCs w:val="22"/>
              </w:rPr>
              <w:t xml:space="preserve">СĔНТĔРПУÇ ЯЛ ПОСЕЛЕНИЙĚН </w:t>
            </w:r>
          </w:p>
          <w:p w:rsidR="005B7748" w:rsidRPr="009170ED" w:rsidRDefault="005B7748" w:rsidP="000111DB">
            <w:pPr>
              <w:pStyle w:val="af0"/>
              <w:tabs>
                <w:tab w:val="left" w:pos="4285"/>
              </w:tabs>
              <w:spacing w:before="80"/>
              <w:jc w:val="center"/>
              <w:rPr>
                <w:rStyle w:val="afd"/>
                <w:color w:val="000000"/>
                <w:sz w:val="22"/>
                <w:szCs w:val="22"/>
              </w:rPr>
            </w:pPr>
            <w:r w:rsidRPr="009170ED">
              <w:rPr>
                <w:rFonts w:ascii="Times New Roman" w:hAnsi="Times New Roman" w:cs="Times New Roman"/>
                <w:b/>
                <w:bCs/>
                <w:noProof/>
                <w:color w:val="000000"/>
                <w:sz w:val="22"/>
                <w:szCs w:val="22"/>
              </w:rPr>
              <w:t>ДЕПУТАТСЕН ПУХĂВĚ</w:t>
            </w:r>
            <w:r w:rsidRPr="009170ED">
              <w:rPr>
                <w:rStyle w:val="afd"/>
                <w:rFonts w:ascii="Times New Roman" w:hAnsi="Times New Roman" w:cs="Times New Roman"/>
                <w:noProof/>
                <w:color w:val="000000"/>
                <w:sz w:val="22"/>
                <w:szCs w:val="22"/>
              </w:rPr>
              <w:t xml:space="preserve"> </w:t>
            </w:r>
          </w:p>
          <w:p w:rsidR="005B7748" w:rsidRPr="009170ED" w:rsidRDefault="005B7748" w:rsidP="000111DB">
            <w:pPr>
              <w:rPr>
                <w:sz w:val="22"/>
                <w:szCs w:val="22"/>
              </w:rPr>
            </w:pPr>
          </w:p>
          <w:p w:rsidR="005B7748" w:rsidRDefault="005B7748" w:rsidP="000111DB">
            <w:pPr>
              <w:pStyle w:val="af0"/>
              <w:tabs>
                <w:tab w:val="left" w:pos="4285"/>
              </w:tabs>
              <w:jc w:val="center"/>
              <w:rPr>
                <w:rStyle w:val="afd"/>
                <w:rFonts w:ascii="Times New Roman" w:hAnsi="Times New Roman" w:cs="Times New Roman"/>
                <w:noProof/>
                <w:color w:val="000000"/>
                <w:sz w:val="22"/>
                <w:szCs w:val="22"/>
              </w:rPr>
            </w:pPr>
          </w:p>
          <w:p w:rsidR="005B7748" w:rsidRPr="009170ED" w:rsidRDefault="005B7748" w:rsidP="000111DB">
            <w:pPr>
              <w:pStyle w:val="af0"/>
              <w:tabs>
                <w:tab w:val="left" w:pos="4285"/>
              </w:tabs>
              <w:jc w:val="center"/>
              <w:rPr>
                <w:rStyle w:val="afd"/>
                <w:rFonts w:ascii="Times New Roman" w:hAnsi="Times New Roman" w:cs="Times New Roman"/>
                <w:noProof/>
                <w:color w:val="000000"/>
                <w:sz w:val="22"/>
                <w:szCs w:val="22"/>
              </w:rPr>
            </w:pPr>
            <w:r w:rsidRPr="009170ED">
              <w:rPr>
                <w:rStyle w:val="afd"/>
                <w:rFonts w:ascii="Times New Roman" w:hAnsi="Times New Roman" w:cs="Times New Roman"/>
                <w:noProof/>
                <w:color w:val="000000"/>
                <w:sz w:val="22"/>
                <w:szCs w:val="22"/>
              </w:rPr>
              <w:t>ЙЫШĂНУ</w:t>
            </w:r>
          </w:p>
          <w:p w:rsidR="005B7748" w:rsidRPr="009170ED" w:rsidRDefault="005B7748" w:rsidP="000111DB">
            <w:pPr>
              <w:rPr>
                <w:sz w:val="22"/>
                <w:szCs w:val="22"/>
              </w:rPr>
            </w:pPr>
          </w:p>
          <w:p w:rsidR="005B7748" w:rsidRPr="009170ED" w:rsidRDefault="006A13D3" w:rsidP="000111DB">
            <w:pPr>
              <w:pStyle w:val="af0"/>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201</w:t>
            </w:r>
            <w:r w:rsidR="006D38FA">
              <w:rPr>
                <w:rFonts w:ascii="Times New Roman" w:hAnsi="Times New Roman" w:cs="Times New Roman"/>
                <w:noProof/>
                <w:color w:val="000000"/>
                <w:sz w:val="22"/>
                <w:szCs w:val="22"/>
              </w:rPr>
              <w:t>9</w:t>
            </w:r>
            <w:r>
              <w:rPr>
                <w:rFonts w:ascii="Times New Roman" w:hAnsi="Times New Roman" w:cs="Times New Roman"/>
                <w:noProof/>
                <w:color w:val="000000"/>
                <w:sz w:val="22"/>
                <w:szCs w:val="22"/>
              </w:rPr>
              <w:t>.</w:t>
            </w:r>
            <w:r w:rsidR="006D38FA">
              <w:rPr>
                <w:rFonts w:ascii="Times New Roman" w:hAnsi="Times New Roman" w:cs="Times New Roman"/>
                <w:noProof/>
                <w:color w:val="000000"/>
                <w:sz w:val="22"/>
                <w:szCs w:val="22"/>
              </w:rPr>
              <w:t>0</w:t>
            </w:r>
            <w:r w:rsidR="008C20CD">
              <w:rPr>
                <w:rFonts w:ascii="Times New Roman" w:hAnsi="Times New Roman" w:cs="Times New Roman"/>
                <w:noProof/>
                <w:color w:val="000000"/>
                <w:sz w:val="22"/>
                <w:szCs w:val="22"/>
              </w:rPr>
              <w:t>7</w:t>
            </w:r>
            <w:r w:rsidR="00932FB0">
              <w:rPr>
                <w:rFonts w:ascii="Times New Roman" w:hAnsi="Times New Roman" w:cs="Times New Roman"/>
                <w:noProof/>
                <w:color w:val="000000"/>
                <w:sz w:val="22"/>
                <w:szCs w:val="22"/>
              </w:rPr>
              <w:t>.</w:t>
            </w:r>
            <w:r w:rsidR="00972B4C">
              <w:rPr>
                <w:rFonts w:ascii="Times New Roman" w:hAnsi="Times New Roman" w:cs="Times New Roman"/>
                <w:noProof/>
                <w:color w:val="000000"/>
                <w:sz w:val="22"/>
                <w:szCs w:val="22"/>
              </w:rPr>
              <w:t>25</w:t>
            </w:r>
            <w:r w:rsidR="005B7748">
              <w:rPr>
                <w:rFonts w:ascii="Times New Roman" w:hAnsi="Times New Roman" w:cs="Times New Roman"/>
                <w:noProof/>
                <w:color w:val="000000"/>
                <w:sz w:val="22"/>
                <w:szCs w:val="22"/>
              </w:rPr>
              <w:t xml:space="preserve">        С-</w:t>
            </w:r>
            <w:r w:rsidR="00267B59">
              <w:rPr>
                <w:rFonts w:ascii="Times New Roman" w:hAnsi="Times New Roman" w:cs="Times New Roman"/>
                <w:noProof/>
                <w:color w:val="000000"/>
                <w:sz w:val="22"/>
                <w:szCs w:val="22"/>
              </w:rPr>
              <w:t>6</w:t>
            </w:r>
            <w:r w:rsidR="008C20CD">
              <w:rPr>
                <w:rFonts w:ascii="Times New Roman" w:hAnsi="Times New Roman" w:cs="Times New Roman"/>
                <w:noProof/>
                <w:color w:val="000000"/>
                <w:sz w:val="22"/>
                <w:szCs w:val="22"/>
              </w:rPr>
              <w:t>8</w:t>
            </w:r>
            <w:r w:rsidR="00645BAB">
              <w:rPr>
                <w:rFonts w:ascii="Times New Roman" w:hAnsi="Times New Roman" w:cs="Times New Roman"/>
                <w:noProof/>
                <w:color w:val="000000"/>
                <w:sz w:val="22"/>
                <w:szCs w:val="22"/>
              </w:rPr>
              <w:t>/</w:t>
            </w:r>
            <w:r w:rsidR="00972B4C">
              <w:rPr>
                <w:rFonts w:ascii="Times New Roman" w:hAnsi="Times New Roman" w:cs="Times New Roman"/>
                <w:noProof/>
                <w:color w:val="000000"/>
                <w:sz w:val="22"/>
                <w:szCs w:val="22"/>
              </w:rPr>
              <w:t>5</w:t>
            </w:r>
            <w:r w:rsidR="002571F1">
              <w:rPr>
                <w:rFonts w:ascii="Times New Roman" w:hAnsi="Times New Roman" w:cs="Times New Roman"/>
                <w:noProof/>
                <w:color w:val="000000"/>
                <w:sz w:val="22"/>
                <w:szCs w:val="22"/>
              </w:rPr>
              <w:t xml:space="preserve"> </w:t>
            </w:r>
            <w:r w:rsidR="005B7748" w:rsidRPr="009170ED">
              <w:rPr>
                <w:rFonts w:ascii="Times New Roman" w:hAnsi="Times New Roman" w:cs="Times New Roman"/>
                <w:noProof/>
                <w:color w:val="000000"/>
                <w:sz w:val="22"/>
                <w:szCs w:val="22"/>
              </w:rPr>
              <w:t>№</w:t>
            </w:r>
          </w:p>
          <w:p w:rsidR="005B7748" w:rsidRPr="006A13D3" w:rsidRDefault="005B7748" w:rsidP="000111DB">
            <w:pPr>
              <w:pStyle w:val="af0"/>
              <w:ind w:right="-35"/>
              <w:rPr>
                <w:rFonts w:ascii="Times New Roman" w:hAnsi="Times New Roman" w:cs="Times New Roman"/>
                <w:noProof/>
                <w:color w:val="000000"/>
                <w:sz w:val="22"/>
                <w:szCs w:val="22"/>
              </w:rPr>
            </w:pPr>
            <w:r>
              <w:rPr>
                <w:noProof/>
                <w:color w:val="000000"/>
                <w:sz w:val="22"/>
                <w:szCs w:val="22"/>
              </w:rPr>
              <w:t xml:space="preserve">       </w:t>
            </w:r>
            <w:r w:rsidRPr="006A13D3">
              <w:rPr>
                <w:rFonts w:ascii="Times New Roman" w:hAnsi="Times New Roman" w:cs="Times New Roman"/>
                <w:noProof/>
                <w:color w:val="000000"/>
                <w:sz w:val="22"/>
                <w:szCs w:val="22"/>
              </w:rPr>
              <w:t>Сĕнтĕрпуç ялĕ</w:t>
            </w:r>
          </w:p>
        </w:tc>
        <w:tc>
          <w:tcPr>
            <w:tcW w:w="0" w:type="auto"/>
            <w:vMerge/>
            <w:vAlign w:val="center"/>
          </w:tcPr>
          <w:p w:rsidR="005B7748" w:rsidRPr="009170ED" w:rsidRDefault="005B7748" w:rsidP="000111DB">
            <w:pPr>
              <w:rPr>
                <w:sz w:val="22"/>
                <w:szCs w:val="22"/>
              </w:rPr>
            </w:pPr>
          </w:p>
        </w:tc>
        <w:tc>
          <w:tcPr>
            <w:tcW w:w="4242" w:type="dxa"/>
          </w:tcPr>
          <w:p w:rsidR="005B7748" w:rsidRPr="009170ED" w:rsidRDefault="005B7748" w:rsidP="000111DB">
            <w:pPr>
              <w:pStyle w:val="af0"/>
              <w:spacing w:before="80"/>
              <w:jc w:val="center"/>
              <w:rPr>
                <w:rFonts w:ascii="Times New Roman" w:hAnsi="Times New Roman" w:cs="Times New Roman"/>
                <w:b/>
                <w:bCs/>
                <w:noProof/>
                <w:color w:val="000000"/>
                <w:sz w:val="22"/>
                <w:szCs w:val="22"/>
              </w:rPr>
            </w:pPr>
          </w:p>
          <w:p w:rsidR="005B7748" w:rsidRPr="009170ED" w:rsidRDefault="005B7748" w:rsidP="000111DB">
            <w:pPr>
              <w:pStyle w:val="af0"/>
              <w:spacing w:before="80"/>
              <w:jc w:val="center"/>
              <w:rPr>
                <w:rFonts w:ascii="Times New Roman" w:hAnsi="Times New Roman" w:cs="Times New Roman"/>
                <w:b/>
                <w:bCs/>
                <w:noProof/>
                <w:color w:val="000000"/>
                <w:sz w:val="22"/>
                <w:szCs w:val="22"/>
              </w:rPr>
            </w:pPr>
            <w:r w:rsidRPr="009170ED">
              <w:rPr>
                <w:rFonts w:ascii="Times New Roman" w:hAnsi="Times New Roman" w:cs="Times New Roman"/>
                <w:b/>
                <w:bCs/>
                <w:noProof/>
                <w:color w:val="000000"/>
                <w:sz w:val="22"/>
                <w:szCs w:val="22"/>
              </w:rPr>
              <w:t xml:space="preserve">СОБРАНИЕ ДЕПУТАТОВ </w:t>
            </w:r>
          </w:p>
          <w:p w:rsidR="005B7748" w:rsidRPr="009170ED" w:rsidRDefault="005B7748" w:rsidP="000111DB">
            <w:pPr>
              <w:pStyle w:val="af0"/>
              <w:jc w:val="center"/>
              <w:rPr>
                <w:rFonts w:ascii="Times New Roman" w:hAnsi="Times New Roman" w:cs="Times New Roman"/>
                <w:b/>
                <w:bCs/>
                <w:noProof/>
                <w:color w:val="000000"/>
                <w:sz w:val="22"/>
                <w:szCs w:val="22"/>
              </w:rPr>
            </w:pPr>
            <w:r w:rsidRPr="009170ED">
              <w:rPr>
                <w:rFonts w:ascii="Times New Roman" w:hAnsi="Times New Roman" w:cs="Times New Roman"/>
                <w:b/>
                <w:bCs/>
                <w:noProof/>
                <w:color w:val="000000"/>
                <w:sz w:val="22"/>
                <w:szCs w:val="22"/>
              </w:rPr>
              <w:t>БОЛЬШЕШИГАЕВСКОГО СЕЛЬСКОГО ПОСЕЛЕНИЯ</w:t>
            </w:r>
            <w:r w:rsidRPr="009170ED">
              <w:rPr>
                <w:rFonts w:ascii="Times New Roman" w:hAnsi="Times New Roman" w:cs="Times New Roman"/>
                <w:noProof/>
                <w:color w:val="000000"/>
                <w:sz w:val="22"/>
                <w:szCs w:val="22"/>
              </w:rPr>
              <w:t xml:space="preserve"> </w:t>
            </w:r>
          </w:p>
          <w:p w:rsidR="005B7748" w:rsidRPr="009170ED" w:rsidRDefault="005B7748" w:rsidP="000111DB">
            <w:pPr>
              <w:pStyle w:val="af0"/>
              <w:jc w:val="center"/>
              <w:rPr>
                <w:rStyle w:val="afd"/>
                <w:color w:val="000000"/>
                <w:sz w:val="22"/>
                <w:szCs w:val="22"/>
              </w:rPr>
            </w:pPr>
          </w:p>
          <w:p w:rsidR="005B7748" w:rsidRPr="009170ED" w:rsidRDefault="005B7748" w:rsidP="000111DB">
            <w:pPr>
              <w:pStyle w:val="af0"/>
              <w:jc w:val="center"/>
              <w:rPr>
                <w:rStyle w:val="afd"/>
                <w:rFonts w:ascii="Times New Roman" w:hAnsi="Times New Roman" w:cs="Times New Roman"/>
                <w:noProof/>
                <w:color w:val="000000"/>
                <w:sz w:val="22"/>
                <w:szCs w:val="22"/>
              </w:rPr>
            </w:pPr>
            <w:r w:rsidRPr="009170ED">
              <w:rPr>
                <w:rStyle w:val="afd"/>
                <w:rFonts w:ascii="Times New Roman" w:hAnsi="Times New Roman" w:cs="Times New Roman"/>
                <w:noProof/>
                <w:color w:val="000000"/>
                <w:sz w:val="22"/>
                <w:szCs w:val="22"/>
              </w:rPr>
              <w:t>РЕШЕНИЕ</w:t>
            </w:r>
          </w:p>
          <w:p w:rsidR="005B7748" w:rsidRPr="009170ED" w:rsidRDefault="005B7748" w:rsidP="000111DB">
            <w:pPr>
              <w:rPr>
                <w:sz w:val="22"/>
                <w:szCs w:val="22"/>
              </w:rPr>
            </w:pPr>
          </w:p>
          <w:p w:rsidR="005B7748" w:rsidRPr="009170ED" w:rsidRDefault="00972B4C" w:rsidP="000111DB">
            <w:pPr>
              <w:pStyle w:val="af0"/>
              <w:ind w:left="362"/>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25</w:t>
            </w:r>
            <w:r w:rsidR="008C20CD">
              <w:rPr>
                <w:rFonts w:ascii="Times New Roman" w:hAnsi="Times New Roman" w:cs="Times New Roman"/>
                <w:noProof/>
                <w:color w:val="000000"/>
                <w:sz w:val="22"/>
                <w:szCs w:val="22"/>
              </w:rPr>
              <w:t>.07</w:t>
            </w:r>
            <w:r w:rsidR="006A13D3">
              <w:rPr>
                <w:rFonts w:ascii="Times New Roman" w:hAnsi="Times New Roman" w:cs="Times New Roman"/>
                <w:noProof/>
                <w:color w:val="000000"/>
                <w:sz w:val="22"/>
                <w:szCs w:val="22"/>
              </w:rPr>
              <w:t>.201</w:t>
            </w:r>
            <w:r w:rsidR="006D38FA">
              <w:rPr>
                <w:rFonts w:ascii="Times New Roman" w:hAnsi="Times New Roman" w:cs="Times New Roman"/>
                <w:noProof/>
                <w:color w:val="000000"/>
                <w:sz w:val="22"/>
                <w:szCs w:val="22"/>
              </w:rPr>
              <w:t>9</w:t>
            </w:r>
            <w:r w:rsidR="005B7748">
              <w:rPr>
                <w:rFonts w:ascii="Times New Roman" w:hAnsi="Times New Roman" w:cs="Times New Roman"/>
                <w:noProof/>
                <w:color w:val="000000"/>
                <w:sz w:val="22"/>
                <w:szCs w:val="22"/>
              </w:rPr>
              <w:t xml:space="preserve">     </w:t>
            </w:r>
            <w:r w:rsidR="005B7748" w:rsidRPr="009170ED">
              <w:rPr>
                <w:rFonts w:ascii="Times New Roman" w:hAnsi="Times New Roman" w:cs="Times New Roman"/>
                <w:noProof/>
                <w:color w:val="000000"/>
                <w:sz w:val="22"/>
                <w:szCs w:val="22"/>
              </w:rPr>
              <w:t>№</w:t>
            </w:r>
            <w:r w:rsidR="005B7748">
              <w:rPr>
                <w:rFonts w:ascii="Times New Roman" w:hAnsi="Times New Roman" w:cs="Times New Roman"/>
                <w:noProof/>
                <w:color w:val="000000"/>
                <w:sz w:val="22"/>
                <w:szCs w:val="22"/>
              </w:rPr>
              <w:t xml:space="preserve">  С-</w:t>
            </w:r>
            <w:r w:rsidR="00267B59">
              <w:rPr>
                <w:rFonts w:ascii="Times New Roman" w:hAnsi="Times New Roman" w:cs="Times New Roman"/>
                <w:noProof/>
                <w:color w:val="000000"/>
                <w:sz w:val="22"/>
                <w:szCs w:val="22"/>
              </w:rPr>
              <w:t>6</w:t>
            </w:r>
            <w:r w:rsidR="008C20CD">
              <w:rPr>
                <w:rFonts w:ascii="Times New Roman" w:hAnsi="Times New Roman" w:cs="Times New Roman"/>
                <w:noProof/>
                <w:color w:val="000000"/>
                <w:sz w:val="22"/>
                <w:szCs w:val="22"/>
              </w:rPr>
              <w:t>8</w:t>
            </w:r>
            <w:r w:rsidR="00645BAB">
              <w:rPr>
                <w:rFonts w:ascii="Times New Roman" w:hAnsi="Times New Roman" w:cs="Times New Roman"/>
                <w:noProof/>
                <w:color w:val="000000"/>
                <w:sz w:val="22"/>
                <w:szCs w:val="22"/>
              </w:rPr>
              <w:t>/</w:t>
            </w:r>
            <w:r>
              <w:rPr>
                <w:rFonts w:ascii="Times New Roman" w:hAnsi="Times New Roman" w:cs="Times New Roman"/>
                <w:noProof/>
                <w:color w:val="000000"/>
                <w:sz w:val="22"/>
                <w:szCs w:val="22"/>
              </w:rPr>
              <w:t>5</w:t>
            </w:r>
          </w:p>
          <w:p w:rsidR="005B7748" w:rsidRPr="006A13D3" w:rsidRDefault="005B7748" w:rsidP="000111DB">
            <w:pPr>
              <w:pStyle w:val="af0"/>
              <w:ind w:left="362"/>
              <w:rPr>
                <w:rFonts w:ascii="Times New Roman" w:hAnsi="Times New Roman" w:cs="Times New Roman"/>
                <w:noProof/>
                <w:color w:val="000000"/>
                <w:sz w:val="22"/>
                <w:szCs w:val="22"/>
              </w:rPr>
            </w:pPr>
            <w:r w:rsidRPr="006A13D3">
              <w:rPr>
                <w:rFonts w:ascii="Times New Roman" w:hAnsi="Times New Roman" w:cs="Times New Roman"/>
                <w:noProof/>
                <w:color w:val="000000"/>
                <w:sz w:val="22"/>
                <w:szCs w:val="22"/>
              </w:rPr>
              <w:t xml:space="preserve">        </w:t>
            </w:r>
            <w:r w:rsidR="006A13D3">
              <w:rPr>
                <w:rFonts w:ascii="Times New Roman" w:hAnsi="Times New Roman" w:cs="Times New Roman"/>
                <w:noProof/>
                <w:color w:val="000000"/>
                <w:sz w:val="22"/>
                <w:szCs w:val="22"/>
              </w:rPr>
              <w:t xml:space="preserve">    </w:t>
            </w:r>
            <w:r w:rsidRPr="006A13D3">
              <w:rPr>
                <w:rFonts w:ascii="Times New Roman" w:hAnsi="Times New Roman" w:cs="Times New Roman"/>
                <w:noProof/>
                <w:color w:val="000000"/>
                <w:sz w:val="22"/>
                <w:szCs w:val="22"/>
              </w:rPr>
              <w:t xml:space="preserve">  д. Большое Шигаево</w:t>
            </w:r>
          </w:p>
        </w:tc>
      </w:tr>
    </w:tbl>
    <w:p w:rsidR="00026E71" w:rsidRPr="00110E7A" w:rsidRDefault="00026E71" w:rsidP="000111DB">
      <w:pPr>
        <w:pStyle w:val="a3"/>
        <w:ind w:right="174"/>
        <w:jc w:val="right"/>
      </w:pPr>
    </w:p>
    <w:tbl>
      <w:tblPr>
        <w:tblW w:w="9386" w:type="dxa"/>
        <w:tblCellMar>
          <w:left w:w="0" w:type="dxa"/>
          <w:right w:w="0" w:type="dxa"/>
        </w:tblCellMar>
        <w:tblLook w:val="04A0"/>
      </w:tblPr>
      <w:tblGrid>
        <w:gridCol w:w="641"/>
        <w:gridCol w:w="6389"/>
        <w:gridCol w:w="2356"/>
      </w:tblGrid>
      <w:tr w:rsidR="00972B4C" w:rsidRPr="00BF319D" w:rsidTr="00972B4C">
        <w:trPr>
          <w:trHeight w:val="716"/>
        </w:trPr>
        <w:tc>
          <w:tcPr>
            <w:tcW w:w="7030" w:type="dxa"/>
            <w:gridSpan w:val="2"/>
            <w:tcBorders>
              <w:top w:val="nil"/>
              <w:left w:val="nil"/>
              <w:bottom w:val="nil"/>
              <w:right w:val="nil"/>
            </w:tcBorders>
            <w:vAlign w:val="center"/>
            <w:hideMark/>
          </w:tcPr>
          <w:p w:rsidR="00972B4C" w:rsidRDefault="00972B4C" w:rsidP="000111DB">
            <w:pPr>
              <w:textAlignment w:val="baseline"/>
              <w:rPr>
                <w:rFonts w:ascii="inherit" w:hAnsi="inherit"/>
                <w:b/>
                <w:bCs/>
                <w:bdr w:val="none" w:sz="0" w:space="0" w:color="auto" w:frame="1"/>
              </w:rPr>
            </w:pPr>
          </w:p>
          <w:p w:rsidR="00972B4C" w:rsidRPr="000111DB" w:rsidRDefault="00972B4C" w:rsidP="000111DB">
            <w:pPr>
              <w:textAlignment w:val="baseline"/>
            </w:pPr>
            <w:r w:rsidRPr="000111DB">
              <w:rPr>
                <w:b/>
                <w:bCs/>
                <w:bdr w:val="none" w:sz="0" w:space="0" w:color="auto" w:frame="1"/>
              </w:rPr>
              <w:t>«Об утверждении Порядка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в Большешигаевском сельском поселении Мариинско-Посадского района Чувашской Республики»</w:t>
            </w:r>
          </w:p>
        </w:tc>
        <w:tc>
          <w:tcPr>
            <w:tcW w:w="2356" w:type="dxa"/>
            <w:tcBorders>
              <w:top w:val="nil"/>
              <w:left w:val="nil"/>
              <w:bottom w:val="nil"/>
              <w:right w:val="nil"/>
            </w:tcBorders>
            <w:vAlign w:val="center"/>
            <w:hideMark/>
          </w:tcPr>
          <w:p w:rsidR="00972B4C" w:rsidRPr="00BF319D" w:rsidRDefault="00972B4C" w:rsidP="000111DB">
            <w:pPr>
              <w:spacing w:after="240"/>
              <w:textAlignment w:val="baseline"/>
              <w:rPr>
                <w:rFonts w:ascii="inherit" w:hAnsi="inherit"/>
              </w:rPr>
            </w:pPr>
            <w:r w:rsidRPr="00BF319D">
              <w:rPr>
                <w:rFonts w:ascii="inherit" w:hAnsi="inherit"/>
              </w:rPr>
              <w:t> </w:t>
            </w:r>
          </w:p>
        </w:tc>
      </w:tr>
      <w:tr w:rsidR="00972B4C" w:rsidRPr="00BF319D" w:rsidTr="00972B4C">
        <w:trPr>
          <w:trHeight w:val="71"/>
        </w:trPr>
        <w:tc>
          <w:tcPr>
            <w:tcW w:w="0" w:type="auto"/>
            <w:tcBorders>
              <w:top w:val="nil"/>
              <w:left w:val="nil"/>
              <w:bottom w:val="nil"/>
              <w:right w:val="nil"/>
            </w:tcBorders>
            <w:vAlign w:val="center"/>
            <w:hideMark/>
          </w:tcPr>
          <w:p w:rsidR="00972B4C" w:rsidRPr="00BF319D" w:rsidRDefault="00972B4C" w:rsidP="000111DB">
            <w:pPr>
              <w:spacing w:line="0" w:lineRule="atLeast"/>
              <w:rPr>
                <w:rFonts w:ascii="inherit" w:hAnsi="inherit"/>
              </w:rPr>
            </w:pPr>
          </w:p>
        </w:tc>
        <w:tc>
          <w:tcPr>
            <w:tcW w:w="0" w:type="auto"/>
            <w:tcBorders>
              <w:top w:val="nil"/>
              <w:left w:val="nil"/>
              <w:bottom w:val="nil"/>
              <w:right w:val="nil"/>
            </w:tcBorders>
            <w:vAlign w:val="center"/>
            <w:hideMark/>
          </w:tcPr>
          <w:p w:rsidR="00972B4C" w:rsidRPr="00BF319D" w:rsidRDefault="00972B4C" w:rsidP="000111DB">
            <w:pPr>
              <w:spacing w:line="0" w:lineRule="atLeast"/>
              <w:rPr>
                <w:rFonts w:ascii="inherit" w:hAnsi="inherit"/>
              </w:rPr>
            </w:pPr>
            <w:r w:rsidRPr="00BF319D">
              <w:rPr>
                <w:rFonts w:ascii="inherit" w:hAnsi="inherit"/>
              </w:rPr>
              <w:t> </w:t>
            </w:r>
          </w:p>
        </w:tc>
        <w:tc>
          <w:tcPr>
            <w:tcW w:w="0" w:type="auto"/>
            <w:tcBorders>
              <w:top w:val="nil"/>
              <w:left w:val="nil"/>
              <w:bottom w:val="nil"/>
              <w:right w:val="nil"/>
            </w:tcBorders>
            <w:vAlign w:val="center"/>
            <w:hideMark/>
          </w:tcPr>
          <w:p w:rsidR="00972B4C" w:rsidRPr="00BF319D" w:rsidRDefault="00972B4C" w:rsidP="000111DB">
            <w:pPr>
              <w:spacing w:line="0" w:lineRule="atLeast"/>
              <w:rPr>
                <w:rFonts w:ascii="inherit" w:hAnsi="inherit"/>
              </w:rPr>
            </w:pPr>
            <w:r w:rsidRPr="00BF319D">
              <w:rPr>
                <w:rFonts w:ascii="inherit" w:hAnsi="inherit"/>
              </w:rPr>
              <w:t> </w:t>
            </w:r>
          </w:p>
        </w:tc>
      </w:tr>
    </w:tbl>
    <w:p w:rsidR="00972B4C" w:rsidRPr="00EB003C" w:rsidRDefault="00972B4C" w:rsidP="000111DB">
      <w:pPr>
        <w:spacing w:after="240"/>
        <w:contextualSpacing/>
        <w:jc w:val="both"/>
        <w:textAlignment w:val="baseline"/>
      </w:pPr>
      <w:r>
        <w:t>В</w:t>
      </w:r>
      <w:r w:rsidRPr="00EB003C">
        <w:t xml:space="preserve">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t>Большешигаевского сельского поселения Мариинско-Посадского района Чувашской Республики</w:t>
      </w:r>
      <w:proofErr w:type="gramStart"/>
      <w:r>
        <w:t xml:space="preserve"> </w:t>
      </w:r>
      <w:r w:rsidRPr="00EB003C">
        <w:t>,</w:t>
      </w:r>
      <w:proofErr w:type="gramEnd"/>
      <w:r w:rsidRPr="00EB003C">
        <w:t xml:space="preserve"> Собрание </w:t>
      </w:r>
      <w:r>
        <w:t>депутатов Большешигаевского</w:t>
      </w:r>
      <w:r w:rsidRPr="00EB003C">
        <w:t xml:space="preserve"> сельского поселения </w:t>
      </w:r>
      <w:r>
        <w:t xml:space="preserve">Мариинско-Посадского </w:t>
      </w:r>
      <w:r w:rsidRPr="00EB003C">
        <w:t xml:space="preserve">района </w:t>
      </w:r>
      <w:r>
        <w:t xml:space="preserve">Чувашской Республики </w:t>
      </w:r>
    </w:p>
    <w:p w:rsidR="00972B4C" w:rsidRPr="00EB003C" w:rsidRDefault="00972B4C" w:rsidP="000111DB">
      <w:pPr>
        <w:spacing w:after="240"/>
        <w:contextualSpacing/>
        <w:jc w:val="center"/>
        <w:textAlignment w:val="baseline"/>
      </w:pPr>
      <w:r w:rsidRPr="00EB003C">
        <w:t>РЕШИЛО:</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xml:space="preserve">1.       Утвердить прилагаемый Порядок </w:t>
      </w:r>
      <w:r w:rsidRPr="003132E3">
        <w:rPr>
          <w:rFonts w:ascii="inherit" w:hAnsi="inherit"/>
          <w:bCs/>
          <w:bdr w:val="none" w:sz="0" w:space="0" w:color="auto" w:frame="1"/>
        </w:rPr>
        <w:t>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Pr>
          <w:rFonts w:ascii="inherit" w:hAnsi="inherit"/>
          <w:b/>
          <w:bCs/>
          <w:bdr w:val="none" w:sz="0" w:space="0" w:color="auto" w:frame="1"/>
        </w:rPr>
        <w:t xml:space="preserve"> </w:t>
      </w:r>
      <w:r w:rsidRPr="00EB003C">
        <w:t>в Большешигаевском сельском поселении Мариинско-Посадского района Чувашской Республики.</w:t>
      </w:r>
    </w:p>
    <w:p w:rsidR="00972B4C" w:rsidRPr="00EB003C" w:rsidRDefault="00972B4C" w:rsidP="000111DB">
      <w:pPr>
        <w:spacing w:after="240"/>
        <w:contextualSpacing/>
        <w:jc w:val="both"/>
        <w:textAlignment w:val="baseline"/>
      </w:pPr>
      <w:r w:rsidRPr="00EB003C">
        <w:t xml:space="preserve">2.       Признать утратившим силу решение Собрания </w:t>
      </w:r>
      <w:r>
        <w:t>депутатов</w:t>
      </w:r>
      <w:r w:rsidRPr="00EB003C">
        <w:t xml:space="preserve"> </w:t>
      </w:r>
      <w:r>
        <w:t xml:space="preserve"> Большешигаевского сельского поселения  Мариинско-Посадского района  Чувашской Республики</w:t>
      </w:r>
      <w:r w:rsidRPr="00EB003C">
        <w:t xml:space="preserve"> от </w:t>
      </w:r>
      <w:r>
        <w:t>16.08.2008</w:t>
      </w:r>
      <w:r w:rsidRPr="00EB003C">
        <w:t xml:space="preserve"> № </w:t>
      </w:r>
      <w:r>
        <w:t>С-30/1</w:t>
      </w:r>
      <w:r w:rsidRPr="00EB003C">
        <w:t xml:space="preserve"> «Об утверждении </w:t>
      </w:r>
      <w:r>
        <w:t xml:space="preserve">положении: О составе и порядке подготовки схемы территориального планирования Большешигаевского сельского поселения и внесения в нее изменений, составе и порядке </w:t>
      </w:r>
      <w:proofErr w:type="gramStart"/>
      <w:r>
        <w:t>подготовки планов реализаций схемы территориального планирования</w:t>
      </w:r>
      <w:proofErr w:type="gramEnd"/>
      <w:r>
        <w:t xml:space="preserve"> Большешигаевского сельского поселения, о порядке подготовки документации по планировке территории </w:t>
      </w:r>
      <w:proofErr w:type="gramStart"/>
      <w:r>
        <w:t>разрабатываемой на основании решения главы администрации Большешигаевского сельского поселения, о составе, порядке подготовки и утверждения местных нормативов градостроительного проектирования Большешигаевского сельского поселения, о составе и порядке деятельности комиссии по подготовке проекта правил землепользования и застройки на территории Большешигаевского сельского поселения и внесении в него изменений, составе и порядке подготовки планов реализации генерального плана Большешигаевского сельского поселения и правил установления причин</w:t>
      </w:r>
      <w:proofErr w:type="gramEnd"/>
      <w:r>
        <w:t xml:space="preserve"> нарушения законодательства о градостроительной деятельности в отношении объектов, указанных в части 4 статьи 62 Градостроительного Кодекса РФ, о порядке организации и проведения публичных слушаний по вопросам градостроительной деятельности на территории Большешигаевского сельского поселения Мариинско-Посадского района</w:t>
      </w:r>
      <w:r w:rsidRPr="00EB003C">
        <w:t>».                                                                                                                                     </w:t>
      </w:r>
    </w:p>
    <w:p w:rsidR="00972B4C" w:rsidRPr="00EB003C" w:rsidRDefault="00972B4C" w:rsidP="000111DB">
      <w:pPr>
        <w:spacing w:after="240"/>
        <w:contextualSpacing/>
        <w:jc w:val="both"/>
        <w:textAlignment w:val="baseline"/>
      </w:pPr>
      <w:r w:rsidRPr="00EB003C">
        <w:t xml:space="preserve">3.       Настоящее Решение вступает в силу после его официального опубликования в </w:t>
      </w:r>
      <w:r>
        <w:t xml:space="preserve"> муниципальной газете</w:t>
      </w:r>
      <w:r w:rsidRPr="00EB003C">
        <w:t xml:space="preserve"> «</w:t>
      </w:r>
      <w:r>
        <w:t>Посадский вестник».</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t>Глава Большешигаевского сельского поселения                                                                   Р.П.Белова</w:t>
      </w:r>
    </w:p>
    <w:p w:rsidR="00972B4C" w:rsidRDefault="00972B4C" w:rsidP="000111DB">
      <w:pPr>
        <w:spacing w:after="240"/>
        <w:contextualSpacing/>
        <w:jc w:val="right"/>
        <w:textAlignment w:val="baseline"/>
        <w:rPr>
          <w:sz w:val="20"/>
          <w:szCs w:val="20"/>
        </w:rPr>
      </w:pPr>
      <w:r w:rsidRPr="003D6FAB">
        <w:rPr>
          <w:sz w:val="20"/>
          <w:szCs w:val="20"/>
        </w:rPr>
        <w:lastRenderedPageBreak/>
        <w:t xml:space="preserve">            </w:t>
      </w:r>
    </w:p>
    <w:p w:rsidR="00972B4C" w:rsidRDefault="00972B4C" w:rsidP="000111DB">
      <w:pPr>
        <w:spacing w:after="240"/>
        <w:contextualSpacing/>
        <w:jc w:val="right"/>
        <w:textAlignment w:val="baseline"/>
        <w:rPr>
          <w:sz w:val="20"/>
          <w:szCs w:val="20"/>
        </w:rPr>
      </w:pPr>
    </w:p>
    <w:p w:rsidR="00972B4C" w:rsidRPr="003D6FAB" w:rsidRDefault="00972B4C" w:rsidP="000111DB">
      <w:pPr>
        <w:spacing w:after="240"/>
        <w:contextualSpacing/>
        <w:jc w:val="right"/>
        <w:textAlignment w:val="baseline"/>
        <w:rPr>
          <w:sz w:val="20"/>
          <w:szCs w:val="20"/>
        </w:rPr>
      </w:pPr>
      <w:r w:rsidRPr="003D6FAB">
        <w:rPr>
          <w:sz w:val="20"/>
          <w:szCs w:val="20"/>
        </w:rPr>
        <w:t>Приложение</w:t>
      </w:r>
    </w:p>
    <w:p w:rsidR="00972B4C" w:rsidRPr="003D6FAB" w:rsidRDefault="00972B4C" w:rsidP="000111DB">
      <w:pPr>
        <w:spacing w:after="240"/>
        <w:contextualSpacing/>
        <w:jc w:val="right"/>
        <w:textAlignment w:val="baseline"/>
        <w:rPr>
          <w:sz w:val="20"/>
          <w:szCs w:val="20"/>
        </w:rPr>
      </w:pPr>
      <w:r w:rsidRPr="003D6FAB">
        <w:rPr>
          <w:sz w:val="20"/>
          <w:szCs w:val="20"/>
        </w:rPr>
        <w:t> к решению Собрания представителей</w:t>
      </w:r>
    </w:p>
    <w:p w:rsidR="00972B4C" w:rsidRDefault="00972B4C" w:rsidP="000111DB">
      <w:pPr>
        <w:spacing w:after="240"/>
        <w:contextualSpacing/>
        <w:jc w:val="right"/>
        <w:textAlignment w:val="baseline"/>
        <w:rPr>
          <w:sz w:val="20"/>
          <w:szCs w:val="20"/>
        </w:rPr>
      </w:pPr>
      <w:r w:rsidRPr="003D6FAB">
        <w:rPr>
          <w:sz w:val="20"/>
          <w:szCs w:val="20"/>
        </w:rPr>
        <w:t>  Большешигаевского сельского поселения</w:t>
      </w:r>
    </w:p>
    <w:p w:rsidR="00972B4C" w:rsidRDefault="00972B4C" w:rsidP="000111DB">
      <w:pPr>
        <w:spacing w:after="240"/>
        <w:contextualSpacing/>
        <w:jc w:val="right"/>
        <w:textAlignment w:val="baseline"/>
        <w:rPr>
          <w:sz w:val="20"/>
          <w:szCs w:val="20"/>
        </w:rPr>
      </w:pPr>
      <w:r w:rsidRPr="003D6FAB">
        <w:rPr>
          <w:sz w:val="20"/>
          <w:szCs w:val="20"/>
        </w:rPr>
        <w:t xml:space="preserve"> Мариинско-Посадского района Чувашской Республики</w:t>
      </w:r>
    </w:p>
    <w:p w:rsidR="00972B4C" w:rsidRPr="003D6FAB" w:rsidRDefault="00972B4C" w:rsidP="000111DB">
      <w:pPr>
        <w:spacing w:after="240"/>
        <w:contextualSpacing/>
        <w:jc w:val="right"/>
        <w:textAlignment w:val="baseline"/>
        <w:rPr>
          <w:sz w:val="20"/>
          <w:szCs w:val="20"/>
        </w:rPr>
      </w:pPr>
      <w:r>
        <w:rPr>
          <w:sz w:val="20"/>
          <w:szCs w:val="20"/>
        </w:rPr>
        <w:t xml:space="preserve">От 25 июля 2019 № С-68/5   </w:t>
      </w:r>
    </w:p>
    <w:p w:rsidR="00972B4C" w:rsidRDefault="00972B4C" w:rsidP="000111DB">
      <w:pPr>
        <w:spacing w:after="240"/>
        <w:contextualSpacing/>
        <w:jc w:val="both"/>
        <w:textAlignment w:val="baseline"/>
      </w:pPr>
    </w:p>
    <w:p w:rsidR="00972B4C" w:rsidRPr="00EB003C" w:rsidRDefault="00972B4C" w:rsidP="000111DB">
      <w:pPr>
        <w:spacing w:after="240"/>
        <w:contextualSpacing/>
        <w:jc w:val="both"/>
        <w:textAlignment w:val="baseline"/>
      </w:pPr>
      <w:r w:rsidRPr="00EB003C">
        <w:t> </w:t>
      </w:r>
    </w:p>
    <w:p w:rsidR="00972B4C" w:rsidRPr="00EB003C" w:rsidRDefault="00972B4C" w:rsidP="000111DB">
      <w:pPr>
        <w:contextualSpacing/>
        <w:jc w:val="center"/>
        <w:textAlignment w:val="baseline"/>
      </w:pPr>
      <w:r w:rsidRPr="00EB003C">
        <w:rPr>
          <w:b/>
          <w:bCs/>
          <w:bdr w:val="none" w:sz="0" w:space="0" w:color="auto" w:frame="1"/>
        </w:rPr>
        <w:t>Порядок</w:t>
      </w:r>
    </w:p>
    <w:p w:rsidR="00972B4C" w:rsidRPr="00EB003C" w:rsidRDefault="00972B4C" w:rsidP="000111DB">
      <w:pPr>
        <w:contextualSpacing/>
        <w:jc w:val="center"/>
        <w:textAlignment w:val="baseline"/>
      </w:pPr>
      <w:r>
        <w:rPr>
          <w:rFonts w:ascii="inherit" w:hAnsi="inherit"/>
          <w:b/>
          <w:bCs/>
          <w:bdr w:val="none" w:sz="0" w:space="0" w:color="auto" w:frame="1"/>
        </w:rPr>
        <w:t>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BF319D">
        <w:rPr>
          <w:rFonts w:ascii="inherit" w:hAnsi="inherit"/>
          <w:b/>
          <w:bCs/>
          <w:bdr w:val="none" w:sz="0" w:space="0" w:color="auto" w:frame="1"/>
        </w:rPr>
        <w:t xml:space="preserve"> </w:t>
      </w:r>
      <w:r>
        <w:rPr>
          <w:rFonts w:ascii="inherit" w:hAnsi="inherit"/>
          <w:b/>
          <w:bCs/>
          <w:bdr w:val="none" w:sz="0" w:space="0" w:color="auto" w:frame="1"/>
        </w:rPr>
        <w:t>в Большешигаевском сельском поселении Мариинско-Посадского района Чувашской Республики</w:t>
      </w:r>
      <w:r w:rsidRPr="00EB003C">
        <w:rPr>
          <w:b/>
          <w:bCs/>
          <w:bdr w:val="none" w:sz="0" w:space="0" w:color="auto" w:frame="1"/>
        </w:rPr>
        <w:t xml:space="preserve"> (далее - Порядок)</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contextualSpacing/>
        <w:jc w:val="both"/>
        <w:textAlignment w:val="baseline"/>
      </w:pPr>
      <w:r w:rsidRPr="00EB003C">
        <w:rPr>
          <w:b/>
          <w:bCs/>
          <w:bdr w:val="none" w:sz="0" w:space="0" w:color="auto" w:frame="1"/>
        </w:rPr>
        <w:t>I. Общие положения</w:t>
      </w:r>
    </w:p>
    <w:p w:rsidR="00972B4C" w:rsidRPr="00EB003C" w:rsidRDefault="00972B4C" w:rsidP="000111DB">
      <w:pPr>
        <w:spacing w:after="240"/>
        <w:ind w:left="20"/>
        <w:contextualSpacing/>
        <w:jc w:val="both"/>
        <w:textAlignment w:val="baseline"/>
      </w:pPr>
      <w:r w:rsidRPr="00EB003C">
        <w:t xml:space="preserve">1. </w:t>
      </w:r>
      <w:proofErr w:type="gramStart"/>
      <w:r w:rsidRPr="00EB003C">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w:t>
      </w:r>
      <w:r>
        <w:t xml:space="preserve"> Большешигаевского сельского поселения  Мариинско-Посадского района Чувашской Республики</w:t>
      </w:r>
      <w:r w:rsidRPr="00EB003C">
        <w:t xml:space="preserve">, проекту правил землепользования и застройки </w:t>
      </w:r>
      <w:r>
        <w:t xml:space="preserve"> Большешигаевского сельского поселения  Мариинско-Посадского района Чувашской Республики</w:t>
      </w:r>
      <w:r w:rsidRPr="00EB003C">
        <w:t xml:space="preserve">, проектам планировки территории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xml:space="preserve">, проектам межевания территории </w:t>
      </w:r>
      <w:r>
        <w:t xml:space="preserve"> Большешигаевского сельского поселения  Мариинско-Посадского</w:t>
      </w:r>
      <w:proofErr w:type="gramEnd"/>
      <w:r>
        <w:t xml:space="preserve"> </w:t>
      </w:r>
      <w:proofErr w:type="gramStart"/>
      <w:r>
        <w:t>района Чувашской Республики</w:t>
      </w:r>
      <w:r w:rsidRPr="00EB003C">
        <w:t xml:space="preserve">, проекту правил благоустройства территории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w:t>
      </w:r>
      <w:proofErr w:type="gramEnd"/>
      <w:r w:rsidRPr="00EB003C">
        <w:t xml:space="preserve"> с Уставом </w:t>
      </w:r>
      <w:r>
        <w:t xml:space="preserve"> Большешигаевского сельского поселения  Мариинско-Посадского района Чувашской Республики</w:t>
      </w:r>
      <w:r w:rsidRPr="00EB003C">
        <w:t>, настоящим Порядком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72B4C" w:rsidRPr="00EB003C" w:rsidRDefault="00972B4C" w:rsidP="000111DB">
      <w:pPr>
        <w:contextualSpacing/>
        <w:jc w:val="both"/>
        <w:textAlignment w:val="baseline"/>
      </w:pPr>
      <w:bookmarkStart w:id="0" w:name="bookmark1"/>
      <w:r w:rsidRPr="00EB003C">
        <w:rPr>
          <w:bdr w:val="none" w:sz="0" w:space="0" w:color="auto" w:frame="1"/>
        </w:rPr>
        <w:t>       2. </w:t>
      </w:r>
      <w:bookmarkEnd w:id="0"/>
      <w:proofErr w:type="gramStart"/>
      <w:r w:rsidRPr="00EB003C">
        <w:t xml:space="preserve">Участниками общественных обсуждений или публичных слушаний по проекту генерального плана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проекту правил землепользования и застройки </w:t>
      </w:r>
      <w:r>
        <w:t xml:space="preserve"> Большешигаевского сельского поселения  Мариинско-Посадского района Чувашской Республики</w:t>
      </w:r>
      <w:r w:rsidRPr="00EB003C">
        <w:t xml:space="preserve">, проектам планировки территории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проектам межевания территории </w:t>
      </w:r>
      <w:r>
        <w:t xml:space="preserve"> Большешигаевского сельского поселения  Мариинско-Посадского района Чувашской Республики</w:t>
      </w:r>
      <w:r w:rsidRPr="00EB003C">
        <w:t xml:space="preserve">, проекту правил благоустройства территории </w:t>
      </w:r>
      <w:r>
        <w:t xml:space="preserve"> Большешигаевского сельского поселения  Мариинско-Посадского района</w:t>
      </w:r>
      <w:r w:rsidRPr="00EB003C">
        <w:t xml:space="preserve"> </w:t>
      </w:r>
      <w:r>
        <w:t xml:space="preserve"> Чувашской Республики</w:t>
      </w:r>
      <w:proofErr w:type="gramEnd"/>
      <w:r w:rsidRPr="00EB003C">
        <w:t xml:space="preserve">, </w:t>
      </w:r>
      <w:proofErr w:type="gramStart"/>
      <w:r w:rsidRPr="00EB003C">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972B4C" w:rsidRPr="00EB003C" w:rsidRDefault="00972B4C" w:rsidP="000111DB">
      <w:pPr>
        <w:spacing w:after="240"/>
        <w:contextualSpacing/>
        <w:jc w:val="both"/>
        <w:textAlignment w:val="baseline"/>
      </w:pPr>
      <w:r w:rsidRPr="00EB003C">
        <w:t xml:space="preserve">         3. </w:t>
      </w:r>
      <w:proofErr w:type="gramStart"/>
      <w:r w:rsidRPr="00EB003C">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B003C">
        <w:t xml:space="preserve"> </w:t>
      </w:r>
      <w:proofErr w:type="gramStart"/>
      <w:r w:rsidRPr="00EB003C">
        <w:t xml:space="preserve">подготовлены данные проекты, правообладатели находящихся в границах этой территориальной зоны земельных участков и (или) </w:t>
      </w:r>
      <w:r w:rsidRPr="00EB003C">
        <w:lastRenderedPageBreak/>
        <w:t>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B003C">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72B4C" w:rsidRPr="00EB003C" w:rsidRDefault="00972B4C" w:rsidP="000111DB">
      <w:pPr>
        <w:spacing w:after="240"/>
        <w:ind w:left="20"/>
        <w:contextualSpacing/>
        <w:jc w:val="both"/>
        <w:textAlignment w:val="baseline"/>
      </w:pPr>
      <w:r w:rsidRPr="00EB003C">
        <w:t>          4. Финансирование мероприятий по организации и проведению общественных обсуждений или публичных слушаний осуществляется:</w:t>
      </w:r>
    </w:p>
    <w:p w:rsidR="00972B4C" w:rsidRPr="00EB003C" w:rsidRDefault="00972B4C" w:rsidP="000111DB">
      <w:pPr>
        <w:spacing w:after="240"/>
        <w:ind w:left="20"/>
        <w:contextualSpacing/>
        <w:jc w:val="both"/>
        <w:textAlignment w:val="baseline"/>
      </w:pPr>
      <w:r w:rsidRPr="00EB003C">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972B4C" w:rsidRPr="00EB003C" w:rsidRDefault="00972B4C" w:rsidP="000111DB">
      <w:pPr>
        <w:spacing w:after="240"/>
        <w:ind w:left="20"/>
        <w:contextualSpacing/>
        <w:jc w:val="both"/>
        <w:textAlignment w:val="baseline"/>
      </w:pPr>
      <w:r w:rsidRPr="00EB003C">
        <w:t>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972B4C" w:rsidRPr="00EB003C" w:rsidRDefault="00972B4C" w:rsidP="000111DB">
      <w:pPr>
        <w:spacing w:after="240"/>
        <w:ind w:left="20"/>
        <w:contextualSpacing/>
        <w:jc w:val="both"/>
        <w:textAlignment w:val="baseline"/>
      </w:pPr>
      <w:r w:rsidRPr="00EB003C">
        <w:t xml:space="preserve">3)      за счет средств бюджета </w:t>
      </w:r>
      <w:r>
        <w:t xml:space="preserve"> Большешигаевского сельского поселения  Мариинско-Посадского района Чувашской Республики</w:t>
      </w:r>
      <w:r w:rsidRPr="00EB003C">
        <w:t xml:space="preserve"> - при проведении общественных обсуждений или публичных слушаний по иным вопросам, указанным в части 1 настоящего Порядка.</w:t>
      </w:r>
    </w:p>
    <w:p w:rsidR="00972B4C" w:rsidRPr="00EB003C" w:rsidRDefault="00972B4C" w:rsidP="000111DB">
      <w:pPr>
        <w:spacing w:after="240"/>
        <w:ind w:left="20"/>
        <w:contextualSpacing/>
        <w:jc w:val="both"/>
        <w:textAlignment w:val="baseline"/>
      </w:pPr>
      <w:r w:rsidRPr="00EB003C">
        <w:t>         5. Мероприятия, финансирование которых осуществляется в соответствии с частью 4 настоящего Порядка, включают в себя:</w:t>
      </w:r>
    </w:p>
    <w:p w:rsidR="00972B4C" w:rsidRPr="00EB003C" w:rsidRDefault="00972B4C" w:rsidP="000111DB">
      <w:pPr>
        <w:spacing w:after="240"/>
        <w:ind w:left="20"/>
        <w:contextualSpacing/>
        <w:jc w:val="both"/>
        <w:textAlignment w:val="baseline"/>
      </w:pPr>
      <w:r w:rsidRPr="00EB003C">
        <w:t>         1) оповещение о начале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972B4C" w:rsidRPr="00EB003C" w:rsidRDefault="00972B4C" w:rsidP="000111DB">
      <w:pPr>
        <w:spacing w:after="240"/>
        <w:ind w:left="20"/>
        <w:contextualSpacing/>
        <w:jc w:val="both"/>
        <w:textAlignment w:val="baseline"/>
      </w:pPr>
      <w:r w:rsidRPr="00EB003C">
        <w:t>          3) организацию экспозиции или экспозиций проекта, подлежащего рассмотрению на общественных обсуждениях или публичных слушаниях;</w:t>
      </w:r>
    </w:p>
    <w:p w:rsidR="00972B4C" w:rsidRPr="00EB003C" w:rsidRDefault="00972B4C" w:rsidP="000111DB">
      <w:pPr>
        <w:spacing w:after="240"/>
        <w:ind w:left="20"/>
        <w:contextualSpacing/>
        <w:jc w:val="both"/>
        <w:textAlignment w:val="baseline"/>
      </w:pPr>
      <w:r w:rsidRPr="00EB003C">
        <w:t>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w:t>
      </w:r>
    </w:p>
    <w:p w:rsidR="00972B4C" w:rsidRPr="00EB003C" w:rsidRDefault="00972B4C" w:rsidP="000111DB">
      <w:pPr>
        <w:spacing w:after="240"/>
        <w:ind w:left="20"/>
        <w:contextualSpacing/>
        <w:jc w:val="both"/>
        <w:textAlignment w:val="baseline"/>
      </w:pPr>
      <w:r w:rsidRPr="00EB003C">
        <w:t>5)          иные мероприятия, предусмотренные Градостроительным кодексом Российской Федерации, настоящим Порядком.</w:t>
      </w:r>
    </w:p>
    <w:p w:rsidR="00972B4C" w:rsidRPr="00EB003C" w:rsidRDefault="00972B4C" w:rsidP="000111DB">
      <w:pPr>
        <w:spacing w:after="240"/>
        <w:ind w:left="20"/>
        <w:contextualSpacing/>
        <w:jc w:val="both"/>
        <w:textAlignment w:val="baseline"/>
      </w:pPr>
      <w:r w:rsidRPr="00EB003C">
        <w:t xml:space="preserve">          6. </w:t>
      </w:r>
      <w:proofErr w:type="gramStart"/>
      <w:r w:rsidRPr="00EB003C">
        <w:t>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w:t>
      </w:r>
      <w:proofErr w:type="gramEnd"/>
    </w:p>
    <w:p w:rsidR="00972B4C" w:rsidRPr="00EB003C" w:rsidRDefault="00972B4C" w:rsidP="000111DB">
      <w:pPr>
        <w:spacing w:after="240"/>
        <w:ind w:left="20"/>
        <w:contextualSpacing/>
        <w:jc w:val="both"/>
        <w:textAlignment w:val="baseline"/>
      </w:pPr>
      <w:r w:rsidRPr="00EB003C">
        <w:t>          7. При определении места проведения общественных обсуждений или публичных слушаний необходимо исходить из следующих требований:</w:t>
      </w:r>
    </w:p>
    <w:p w:rsidR="00972B4C" w:rsidRPr="00EB003C" w:rsidRDefault="00972B4C" w:rsidP="000111DB">
      <w:pPr>
        <w:spacing w:after="240"/>
        <w:ind w:left="20"/>
        <w:contextualSpacing/>
        <w:jc w:val="both"/>
        <w:textAlignment w:val="baseline"/>
      </w:pPr>
      <w:r w:rsidRPr="00EB003C">
        <w:t>1)     доступность для участников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2)   наличие необходимых удобств, в том числе туалета, телефона;</w:t>
      </w:r>
    </w:p>
    <w:p w:rsidR="00972B4C" w:rsidRPr="00EB003C" w:rsidRDefault="00972B4C" w:rsidP="000111DB">
      <w:pPr>
        <w:spacing w:after="240"/>
        <w:ind w:left="20"/>
        <w:contextualSpacing/>
        <w:jc w:val="both"/>
        <w:textAlignment w:val="baseline"/>
      </w:pPr>
      <w:r w:rsidRPr="00EB003C">
        <w:t>3)    наличие отопления - в случае проведения общественных обсуждений или публичных слушаний в холодное время года;</w:t>
      </w:r>
    </w:p>
    <w:p w:rsidR="00972B4C" w:rsidRPr="00EB003C" w:rsidRDefault="00972B4C" w:rsidP="000111DB">
      <w:pPr>
        <w:spacing w:after="240"/>
        <w:contextualSpacing/>
        <w:jc w:val="both"/>
        <w:textAlignment w:val="baseline"/>
      </w:pPr>
      <w:r w:rsidRPr="00EB003C">
        <w:t>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972B4C" w:rsidRPr="00EB003C" w:rsidRDefault="00972B4C" w:rsidP="000111DB">
      <w:pPr>
        <w:spacing w:after="240"/>
        <w:contextualSpacing/>
        <w:jc w:val="both"/>
        <w:textAlignment w:val="baseline"/>
      </w:pPr>
      <w:r w:rsidRPr="00EB003C">
        <w:t xml:space="preserve">          8. </w:t>
      </w:r>
      <w:proofErr w:type="gramStart"/>
      <w:r w:rsidRPr="00EB003C">
        <w:t xml:space="preserve">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постановлении главы </w:t>
      </w:r>
      <w:r>
        <w:t xml:space="preserve"> Большешигаевского сельского поселения  Мариинско-Посадского района Чувашской Республики</w:t>
      </w:r>
      <w:r w:rsidRPr="00EB003C">
        <w:t xml:space="preserve"> о проведении общественных обсуждений или публичных слушаний, участники общественных обсуждений или публичных слушаний должны быть уведомлены о таких мероприятиях и месте их проведения в порядке, </w:t>
      </w:r>
      <w:r w:rsidRPr="00EB003C">
        <w:lastRenderedPageBreak/>
        <w:t>предусмотренном частью 14 настоящего</w:t>
      </w:r>
      <w:proofErr w:type="gramEnd"/>
      <w:r w:rsidRPr="00EB003C">
        <w:t xml:space="preserve"> Порядка, в срок не позднее трёх дней до дня проведения указанных мероприятий.</w:t>
      </w:r>
    </w:p>
    <w:p w:rsidR="00972B4C" w:rsidRPr="00EB003C" w:rsidRDefault="00972B4C" w:rsidP="000111DB">
      <w:pPr>
        <w:spacing w:after="240"/>
        <w:contextualSpacing/>
        <w:jc w:val="both"/>
        <w:textAlignment w:val="baseline"/>
      </w:pPr>
      <w:r w:rsidRPr="00EB003C">
        <w:t xml:space="preserve">          9. </w:t>
      </w:r>
      <w:proofErr w:type="gramStart"/>
      <w:r w:rsidRPr="00EB003C">
        <w:t xml:space="preserve">При необходимости проведения собрания или собраний участников публичных слушаний (в случае проведения публичных слушаний) в нескольких частях </w:t>
      </w:r>
      <w:r>
        <w:t xml:space="preserve"> Большешигаевского сельского поселения  Мариинско-Посадского района Чувашской Республики</w:t>
      </w:r>
      <w:r w:rsidRPr="00EB003C">
        <w:t>, постановлением главы</w:t>
      </w:r>
      <w:r w:rsidRPr="00235AB4">
        <w:t xml:space="preserve"> </w:t>
      </w:r>
      <w:r>
        <w:t>Большешигаевского</w:t>
      </w:r>
      <w:r w:rsidRPr="00EB003C">
        <w:t xml:space="preserve"> сельского поселения  </w:t>
      </w:r>
      <w:r>
        <w:t xml:space="preserve"> Мариинско-Посадского района Чувашской Республики</w:t>
      </w:r>
      <w:r w:rsidRPr="00EB003C">
        <w:t xml:space="preserve"> о проведении общественных обсуждений или публичных слушаний определяются места проведения указанных собраний или собраний участников публичных слушаний и доводятся до сведения участников публичных слушаний в соответствии с</w:t>
      </w:r>
      <w:proofErr w:type="gramEnd"/>
      <w:r w:rsidRPr="00EB003C">
        <w:t xml:space="preserve"> частью 14 настоящего Порядка.</w:t>
      </w:r>
    </w:p>
    <w:p w:rsidR="00972B4C" w:rsidRPr="00EB003C" w:rsidRDefault="00972B4C" w:rsidP="000111DB">
      <w:pPr>
        <w:contextualSpacing/>
        <w:jc w:val="both"/>
        <w:textAlignment w:val="baseline"/>
      </w:pPr>
      <w:bookmarkStart w:id="1" w:name="bookmark2"/>
      <w:r w:rsidRPr="00EB003C">
        <w:rPr>
          <w:b/>
          <w:bCs/>
          <w:bdr w:val="none" w:sz="0" w:space="0" w:color="auto" w:frame="1"/>
        </w:rPr>
        <w:t>II. Организатор общественных обсуждений или публичных слушаний</w:t>
      </w:r>
      <w:bookmarkEnd w:id="1"/>
    </w:p>
    <w:p w:rsidR="00972B4C" w:rsidRPr="00EB003C" w:rsidRDefault="00972B4C" w:rsidP="000111DB">
      <w:pPr>
        <w:spacing w:after="240"/>
        <w:contextualSpacing/>
        <w:jc w:val="both"/>
        <w:textAlignment w:val="baseline"/>
      </w:pPr>
      <w:r w:rsidRPr="00EB003C">
        <w:t xml:space="preserve">            10. </w:t>
      </w:r>
      <w:proofErr w:type="gramStart"/>
      <w:r w:rsidRPr="00EB003C">
        <w:t xml:space="preserve">Проведение общественных обсуждений или публичных слушаний по проекту правил землепользования и застройки </w:t>
      </w:r>
      <w:r>
        <w:t xml:space="preserve"> Большешигаевского сельского поселения  Мариинско-Посадского района Чувашской Республики</w:t>
      </w:r>
      <w:r w:rsidRPr="00EB003C">
        <w:t>, проектам, предусматривающим внесение изменений в указанный утвержденный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w:t>
      </w:r>
      <w:proofErr w:type="gramEnd"/>
      <w:r w:rsidRPr="00EB003C">
        <w:t xml:space="preserve"> комиссия по подготовке проекта правил землепользования и застройки </w:t>
      </w:r>
      <w:r>
        <w:t xml:space="preserve"> Большешигаевского сельского поселения  Мариинско-Посадского района Чувашской Республики</w:t>
      </w:r>
      <w:r w:rsidRPr="00EB003C">
        <w:t xml:space="preserve"> (далее - комиссия).</w:t>
      </w:r>
    </w:p>
    <w:p w:rsidR="00972B4C" w:rsidRPr="00EB003C" w:rsidRDefault="00972B4C" w:rsidP="000111DB">
      <w:pPr>
        <w:spacing w:after="240"/>
        <w:contextualSpacing/>
        <w:jc w:val="both"/>
        <w:textAlignment w:val="baseline"/>
      </w:pPr>
      <w:r w:rsidRPr="00EB003C">
        <w:t xml:space="preserve">            11. </w:t>
      </w:r>
      <w:proofErr w:type="gramStart"/>
      <w:r w:rsidRPr="00EB003C">
        <w:t xml:space="preserve">Проведение общественных обсуждений или публичных слушаний по проекту генерального плана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проектам планировки территории </w:t>
      </w:r>
      <w:r>
        <w:t xml:space="preserve"> Большешигаевского сельского поселения  Мариинско-Посадского района Чувашской Республики</w:t>
      </w:r>
      <w:r w:rsidRPr="00EB003C">
        <w:t xml:space="preserve">, проектам межевания территории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проекту правил благоустройства территории </w:t>
      </w:r>
      <w:r>
        <w:t xml:space="preserve"> Большешигаевского сельского поселения  Мариинско-Посадского района Чувашской Республики</w:t>
      </w:r>
      <w:r w:rsidRPr="00EB003C">
        <w:t>, проектам, предусматривающим внесение изменений в один из указанных утвержденных документов, осуществляет администрация</w:t>
      </w:r>
      <w:proofErr w:type="gramEnd"/>
      <w:r w:rsidRPr="00EB003C">
        <w:t xml:space="preserve">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(далее - уполномоченный орган).</w:t>
      </w:r>
    </w:p>
    <w:p w:rsidR="00972B4C" w:rsidRPr="00EB003C" w:rsidRDefault="00972B4C" w:rsidP="000111DB">
      <w:pPr>
        <w:spacing w:after="240"/>
        <w:contextualSpacing/>
        <w:jc w:val="both"/>
        <w:textAlignment w:val="baseline"/>
      </w:pPr>
      <w:r w:rsidRPr="00EB003C">
        <w:t xml:space="preserve">           12. </w:t>
      </w:r>
      <w:proofErr w:type="gramStart"/>
      <w:r w:rsidRPr="00EB003C">
        <w:t>Комиссия или уполномоченный орган (далее - организатор общественных обсуждений или публичных слушаний) обеспечивают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рабочие дни с 09 часов до 17 часов в месте проведения экспозиции или экспозиций такого проекта.</w:t>
      </w:r>
      <w:proofErr w:type="gramEnd"/>
    </w:p>
    <w:p w:rsidR="00972B4C" w:rsidRPr="00EB003C" w:rsidRDefault="00972B4C" w:rsidP="000111DB">
      <w:pPr>
        <w:contextualSpacing/>
        <w:jc w:val="both"/>
        <w:textAlignment w:val="baseline"/>
      </w:pPr>
      <w:bookmarkStart w:id="2" w:name="bookmark3"/>
      <w:r w:rsidRPr="00EB003C">
        <w:rPr>
          <w:b/>
          <w:bCs/>
          <w:bdr w:val="none" w:sz="0" w:space="0" w:color="auto" w:frame="1"/>
        </w:rPr>
        <w:t>III. Порядок организации и проведения общественных обсуждений или публичных слушаний по проектам</w:t>
      </w:r>
      <w:bookmarkEnd w:id="2"/>
    </w:p>
    <w:p w:rsidR="00972B4C" w:rsidRPr="00EB003C" w:rsidRDefault="00972B4C" w:rsidP="000111DB">
      <w:pPr>
        <w:spacing w:after="240"/>
        <w:contextualSpacing/>
        <w:jc w:val="both"/>
        <w:textAlignment w:val="baseline"/>
      </w:pPr>
      <w:r w:rsidRPr="00EB003C">
        <w:t xml:space="preserve">         13. Общественные обсуждения или публичные слушания по проектам назначаются постановлением главы </w:t>
      </w:r>
      <w:r>
        <w:t xml:space="preserve"> Большешигаевского сельского поселения  Мариинско-Посадского района Чувашской Республики</w:t>
      </w:r>
      <w:r w:rsidRPr="00EB003C">
        <w:t>.</w:t>
      </w:r>
    </w:p>
    <w:p w:rsidR="00972B4C" w:rsidRPr="00EB003C" w:rsidRDefault="00972B4C" w:rsidP="000111DB">
      <w:pPr>
        <w:spacing w:after="240"/>
        <w:contextualSpacing/>
        <w:jc w:val="both"/>
        <w:textAlignment w:val="baseline"/>
      </w:pPr>
      <w:r w:rsidRPr="00EB003C">
        <w:t xml:space="preserve">         14. </w:t>
      </w:r>
      <w:proofErr w:type="gramStart"/>
      <w:r w:rsidRPr="00EB003C">
        <w:t xml:space="preserve">Постановление главы </w:t>
      </w:r>
      <w:r>
        <w:t xml:space="preserve"> Большешигаевского сельского поселения  Мариинско-Посадского района Чувашской Республики</w:t>
      </w:r>
      <w:r w:rsidRPr="00EB003C">
        <w:t xml:space="preserve"> о проведении общественных обсуждений или публичных слушаний подлежит опубликованию в </w:t>
      </w:r>
      <w:r>
        <w:t xml:space="preserve"> муниципальной газете</w:t>
      </w:r>
      <w:r w:rsidRPr="00EB003C">
        <w:t xml:space="preserve"> «</w:t>
      </w:r>
      <w:r>
        <w:t>Посадский вестник</w:t>
      </w:r>
      <w:r w:rsidRPr="00EB003C">
        <w:t xml:space="preserve">» и размещению на официальном сайте </w:t>
      </w:r>
      <w:r>
        <w:t xml:space="preserve"> Большешигаевского сельского поселения  Мариинско-Посадского района Чувашской Республики</w:t>
      </w:r>
      <w:r w:rsidRPr="00EB003C">
        <w:t xml:space="preserve"> в информационно-телекоммуникационной сети «Интернет» (далее - официальный сайт) не позднее, чем за десять дней до дня начала общественных обсуждений или публичных слушаний, если иной срок опубликования</w:t>
      </w:r>
      <w:proofErr w:type="gramEnd"/>
      <w:r w:rsidRPr="00EB003C">
        <w:t xml:space="preserve"> не </w:t>
      </w:r>
      <w:proofErr w:type="gramStart"/>
      <w:r w:rsidRPr="00EB003C">
        <w:t>установлен</w:t>
      </w:r>
      <w:proofErr w:type="gramEnd"/>
      <w:r w:rsidRPr="00EB003C">
        <w:t xml:space="preserve"> настоящим Порядком для отдельных видов проектов муниципальных правовых актов.</w:t>
      </w:r>
    </w:p>
    <w:p w:rsidR="00972B4C" w:rsidRPr="00EB003C" w:rsidRDefault="00972B4C" w:rsidP="000111DB">
      <w:pPr>
        <w:spacing w:after="240"/>
        <w:contextualSpacing/>
        <w:jc w:val="both"/>
        <w:textAlignment w:val="baseline"/>
      </w:pPr>
      <w:r w:rsidRPr="00EB003C">
        <w:t xml:space="preserve">          15. В постановлении главы </w:t>
      </w:r>
      <w:r>
        <w:t xml:space="preserve"> Большешигаевского сельского поселения  Мариинско-Посадского района Чувашской Республики</w:t>
      </w:r>
      <w:r w:rsidRPr="00EB003C">
        <w:t xml:space="preserve"> о проведении общественных обсуждений или публичных слушаний определяются:</w:t>
      </w:r>
    </w:p>
    <w:p w:rsidR="00972B4C" w:rsidRPr="00EB003C" w:rsidRDefault="00972B4C" w:rsidP="000111DB">
      <w:pPr>
        <w:spacing w:after="240"/>
        <w:contextualSpacing/>
        <w:jc w:val="both"/>
        <w:textAlignment w:val="baseline"/>
      </w:pPr>
      <w:r w:rsidRPr="00EB003C">
        <w:t>         1) проект, подлежащий рассмотрению на общественных обсуждениях или публичных слушаниях;</w:t>
      </w:r>
    </w:p>
    <w:p w:rsidR="00972B4C" w:rsidRPr="00EB003C" w:rsidRDefault="00972B4C" w:rsidP="000111DB">
      <w:pPr>
        <w:spacing w:after="240"/>
        <w:contextualSpacing/>
        <w:jc w:val="both"/>
        <w:textAlignment w:val="baseline"/>
      </w:pPr>
      <w:r w:rsidRPr="00EB003C">
        <w:t>         2) 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72B4C" w:rsidRPr="00EB003C" w:rsidRDefault="00972B4C" w:rsidP="000111DB">
      <w:pPr>
        <w:spacing w:after="240"/>
        <w:contextualSpacing/>
        <w:jc w:val="both"/>
        <w:textAlignment w:val="baseline"/>
      </w:pPr>
      <w:r w:rsidRPr="00EB003C">
        <w:lastRenderedPageBreak/>
        <w:t>         3) 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p>
    <w:p w:rsidR="00972B4C" w:rsidRPr="00EB003C" w:rsidRDefault="00972B4C" w:rsidP="000111DB">
      <w:pPr>
        <w:spacing w:after="240"/>
        <w:contextualSpacing/>
        <w:jc w:val="both"/>
        <w:textAlignment w:val="baseline"/>
      </w:pPr>
      <w:r w:rsidRPr="00EB003C">
        <w:t>          4) организатор общественных обсуждений или публичных слушаний;</w:t>
      </w:r>
    </w:p>
    <w:p w:rsidR="00972B4C" w:rsidRPr="00EB003C" w:rsidRDefault="00972B4C" w:rsidP="000111DB">
      <w:pPr>
        <w:spacing w:after="240"/>
        <w:contextualSpacing/>
        <w:jc w:val="both"/>
        <w:textAlignment w:val="baseline"/>
      </w:pPr>
      <w:r w:rsidRPr="00EB003C">
        <w:t>          5) 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72B4C" w:rsidRPr="00EB003C" w:rsidRDefault="00972B4C" w:rsidP="000111DB">
      <w:pPr>
        <w:spacing w:after="240"/>
        <w:contextualSpacing/>
        <w:jc w:val="both"/>
        <w:textAlignment w:val="baseline"/>
      </w:pPr>
      <w:proofErr w:type="gramStart"/>
      <w:r w:rsidRPr="00EB003C">
        <w:t>6)      официальный сайт, на котором будут размещены проект, подлежащий рассмотрению на общественных обсуждениях, и информационные материалы к нему, и (или) государственная или муниципальная информационная система, в которой будут размещены такой проект и информационные материалы к нему, с использованием которой будут проводиться общественные обсуждения, либо региональный портал государственных и муниципальных услуг (далее - информационные системы) (в случае проведения общественных обсуждений);</w:t>
      </w:r>
      <w:proofErr w:type="gramEnd"/>
    </w:p>
    <w:p w:rsidR="00972B4C" w:rsidRPr="00EB003C" w:rsidRDefault="00972B4C" w:rsidP="000111DB">
      <w:pPr>
        <w:spacing w:after="240"/>
        <w:ind w:left="20"/>
        <w:contextualSpacing/>
        <w:jc w:val="both"/>
        <w:textAlignment w:val="baseline"/>
      </w:pPr>
      <w:r w:rsidRPr="00EB003C">
        <w:t>7)      официальный сайт,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p>
    <w:p w:rsidR="00972B4C" w:rsidRPr="00EB003C" w:rsidRDefault="00972B4C" w:rsidP="000111DB">
      <w:pPr>
        <w:spacing w:after="240"/>
        <w:ind w:left="20"/>
        <w:contextualSpacing/>
        <w:jc w:val="both"/>
        <w:textAlignment w:val="baseline"/>
      </w:pPr>
      <w:r w:rsidRPr="00EB003C">
        <w:t>8)    лицо, ответственное за ведение протокола общественных обсуждений или публичных слушаний и протокола собрания или собраний участников публичных слушаний (в случае проведения публичных слушаний) (далее также - лицо, ответственное за ведение протокола).</w:t>
      </w:r>
    </w:p>
    <w:p w:rsidR="00972B4C" w:rsidRPr="00EB003C" w:rsidRDefault="00972B4C" w:rsidP="000111DB">
      <w:pPr>
        <w:spacing w:after="240"/>
        <w:ind w:left="20"/>
        <w:contextualSpacing/>
        <w:jc w:val="both"/>
        <w:textAlignment w:val="baseline"/>
      </w:pPr>
      <w:r w:rsidRPr="00EB003C">
        <w:t xml:space="preserve">При установлении в постановлении главы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xml:space="preserve"> 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 часов и не позднее 20 часов по местному времени.</w:t>
      </w:r>
    </w:p>
    <w:p w:rsidR="00972B4C" w:rsidRPr="00EB003C" w:rsidRDefault="00972B4C" w:rsidP="000111DB">
      <w:pPr>
        <w:spacing w:after="240"/>
        <w:ind w:left="20"/>
        <w:contextualSpacing/>
        <w:jc w:val="both"/>
        <w:textAlignment w:val="baseline"/>
      </w:pPr>
      <w:r w:rsidRPr="00EB003C">
        <w:t>          16. Процедура проведения общественных обсуждений состоит из следующих этапов:</w:t>
      </w:r>
    </w:p>
    <w:p w:rsidR="00972B4C" w:rsidRPr="00EB003C" w:rsidRDefault="00972B4C" w:rsidP="000111DB">
      <w:pPr>
        <w:spacing w:after="240"/>
        <w:ind w:left="20"/>
        <w:contextualSpacing/>
        <w:jc w:val="both"/>
        <w:textAlignment w:val="baseline"/>
      </w:pPr>
      <w:r w:rsidRPr="00EB003C">
        <w:t>1)  оповещение о начале общественных обсуждений;</w:t>
      </w:r>
    </w:p>
    <w:p w:rsidR="00972B4C" w:rsidRPr="00EB003C" w:rsidRDefault="00972B4C" w:rsidP="000111DB">
      <w:pPr>
        <w:ind w:left="20"/>
        <w:contextualSpacing/>
        <w:jc w:val="both"/>
        <w:textAlignment w:val="baseline"/>
      </w:pPr>
      <w:bookmarkStart w:id="3" w:name="bookmark4"/>
      <w:r w:rsidRPr="00EB003C">
        <w:rPr>
          <w:bdr w:val="none" w:sz="0" w:space="0" w:color="auto" w:frame="1"/>
        </w:rPr>
        <w:t>2)         размещение проекта, подлежащего рассмотрению на общественных обсуждениях, и информационных материалов к нему на официальном сайте</w:t>
      </w:r>
      <w:bookmarkEnd w:id="3"/>
      <w:r w:rsidRPr="00EB003C">
        <w:t> и (или) в информационных системах и открытие экспозиции или экспозиций такого проекта;</w:t>
      </w:r>
    </w:p>
    <w:p w:rsidR="00972B4C" w:rsidRPr="00EB003C" w:rsidRDefault="00972B4C" w:rsidP="000111DB">
      <w:pPr>
        <w:spacing w:after="240"/>
        <w:ind w:left="20"/>
        <w:contextualSpacing/>
        <w:jc w:val="both"/>
        <w:textAlignment w:val="baseline"/>
      </w:pPr>
      <w:r w:rsidRPr="00EB003C">
        <w:t>3)  проведение экспозиции или экспозиций проекта, подлежащего рассмотрению на общественных обсуждениях;</w:t>
      </w:r>
    </w:p>
    <w:p w:rsidR="00972B4C" w:rsidRPr="00EB003C" w:rsidRDefault="00972B4C" w:rsidP="000111DB">
      <w:pPr>
        <w:spacing w:after="240"/>
        <w:ind w:left="20"/>
        <w:contextualSpacing/>
        <w:jc w:val="both"/>
        <w:textAlignment w:val="baseline"/>
      </w:pPr>
      <w:r w:rsidRPr="00EB003C">
        <w:t>4)   подготовка и оформление протокола общественных обсуждений;</w:t>
      </w:r>
    </w:p>
    <w:p w:rsidR="00972B4C" w:rsidRPr="00EB003C" w:rsidRDefault="00972B4C" w:rsidP="000111DB">
      <w:pPr>
        <w:spacing w:after="240"/>
        <w:ind w:left="20"/>
        <w:contextualSpacing/>
        <w:jc w:val="both"/>
        <w:textAlignment w:val="baseline"/>
      </w:pPr>
      <w:r w:rsidRPr="00EB003C">
        <w:t>5)      подготовка и опубликование заключения о результатах общественных обсуждений.</w:t>
      </w:r>
    </w:p>
    <w:p w:rsidR="00972B4C" w:rsidRPr="00EB003C" w:rsidRDefault="00972B4C" w:rsidP="000111DB">
      <w:pPr>
        <w:spacing w:after="240"/>
        <w:ind w:left="20"/>
        <w:contextualSpacing/>
        <w:jc w:val="both"/>
        <w:textAlignment w:val="baseline"/>
      </w:pPr>
      <w:r w:rsidRPr="00EB003C">
        <w:t>         17. Процедура проведения публичных слушаний состоит из следующих этапов:</w:t>
      </w:r>
    </w:p>
    <w:p w:rsidR="00972B4C" w:rsidRPr="00EB003C" w:rsidRDefault="00972B4C" w:rsidP="000111DB">
      <w:pPr>
        <w:spacing w:after="240"/>
        <w:ind w:left="20"/>
        <w:contextualSpacing/>
        <w:jc w:val="both"/>
        <w:textAlignment w:val="baseline"/>
      </w:pPr>
      <w:r w:rsidRPr="00EB003C">
        <w:t>          1) оповещение о начале публичных слушаний;</w:t>
      </w:r>
    </w:p>
    <w:p w:rsidR="00972B4C" w:rsidRPr="00EB003C" w:rsidRDefault="00972B4C" w:rsidP="000111DB">
      <w:pPr>
        <w:ind w:left="20"/>
        <w:contextualSpacing/>
        <w:jc w:val="both"/>
        <w:textAlignment w:val="baseline"/>
      </w:pPr>
      <w:bookmarkStart w:id="4" w:name="bookmark5"/>
      <w:r w:rsidRPr="00EB003C">
        <w:rPr>
          <w:bdr w:val="none" w:sz="0" w:space="0" w:color="auto" w:frame="1"/>
        </w:rPr>
        <w:t>          2) </w:t>
      </w:r>
      <w:bookmarkEnd w:id="4"/>
      <w:r w:rsidRPr="00EB003C">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2B4C" w:rsidRPr="00EB003C" w:rsidRDefault="00972B4C" w:rsidP="000111DB">
      <w:pPr>
        <w:spacing w:after="240"/>
        <w:ind w:left="20"/>
        <w:contextualSpacing/>
        <w:jc w:val="both"/>
        <w:textAlignment w:val="baseline"/>
      </w:pPr>
      <w:r w:rsidRPr="00EB003C">
        <w:t>          3) проведение экспозиции или экспозиций проекта, подлежащего рассмотрению на публичных слушаниях;</w:t>
      </w:r>
    </w:p>
    <w:p w:rsidR="00972B4C" w:rsidRPr="00EB003C" w:rsidRDefault="00972B4C" w:rsidP="000111DB">
      <w:pPr>
        <w:spacing w:after="240"/>
        <w:ind w:left="20"/>
        <w:contextualSpacing/>
        <w:jc w:val="both"/>
        <w:textAlignment w:val="baseline"/>
      </w:pPr>
      <w:r w:rsidRPr="00EB003C">
        <w:t>          4) проведение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          5) подготовка и оформление протокола публичных слушаний;</w:t>
      </w:r>
    </w:p>
    <w:p w:rsidR="00972B4C" w:rsidRPr="00EB003C" w:rsidRDefault="00972B4C" w:rsidP="000111DB">
      <w:pPr>
        <w:spacing w:after="240"/>
        <w:ind w:left="20"/>
        <w:contextualSpacing/>
        <w:jc w:val="both"/>
        <w:textAlignment w:val="baseline"/>
      </w:pPr>
      <w:r w:rsidRPr="00EB003C">
        <w:t>          6) подготовка и опубликование заключения о результатах публичных слушаний.</w:t>
      </w:r>
    </w:p>
    <w:p w:rsidR="00972B4C" w:rsidRPr="00EB003C" w:rsidRDefault="00972B4C" w:rsidP="000111DB">
      <w:pPr>
        <w:spacing w:after="240"/>
        <w:ind w:left="20"/>
        <w:contextualSpacing/>
        <w:jc w:val="both"/>
        <w:textAlignment w:val="baseline"/>
      </w:pPr>
      <w:r w:rsidRPr="00EB003C">
        <w:t>         18.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w:t>
      </w:r>
    </w:p>
    <w:p w:rsidR="00972B4C" w:rsidRPr="00EB003C" w:rsidRDefault="00972B4C" w:rsidP="000111DB">
      <w:pPr>
        <w:spacing w:after="240"/>
        <w:ind w:left="20"/>
        <w:contextualSpacing/>
        <w:jc w:val="both"/>
        <w:textAlignment w:val="baseline"/>
      </w:pPr>
      <w:r w:rsidRPr="00EB003C">
        <w:t>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72B4C" w:rsidRPr="00EB003C" w:rsidRDefault="00972B4C" w:rsidP="000111DB">
      <w:pPr>
        <w:spacing w:after="240"/>
        <w:ind w:left="20"/>
        <w:contextualSpacing/>
        <w:jc w:val="both"/>
        <w:textAlignment w:val="baseline"/>
      </w:pPr>
      <w:r w:rsidRPr="00EB003C">
        <w:t>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72B4C" w:rsidRPr="00EB003C" w:rsidRDefault="00972B4C" w:rsidP="000111DB">
      <w:pPr>
        <w:spacing w:after="240"/>
        <w:ind w:left="20"/>
        <w:contextualSpacing/>
        <w:jc w:val="both"/>
        <w:textAlignment w:val="baseline"/>
      </w:pPr>
      <w:r w:rsidRPr="00EB003C">
        <w:lastRenderedPageBreak/>
        <w:t>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72B4C" w:rsidRPr="00EB003C" w:rsidRDefault="00972B4C" w:rsidP="000111DB">
      <w:pPr>
        <w:spacing w:after="240"/>
        <w:ind w:left="20"/>
        <w:contextualSpacing/>
        <w:jc w:val="both"/>
        <w:textAlignment w:val="baseline"/>
      </w:pPr>
      <w:r w:rsidRPr="00EB003C">
        <w:t>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72B4C" w:rsidRPr="00EB003C" w:rsidRDefault="00972B4C" w:rsidP="000111DB">
      <w:pPr>
        <w:spacing w:after="240"/>
        <w:ind w:left="20"/>
        <w:contextualSpacing/>
        <w:jc w:val="both"/>
        <w:textAlignment w:val="baseline"/>
      </w:pPr>
      <w:r w:rsidRPr="00EB003C">
        <w:t xml:space="preserve">         19. </w:t>
      </w:r>
      <w:proofErr w:type="gramStart"/>
      <w:r w:rsidRPr="00EB003C">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B003C">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         20. Оповещение о начале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xml:space="preserve">         1) не </w:t>
      </w:r>
      <w:proofErr w:type="gramStart"/>
      <w:r w:rsidRPr="00EB003C">
        <w:t>позднее</w:t>
      </w:r>
      <w:proofErr w:type="gramEnd"/>
      <w:r w:rsidRPr="00EB003C">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w:t>
      </w:r>
      <w:r>
        <w:t xml:space="preserve"> муниципальной газете</w:t>
      </w:r>
      <w:r w:rsidRPr="00EB003C">
        <w:t xml:space="preserve"> «</w:t>
      </w:r>
      <w:r>
        <w:t>Посадский вестник</w:t>
      </w:r>
      <w:r w:rsidRPr="00EB003C">
        <w:t>»,  а также размещению на официальном сайте;</w:t>
      </w:r>
    </w:p>
    <w:p w:rsidR="00972B4C" w:rsidRPr="00EB003C" w:rsidRDefault="00972B4C" w:rsidP="000111DB">
      <w:pPr>
        <w:ind w:left="20"/>
        <w:contextualSpacing/>
        <w:jc w:val="both"/>
        <w:textAlignment w:val="baseline"/>
      </w:pPr>
      <w:bookmarkStart w:id="5" w:name="bookmark6"/>
      <w:r w:rsidRPr="00EB003C">
        <w:rPr>
          <w:bdr w:val="none" w:sz="0" w:space="0" w:color="auto" w:frame="1"/>
        </w:rPr>
        <w:t xml:space="preserve">         </w:t>
      </w:r>
      <w:proofErr w:type="gramStart"/>
      <w:r w:rsidRPr="00EB003C">
        <w:rPr>
          <w:bdr w:val="none" w:sz="0" w:space="0" w:color="auto" w:frame="1"/>
        </w:rPr>
        <w:t>2) </w:t>
      </w:r>
      <w:bookmarkEnd w:id="5"/>
      <w:r w:rsidRPr="00EB003C">
        <w:t>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w:t>
      </w:r>
      <w:proofErr w:type="gramEnd"/>
      <w:r w:rsidRPr="00EB003C">
        <w:t xml:space="preserve"> общественных обсуждений или публичных слушаний к указанной информации.</w:t>
      </w:r>
    </w:p>
    <w:p w:rsidR="00972B4C" w:rsidRPr="00EB003C" w:rsidRDefault="00972B4C" w:rsidP="000111DB">
      <w:pPr>
        <w:spacing w:after="240"/>
        <w:ind w:left="20"/>
        <w:contextualSpacing/>
        <w:jc w:val="both"/>
        <w:textAlignment w:val="baseline"/>
      </w:pPr>
      <w:r w:rsidRPr="00EB003C">
        <w:t xml:space="preserve">21. </w:t>
      </w:r>
      <w:proofErr w:type="gramStart"/>
      <w:r w:rsidRPr="00EB003C">
        <w:t>В период размещения в соответствии с пунктом 2 части 16 и пунктом 2 части 17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w:t>
      </w:r>
      <w:proofErr w:type="gramEnd"/>
      <w:r w:rsidRPr="00EB003C">
        <w:t xml:space="preserve"> такого проекта:</w:t>
      </w:r>
    </w:p>
    <w:p w:rsidR="00972B4C" w:rsidRPr="00EB003C" w:rsidRDefault="00972B4C" w:rsidP="000111DB">
      <w:pPr>
        <w:spacing w:after="240"/>
        <w:ind w:left="20"/>
        <w:contextualSpacing/>
        <w:jc w:val="both"/>
        <w:textAlignment w:val="baseline"/>
      </w:pPr>
      <w:r w:rsidRPr="00EB003C">
        <w:t>1)     посредством официального сайта или информационных систем (в случае проведения общественных обсуждений);</w:t>
      </w:r>
    </w:p>
    <w:p w:rsidR="00972B4C" w:rsidRPr="00EB003C" w:rsidRDefault="00972B4C" w:rsidP="000111DB">
      <w:pPr>
        <w:spacing w:after="240"/>
        <w:ind w:left="20"/>
        <w:contextualSpacing/>
        <w:jc w:val="both"/>
        <w:textAlignment w:val="baseline"/>
      </w:pPr>
      <w:r w:rsidRPr="00EB003C">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72B4C" w:rsidRPr="00EB003C" w:rsidRDefault="00972B4C" w:rsidP="000111DB">
      <w:pPr>
        <w:spacing w:after="240"/>
        <w:ind w:left="20"/>
        <w:contextualSpacing/>
        <w:jc w:val="both"/>
        <w:textAlignment w:val="baseline"/>
      </w:pPr>
      <w:r w:rsidRPr="00EB003C">
        <w:t>3)     в письменной форме в адрес организатора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72B4C" w:rsidRPr="00EB003C" w:rsidRDefault="00972B4C" w:rsidP="000111DB">
      <w:pPr>
        <w:ind w:left="20"/>
        <w:contextualSpacing/>
        <w:jc w:val="both"/>
        <w:textAlignment w:val="baseline"/>
      </w:pPr>
      <w:bookmarkStart w:id="6" w:name="bookmark7"/>
      <w:r w:rsidRPr="00EB003C">
        <w:rPr>
          <w:bdr w:val="none" w:sz="0" w:space="0" w:color="auto" w:frame="1"/>
        </w:rPr>
        <w:t>22.        Предложения и замечания, внесенные в соответствии с частью 21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26 настоящего Порядка.</w:t>
      </w:r>
      <w:bookmarkEnd w:id="6"/>
    </w:p>
    <w:p w:rsidR="00972B4C" w:rsidRPr="00EB003C" w:rsidRDefault="00972B4C" w:rsidP="000111DB">
      <w:pPr>
        <w:spacing w:after="240"/>
        <w:ind w:left="20"/>
        <w:contextualSpacing/>
        <w:jc w:val="both"/>
        <w:textAlignment w:val="baseline"/>
      </w:pPr>
      <w:r w:rsidRPr="00EB003C">
        <w:t xml:space="preserve">23.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B003C">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EB003C">
        <w:lastRenderedPageBreak/>
        <w:t>государственного реестра недвижимости и иные документы, устанавливающие или удостоверяющие их права на</w:t>
      </w:r>
      <w:proofErr w:type="gramEnd"/>
      <w:r w:rsidRPr="00EB003C">
        <w:t xml:space="preserve"> </w:t>
      </w:r>
      <w:proofErr w:type="gramStart"/>
      <w:r w:rsidRPr="00EB003C">
        <w:t>такие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972B4C" w:rsidRPr="00EB003C" w:rsidRDefault="00972B4C" w:rsidP="000111DB">
      <w:pPr>
        <w:spacing w:after="240"/>
        <w:ind w:left="20"/>
        <w:contextualSpacing/>
        <w:jc w:val="both"/>
        <w:textAlignment w:val="baseline"/>
      </w:pPr>
      <w:r w:rsidRPr="00EB003C">
        <w:t>24.     Не требуется представление указанных в части 23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23 настоящего Порядка, может использоваться единая система идентификации и аутентификации.</w:t>
      </w:r>
    </w:p>
    <w:p w:rsidR="00972B4C" w:rsidRPr="00EB003C" w:rsidRDefault="00972B4C" w:rsidP="000111DB">
      <w:pPr>
        <w:ind w:left="20"/>
        <w:contextualSpacing/>
        <w:jc w:val="both"/>
        <w:textAlignment w:val="baseline"/>
      </w:pPr>
      <w:bookmarkStart w:id="7" w:name="bookmark8"/>
      <w:r w:rsidRPr="00EB003C">
        <w:rPr>
          <w:bdr w:val="none" w:sz="0" w:space="0" w:color="auto" w:frame="1"/>
        </w:rPr>
        <w:t>25.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bookmarkEnd w:id="7"/>
      <w:r w:rsidRPr="00EB003C">
        <w:t>«О персональных данных».</w:t>
      </w:r>
    </w:p>
    <w:p w:rsidR="00972B4C" w:rsidRPr="00EB003C" w:rsidRDefault="00972B4C" w:rsidP="000111DB">
      <w:pPr>
        <w:spacing w:after="240"/>
        <w:ind w:left="20"/>
        <w:contextualSpacing/>
        <w:jc w:val="both"/>
        <w:textAlignment w:val="baseline"/>
      </w:pPr>
      <w:r w:rsidRPr="00EB003C">
        <w:t>26.        Предложения и замечания, внесенные в соответствии с частью 21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72B4C" w:rsidRPr="00EB003C" w:rsidRDefault="00972B4C" w:rsidP="000111DB">
      <w:pPr>
        <w:spacing w:after="240"/>
        <w:ind w:left="20"/>
        <w:contextualSpacing/>
        <w:jc w:val="both"/>
        <w:textAlignment w:val="baseline"/>
      </w:pPr>
      <w:r w:rsidRPr="00EB003C">
        <w:t xml:space="preserve">27.        </w:t>
      </w:r>
      <w:proofErr w:type="gramStart"/>
      <w:r w:rsidRPr="00EB003C">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w:t>
      </w:r>
      <w:r>
        <w:t xml:space="preserve"> Большешигаевского сельского поселения  Мариинско-Посадского района</w:t>
      </w:r>
      <w:proofErr w:type="gramEnd"/>
      <w:r>
        <w:t xml:space="preserve"> Чувашской Республики</w:t>
      </w:r>
      <w:r w:rsidRPr="00EB003C">
        <w:t>).</w:t>
      </w:r>
    </w:p>
    <w:p w:rsidR="00972B4C" w:rsidRPr="00EB003C" w:rsidRDefault="00972B4C" w:rsidP="000111DB">
      <w:pPr>
        <w:spacing w:after="240"/>
        <w:ind w:left="20"/>
        <w:contextualSpacing/>
        <w:jc w:val="both"/>
        <w:textAlignment w:val="baseline"/>
      </w:pPr>
      <w:r w:rsidRPr="00EB003C">
        <w:t>28.   Официальный сайт и (или) информационные системы должны обеспечивать возможность:</w:t>
      </w:r>
    </w:p>
    <w:p w:rsidR="00972B4C" w:rsidRPr="00EB003C" w:rsidRDefault="00972B4C" w:rsidP="000111DB">
      <w:pPr>
        <w:spacing w:after="240"/>
        <w:ind w:left="20"/>
        <w:contextualSpacing/>
        <w:jc w:val="both"/>
        <w:textAlignment w:val="baseline"/>
      </w:pPr>
      <w:r w:rsidRPr="00EB003C">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72B4C" w:rsidRPr="00EB003C" w:rsidRDefault="00972B4C" w:rsidP="000111DB">
      <w:pPr>
        <w:spacing w:after="240"/>
        <w:ind w:left="20"/>
        <w:contextualSpacing/>
        <w:jc w:val="both"/>
        <w:textAlignment w:val="baseline"/>
      </w:pPr>
      <w:r w:rsidRPr="00EB003C">
        <w:t>2)        представления информации о результатах общественных обсуждений, количестве участников общественных обсуждений.</w:t>
      </w:r>
    </w:p>
    <w:p w:rsidR="00972B4C" w:rsidRPr="00EB003C" w:rsidRDefault="00972B4C" w:rsidP="000111DB">
      <w:pPr>
        <w:spacing w:after="240"/>
        <w:ind w:left="20"/>
        <w:contextualSpacing/>
        <w:jc w:val="both"/>
        <w:textAlignment w:val="baseline"/>
      </w:pPr>
      <w:r w:rsidRPr="00EB003C">
        <w:t>29.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972B4C" w:rsidRPr="00EB003C" w:rsidRDefault="00972B4C" w:rsidP="000111DB">
      <w:pPr>
        <w:spacing w:after="240"/>
        <w:ind w:left="20"/>
        <w:contextualSpacing/>
        <w:jc w:val="both"/>
        <w:textAlignment w:val="baseline"/>
      </w:pPr>
      <w:r w:rsidRPr="00EB003C">
        <w:t xml:space="preserve">1)     представители политических партий и иных общественных объединений, осуществляющих свою деятельность на территории </w:t>
      </w:r>
      <w:r>
        <w:t xml:space="preserve"> Большешигаевского сельского поселения  Мариинско-Посадского района Чувашской Республики</w:t>
      </w:r>
      <w:r w:rsidRPr="00EB003C">
        <w:t>;</w:t>
      </w:r>
    </w:p>
    <w:p w:rsidR="00972B4C" w:rsidRPr="00EB003C" w:rsidRDefault="00972B4C" w:rsidP="000111DB">
      <w:pPr>
        <w:spacing w:after="240"/>
        <w:ind w:left="20"/>
        <w:contextualSpacing/>
        <w:jc w:val="both"/>
        <w:textAlignment w:val="baseline"/>
      </w:pPr>
      <w:r w:rsidRPr="00EB003C">
        <w:t xml:space="preserve">2)          руководители организаций, осуществляющих свою деятельность на территории </w:t>
      </w:r>
      <w:r>
        <w:t xml:space="preserve"> Большешигаевского сельского поселения  Мариинско-Посадского района Чувашской Республики</w:t>
      </w:r>
      <w:r w:rsidRPr="00EB003C">
        <w:t xml:space="preserve"> в сфере, соответствующей проекту, подлежащему рассмотрению на публичных слушаниях.</w:t>
      </w:r>
    </w:p>
    <w:p w:rsidR="00972B4C" w:rsidRPr="00EB003C" w:rsidRDefault="00972B4C" w:rsidP="000111DB">
      <w:pPr>
        <w:spacing w:after="240"/>
        <w:ind w:left="20"/>
        <w:contextualSpacing/>
        <w:jc w:val="both"/>
        <w:textAlignment w:val="baseline"/>
      </w:pPr>
      <w:r w:rsidRPr="00EB003C">
        <w:t xml:space="preserve">30.             Жители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t xml:space="preserve"> Большешигаевского сельского поселения  Мариинско-Посадского района Чувашской Республики</w:t>
      </w:r>
      <w:r w:rsidRPr="00EB003C">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972B4C" w:rsidRPr="00EB003C" w:rsidRDefault="00972B4C" w:rsidP="000111DB">
      <w:pPr>
        <w:spacing w:after="240"/>
        <w:ind w:left="20"/>
        <w:contextualSpacing/>
        <w:jc w:val="both"/>
        <w:textAlignment w:val="baseline"/>
      </w:pPr>
      <w:r w:rsidRPr="00EB003C">
        <w:t xml:space="preserve">31.   Собрание или собрания участников публичных слушаний проводятся в день или дни, указанные в постановлении главы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xml:space="preserve"> о проведении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xml:space="preserve">32.    </w:t>
      </w:r>
      <w:proofErr w:type="gramStart"/>
      <w:r w:rsidRPr="00EB003C">
        <w:t xml:space="preserve">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w:t>
      </w:r>
      <w:r w:rsidRPr="00EB003C">
        <w:lastRenderedPageBreak/>
        <w:t>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установленной в</w:t>
      </w:r>
      <w:proofErr w:type="gramEnd"/>
      <w:r w:rsidRPr="00EB003C">
        <w:t xml:space="preserve"> </w:t>
      </w:r>
      <w:proofErr w:type="gramStart"/>
      <w:r w:rsidRPr="00EB003C">
        <w:t>приложении</w:t>
      </w:r>
      <w:proofErr w:type="gramEnd"/>
      <w:r w:rsidRPr="00EB003C">
        <w:t xml:space="preserve"> 2 к настоящему Порядку.</w:t>
      </w:r>
    </w:p>
    <w:p w:rsidR="00972B4C" w:rsidRPr="00EB003C" w:rsidRDefault="00972B4C" w:rsidP="000111DB">
      <w:pPr>
        <w:spacing w:after="240"/>
        <w:ind w:left="20"/>
        <w:contextualSpacing/>
        <w:jc w:val="both"/>
        <w:textAlignment w:val="baseline"/>
      </w:pPr>
      <w:r w:rsidRPr="00EB003C">
        <w:t>33.         Собрание или собрания участников публичных слушаний проводит представитель организатора общественных обсуждений или публичных слушаний (далее - председательствующий).</w:t>
      </w:r>
    </w:p>
    <w:p w:rsidR="00972B4C" w:rsidRPr="00EB003C" w:rsidRDefault="00972B4C" w:rsidP="000111DB">
      <w:pPr>
        <w:spacing w:after="240"/>
        <w:ind w:left="20"/>
        <w:contextualSpacing/>
        <w:jc w:val="both"/>
        <w:textAlignment w:val="baseline"/>
      </w:pPr>
      <w:r w:rsidRPr="00EB003C">
        <w:t>34.   Председательствующий осуществляет:</w:t>
      </w:r>
    </w:p>
    <w:p w:rsidR="00972B4C" w:rsidRPr="00EB003C" w:rsidRDefault="00972B4C" w:rsidP="000111DB">
      <w:pPr>
        <w:spacing w:after="240"/>
        <w:ind w:left="20"/>
        <w:contextualSpacing/>
        <w:jc w:val="both"/>
        <w:textAlignment w:val="baseline"/>
      </w:pPr>
      <w:r w:rsidRPr="00EB003C">
        <w:t>1)        открытие и ведение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 xml:space="preserve">2)   </w:t>
      </w:r>
      <w:proofErr w:type="gramStart"/>
      <w:r w:rsidRPr="00EB003C">
        <w:t>контроль за</w:t>
      </w:r>
      <w:proofErr w:type="gramEnd"/>
      <w:r w:rsidRPr="00EB003C">
        <w:t xml:space="preserve"> порядком обсуждения  вопросов повестки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 xml:space="preserve">35.     </w:t>
      </w:r>
      <w:proofErr w:type="gramStart"/>
      <w:r w:rsidRPr="00EB003C">
        <w:t>При открытии собрания или собраний участников публичных слушаний председательствующий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proofErr w:type="gramEnd"/>
    </w:p>
    <w:p w:rsidR="00972B4C" w:rsidRPr="00EB003C" w:rsidRDefault="00972B4C" w:rsidP="000111DB">
      <w:pPr>
        <w:spacing w:after="240"/>
        <w:ind w:left="20"/>
        <w:contextualSpacing/>
        <w:jc w:val="both"/>
        <w:textAlignment w:val="baseline"/>
      </w:pPr>
      <w:r w:rsidRPr="00EB003C">
        <w:t>36.      Время для выступлений докладчиков, содокладчиков, иных участников собрания или собраний участников публичных слушаний определяется председательствующим, исходя из количества выступающих и времени, отведенного для проведения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37.   Председательствующий вправе:</w:t>
      </w:r>
    </w:p>
    <w:p w:rsidR="00972B4C" w:rsidRPr="00EB003C" w:rsidRDefault="00972B4C" w:rsidP="000111DB">
      <w:pPr>
        <w:spacing w:after="240"/>
        <w:ind w:left="20"/>
        <w:contextualSpacing/>
        <w:jc w:val="both"/>
        <w:textAlignment w:val="baseline"/>
      </w:pPr>
      <w:r w:rsidRPr="00EB003C">
        <w:t>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w:t>
      </w:r>
    </w:p>
    <w:p w:rsidR="00972B4C" w:rsidRPr="00EB003C" w:rsidRDefault="00972B4C" w:rsidP="000111DB">
      <w:pPr>
        <w:spacing w:after="240"/>
        <w:ind w:left="20"/>
        <w:contextualSpacing/>
        <w:jc w:val="both"/>
        <w:textAlignment w:val="baseline"/>
      </w:pPr>
      <w:r w:rsidRPr="00EB003C">
        <w:t>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38.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w:t>
      </w:r>
    </w:p>
    <w:p w:rsidR="00972B4C" w:rsidRPr="00EB003C" w:rsidRDefault="00972B4C" w:rsidP="000111DB">
      <w:pPr>
        <w:spacing w:after="240"/>
        <w:ind w:left="20"/>
        <w:contextualSpacing/>
        <w:jc w:val="both"/>
        <w:textAlignment w:val="baseline"/>
      </w:pPr>
      <w:r w:rsidRPr="00EB003C">
        <w:t>39.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40.         Все желающие выступить на собрании или собраниях участников публичных слушаний берут слово только с разрешения председательствующего.</w:t>
      </w:r>
    </w:p>
    <w:p w:rsidR="00972B4C" w:rsidRPr="00EB003C" w:rsidRDefault="00972B4C" w:rsidP="000111DB">
      <w:pPr>
        <w:spacing w:after="240"/>
        <w:ind w:left="20"/>
        <w:contextualSpacing/>
        <w:jc w:val="both"/>
        <w:textAlignment w:val="baseline"/>
      </w:pPr>
      <w:r w:rsidRPr="00EB003C">
        <w:t>41.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42.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Указанное решение председательствующего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43.         Ведение протокола собрания или собраний участников публичных слушаний осуществляется в хронологической последовательности лицом, ответственным за ведение протокола.</w:t>
      </w:r>
    </w:p>
    <w:p w:rsidR="00972B4C" w:rsidRPr="00EB003C" w:rsidRDefault="00972B4C" w:rsidP="000111DB">
      <w:pPr>
        <w:spacing w:after="240"/>
        <w:ind w:left="20"/>
        <w:contextualSpacing/>
        <w:jc w:val="both"/>
        <w:textAlignment w:val="baseline"/>
      </w:pPr>
      <w:r w:rsidRPr="00EB003C">
        <w:t>44.      В протоколе собрания или собраний участников публичных слушаний указываются:</w:t>
      </w:r>
    </w:p>
    <w:p w:rsidR="00972B4C" w:rsidRPr="00EB003C" w:rsidRDefault="00972B4C" w:rsidP="000111DB">
      <w:pPr>
        <w:spacing w:after="240"/>
        <w:ind w:left="20"/>
        <w:contextualSpacing/>
        <w:jc w:val="both"/>
        <w:textAlignment w:val="baseline"/>
      </w:pPr>
      <w:r w:rsidRPr="00EB003C">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972B4C" w:rsidRPr="00EB003C" w:rsidRDefault="00972B4C" w:rsidP="000111DB">
      <w:pPr>
        <w:spacing w:after="240"/>
        <w:ind w:left="20"/>
        <w:contextualSpacing/>
        <w:jc w:val="both"/>
        <w:textAlignment w:val="baseline"/>
      </w:pPr>
      <w:r w:rsidRPr="00EB003C">
        <w:lastRenderedPageBreak/>
        <w:t>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w:t>
      </w:r>
    </w:p>
    <w:p w:rsidR="00972B4C" w:rsidRPr="00EB003C" w:rsidRDefault="00972B4C" w:rsidP="000111DB">
      <w:pPr>
        <w:spacing w:after="240"/>
        <w:ind w:left="20"/>
        <w:contextualSpacing/>
        <w:jc w:val="both"/>
        <w:textAlignment w:val="baseline"/>
      </w:pPr>
      <w:r w:rsidRPr="00EB003C">
        <w:t>45.      С протоколом собрания или собраний участников публичных слушаний вправе ознакомиться любой участник публичных слушаний.</w:t>
      </w:r>
    </w:p>
    <w:p w:rsidR="00972B4C" w:rsidRPr="00EB003C" w:rsidRDefault="00972B4C" w:rsidP="000111DB">
      <w:pPr>
        <w:spacing w:after="240"/>
        <w:ind w:left="20"/>
        <w:contextualSpacing/>
        <w:jc w:val="both"/>
        <w:textAlignment w:val="baseline"/>
      </w:pPr>
      <w:r w:rsidRPr="00EB003C">
        <w:t xml:space="preserve">46.    Каждая страница протокола собрания или собраний участников публичных слушаний </w:t>
      </w:r>
      <w:proofErr w:type="gramStart"/>
      <w:r w:rsidRPr="00EB003C">
        <w:t>пронумеровывается и заверяется</w:t>
      </w:r>
      <w:proofErr w:type="gramEnd"/>
      <w:r w:rsidRPr="00EB003C">
        <w:t xml:space="preserve"> подписью лица, ответственного за ведение протокола.</w:t>
      </w:r>
    </w:p>
    <w:p w:rsidR="00972B4C" w:rsidRPr="00EB003C" w:rsidRDefault="00972B4C" w:rsidP="000111DB">
      <w:pPr>
        <w:spacing w:after="240"/>
        <w:ind w:left="20"/>
        <w:contextualSpacing/>
        <w:jc w:val="both"/>
        <w:textAlignment w:val="baseline"/>
      </w:pPr>
      <w:r w:rsidRPr="00EB003C">
        <w:t xml:space="preserve">47.     </w:t>
      </w:r>
      <w:proofErr w:type="gramStart"/>
      <w:r w:rsidRPr="00EB003C">
        <w:t xml:space="preserve">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пунктах </w:t>
      </w:r>
      <w:r>
        <w:t xml:space="preserve"> Большешигаевского сельского поселения  Мариинско-Посадского района Чувашской Республики</w:t>
      </w:r>
      <w:r w:rsidRPr="00EB003C">
        <w:t>, при этом на каждом из собраний участников публичных слушаний ведется отдельный протокол в соответствии с положениями настоящего раздела.</w:t>
      </w:r>
      <w:proofErr w:type="gramEnd"/>
    </w:p>
    <w:p w:rsidR="00972B4C" w:rsidRPr="00EB003C" w:rsidRDefault="00972B4C" w:rsidP="000111DB">
      <w:pPr>
        <w:spacing w:after="240"/>
        <w:ind w:left="20"/>
        <w:contextualSpacing/>
        <w:jc w:val="both"/>
        <w:textAlignment w:val="baseline"/>
      </w:pPr>
      <w:r w:rsidRPr="00EB003C">
        <w:t>48.        Протокол собрания или собраний участников публичных слушаний прилагается к протоколу публичных слушаний в качестве его неотъемлемой части.</w:t>
      </w:r>
    </w:p>
    <w:p w:rsidR="00972B4C" w:rsidRPr="00EB003C" w:rsidRDefault="00972B4C" w:rsidP="000111DB">
      <w:pPr>
        <w:spacing w:after="240"/>
        <w:ind w:left="20"/>
        <w:contextualSpacing/>
        <w:jc w:val="both"/>
        <w:textAlignment w:val="baseline"/>
      </w:pPr>
      <w:r w:rsidRPr="00EB003C">
        <w:t xml:space="preserve">49.          Организатор общественных обсуждений или публичных слушаний </w:t>
      </w:r>
      <w:proofErr w:type="gramStart"/>
      <w:r w:rsidRPr="00EB003C">
        <w:t>подготавливает и оформляет</w:t>
      </w:r>
      <w:proofErr w:type="gramEnd"/>
      <w:r w:rsidRPr="00EB003C">
        <w:t xml:space="preserve"> протокол общественных обсуждений или публичных слушаний в соответствии с формой, установленной в приложении 3 к настоящему Порядку, в котором указываются:</w:t>
      </w:r>
    </w:p>
    <w:p w:rsidR="00972B4C" w:rsidRPr="00EB003C" w:rsidRDefault="00972B4C" w:rsidP="000111DB">
      <w:pPr>
        <w:spacing w:after="240"/>
        <w:ind w:left="20"/>
        <w:contextualSpacing/>
        <w:jc w:val="both"/>
        <w:textAlignment w:val="baseline"/>
      </w:pPr>
      <w:r w:rsidRPr="00EB003C">
        <w:t>1)      дата оформления протокола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2)      информация об организаторе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72B4C" w:rsidRPr="00EB003C" w:rsidRDefault="00972B4C" w:rsidP="000111DB">
      <w:pPr>
        <w:spacing w:after="240"/>
        <w:ind w:left="20"/>
        <w:contextualSpacing/>
        <w:jc w:val="both"/>
        <w:textAlignment w:val="baseline"/>
      </w:pPr>
      <w:r w:rsidRPr="00EB003C">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72B4C" w:rsidRPr="00EB003C" w:rsidRDefault="00972B4C" w:rsidP="000111DB">
      <w:pPr>
        <w:spacing w:after="240"/>
        <w:ind w:left="20"/>
        <w:contextualSpacing/>
        <w:jc w:val="both"/>
        <w:textAlignment w:val="baseline"/>
      </w:pPr>
      <w:r w:rsidRPr="00EB003C">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50.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w:t>
      </w:r>
    </w:p>
    <w:p w:rsidR="00972B4C" w:rsidRPr="00EB003C" w:rsidRDefault="00972B4C" w:rsidP="000111DB">
      <w:pPr>
        <w:spacing w:after="240"/>
        <w:ind w:left="20"/>
        <w:contextualSpacing/>
        <w:jc w:val="both"/>
        <w:textAlignment w:val="baseline"/>
      </w:pPr>
      <w:r w:rsidRPr="00EB003C">
        <w:t xml:space="preserve">51.      Каждая страница протокола общественных обсуждений или публичных слушаний </w:t>
      </w:r>
      <w:proofErr w:type="gramStart"/>
      <w:r w:rsidRPr="00EB003C">
        <w:t>пронумеровывается и заверяется</w:t>
      </w:r>
      <w:proofErr w:type="gramEnd"/>
      <w:r w:rsidRPr="00EB003C">
        <w:t xml:space="preserve"> подписью лица, ответственного за ведение протокола.</w:t>
      </w:r>
    </w:p>
    <w:p w:rsidR="00972B4C" w:rsidRPr="00EB003C" w:rsidRDefault="00972B4C" w:rsidP="000111DB">
      <w:pPr>
        <w:spacing w:after="240"/>
        <w:ind w:left="20"/>
        <w:contextualSpacing/>
        <w:jc w:val="both"/>
        <w:textAlignment w:val="baseline"/>
      </w:pPr>
      <w:r w:rsidRPr="00EB003C">
        <w:t>52.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xml:space="preserve">53.         </w:t>
      </w:r>
      <w:proofErr w:type="gramStart"/>
      <w:r w:rsidRPr="00EB003C">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72B4C" w:rsidRPr="00EB003C" w:rsidRDefault="00972B4C" w:rsidP="000111DB">
      <w:pPr>
        <w:spacing w:after="240"/>
        <w:ind w:left="20"/>
        <w:contextualSpacing/>
        <w:jc w:val="both"/>
        <w:textAlignment w:val="baseline"/>
      </w:pPr>
      <w:r w:rsidRPr="00EB003C">
        <w:t>54.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72B4C" w:rsidRPr="00EB003C" w:rsidRDefault="00972B4C" w:rsidP="000111DB">
      <w:pPr>
        <w:spacing w:after="240"/>
        <w:ind w:left="20"/>
        <w:contextualSpacing/>
        <w:jc w:val="both"/>
        <w:textAlignment w:val="baseline"/>
      </w:pPr>
      <w:r w:rsidRPr="00EB003C">
        <w:t>55.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w:t>
      </w:r>
    </w:p>
    <w:p w:rsidR="00972B4C" w:rsidRPr="00EB003C" w:rsidRDefault="00972B4C" w:rsidP="000111DB">
      <w:pPr>
        <w:spacing w:after="240"/>
        <w:ind w:left="20"/>
        <w:contextualSpacing/>
        <w:jc w:val="both"/>
        <w:textAlignment w:val="baseline"/>
      </w:pPr>
      <w:r w:rsidRPr="00EB003C">
        <w:t>56.    В заключении о результатах общественных обсуждений или публичных слушаний указываются:</w:t>
      </w:r>
    </w:p>
    <w:p w:rsidR="00972B4C" w:rsidRPr="00EB003C" w:rsidRDefault="00972B4C" w:rsidP="000111DB">
      <w:pPr>
        <w:spacing w:after="240"/>
        <w:ind w:left="20"/>
        <w:contextualSpacing/>
        <w:jc w:val="both"/>
        <w:textAlignment w:val="baseline"/>
      </w:pPr>
      <w:r w:rsidRPr="00EB003C">
        <w:t>1)   дата оформления заключения о результатах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72B4C" w:rsidRPr="00EB003C" w:rsidRDefault="00972B4C" w:rsidP="000111DB">
      <w:pPr>
        <w:spacing w:after="240"/>
        <w:ind w:left="20"/>
        <w:contextualSpacing/>
        <w:jc w:val="both"/>
        <w:textAlignment w:val="baseline"/>
      </w:pPr>
      <w:r w:rsidRPr="00EB003C">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72B4C" w:rsidRPr="00EB003C" w:rsidRDefault="00972B4C" w:rsidP="000111DB">
      <w:pPr>
        <w:spacing w:after="240"/>
        <w:ind w:left="20"/>
        <w:contextualSpacing/>
        <w:jc w:val="both"/>
        <w:textAlignment w:val="baseline"/>
      </w:pPr>
      <w:proofErr w:type="gramStart"/>
      <w:r w:rsidRPr="00EB003C">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B003C">
        <w:t xml:space="preserve">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972B4C" w:rsidRPr="00EB003C" w:rsidRDefault="00972B4C" w:rsidP="000111DB">
      <w:pPr>
        <w:spacing w:after="240"/>
        <w:ind w:left="20"/>
        <w:contextualSpacing/>
        <w:jc w:val="both"/>
        <w:textAlignment w:val="baseline"/>
      </w:pPr>
      <w:r w:rsidRPr="00EB003C">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xml:space="preserve">57.      Заключение о результатах общественных обсуждений или публичных слушаний подписывается  главой </w:t>
      </w:r>
      <w:r>
        <w:t xml:space="preserve"> Большешигаевского сельского поселения  Мариинско-Посадского района Чувашской Республики</w:t>
      </w:r>
      <w:r w:rsidRPr="00EB003C">
        <w:t>.</w:t>
      </w:r>
    </w:p>
    <w:p w:rsidR="00972B4C" w:rsidRPr="00EB003C" w:rsidRDefault="00972B4C" w:rsidP="000111DB">
      <w:pPr>
        <w:spacing w:after="240"/>
        <w:ind w:left="20"/>
        <w:contextualSpacing/>
        <w:jc w:val="both"/>
        <w:textAlignment w:val="baseline"/>
      </w:pPr>
      <w:r w:rsidRPr="00EB003C">
        <w:t xml:space="preserve">58.      Заключение о результатах общественных обсуждений или публичных слушаний подлежит опубликованию в </w:t>
      </w:r>
      <w:r>
        <w:t xml:space="preserve"> муниципальной газете</w:t>
      </w:r>
      <w:r w:rsidRPr="00EB003C">
        <w:t xml:space="preserve"> «</w:t>
      </w:r>
      <w:r>
        <w:t>Посадский вестник</w:t>
      </w:r>
      <w:r w:rsidRPr="00EB003C">
        <w:t>» и размещается на официальном сайте и (или) в информационных системах.</w:t>
      </w:r>
    </w:p>
    <w:p w:rsidR="00972B4C" w:rsidRPr="00EB003C" w:rsidRDefault="00972B4C" w:rsidP="000111DB">
      <w:pPr>
        <w:ind w:left="20"/>
        <w:contextualSpacing/>
        <w:jc w:val="both"/>
        <w:textAlignment w:val="baseline"/>
      </w:pPr>
      <w:bookmarkStart w:id="8" w:name="bookmark9"/>
      <w:r w:rsidRPr="00EB003C">
        <w:rPr>
          <w:b/>
          <w:bCs/>
          <w:bdr w:val="none" w:sz="0" w:space="0" w:color="auto" w:frame="1"/>
        </w:rPr>
        <w:t>IV. Срок проведения общественных обсуждений или публичных слушаний</w:t>
      </w:r>
      <w:bookmarkEnd w:id="8"/>
    </w:p>
    <w:p w:rsidR="00972B4C" w:rsidRPr="00EB003C" w:rsidRDefault="00972B4C" w:rsidP="000111DB">
      <w:pPr>
        <w:spacing w:after="240"/>
        <w:contextualSpacing/>
        <w:jc w:val="both"/>
        <w:textAlignment w:val="baseline"/>
      </w:pPr>
      <w:r w:rsidRPr="00EB003C">
        <w:t xml:space="preserve">59.    </w:t>
      </w:r>
      <w:proofErr w:type="gramStart"/>
      <w:r w:rsidRPr="00EB003C">
        <w:t xml:space="preserve">Срок проведения общественных обсуждений или публичных слушаний по проекту генерального плана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xml:space="preserve">, проектам, предусматривающим внесение изменений в утвержденный генеральный план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xml:space="preserve">, с момента оповещения жителей </w:t>
      </w:r>
      <w:r>
        <w:t xml:space="preserve"> Большешигаевского сельского поселения  Мариинско-Посадского района Чувашской Республики</w:t>
      </w:r>
      <w:r w:rsidRPr="00EB003C">
        <w:t xml:space="preserve"> об их проведении до дня опубликования заключения о результатах общественных обсуждений или публичных слушаний составляет один</w:t>
      </w:r>
      <w:proofErr w:type="gramEnd"/>
      <w:r w:rsidRPr="00EB003C">
        <w:t xml:space="preserve"> месяц.</w:t>
      </w:r>
    </w:p>
    <w:p w:rsidR="00972B4C" w:rsidRPr="00EB003C" w:rsidRDefault="00972B4C" w:rsidP="000111DB">
      <w:pPr>
        <w:spacing w:after="240"/>
        <w:contextualSpacing/>
        <w:jc w:val="both"/>
        <w:textAlignment w:val="baseline"/>
      </w:pPr>
      <w:r w:rsidRPr="00EB003C">
        <w:t xml:space="preserve">60.     Продолжительность общественных обсуждений или публичных слушаний по проекту правил землепользования и застройки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проектам, предусматривающим внесение изменений в утвержденные правила землепользования и застройки </w:t>
      </w:r>
      <w:r>
        <w:t xml:space="preserve"> Большешигаевского сельского поселения  Мариинско-Посадского района Чувашской Республики</w:t>
      </w:r>
      <w:r w:rsidRPr="00EB003C">
        <w:t>, составляет два месяца со дня опубликования такого проекта.</w:t>
      </w:r>
    </w:p>
    <w:p w:rsidR="00972B4C" w:rsidRPr="00EB003C" w:rsidRDefault="00972B4C" w:rsidP="000111DB">
      <w:pPr>
        <w:spacing w:after="240"/>
        <w:contextualSpacing/>
        <w:jc w:val="both"/>
        <w:textAlignment w:val="baseline"/>
      </w:pPr>
      <w:proofErr w:type="gramStart"/>
      <w:r w:rsidRPr="00EB003C">
        <w:t xml:space="preserve">В случае подготовки изменений в правила землепользования и застройки </w:t>
      </w:r>
      <w:r>
        <w:t xml:space="preserve"> Большешигаевского сельского поселения  Мариинско-Посадского района Чувашской Республики</w:t>
      </w:r>
      <w:r w:rsidRPr="00EB003C">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Pr="00EB003C">
        <w:t xml:space="preserve"> В этих случаях срок проведения общественных обсуждений или публичных слушаний составляет двадцать пять дней.</w:t>
      </w:r>
    </w:p>
    <w:p w:rsidR="00972B4C" w:rsidRPr="00EB003C" w:rsidRDefault="00972B4C" w:rsidP="000111DB">
      <w:pPr>
        <w:spacing w:after="240"/>
        <w:contextualSpacing/>
        <w:jc w:val="both"/>
        <w:textAlignment w:val="baseline"/>
      </w:pPr>
      <w:r w:rsidRPr="00EB003C">
        <w:t xml:space="preserve"> 61. </w:t>
      </w:r>
      <w:proofErr w:type="gramStart"/>
      <w:r w:rsidRPr="00EB003C">
        <w:t xml:space="preserve">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t xml:space="preserve"> Большешигаевского сельского поселения  Мариинско-Посадского района Чувашской Республики</w:t>
      </w:r>
      <w:r w:rsidRPr="00EB003C">
        <w:t xml:space="preserve"> об их проведении до дня опубликования заключения о результатах</w:t>
      </w:r>
      <w:proofErr w:type="gramEnd"/>
      <w:r w:rsidRPr="00EB003C">
        <w:t xml:space="preserve"> общественных обсуждений или публичных слушаний составляет двадцать пять дней.</w:t>
      </w:r>
    </w:p>
    <w:p w:rsidR="00972B4C" w:rsidRPr="00EB003C" w:rsidRDefault="00972B4C" w:rsidP="000111DB">
      <w:pPr>
        <w:spacing w:after="240"/>
        <w:contextualSpacing/>
        <w:jc w:val="both"/>
        <w:textAlignment w:val="baseline"/>
      </w:pPr>
      <w:r w:rsidRPr="00EB003C">
        <w:t xml:space="preserve">62. </w:t>
      </w:r>
      <w:proofErr w:type="gramStart"/>
      <w:r w:rsidRPr="00EB003C">
        <w:t xml:space="preserve">Срок проведения общественных обсуждений или публичных слушаний по проектам планировки территории </w:t>
      </w:r>
      <w:r>
        <w:t xml:space="preserve"> Большешигаевского сельского поселения  Мариинско-Посадского района </w:t>
      </w:r>
      <w:r>
        <w:lastRenderedPageBreak/>
        <w:t>Чувашской Республики</w:t>
      </w:r>
      <w:r w:rsidRPr="00EB003C">
        <w:t xml:space="preserve">, проектам межевания территории </w:t>
      </w:r>
      <w:r>
        <w:t xml:space="preserve"> Большешигаевского сельского поселения  Мариинско-Посадского района </w:t>
      </w:r>
      <w:r w:rsidRPr="00EB003C">
        <w:t xml:space="preserve">со дня оповещения жителей </w:t>
      </w:r>
      <w:r>
        <w:t xml:space="preserve"> Большешигаевского сельского поселения  Мариинско-Посадского района Чувашской Республики</w:t>
      </w:r>
      <w:r w:rsidRPr="00EB003C">
        <w:t xml:space="preserve"> об их проведении до дня опубликования заключения о результатах общественных обсуждений или публичных слушаний составляет 30 дней.</w:t>
      </w:r>
      <w:proofErr w:type="gramEnd"/>
    </w:p>
    <w:p w:rsidR="00972B4C" w:rsidRPr="00EB003C" w:rsidRDefault="00972B4C" w:rsidP="000111DB">
      <w:pPr>
        <w:spacing w:after="240"/>
        <w:ind w:left="20"/>
        <w:contextualSpacing/>
        <w:jc w:val="both"/>
        <w:textAlignment w:val="baseline"/>
      </w:pPr>
      <w:r w:rsidRPr="00EB003C">
        <w:t xml:space="preserve">         63. </w:t>
      </w:r>
      <w:proofErr w:type="gramStart"/>
      <w:r w:rsidRPr="00EB003C">
        <w:t xml:space="preserve">Срок проведения общественных обсуждений или публичных слушаний по проекту правил благоустройства территории </w:t>
      </w:r>
      <w:r>
        <w:t xml:space="preserve"> Большешигаевского сельского поселения  Мариинско-Посадского района</w:t>
      </w:r>
      <w:r w:rsidRPr="00EB003C">
        <w:t> </w:t>
      </w:r>
      <w:r>
        <w:t xml:space="preserve"> Чувашской Республики</w:t>
      </w:r>
      <w:r w:rsidRPr="00EB003C">
        <w:t xml:space="preserve">, проектам, предусматривающим внесение изменений в утвержденные правила благоустройства территории          </w:t>
      </w:r>
      <w:r>
        <w:t xml:space="preserve"> Большешигаевского сельского поселения  Мариинско-Посадского района Чувашской Республики</w:t>
      </w:r>
      <w:r w:rsidRPr="00EB003C">
        <w:t>,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roofErr w:type="gramEnd"/>
    </w:p>
    <w:p w:rsidR="00972B4C" w:rsidRPr="00EB003C" w:rsidRDefault="00972B4C" w:rsidP="000111DB">
      <w:pPr>
        <w:spacing w:after="240"/>
        <w:ind w:left="20"/>
        <w:contextualSpacing/>
        <w:jc w:val="both"/>
        <w:textAlignment w:val="baseline"/>
      </w:pPr>
      <w:r w:rsidRPr="00EB003C">
        <w:t>         64. Срок    проведения общественных обсуждений или публичных слушаний по иным вопросам градостроительной деятельности составляет двадцать дней, если законодательством не установлен иной срок.</w:t>
      </w:r>
    </w:p>
    <w:p w:rsidR="00972B4C" w:rsidRPr="00EB003C" w:rsidRDefault="00972B4C" w:rsidP="000111DB">
      <w:pPr>
        <w:spacing w:after="240"/>
        <w:ind w:left="20"/>
        <w:contextualSpacing/>
        <w:jc w:val="both"/>
        <w:textAlignment w:val="baseline"/>
      </w:pPr>
      <w:r w:rsidRPr="00EB003C">
        <w:t xml:space="preserve">         65. При установлении в постановлении главы </w:t>
      </w:r>
      <w:r>
        <w:t xml:space="preserve"> Большешигаевского сельского поселения  Мариинско-Посадского района Чувашской Республики</w:t>
      </w:r>
      <w:r w:rsidRPr="00EB003C">
        <w:t xml:space="preserve"> о проведении общественных обсуждений или публичных слушаний календарной даты начала общественных обсуждений или публичных слушаний следует учитывать требования части 14 настоящего Порядка.</w:t>
      </w:r>
    </w:p>
    <w:p w:rsidR="00972B4C" w:rsidRPr="00EB003C" w:rsidRDefault="00972B4C" w:rsidP="000111DB">
      <w:pPr>
        <w:spacing w:after="240"/>
        <w:ind w:left="20"/>
        <w:contextualSpacing/>
        <w:jc w:val="both"/>
        <w:textAlignment w:val="baseline"/>
      </w:pPr>
      <w:proofErr w:type="gramStart"/>
      <w:r w:rsidRPr="00EB003C">
        <w:t xml:space="preserve">В случае если постановление главы </w:t>
      </w:r>
      <w:r>
        <w:t xml:space="preserve"> Большешигаевского сельского поселения  Мариинско-Посадского района Чувашской Республики</w:t>
      </w:r>
      <w:r w:rsidRPr="00EB003C">
        <w:t xml:space="preserve"> о проведении общественных обсуждений или публичных слушаний было опубликовано позднее, чем за десять дней до установленной календарной даты начала общественных обсуждений или публичных слушаний, то дата начала общественных обсуждений или публичных слушаний исчисляется по истечении десяти дней со дня официального опубликования указанного постановления.</w:t>
      </w:r>
      <w:proofErr w:type="gramEnd"/>
      <w:r w:rsidRPr="00EB003C">
        <w:t xml:space="preserve"> </w:t>
      </w:r>
      <w:proofErr w:type="gramStart"/>
      <w:r w:rsidRPr="00EB003C">
        <w:t xml:space="preserve">При этом установленная в постановлении главы </w:t>
      </w:r>
      <w:r>
        <w:t xml:space="preserve"> Большешигаевского сельского поселения  Мариинско-Посадского района</w:t>
      </w:r>
      <w:r w:rsidRPr="00EB003C">
        <w:t xml:space="preserve"> </w:t>
      </w:r>
      <w:r>
        <w:t xml:space="preserve"> Чувашской Республики</w:t>
      </w:r>
      <w:r w:rsidRPr="00EB003C">
        <w:t xml:space="preserve"> о проведении общественных обсуждений или публичных слушаний календарная дата, до которой осуществляется прием представленных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а также дата окончания общественных обсуждений или публичных слушаний переносятся на соответствующее количество дней</w:t>
      </w:r>
      <w:proofErr w:type="gramEnd"/>
      <w:r w:rsidRPr="00EB003C">
        <w:t xml:space="preserve"> в целях соблюдения установленных настоящим разделом сроков проведения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66. Выходные и праздничные дни включаются в срок проведения общественных обсуждений или публичных слушаний.</w:t>
      </w:r>
    </w:p>
    <w:p w:rsidR="00972B4C" w:rsidRPr="00EB003C" w:rsidRDefault="00972B4C" w:rsidP="000111DB">
      <w:pPr>
        <w:spacing w:after="240"/>
        <w:ind w:left="20"/>
        <w:contextualSpacing/>
        <w:jc w:val="both"/>
        <w:textAlignment w:val="baseline"/>
      </w:pPr>
      <w:r w:rsidRPr="00EB003C">
        <w:t>         67.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ind w:left="20"/>
        <w:contextualSpacing/>
        <w:jc w:val="both"/>
        <w:textAlignment w:val="baseline"/>
      </w:pPr>
      <w:bookmarkStart w:id="9" w:name="bookmark10"/>
      <w:r w:rsidRPr="00EB003C">
        <w:rPr>
          <w:b/>
          <w:bCs/>
          <w:bdr w:val="none" w:sz="0" w:space="0" w:color="auto" w:frame="1"/>
        </w:rPr>
        <w:t>V. Требования к информационным стендам, на которых размещаются оповещения о начале общественных обсуждений или публичных слушаний</w:t>
      </w:r>
      <w:bookmarkEnd w:id="9"/>
    </w:p>
    <w:p w:rsidR="00972B4C" w:rsidRPr="00EB003C" w:rsidRDefault="00972B4C" w:rsidP="000111DB">
      <w:pPr>
        <w:spacing w:after="240"/>
        <w:ind w:left="20"/>
        <w:contextualSpacing/>
        <w:jc w:val="both"/>
        <w:textAlignment w:val="baseline"/>
      </w:pPr>
      <w:r w:rsidRPr="00EB003C">
        <w:t xml:space="preserve">         68. Оповещения о начале общественных обсуждений или публичных слушаний распространяются на информационных стендах, оборудованных в соответствии с требованиями, установленными правилами благоустройства территории </w:t>
      </w:r>
      <w:r>
        <w:t xml:space="preserve"> Большешигаевского сельского поселения  Мариинско-Посадского района Чувашской Республики</w:t>
      </w:r>
      <w:r w:rsidRPr="00EB003C">
        <w:t xml:space="preserve"> и порядком размещения объявлений, извещений, сообщений, афиш, плакатов и листовок на территории </w:t>
      </w:r>
      <w:r>
        <w:t xml:space="preserve"> Большешигаевского сельского поселения  Мариинско-Посадского района Чувашской Республики</w:t>
      </w:r>
      <w:r w:rsidRPr="00EB003C">
        <w:t>.</w:t>
      </w:r>
    </w:p>
    <w:p w:rsidR="00972B4C" w:rsidRPr="00EB003C" w:rsidRDefault="00972B4C" w:rsidP="000111DB">
      <w:pPr>
        <w:contextualSpacing/>
        <w:jc w:val="both"/>
        <w:textAlignment w:val="baseline"/>
      </w:pPr>
      <w:bookmarkStart w:id="10" w:name="bookmark11"/>
      <w:r w:rsidRPr="00EB003C">
        <w:rPr>
          <w:b/>
          <w:bCs/>
          <w:bdr w:val="none" w:sz="0" w:space="0" w:color="auto" w:frame="1"/>
        </w:rPr>
        <w:t>VI. Порядок проведения экспозиции проекта, подлежащего рассмотрению на общественных обсуждениях или публичных слушаниях, а также порядок</w:t>
      </w:r>
      <w:bookmarkEnd w:id="10"/>
    </w:p>
    <w:p w:rsidR="00972B4C" w:rsidRPr="00EB003C" w:rsidRDefault="00972B4C" w:rsidP="000111DB">
      <w:pPr>
        <w:contextualSpacing/>
        <w:jc w:val="both"/>
        <w:textAlignment w:val="baseline"/>
      </w:pPr>
      <w:bookmarkStart w:id="11" w:name="bookmark12"/>
      <w:r w:rsidRPr="00EB003C">
        <w:rPr>
          <w:b/>
          <w:bCs/>
          <w:bdr w:val="none" w:sz="0" w:space="0" w:color="auto" w:frame="1"/>
        </w:rPr>
        <w:t>консультирования посетителей экспозиции проекта, подлежащего рассмотрению на общественных обсуждениях или публичных слушаниях</w:t>
      </w:r>
      <w:bookmarkEnd w:id="11"/>
    </w:p>
    <w:p w:rsidR="00972B4C" w:rsidRPr="00EB003C" w:rsidRDefault="00972B4C" w:rsidP="000111DB">
      <w:pPr>
        <w:spacing w:after="240"/>
        <w:ind w:left="20"/>
        <w:contextualSpacing/>
        <w:jc w:val="both"/>
        <w:textAlignment w:val="baseline"/>
      </w:pPr>
      <w:r w:rsidRPr="00EB003C">
        <w:t xml:space="preserve">         69. В течение всего периода размещения в соответствии с пунктом 2 части 16 и пунктом 2 части 17 настоящего Порядка проекта, подлежащего рассмотрению на общественных </w:t>
      </w:r>
      <w:r w:rsidRPr="00EB003C">
        <w:lastRenderedPageBreak/>
        <w:t>обсуждениях или публичных слушаниях, и информационных материалов к нему проводятся экспозиция или экспозиции такого проекта.</w:t>
      </w:r>
    </w:p>
    <w:p w:rsidR="00972B4C" w:rsidRPr="00EB003C" w:rsidRDefault="00972B4C" w:rsidP="000111DB">
      <w:pPr>
        <w:spacing w:after="240"/>
        <w:ind w:left="20"/>
        <w:contextualSpacing/>
        <w:jc w:val="both"/>
        <w:textAlignment w:val="baseline"/>
      </w:pPr>
      <w:r w:rsidRPr="00EB003C">
        <w:t xml:space="preserve">         70. </w:t>
      </w:r>
      <w:proofErr w:type="gramStart"/>
      <w:r w:rsidRPr="00EB003C">
        <w:t xml:space="preserve">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главы </w:t>
      </w:r>
      <w:r>
        <w:t xml:space="preserve"> Большешигаевского сельского поселения  Мариинско-Посадского района Чувашской Республики</w:t>
      </w:r>
      <w:r w:rsidRPr="00EB003C">
        <w:t xml:space="preserve"> о проведении общественных обсуждений или  публичных слушаний с учетом требований, предусмотренных частью 12 настоящего Порядка.</w:t>
      </w:r>
      <w:proofErr w:type="gramEnd"/>
    </w:p>
    <w:p w:rsidR="00972B4C" w:rsidRPr="00EB003C" w:rsidRDefault="00972B4C" w:rsidP="000111DB">
      <w:pPr>
        <w:spacing w:after="240"/>
        <w:ind w:left="20"/>
        <w:contextualSpacing/>
        <w:jc w:val="both"/>
        <w:textAlignment w:val="baseline"/>
      </w:pPr>
      <w:r w:rsidRPr="00EB003C">
        <w:t>         71.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w:t>
      </w:r>
    </w:p>
    <w:p w:rsidR="00972B4C" w:rsidRPr="00EB003C" w:rsidRDefault="00972B4C" w:rsidP="000111DB">
      <w:pPr>
        <w:spacing w:after="240"/>
        <w:ind w:left="20"/>
        <w:contextualSpacing/>
        <w:jc w:val="both"/>
        <w:textAlignment w:val="baseline"/>
      </w:pPr>
      <w:r w:rsidRPr="00EB003C">
        <w:t>        72.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72B4C" w:rsidRPr="00EB003C" w:rsidRDefault="00972B4C" w:rsidP="000111DB">
      <w:pPr>
        <w:spacing w:after="240"/>
        <w:contextualSpacing/>
        <w:jc w:val="both"/>
        <w:textAlignment w:val="baseline"/>
      </w:pPr>
      <w:r w:rsidRPr="00EB003C">
        <w:t xml:space="preserve">        73. </w:t>
      </w:r>
      <w:proofErr w:type="gramStart"/>
      <w:r w:rsidRPr="00EB003C">
        <w:t>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прошедшие в соответствии с частью 23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w:t>
      </w:r>
      <w:proofErr w:type="gramEnd"/>
      <w:r w:rsidRPr="00EB003C">
        <w:t xml:space="preserve"> с формой, установленной в приложении 5 к настоящему Порядку.</w:t>
      </w:r>
    </w:p>
    <w:p w:rsidR="00972B4C" w:rsidRPr="00EB003C" w:rsidRDefault="00972B4C" w:rsidP="000111DB">
      <w:pPr>
        <w:spacing w:after="240"/>
        <w:contextualSpacing/>
        <w:jc w:val="both"/>
        <w:textAlignment w:val="baseline"/>
      </w:pPr>
    </w:p>
    <w:p w:rsidR="00972B4C" w:rsidRPr="003D6FAB" w:rsidRDefault="00972B4C" w:rsidP="000111DB">
      <w:pPr>
        <w:spacing w:after="240"/>
        <w:contextualSpacing/>
        <w:jc w:val="right"/>
        <w:textAlignment w:val="baseline"/>
        <w:rPr>
          <w:sz w:val="20"/>
          <w:szCs w:val="20"/>
        </w:rPr>
      </w:pPr>
      <w:r w:rsidRPr="003D6FAB">
        <w:rPr>
          <w:sz w:val="20"/>
          <w:szCs w:val="20"/>
        </w:rPr>
        <w:t xml:space="preserve">            </w:t>
      </w:r>
      <w:r>
        <w:rPr>
          <w:sz w:val="20"/>
          <w:szCs w:val="20"/>
        </w:rPr>
        <w:t xml:space="preserve">            </w:t>
      </w:r>
      <w:r w:rsidRPr="003D6FAB">
        <w:rPr>
          <w:sz w:val="20"/>
          <w:szCs w:val="20"/>
        </w:rPr>
        <w:t>                                 </w:t>
      </w:r>
      <w:r>
        <w:rPr>
          <w:sz w:val="20"/>
          <w:szCs w:val="20"/>
        </w:rPr>
        <w:t xml:space="preserve">              </w:t>
      </w:r>
      <w:r w:rsidRPr="003D6FAB">
        <w:rPr>
          <w:sz w:val="20"/>
          <w:szCs w:val="20"/>
        </w:rPr>
        <w:t>    Приложение 1</w:t>
      </w:r>
    </w:p>
    <w:p w:rsidR="00972B4C" w:rsidRPr="003D6FAB" w:rsidRDefault="00972B4C" w:rsidP="000111DB">
      <w:pPr>
        <w:spacing w:after="240"/>
        <w:contextualSpacing/>
        <w:jc w:val="right"/>
        <w:textAlignment w:val="baseline"/>
        <w:rPr>
          <w:sz w:val="20"/>
          <w:szCs w:val="20"/>
        </w:rPr>
      </w:pPr>
      <w:r w:rsidRPr="003D6FAB">
        <w:rPr>
          <w:sz w:val="20"/>
          <w:szCs w:val="20"/>
        </w:rPr>
        <w:t>к Порядку организации и проведения общественных обсуждений,</w:t>
      </w:r>
    </w:p>
    <w:p w:rsidR="00972B4C" w:rsidRPr="003D6FAB" w:rsidRDefault="00972B4C" w:rsidP="000111DB">
      <w:pPr>
        <w:spacing w:after="240"/>
        <w:contextualSpacing/>
        <w:jc w:val="right"/>
        <w:textAlignment w:val="baseline"/>
        <w:rPr>
          <w:sz w:val="20"/>
          <w:szCs w:val="20"/>
        </w:rPr>
      </w:pPr>
      <w:r w:rsidRPr="003D6FAB">
        <w:rPr>
          <w:sz w:val="20"/>
          <w:szCs w:val="20"/>
        </w:rPr>
        <w:t>публичных слушаний по проекту генерального плана, проекту правил землепользования и застройки,</w:t>
      </w:r>
    </w:p>
    <w:p w:rsidR="00972B4C" w:rsidRPr="003D6FAB" w:rsidRDefault="00972B4C" w:rsidP="000111DB">
      <w:pPr>
        <w:spacing w:after="240"/>
        <w:contextualSpacing/>
        <w:jc w:val="right"/>
        <w:textAlignment w:val="baseline"/>
        <w:rPr>
          <w:sz w:val="20"/>
          <w:szCs w:val="20"/>
        </w:rPr>
      </w:pPr>
      <w:r w:rsidRPr="003D6FAB">
        <w:rPr>
          <w:sz w:val="20"/>
          <w:szCs w:val="20"/>
        </w:rPr>
        <w:t>проектам планировки территории, проектам межевания территории,</w:t>
      </w:r>
    </w:p>
    <w:p w:rsidR="00972B4C" w:rsidRPr="003D6FAB" w:rsidRDefault="00972B4C" w:rsidP="000111DB">
      <w:pPr>
        <w:spacing w:after="240"/>
        <w:contextualSpacing/>
        <w:jc w:val="right"/>
        <w:textAlignment w:val="baseline"/>
        <w:rPr>
          <w:sz w:val="20"/>
          <w:szCs w:val="20"/>
        </w:rPr>
      </w:pPr>
      <w:r w:rsidRPr="003D6FAB">
        <w:rPr>
          <w:sz w:val="20"/>
          <w:szCs w:val="20"/>
        </w:rPr>
        <w:t>проекту правил благоустройства территории, проектам, предусматривающим</w:t>
      </w:r>
    </w:p>
    <w:p w:rsidR="00972B4C" w:rsidRPr="003D6FAB" w:rsidRDefault="00972B4C" w:rsidP="000111DB">
      <w:pPr>
        <w:spacing w:after="240"/>
        <w:contextualSpacing/>
        <w:jc w:val="right"/>
        <w:textAlignment w:val="baseline"/>
        <w:rPr>
          <w:sz w:val="20"/>
          <w:szCs w:val="20"/>
        </w:rPr>
      </w:pPr>
      <w:r w:rsidRPr="003D6FAB">
        <w:rPr>
          <w:sz w:val="20"/>
          <w:szCs w:val="20"/>
        </w:rPr>
        <w:t>внесение изменений в один из указанных утвержденных документов,</w:t>
      </w:r>
    </w:p>
    <w:p w:rsidR="00972B4C" w:rsidRPr="003D6FAB" w:rsidRDefault="00972B4C" w:rsidP="000111DB">
      <w:pPr>
        <w:spacing w:after="240"/>
        <w:contextualSpacing/>
        <w:jc w:val="right"/>
        <w:textAlignment w:val="baseline"/>
        <w:rPr>
          <w:sz w:val="20"/>
          <w:szCs w:val="20"/>
        </w:rPr>
      </w:pPr>
      <w:r w:rsidRPr="003D6FAB">
        <w:rPr>
          <w:sz w:val="20"/>
          <w:szCs w:val="20"/>
        </w:rPr>
        <w:t>проектам решений о предоставлении разрешения на условно разрешенный вид использования</w:t>
      </w:r>
    </w:p>
    <w:p w:rsidR="00972B4C" w:rsidRPr="003D6FAB" w:rsidRDefault="00972B4C" w:rsidP="000111DB">
      <w:pPr>
        <w:spacing w:after="240"/>
        <w:contextualSpacing/>
        <w:jc w:val="right"/>
        <w:textAlignment w:val="baseline"/>
        <w:rPr>
          <w:sz w:val="20"/>
          <w:szCs w:val="20"/>
        </w:rPr>
      </w:pPr>
      <w:r w:rsidRPr="003D6FAB">
        <w:rPr>
          <w:sz w:val="20"/>
          <w:szCs w:val="20"/>
        </w:rPr>
        <w:t>земельного участка или объекта капитального строительства, проектам решений</w:t>
      </w:r>
    </w:p>
    <w:p w:rsidR="00972B4C" w:rsidRPr="003D6FAB" w:rsidRDefault="00972B4C" w:rsidP="000111DB">
      <w:pPr>
        <w:spacing w:after="240"/>
        <w:contextualSpacing/>
        <w:jc w:val="right"/>
        <w:textAlignment w:val="baseline"/>
        <w:rPr>
          <w:sz w:val="20"/>
          <w:szCs w:val="20"/>
        </w:rPr>
      </w:pPr>
      <w:r w:rsidRPr="003D6FAB">
        <w:rPr>
          <w:sz w:val="20"/>
          <w:szCs w:val="20"/>
        </w:rPr>
        <w:t>о предоставлении разрешения на отклонение от предельных параметров разрешенного строительства,</w:t>
      </w:r>
    </w:p>
    <w:p w:rsidR="00972B4C" w:rsidRPr="003D6FAB" w:rsidRDefault="00972B4C" w:rsidP="000111DB">
      <w:pPr>
        <w:spacing w:after="240"/>
        <w:contextualSpacing/>
        <w:jc w:val="right"/>
        <w:textAlignment w:val="baseline"/>
        <w:rPr>
          <w:sz w:val="20"/>
          <w:szCs w:val="20"/>
        </w:rPr>
      </w:pPr>
      <w:r w:rsidRPr="003D6FAB">
        <w:rPr>
          <w:sz w:val="20"/>
          <w:szCs w:val="20"/>
        </w:rPr>
        <w:t xml:space="preserve">реконструкции объектов </w:t>
      </w:r>
      <w:proofErr w:type="gramStart"/>
      <w:r w:rsidRPr="003D6FAB">
        <w:rPr>
          <w:sz w:val="20"/>
          <w:szCs w:val="20"/>
        </w:rPr>
        <w:t>капитального</w:t>
      </w:r>
      <w:proofErr w:type="gramEnd"/>
      <w:r w:rsidRPr="003D6FAB">
        <w:rPr>
          <w:sz w:val="20"/>
          <w:szCs w:val="20"/>
        </w:rPr>
        <w:t xml:space="preserve"> строительства в Большешигаевском сельском поселении</w:t>
      </w:r>
    </w:p>
    <w:p w:rsidR="00972B4C" w:rsidRPr="003D6FAB" w:rsidRDefault="00972B4C" w:rsidP="000111DB">
      <w:pPr>
        <w:spacing w:after="240"/>
        <w:contextualSpacing/>
        <w:jc w:val="right"/>
        <w:textAlignment w:val="baseline"/>
        <w:rPr>
          <w:sz w:val="20"/>
          <w:szCs w:val="20"/>
        </w:rPr>
      </w:pPr>
      <w:r w:rsidRPr="003D6FAB">
        <w:rPr>
          <w:sz w:val="20"/>
          <w:szCs w:val="20"/>
        </w:rPr>
        <w:t xml:space="preserve"> Мариинско-Посадского района Чувашской Республики</w:t>
      </w:r>
    </w:p>
    <w:p w:rsidR="00972B4C" w:rsidRPr="003D6FAB" w:rsidRDefault="00972B4C" w:rsidP="000111DB">
      <w:pPr>
        <w:spacing w:after="240"/>
        <w:contextualSpacing/>
        <w:jc w:val="right"/>
        <w:textAlignment w:val="baseline"/>
        <w:rPr>
          <w:sz w:val="20"/>
          <w:szCs w:val="20"/>
        </w:rPr>
      </w:pPr>
      <w:r w:rsidRPr="003D6FAB">
        <w:rPr>
          <w:sz w:val="20"/>
          <w:szCs w:val="20"/>
        </w:rPr>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форма</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ind w:left="20"/>
        <w:contextualSpacing/>
        <w:jc w:val="both"/>
        <w:textAlignment w:val="baseline"/>
      </w:pPr>
      <w:bookmarkStart w:id="12" w:name="bookmark13"/>
      <w:r w:rsidRPr="00EB003C">
        <w:rPr>
          <w:b/>
          <w:bCs/>
          <w:bdr w:val="none" w:sz="0" w:space="0" w:color="auto" w:frame="1"/>
        </w:rPr>
        <w:t>Оповещение</w:t>
      </w:r>
      <w:bookmarkEnd w:id="12"/>
    </w:p>
    <w:p w:rsidR="00972B4C" w:rsidRPr="00EB003C" w:rsidRDefault="00972B4C" w:rsidP="000111DB">
      <w:pPr>
        <w:ind w:left="20"/>
        <w:contextualSpacing/>
        <w:jc w:val="both"/>
        <w:textAlignment w:val="baseline"/>
      </w:pPr>
      <w:bookmarkStart w:id="13" w:name="bookmark14"/>
      <w:r w:rsidRPr="00EB003C">
        <w:rPr>
          <w:b/>
          <w:bCs/>
          <w:bdr w:val="none" w:sz="0" w:space="0" w:color="auto" w:frame="1"/>
        </w:rPr>
        <w:t>о начале общественных обсуждений или публичных слушаний</w:t>
      </w:r>
      <w:bookmarkEnd w:id="13"/>
    </w:p>
    <w:p w:rsidR="00972B4C" w:rsidRPr="00EB003C" w:rsidRDefault="00972B4C" w:rsidP="000111DB">
      <w:pPr>
        <w:spacing w:after="240"/>
        <w:ind w:left="20"/>
        <w:contextualSpacing/>
        <w:jc w:val="both"/>
        <w:textAlignment w:val="baseline"/>
      </w:pPr>
      <w:r w:rsidRPr="00EB003C">
        <w:t> </w:t>
      </w:r>
    </w:p>
    <w:p w:rsidR="00972B4C" w:rsidRPr="00EB003C" w:rsidRDefault="00972B4C" w:rsidP="000111DB">
      <w:pPr>
        <w:spacing w:after="240"/>
        <w:ind w:left="20"/>
        <w:contextualSpacing/>
        <w:jc w:val="both"/>
        <w:textAlignment w:val="baseline"/>
      </w:pPr>
      <w:r w:rsidRPr="00EB003C">
        <w:t>____________________________________________________</w:t>
      </w:r>
      <w:r>
        <w:t>_________________________</w:t>
      </w:r>
    </w:p>
    <w:p w:rsidR="00972B4C" w:rsidRPr="00EB003C" w:rsidRDefault="00972B4C" w:rsidP="000111DB">
      <w:pPr>
        <w:ind w:left="20"/>
        <w:contextualSpacing/>
        <w:jc w:val="both"/>
        <w:textAlignment w:val="baseline"/>
      </w:pPr>
      <w:r w:rsidRPr="00EB003C">
        <w:rPr>
          <w:i/>
          <w:iCs/>
          <w:bdr w:val="none" w:sz="0" w:space="0" w:color="auto" w:frame="1"/>
        </w:rPr>
        <w:t>(наименование организатора общественных обсуждений</w:t>
      </w:r>
      <w:r w:rsidRPr="00EB003C">
        <w:t> </w:t>
      </w:r>
      <w:r w:rsidRPr="00EB003C">
        <w:rPr>
          <w:i/>
          <w:iCs/>
          <w:bdr w:val="none" w:sz="0" w:space="0" w:color="auto" w:frame="1"/>
        </w:rPr>
        <w:t>или публичных слушаний)</w:t>
      </w:r>
    </w:p>
    <w:p w:rsidR="00972B4C" w:rsidRPr="00EB003C" w:rsidRDefault="00972B4C" w:rsidP="000111DB">
      <w:pPr>
        <w:spacing w:after="240"/>
        <w:ind w:left="60"/>
        <w:contextualSpacing/>
        <w:jc w:val="both"/>
        <w:textAlignment w:val="baseline"/>
      </w:pPr>
      <w:r w:rsidRPr="00EB003C">
        <w:t>оповещает о начале___________________________________</w:t>
      </w:r>
      <w:r>
        <w:t>_______________________</w:t>
      </w:r>
    </w:p>
    <w:p w:rsidR="00972B4C" w:rsidRPr="00EB003C" w:rsidRDefault="00972B4C" w:rsidP="000111DB">
      <w:pPr>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spacing w:after="240"/>
        <w:ind w:left="60"/>
        <w:contextualSpacing/>
        <w:jc w:val="both"/>
        <w:textAlignment w:val="baseline"/>
      </w:pPr>
      <w:r w:rsidRPr="00EB003C">
        <w:t>по проекту_______________________________________</w:t>
      </w:r>
      <w:r>
        <w:t>_____________________________</w:t>
      </w:r>
    </w:p>
    <w:p w:rsidR="00972B4C" w:rsidRPr="00EB003C" w:rsidRDefault="00972B4C" w:rsidP="000111DB">
      <w:pPr>
        <w:ind w:left="20"/>
        <w:contextualSpacing/>
        <w:jc w:val="both"/>
        <w:textAlignment w:val="baseline"/>
      </w:pPr>
      <w:proofErr w:type="gramStart"/>
      <w:r w:rsidRPr="00EB003C">
        <w:rPr>
          <w:i/>
          <w:iCs/>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roofErr w:type="gramEnd"/>
    </w:p>
    <w:p w:rsidR="00972B4C" w:rsidRPr="00EB003C" w:rsidRDefault="00972B4C" w:rsidP="000111DB">
      <w:pPr>
        <w:ind w:left="20"/>
        <w:contextualSpacing/>
        <w:jc w:val="both"/>
        <w:textAlignment w:val="baseline"/>
      </w:pPr>
      <w:r w:rsidRPr="00EB003C">
        <w:rPr>
          <w:i/>
          <w:iCs/>
          <w:bdr w:val="none" w:sz="0" w:space="0" w:color="auto" w:frame="1"/>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w:t>
      </w:r>
      <w:proofErr w:type="gramStart"/>
      <w:r w:rsidRPr="00EB003C">
        <w:rPr>
          <w:i/>
          <w:iCs/>
          <w:bdr w:val="none" w:sz="0" w:space="0" w:color="auto" w:frame="1"/>
        </w:rPr>
        <w:t>на</w:t>
      </w:r>
      <w:proofErr w:type="gramEnd"/>
      <w:r w:rsidRPr="00EB003C">
        <w:rPr>
          <w:i/>
          <w:iCs/>
          <w:bdr w:val="none" w:sz="0" w:space="0" w:color="auto" w:frame="1"/>
        </w:rPr>
        <w:t xml:space="preserve"> условно</w:t>
      </w:r>
    </w:p>
    <w:p w:rsidR="00972B4C" w:rsidRPr="00EB003C" w:rsidRDefault="00972B4C" w:rsidP="000111DB">
      <w:pPr>
        <w:ind w:left="20"/>
        <w:contextualSpacing/>
        <w:jc w:val="both"/>
        <w:textAlignment w:val="baseline"/>
      </w:pPr>
      <w:r w:rsidRPr="00EB003C">
        <w:rPr>
          <w:i/>
          <w:iCs/>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972B4C" w:rsidRPr="00EB003C" w:rsidRDefault="00972B4C" w:rsidP="000111DB">
      <w:pPr>
        <w:ind w:left="20"/>
        <w:contextualSpacing/>
        <w:jc w:val="both"/>
        <w:textAlignment w:val="baseline"/>
      </w:pPr>
      <w:proofErr w:type="gramStart"/>
      <w:r w:rsidRPr="00EB003C">
        <w:rPr>
          <w:i/>
          <w:iCs/>
          <w:bdr w:val="none" w:sz="0" w:space="0" w:color="auto" w:frame="1"/>
        </w:rPr>
        <w:t>разрешенного</w:t>
      </w:r>
      <w:proofErr w:type="gramEnd"/>
      <w:r w:rsidRPr="00EB003C">
        <w:rPr>
          <w:i/>
          <w:iCs/>
          <w:bdr w:val="none" w:sz="0" w:space="0" w:color="auto" w:frame="1"/>
        </w:rPr>
        <w:t xml:space="preserve"> строительства, реконструкции объектов капитального строительства</w:t>
      </w:r>
    </w:p>
    <w:p w:rsidR="00972B4C" w:rsidRPr="00EB003C" w:rsidRDefault="00972B4C" w:rsidP="000111DB">
      <w:pPr>
        <w:ind w:left="20"/>
        <w:contextualSpacing/>
        <w:jc w:val="both"/>
        <w:textAlignment w:val="baseline"/>
      </w:pPr>
      <w:r w:rsidRPr="00EB003C">
        <w:rPr>
          <w:i/>
          <w:iCs/>
          <w:bdr w:val="none" w:sz="0" w:space="0" w:color="auto" w:frame="1"/>
        </w:rPr>
        <w:lastRenderedPageBreak/>
        <w:t>- выбрать нужное)</w:t>
      </w:r>
    </w:p>
    <w:p w:rsidR="00972B4C" w:rsidRPr="00EB003C" w:rsidRDefault="00972B4C" w:rsidP="000111DB">
      <w:pPr>
        <w:spacing w:after="240"/>
        <w:ind w:left="580"/>
        <w:contextualSpacing/>
        <w:jc w:val="both"/>
        <w:textAlignment w:val="baseline"/>
      </w:pPr>
      <w:r w:rsidRPr="00EB003C">
        <w:t>Перечень информационных материалов к указанному проекту:</w:t>
      </w:r>
    </w:p>
    <w:p w:rsidR="00972B4C" w:rsidRPr="00EB003C" w:rsidRDefault="00972B4C" w:rsidP="000111DB">
      <w:pPr>
        <w:spacing w:after="240"/>
        <w:ind w:left="580"/>
        <w:contextualSpacing/>
        <w:jc w:val="both"/>
        <w:textAlignment w:val="baseline"/>
      </w:pPr>
      <w:r w:rsidRPr="00EB003C">
        <w:t>Порядок и сроки проведения_______________________</w:t>
      </w:r>
      <w:r>
        <w:t>________________________</w:t>
      </w:r>
    </w:p>
    <w:p w:rsidR="00972B4C" w:rsidRPr="00EB003C" w:rsidRDefault="00972B4C" w:rsidP="000111DB">
      <w:pPr>
        <w:ind w:left="60"/>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spacing w:after="240"/>
        <w:ind w:left="60"/>
        <w:contextualSpacing/>
        <w:jc w:val="both"/>
        <w:textAlignment w:val="baseline"/>
      </w:pPr>
      <w:r w:rsidRPr="00EB003C">
        <w:t xml:space="preserve">по проекту, подлежащему рассмотрению </w:t>
      </w:r>
      <w:proofErr w:type="gramStart"/>
      <w:r w:rsidRPr="00EB003C">
        <w:t>на</w:t>
      </w:r>
      <w:proofErr w:type="gramEnd"/>
      <w:r w:rsidRPr="00EB003C">
        <w:t>:_____________________________________________</w:t>
      </w:r>
    </w:p>
    <w:p w:rsidR="00972B4C" w:rsidRPr="00EB003C" w:rsidRDefault="00972B4C" w:rsidP="000111DB">
      <w:pPr>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contextualSpacing/>
        <w:jc w:val="both"/>
        <w:textAlignment w:val="baseline"/>
      </w:pPr>
      <w:r w:rsidRPr="00EB003C">
        <w:rPr>
          <w:i/>
          <w:iCs/>
          <w:bdr w:val="none" w:sz="0" w:space="0" w:color="auto" w:frame="1"/>
        </w:rPr>
        <w:t xml:space="preserve">(указываются в соответствии с постановлением главы </w:t>
      </w:r>
      <w:r>
        <w:rPr>
          <w:i/>
          <w:iCs/>
          <w:bdr w:val="none" w:sz="0" w:space="0" w:color="auto" w:frame="1"/>
        </w:rPr>
        <w:t xml:space="preserve"> Большешигаевского сельского поселения  Мариинско-Посадского района</w:t>
      </w:r>
      <w:r w:rsidRPr="00EB003C">
        <w:rPr>
          <w:i/>
          <w:iCs/>
          <w:bdr w:val="none" w:sz="0" w:space="0" w:color="auto" w:frame="1"/>
        </w:rPr>
        <w:t xml:space="preserve"> </w:t>
      </w:r>
      <w:r>
        <w:rPr>
          <w:i/>
          <w:iCs/>
          <w:bdr w:val="none" w:sz="0" w:space="0" w:color="auto" w:frame="1"/>
        </w:rPr>
        <w:t xml:space="preserve"> Чувашской Республики</w:t>
      </w:r>
      <w:r w:rsidRPr="00EB003C">
        <w:t> </w:t>
      </w:r>
      <w:r w:rsidRPr="00EB003C">
        <w:rPr>
          <w:i/>
          <w:iCs/>
          <w:bdr w:val="none" w:sz="0" w:space="0" w:color="auto" w:frame="1"/>
        </w:rPr>
        <w:t>о проведении общественных обсуждений или публичных слушаний)</w:t>
      </w:r>
    </w:p>
    <w:p w:rsidR="00972B4C" w:rsidRPr="00EB003C" w:rsidRDefault="00972B4C" w:rsidP="000111DB">
      <w:pPr>
        <w:spacing w:after="240"/>
        <w:contextualSpacing/>
        <w:jc w:val="both"/>
        <w:textAlignment w:val="baseline"/>
      </w:pPr>
      <w:r w:rsidRPr="00EB003C">
        <w:t>Место, дата открытия и срок проведения экспозиции или экспозиций проекта, подлежащего рассмотрению на_________________________________________________</w:t>
      </w:r>
      <w:r>
        <w:t>_________________________</w:t>
      </w:r>
      <w:proofErr w:type="gramStart"/>
      <w:r w:rsidRPr="00EB003C">
        <w:t xml:space="preserve"> :</w:t>
      </w:r>
      <w:proofErr w:type="gramEnd"/>
    </w:p>
    <w:p w:rsidR="00972B4C" w:rsidRPr="00EB003C" w:rsidRDefault="00972B4C" w:rsidP="000111DB">
      <w:pPr>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contextualSpacing/>
        <w:jc w:val="both"/>
        <w:textAlignment w:val="baseline"/>
      </w:pPr>
      <w:proofErr w:type="gramStart"/>
      <w:r w:rsidRPr="00EB003C">
        <w:rPr>
          <w:i/>
          <w:iCs/>
          <w:bdr w:val="none" w:sz="0" w:space="0" w:color="auto" w:frame="1"/>
        </w:rPr>
        <w:t xml:space="preserve">(указываются в соответствии с постановлением главы </w:t>
      </w:r>
      <w:r>
        <w:rPr>
          <w:i/>
          <w:iCs/>
          <w:bdr w:val="none" w:sz="0" w:space="0" w:color="auto" w:frame="1"/>
        </w:rPr>
        <w:t xml:space="preserve"> Большешигаевского сельского поселения  Мариинско-Посадского района Чувашской Республики</w:t>
      </w:r>
      <w:proofErr w:type="gramEnd"/>
    </w:p>
    <w:p w:rsidR="00972B4C" w:rsidRPr="00EB003C" w:rsidRDefault="00972B4C" w:rsidP="000111DB">
      <w:pPr>
        <w:spacing w:after="240"/>
        <w:contextualSpacing/>
        <w:jc w:val="both"/>
        <w:textAlignment w:val="baseline"/>
      </w:pPr>
      <w:r w:rsidRPr="00EB003C">
        <w:t>о проведении общественных обсуждений или публичных слушаний)</w:t>
      </w:r>
    </w:p>
    <w:p w:rsidR="00972B4C" w:rsidRPr="00EB003C" w:rsidRDefault="00972B4C" w:rsidP="000111DB">
      <w:pPr>
        <w:spacing w:after="240"/>
        <w:contextualSpacing/>
        <w:jc w:val="both"/>
        <w:textAlignment w:val="baseline"/>
      </w:pPr>
      <w:r w:rsidRPr="00EB003C">
        <w:t>Дни и часы, в которые возможно посещение указанных экспозиции или экспозиций: ___________</w:t>
      </w:r>
    </w:p>
    <w:p w:rsidR="00972B4C" w:rsidRPr="00EB003C" w:rsidRDefault="00972B4C" w:rsidP="000111DB">
      <w:pPr>
        <w:contextualSpacing/>
        <w:jc w:val="both"/>
        <w:textAlignment w:val="baseline"/>
      </w:pPr>
      <w:r w:rsidRPr="00EB003C">
        <w:rPr>
          <w:i/>
          <w:iCs/>
          <w:bdr w:val="none" w:sz="0" w:space="0" w:color="auto" w:frame="1"/>
        </w:rPr>
        <w:t xml:space="preserve">(указываются в соответствии с постановлением главы </w:t>
      </w:r>
      <w:r>
        <w:rPr>
          <w:i/>
          <w:iCs/>
          <w:bdr w:val="none" w:sz="0" w:space="0" w:color="auto" w:frame="1"/>
        </w:rPr>
        <w:t xml:space="preserve"> Большешигаевского сельского поселения  Мариинско-Посадского района Чувашской Республики</w:t>
      </w:r>
      <w:r w:rsidRPr="00EB003C">
        <w:t> </w:t>
      </w:r>
      <w:r w:rsidRPr="00EB003C">
        <w:rPr>
          <w:i/>
          <w:iCs/>
          <w:bdr w:val="none" w:sz="0" w:space="0" w:color="auto" w:frame="1"/>
        </w:rPr>
        <w:t>о проведении общественных обсуждений или публичных слушаний)</w:t>
      </w:r>
    </w:p>
    <w:p w:rsidR="00972B4C" w:rsidRPr="00EB003C" w:rsidRDefault="00972B4C" w:rsidP="000111DB">
      <w:pPr>
        <w:spacing w:after="240"/>
        <w:contextualSpacing/>
        <w:jc w:val="both"/>
        <w:textAlignment w:val="baseline"/>
      </w:pPr>
      <w:r w:rsidRPr="00EB003C">
        <w:t>Порядок, срок и форма внесения участниками______________________________________________</w:t>
      </w:r>
    </w:p>
    <w:p w:rsidR="00972B4C" w:rsidRPr="00EB003C" w:rsidRDefault="00972B4C" w:rsidP="000111DB">
      <w:pPr>
        <w:spacing w:after="240"/>
        <w:contextualSpacing/>
        <w:jc w:val="both"/>
        <w:textAlignment w:val="baseline"/>
      </w:pPr>
      <w:r w:rsidRPr="00EB003C">
        <w:t xml:space="preserve">(общественных обсуждений или публичных слушаний - выбрать </w:t>
      </w:r>
      <w:proofErr w:type="gramStart"/>
      <w:r w:rsidRPr="00EB003C">
        <w:t>нужное</w:t>
      </w:r>
      <w:proofErr w:type="gramEnd"/>
      <w:r w:rsidRPr="00EB003C">
        <w:t>)</w:t>
      </w:r>
    </w:p>
    <w:p w:rsidR="00972B4C" w:rsidRPr="00EB003C" w:rsidRDefault="00972B4C" w:rsidP="000111DB">
      <w:pPr>
        <w:spacing w:after="240"/>
        <w:contextualSpacing/>
        <w:jc w:val="both"/>
        <w:textAlignment w:val="baseline"/>
      </w:pPr>
      <w:r w:rsidRPr="00EB003C">
        <w:t xml:space="preserve">предложений и замечаний, касающихся проекта, подлежащего рассмотрению </w:t>
      </w:r>
      <w:proofErr w:type="gramStart"/>
      <w:r w:rsidRPr="00EB003C">
        <w:t>на</w:t>
      </w:r>
      <w:proofErr w:type="gramEnd"/>
      <w:r w:rsidRPr="00EB003C">
        <w:t xml:space="preserve"> ____________________________________________________</w:t>
      </w:r>
      <w:r>
        <w:t>________________________</w:t>
      </w:r>
    </w:p>
    <w:p w:rsidR="00972B4C" w:rsidRPr="00EB003C" w:rsidRDefault="00972B4C" w:rsidP="000111DB">
      <w:pPr>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contextualSpacing/>
        <w:jc w:val="both"/>
        <w:textAlignment w:val="baseline"/>
      </w:pPr>
      <w:r w:rsidRPr="00EB003C">
        <w:rPr>
          <w:i/>
          <w:iCs/>
          <w:bdr w:val="none" w:sz="0" w:space="0" w:color="auto" w:frame="1"/>
        </w:rPr>
        <w:t xml:space="preserve">(указываются в соответствии с постановлением главы </w:t>
      </w:r>
      <w:r>
        <w:rPr>
          <w:i/>
          <w:iCs/>
          <w:bdr w:val="none" w:sz="0" w:space="0" w:color="auto" w:frame="1"/>
        </w:rPr>
        <w:t xml:space="preserve"> Большешигаевского сельского поселения  Мариинско-Посадского района</w:t>
      </w:r>
      <w:r w:rsidRPr="00EB003C">
        <w:rPr>
          <w:i/>
          <w:iCs/>
          <w:bdr w:val="none" w:sz="0" w:space="0" w:color="auto" w:frame="1"/>
        </w:rPr>
        <w:t xml:space="preserve"> </w:t>
      </w:r>
      <w:r>
        <w:rPr>
          <w:i/>
          <w:iCs/>
          <w:bdr w:val="none" w:sz="0" w:space="0" w:color="auto" w:frame="1"/>
        </w:rPr>
        <w:t xml:space="preserve"> Чувашской Республики</w:t>
      </w:r>
      <w:r w:rsidRPr="00EB003C">
        <w:t> </w:t>
      </w:r>
      <w:r w:rsidRPr="00EB003C">
        <w:rPr>
          <w:i/>
          <w:iCs/>
          <w:bdr w:val="none" w:sz="0" w:space="0" w:color="auto" w:frame="1"/>
        </w:rPr>
        <w:t>о проведении общественных обсуждений или публичных слушаний).</w:t>
      </w:r>
    </w:p>
    <w:p w:rsidR="00972B4C" w:rsidRPr="00EB003C" w:rsidRDefault="00972B4C" w:rsidP="000111DB">
      <w:pPr>
        <w:spacing w:after="240"/>
        <w:contextualSpacing/>
        <w:jc w:val="both"/>
        <w:textAlignment w:val="baseline"/>
      </w:pPr>
      <w:proofErr w:type="gramStart"/>
      <w:r w:rsidRPr="00EB003C">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           __________________________________________</w:t>
      </w:r>
      <w:proofErr w:type="gramEnd"/>
    </w:p>
    <w:p w:rsidR="00972B4C" w:rsidRPr="00EB003C" w:rsidRDefault="00972B4C" w:rsidP="000111DB">
      <w:pPr>
        <w:contextualSpacing/>
        <w:jc w:val="both"/>
        <w:textAlignment w:val="baseline"/>
      </w:pPr>
      <w:r w:rsidRPr="00EB003C">
        <w:rPr>
          <w:i/>
          <w:iCs/>
          <w:bdr w:val="none" w:sz="0" w:space="0" w:color="auto" w:frame="1"/>
        </w:rPr>
        <w:t xml:space="preserve">(указываются в соответствии с постановлением главы </w:t>
      </w:r>
      <w:r>
        <w:rPr>
          <w:i/>
          <w:iCs/>
          <w:bdr w:val="none" w:sz="0" w:space="0" w:color="auto" w:frame="1"/>
        </w:rPr>
        <w:t xml:space="preserve"> Большешигаевского сельского поселения  Мариинско-Посадского района</w:t>
      </w:r>
      <w:r w:rsidRPr="00EB003C">
        <w:rPr>
          <w:i/>
          <w:iCs/>
          <w:bdr w:val="none" w:sz="0" w:space="0" w:color="auto" w:frame="1"/>
        </w:rPr>
        <w:t xml:space="preserve"> </w:t>
      </w:r>
      <w:r>
        <w:rPr>
          <w:i/>
          <w:iCs/>
          <w:bdr w:val="none" w:sz="0" w:space="0" w:color="auto" w:frame="1"/>
        </w:rPr>
        <w:t xml:space="preserve"> Чувашской Республики</w:t>
      </w:r>
      <w:r w:rsidRPr="00EB003C">
        <w:t> </w:t>
      </w:r>
      <w:r w:rsidRPr="00EB003C">
        <w:rPr>
          <w:i/>
          <w:iCs/>
          <w:bdr w:val="none" w:sz="0" w:space="0" w:color="auto" w:frame="1"/>
        </w:rPr>
        <w:t>о проведении общественных обсуждений или публичных слушаний)</w:t>
      </w:r>
    </w:p>
    <w:p w:rsidR="00972B4C" w:rsidRPr="00EB003C" w:rsidRDefault="00972B4C" w:rsidP="000111DB">
      <w:pPr>
        <w:spacing w:after="240"/>
        <w:contextualSpacing/>
        <w:jc w:val="both"/>
        <w:textAlignment w:val="baseline"/>
      </w:pPr>
      <w:r w:rsidRPr="00EB003C">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w:t>
      </w:r>
    </w:p>
    <w:p w:rsidR="00972B4C" w:rsidRPr="00EB003C" w:rsidRDefault="00972B4C" w:rsidP="000111DB">
      <w:pPr>
        <w:contextualSpacing/>
        <w:jc w:val="both"/>
        <w:textAlignment w:val="baseline"/>
      </w:pPr>
      <w:r w:rsidRPr="00EB003C">
        <w:rPr>
          <w:i/>
          <w:iCs/>
          <w:bdr w:val="none" w:sz="0" w:space="0" w:color="auto" w:frame="1"/>
        </w:rPr>
        <w:t xml:space="preserve">(указываются в соответствии с постановлением главы </w:t>
      </w:r>
      <w:r>
        <w:rPr>
          <w:i/>
          <w:iCs/>
          <w:bdr w:val="none" w:sz="0" w:space="0" w:color="auto" w:frame="1"/>
        </w:rPr>
        <w:t xml:space="preserve"> Большешигаевского сельского поселения  Мариинско-Посадского района</w:t>
      </w:r>
      <w:r w:rsidRPr="00EB003C">
        <w:rPr>
          <w:i/>
          <w:iCs/>
          <w:bdr w:val="none" w:sz="0" w:space="0" w:color="auto" w:frame="1"/>
        </w:rPr>
        <w:t xml:space="preserve"> </w:t>
      </w:r>
      <w:r>
        <w:rPr>
          <w:i/>
          <w:iCs/>
          <w:bdr w:val="none" w:sz="0" w:space="0" w:color="auto" w:frame="1"/>
        </w:rPr>
        <w:t xml:space="preserve"> Чувашской Республики</w:t>
      </w:r>
      <w:r w:rsidRPr="00EB003C">
        <w:rPr>
          <w:i/>
          <w:iCs/>
          <w:bdr w:val="none" w:sz="0" w:space="0" w:color="auto" w:frame="1"/>
        </w:rPr>
        <w:t xml:space="preserve"> о проведении общественных обсуждений или публичных слушаний)</w:t>
      </w:r>
    </w:p>
    <w:p w:rsidR="00972B4C" w:rsidRDefault="00972B4C" w:rsidP="000111DB">
      <w:pPr>
        <w:spacing w:after="240"/>
        <w:contextualSpacing/>
        <w:jc w:val="right"/>
        <w:textAlignment w:val="baseline"/>
        <w:rPr>
          <w:sz w:val="20"/>
          <w:szCs w:val="20"/>
        </w:rPr>
      </w:pPr>
      <w:r w:rsidRPr="003D6FAB">
        <w:rPr>
          <w:sz w:val="20"/>
          <w:szCs w:val="20"/>
        </w:rPr>
        <w:t xml:space="preserve">                                                                                                                                                              </w:t>
      </w:r>
    </w:p>
    <w:p w:rsidR="00972B4C" w:rsidRDefault="00972B4C" w:rsidP="000111DB">
      <w:pPr>
        <w:spacing w:after="240"/>
        <w:contextualSpacing/>
        <w:jc w:val="right"/>
        <w:textAlignment w:val="baseline"/>
        <w:rPr>
          <w:sz w:val="20"/>
          <w:szCs w:val="20"/>
        </w:rPr>
      </w:pPr>
    </w:p>
    <w:p w:rsidR="00972B4C" w:rsidRPr="003D6FAB" w:rsidRDefault="00972B4C" w:rsidP="000111DB">
      <w:pPr>
        <w:spacing w:after="240"/>
        <w:contextualSpacing/>
        <w:jc w:val="right"/>
        <w:textAlignment w:val="baseline"/>
        <w:rPr>
          <w:sz w:val="20"/>
          <w:szCs w:val="20"/>
        </w:rPr>
      </w:pPr>
      <w:r w:rsidRPr="003D6FAB">
        <w:rPr>
          <w:sz w:val="20"/>
          <w:szCs w:val="20"/>
        </w:rPr>
        <w:t>                                                                                                                       Приложение 2</w:t>
      </w:r>
    </w:p>
    <w:p w:rsidR="00972B4C" w:rsidRPr="003D6FAB" w:rsidRDefault="00972B4C" w:rsidP="000111DB">
      <w:pPr>
        <w:spacing w:after="240"/>
        <w:contextualSpacing/>
        <w:jc w:val="right"/>
        <w:textAlignment w:val="baseline"/>
        <w:rPr>
          <w:sz w:val="20"/>
          <w:szCs w:val="20"/>
        </w:rPr>
      </w:pPr>
      <w:r w:rsidRPr="003D6FAB">
        <w:rPr>
          <w:sz w:val="20"/>
          <w:szCs w:val="20"/>
        </w:rPr>
        <w:t>к Порядку организации и проведения общественных обсуждений, публичных слушаний по проекту генерального плана,</w:t>
      </w:r>
    </w:p>
    <w:p w:rsidR="00972B4C" w:rsidRPr="003D6FAB" w:rsidRDefault="00972B4C" w:rsidP="000111DB">
      <w:pPr>
        <w:spacing w:after="240"/>
        <w:contextualSpacing/>
        <w:jc w:val="right"/>
        <w:textAlignment w:val="baseline"/>
        <w:rPr>
          <w:sz w:val="20"/>
          <w:szCs w:val="20"/>
        </w:rPr>
      </w:pPr>
      <w:r w:rsidRPr="003D6FAB">
        <w:rPr>
          <w:sz w:val="20"/>
          <w:szCs w:val="20"/>
        </w:rPr>
        <w:t>проекту правил землепользования и застройки, проектам планировки территории, проектам межевания территории,</w:t>
      </w:r>
    </w:p>
    <w:p w:rsidR="00972B4C" w:rsidRPr="003D6FAB" w:rsidRDefault="00972B4C" w:rsidP="000111DB">
      <w:pPr>
        <w:spacing w:after="240"/>
        <w:contextualSpacing/>
        <w:jc w:val="right"/>
        <w:textAlignment w:val="baseline"/>
        <w:rPr>
          <w:sz w:val="20"/>
          <w:szCs w:val="20"/>
        </w:rPr>
      </w:pPr>
      <w:r w:rsidRPr="003D6FAB">
        <w:rPr>
          <w:sz w:val="20"/>
          <w:szCs w:val="20"/>
        </w:rPr>
        <w:t>проекту правил благоустройства территории, проектам, предусматривающим внесение изменений в один из указанных утвержденных документов,</w:t>
      </w:r>
    </w:p>
    <w:p w:rsidR="00972B4C" w:rsidRPr="003D6FAB" w:rsidRDefault="00972B4C" w:rsidP="000111DB">
      <w:pPr>
        <w:spacing w:after="240"/>
        <w:contextualSpacing/>
        <w:jc w:val="right"/>
        <w:textAlignment w:val="baseline"/>
        <w:rPr>
          <w:sz w:val="20"/>
          <w:szCs w:val="20"/>
        </w:rPr>
      </w:pPr>
      <w:r w:rsidRPr="003D6FAB">
        <w:rPr>
          <w:sz w:val="20"/>
          <w:szCs w:val="20"/>
        </w:rPr>
        <w:t>проектам решений о предоставлении разрешения на условно разрешенный вид использования земельного участка или</w:t>
      </w:r>
    </w:p>
    <w:p w:rsidR="00972B4C" w:rsidRPr="003D6FAB" w:rsidRDefault="00972B4C" w:rsidP="000111DB">
      <w:pPr>
        <w:spacing w:after="240"/>
        <w:contextualSpacing/>
        <w:jc w:val="right"/>
        <w:textAlignment w:val="baseline"/>
        <w:rPr>
          <w:sz w:val="20"/>
          <w:szCs w:val="20"/>
        </w:rPr>
      </w:pPr>
      <w:r w:rsidRPr="003D6FAB">
        <w:rPr>
          <w:sz w:val="20"/>
          <w:szCs w:val="20"/>
        </w:rPr>
        <w:t>объекта капитального строительства, проектам решений о предоставлении разрешения</w:t>
      </w:r>
    </w:p>
    <w:p w:rsidR="00972B4C" w:rsidRPr="003D6FAB" w:rsidRDefault="00972B4C" w:rsidP="000111DB">
      <w:pPr>
        <w:spacing w:after="240"/>
        <w:contextualSpacing/>
        <w:jc w:val="right"/>
        <w:textAlignment w:val="baseline"/>
        <w:rPr>
          <w:sz w:val="20"/>
          <w:szCs w:val="20"/>
        </w:rPr>
      </w:pPr>
      <w:r w:rsidRPr="003D6FAB">
        <w:rPr>
          <w:sz w:val="20"/>
          <w:szCs w:val="20"/>
        </w:rPr>
        <w:t>на отклонение от предельных параметров разрешенного строительства, реконструкции объектов капитального строительства</w:t>
      </w:r>
    </w:p>
    <w:p w:rsidR="00972B4C" w:rsidRPr="003D6FAB" w:rsidRDefault="00972B4C" w:rsidP="000111DB">
      <w:pPr>
        <w:spacing w:after="240"/>
        <w:contextualSpacing/>
        <w:jc w:val="right"/>
        <w:textAlignment w:val="baseline"/>
        <w:rPr>
          <w:sz w:val="20"/>
          <w:szCs w:val="20"/>
        </w:rPr>
      </w:pPr>
      <w:r w:rsidRPr="003D6FAB">
        <w:rPr>
          <w:sz w:val="20"/>
          <w:szCs w:val="20"/>
        </w:rPr>
        <w:t>в Большешигаевском сельском поселении Мариинско-Посадского района Чувашской Республики</w:t>
      </w:r>
    </w:p>
    <w:p w:rsidR="00972B4C" w:rsidRPr="003D6FAB" w:rsidRDefault="00972B4C" w:rsidP="000111DB">
      <w:pPr>
        <w:spacing w:after="240"/>
        <w:contextualSpacing/>
        <w:jc w:val="right"/>
        <w:textAlignment w:val="baseline"/>
        <w:rPr>
          <w:sz w:val="20"/>
          <w:szCs w:val="20"/>
        </w:rPr>
      </w:pPr>
      <w:r w:rsidRPr="003D6FAB">
        <w:rPr>
          <w:sz w:val="20"/>
          <w:szCs w:val="20"/>
        </w:rPr>
        <w:t>                                                                                                                                                                                          </w:t>
      </w:r>
    </w:p>
    <w:p w:rsidR="00972B4C" w:rsidRPr="00EB003C" w:rsidRDefault="00972B4C" w:rsidP="000111DB">
      <w:pPr>
        <w:spacing w:after="240"/>
        <w:contextualSpacing/>
        <w:jc w:val="both"/>
        <w:textAlignment w:val="baseline"/>
      </w:pPr>
      <w:r w:rsidRPr="00EB003C">
        <w:lastRenderedPageBreak/>
        <w:t>форма</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ind w:left="560"/>
        <w:contextualSpacing/>
        <w:jc w:val="both"/>
        <w:textAlignment w:val="baseline"/>
      </w:pPr>
      <w:bookmarkStart w:id="14" w:name="bookmark15"/>
      <w:r w:rsidRPr="00EB003C">
        <w:rPr>
          <w:b/>
          <w:bCs/>
          <w:bdr w:val="none" w:sz="0" w:space="0" w:color="auto" w:frame="1"/>
        </w:rPr>
        <w:t>ПРОТОКОЛ</w:t>
      </w:r>
      <w:bookmarkEnd w:id="14"/>
    </w:p>
    <w:p w:rsidR="00972B4C" w:rsidRPr="00EB003C" w:rsidRDefault="00972B4C" w:rsidP="000111DB">
      <w:pPr>
        <w:ind w:left="560"/>
        <w:contextualSpacing/>
        <w:jc w:val="both"/>
        <w:textAlignment w:val="baseline"/>
      </w:pPr>
      <w:r w:rsidRPr="00EB003C">
        <w:rPr>
          <w:b/>
          <w:bCs/>
          <w:bdr w:val="none" w:sz="0" w:space="0" w:color="auto" w:frame="1"/>
        </w:rPr>
        <w:t>собрания участников публичных слушаний по проекту</w:t>
      </w:r>
    </w:p>
    <w:p w:rsidR="00972B4C" w:rsidRPr="00EB003C" w:rsidRDefault="00972B4C" w:rsidP="000111DB">
      <w:pPr>
        <w:ind w:left="560"/>
        <w:contextualSpacing/>
        <w:jc w:val="both"/>
        <w:textAlignment w:val="baseline"/>
      </w:pPr>
      <w:proofErr w:type="gramStart"/>
      <w:r w:rsidRPr="00EB003C">
        <w:rPr>
          <w:i/>
          <w:iCs/>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w:t>
      </w:r>
      <w:proofErr w:type="gramEnd"/>
    </w:p>
    <w:p w:rsidR="00972B4C" w:rsidRPr="00EB003C" w:rsidRDefault="00972B4C" w:rsidP="000111DB">
      <w:pPr>
        <w:contextualSpacing/>
        <w:jc w:val="both"/>
        <w:textAlignment w:val="baseline"/>
      </w:pPr>
      <w:r w:rsidRPr="00EB003C">
        <w:rPr>
          <w:i/>
          <w:iCs/>
          <w:bdr w:val="none" w:sz="0" w:space="0" w:color="auto" w:frame="1"/>
        </w:rPr>
        <w:t>территории, проекту правил благоустройства</w:t>
      </w:r>
      <w:r w:rsidRPr="00EB003C">
        <w:t> </w:t>
      </w:r>
      <w:r w:rsidRPr="00EB003C">
        <w:rPr>
          <w:i/>
          <w:iCs/>
          <w:bdr w:val="none" w:sz="0" w:space="0" w:color="auto" w:frame="1"/>
        </w:rPr>
        <w:t>территории, проектам, предусматривающим внесение изменений в один из указанных утвержденных документов, проектам решений о</w:t>
      </w:r>
      <w:r w:rsidRPr="00EB003C">
        <w:t> </w:t>
      </w:r>
      <w:r w:rsidRPr="00EB003C">
        <w:rPr>
          <w:i/>
          <w:iCs/>
          <w:bdr w:val="none" w:sz="0" w:space="0" w:color="auto" w:frame="1"/>
        </w:rPr>
        <w:t>предоставлении разрешения на условно</w:t>
      </w:r>
      <w:r w:rsidRPr="00EB003C">
        <w:t> </w:t>
      </w:r>
      <w:r w:rsidRPr="00EB003C">
        <w:rPr>
          <w:i/>
          <w:iCs/>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w:t>
      </w:r>
      <w:r w:rsidRPr="00EB003C">
        <w:t> </w:t>
      </w:r>
      <w:r w:rsidRPr="00EB003C">
        <w:rPr>
          <w:i/>
          <w:iCs/>
          <w:bdr w:val="none" w:sz="0" w:space="0" w:color="auto" w:frame="1"/>
        </w:rPr>
        <w:t>разрешения на отклонение от предельных параметров</w:t>
      </w:r>
    </w:p>
    <w:p w:rsidR="00972B4C" w:rsidRPr="00EB003C" w:rsidRDefault="00972B4C" w:rsidP="000111DB">
      <w:pPr>
        <w:ind w:left="20"/>
        <w:contextualSpacing/>
        <w:jc w:val="both"/>
        <w:textAlignment w:val="baseline"/>
      </w:pPr>
      <w:proofErr w:type="gramStart"/>
      <w:r w:rsidRPr="00EB003C">
        <w:rPr>
          <w:i/>
          <w:iCs/>
          <w:bdr w:val="none" w:sz="0" w:space="0" w:color="auto" w:frame="1"/>
        </w:rPr>
        <w:t>разрешенного</w:t>
      </w:r>
      <w:proofErr w:type="gramEnd"/>
      <w:r w:rsidRPr="00EB003C">
        <w:rPr>
          <w:i/>
          <w:iCs/>
          <w:bdr w:val="none" w:sz="0" w:space="0" w:color="auto" w:frame="1"/>
        </w:rPr>
        <w:t xml:space="preserve"> строительства, реконструкции объектов капитального строительства - выбрать нужное</w:t>
      </w:r>
      <w:r w:rsidRPr="00EB003C">
        <w:t>)</w:t>
      </w:r>
    </w:p>
    <w:p w:rsidR="00972B4C" w:rsidRPr="00EB003C" w:rsidRDefault="00972B4C" w:rsidP="000111DB">
      <w:pPr>
        <w:spacing w:after="240"/>
        <w:ind w:left="20"/>
        <w:contextualSpacing/>
        <w:jc w:val="both"/>
        <w:textAlignment w:val="baseline"/>
      </w:pPr>
      <w:r w:rsidRPr="00EB003C">
        <w:t> </w:t>
      </w:r>
    </w:p>
    <w:p w:rsidR="00972B4C" w:rsidRPr="00EB003C" w:rsidRDefault="00972B4C" w:rsidP="000111DB">
      <w:pPr>
        <w:spacing w:after="240"/>
        <w:ind w:left="20"/>
        <w:contextualSpacing/>
        <w:jc w:val="both"/>
        <w:textAlignment w:val="baseline"/>
      </w:pPr>
      <w:r w:rsidRPr="00EB003C">
        <w:t>Дата проведения собрания участников публичн</w:t>
      </w:r>
      <w:r>
        <w:t>ых слушаний: "__ "_________20____</w:t>
      </w:r>
      <w:r w:rsidRPr="00EB003C">
        <w:t xml:space="preserve"> года</w:t>
      </w:r>
    </w:p>
    <w:p w:rsidR="00972B4C" w:rsidRPr="00EB003C" w:rsidRDefault="00972B4C" w:rsidP="000111DB">
      <w:pPr>
        <w:spacing w:after="240"/>
        <w:ind w:left="20"/>
        <w:contextualSpacing/>
        <w:jc w:val="both"/>
        <w:textAlignment w:val="baseline"/>
      </w:pPr>
      <w:r w:rsidRPr="00EB003C">
        <w:t>Место проведения собрания участников публичных слушаний:_______________________________________</w:t>
      </w:r>
    </w:p>
    <w:p w:rsidR="00972B4C" w:rsidRPr="00EB003C" w:rsidRDefault="00972B4C" w:rsidP="000111DB">
      <w:pPr>
        <w:spacing w:after="240"/>
        <w:ind w:left="20"/>
        <w:contextualSpacing/>
        <w:jc w:val="both"/>
        <w:textAlignment w:val="baseline"/>
      </w:pPr>
      <w:r w:rsidRPr="00EB003C">
        <w:t>Количество присутствующих на собрании участников публичных слушаний__________________________</w:t>
      </w:r>
      <w:r>
        <w:t>__________________________</w:t>
      </w:r>
      <w:r w:rsidRPr="00EB003C">
        <w:t>_ человек.</w:t>
      </w:r>
    </w:p>
    <w:p w:rsidR="00972B4C" w:rsidRPr="00EB003C" w:rsidRDefault="00972B4C" w:rsidP="000111DB">
      <w:pPr>
        <w:spacing w:after="240"/>
        <w:ind w:left="20"/>
        <w:contextualSpacing/>
        <w:jc w:val="both"/>
        <w:textAlignment w:val="baseline"/>
      </w:pPr>
      <w:r w:rsidRPr="00EB003C">
        <w:t>Фамилия, имя, отчество председательствующего:___________________________________________________</w:t>
      </w:r>
    </w:p>
    <w:p w:rsidR="00972B4C" w:rsidRPr="00EB003C" w:rsidRDefault="00972B4C" w:rsidP="000111DB">
      <w:pPr>
        <w:spacing w:after="240"/>
        <w:ind w:left="20"/>
        <w:contextualSpacing/>
        <w:jc w:val="both"/>
        <w:textAlignment w:val="baseline"/>
      </w:pPr>
      <w:r w:rsidRPr="00EB003C">
        <w:t>Фамилия, имя, отчество лица, ответственного за ведение протокола:__________________________________</w:t>
      </w:r>
    </w:p>
    <w:p w:rsidR="00972B4C" w:rsidRPr="00EB003C" w:rsidRDefault="00972B4C" w:rsidP="000111DB">
      <w:pPr>
        <w:spacing w:after="240"/>
        <w:ind w:left="20"/>
        <w:contextualSpacing/>
        <w:jc w:val="both"/>
        <w:textAlignment w:val="baseline"/>
      </w:pPr>
      <w:r w:rsidRPr="00EB003C">
        <w:t>Лицо, ответственное за ведение протокола________________________________________________________</w:t>
      </w:r>
    </w:p>
    <w:p w:rsidR="00972B4C" w:rsidRPr="00EB003C" w:rsidRDefault="00972B4C" w:rsidP="000111DB">
      <w:pPr>
        <w:ind w:left="5960"/>
        <w:contextualSpacing/>
        <w:jc w:val="both"/>
        <w:textAlignment w:val="baseline"/>
      </w:pPr>
      <w:r w:rsidRPr="00EB003C">
        <w:rPr>
          <w:i/>
          <w:iCs/>
          <w:bdr w:val="none" w:sz="0" w:space="0" w:color="auto" w:frame="1"/>
        </w:rPr>
        <w:t>(подпись)                                  (ФИО)</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Позиции и мнения участников собрания участников публичных слушаний, высказанные ими в ходе собрания участников публичных слушаний:</w:t>
      </w:r>
    </w:p>
    <w:tbl>
      <w:tblPr>
        <w:tblW w:w="9282" w:type="dxa"/>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tblPr>
      <w:tblGrid>
        <w:gridCol w:w="617"/>
        <w:gridCol w:w="6022"/>
        <w:gridCol w:w="2643"/>
      </w:tblGrid>
      <w:tr w:rsidR="00972B4C" w:rsidRPr="00EB003C" w:rsidTr="0076757D">
        <w:trPr>
          <w:trHeight w:val="796"/>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 xml:space="preserve">№ </w:t>
            </w:r>
            <w:proofErr w:type="spellStart"/>
            <w:proofErr w:type="gramStart"/>
            <w:r w:rsidRPr="00EB003C">
              <w:rPr>
                <w:bdr w:val="none" w:sz="0" w:space="0" w:color="auto" w:frame="1"/>
              </w:rPr>
              <w:t>п</w:t>
            </w:r>
            <w:proofErr w:type="spellEnd"/>
            <w:proofErr w:type="gramEnd"/>
            <w:r w:rsidRPr="00EB003C">
              <w:rPr>
                <w:bdr w:val="none" w:sz="0" w:space="0" w:color="auto" w:frame="1"/>
              </w:rPr>
              <w:t>/</w:t>
            </w:r>
            <w:proofErr w:type="spellStart"/>
            <w:r w:rsidRPr="00EB003C">
              <w:rPr>
                <w:bdr w:val="none" w:sz="0" w:space="0" w:color="auto" w:frame="1"/>
              </w:rPr>
              <w:t>п</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Сведения об участнике собрания участников публичных слушаний, выразившем свое мнение по проекту, подлежащему рассмотрению на публичных слушаниях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Содержание мнения, предложения или замечания</w:t>
            </w:r>
          </w:p>
        </w:tc>
      </w:tr>
      <w:tr w:rsidR="00972B4C" w:rsidRPr="00EB003C" w:rsidTr="0076757D">
        <w:trPr>
          <w:trHeight w:val="260"/>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r w:rsidR="00972B4C" w:rsidRPr="00EB003C" w:rsidTr="0076757D">
        <w:trPr>
          <w:trHeight w:val="275"/>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r w:rsidR="00972B4C" w:rsidRPr="00EB003C" w:rsidTr="0076757D">
        <w:trPr>
          <w:trHeight w:val="260"/>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bl>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Лицо, ответственное за ведение протокола: _________________    _____________________</w:t>
      </w:r>
    </w:p>
    <w:p w:rsidR="00972B4C" w:rsidRPr="00EB003C" w:rsidRDefault="00972B4C" w:rsidP="000111DB">
      <w:pPr>
        <w:contextualSpacing/>
        <w:jc w:val="both"/>
        <w:textAlignment w:val="baseline"/>
      </w:pPr>
      <w:r w:rsidRPr="00EB003C">
        <w:t>                                                                               </w:t>
      </w:r>
      <w:r w:rsidRPr="00EB003C">
        <w:rPr>
          <w:i/>
          <w:iCs/>
          <w:bdr w:val="none" w:sz="0" w:space="0" w:color="auto" w:frame="1"/>
        </w:rPr>
        <w:t>(подпись)                               (ФИО)</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Default="00972B4C" w:rsidP="000111DB">
      <w:pPr>
        <w:spacing w:after="240"/>
        <w:contextualSpacing/>
        <w:jc w:val="right"/>
        <w:textAlignment w:val="baseline"/>
        <w:rPr>
          <w:sz w:val="20"/>
          <w:szCs w:val="20"/>
        </w:rPr>
      </w:pPr>
    </w:p>
    <w:p w:rsidR="00972B4C" w:rsidRDefault="00972B4C" w:rsidP="000111DB">
      <w:pPr>
        <w:spacing w:after="240"/>
        <w:contextualSpacing/>
        <w:jc w:val="right"/>
        <w:textAlignment w:val="baseline"/>
        <w:rPr>
          <w:sz w:val="20"/>
          <w:szCs w:val="20"/>
        </w:rPr>
      </w:pPr>
    </w:p>
    <w:p w:rsidR="00972B4C" w:rsidRDefault="00972B4C" w:rsidP="000111DB">
      <w:pPr>
        <w:spacing w:after="240"/>
        <w:contextualSpacing/>
        <w:jc w:val="right"/>
        <w:textAlignment w:val="baseline"/>
        <w:rPr>
          <w:sz w:val="20"/>
          <w:szCs w:val="20"/>
        </w:rPr>
      </w:pPr>
    </w:p>
    <w:p w:rsidR="00972B4C" w:rsidRDefault="00972B4C" w:rsidP="000111DB">
      <w:pPr>
        <w:spacing w:after="240"/>
        <w:contextualSpacing/>
        <w:jc w:val="right"/>
        <w:textAlignment w:val="baseline"/>
        <w:rPr>
          <w:sz w:val="20"/>
          <w:szCs w:val="20"/>
        </w:rPr>
      </w:pPr>
    </w:p>
    <w:p w:rsidR="00972B4C" w:rsidRDefault="00972B4C" w:rsidP="000111DB">
      <w:pPr>
        <w:spacing w:after="240"/>
        <w:contextualSpacing/>
        <w:jc w:val="right"/>
        <w:textAlignment w:val="baseline"/>
        <w:rPr>
          <w:sz w:val="20"/>
          <w:szCs w:val="20"/>
        </w:rPr>
      </w:pPr>
    </w:p>
    <w:p w:rsidR="00972B4C" w:rsidRPr="00235AB4" w:rsidRDefault="00972B4C" w:rsidP="000111DB">
      <w:pPr>
        <w:spacing w:after="240"/>
        <w:contextualSpacing/>
        <w:jc w:val="right"/>
        <w:textAlignment w:val="baseline"/>
        <w:rPr>
          <w:sz w:val="20"/>
          <w:szCs w:val="20"/>
        </w:rPr>
      </w:pPr>
      <w:r w:rsidRPr="00235AB4">
        <w:rPr>
          <w:sz w:val="20"/>
          <w:szCs w:val="20"/>
        </w:rPr>
        <w:lastRenderedPageBreak/>
        <w:t>Приложение 3</w:t>
      </w:r>
    </w:p>
    <w:p w:rsidR="00972B4C" w:rsidRPr="00235AB4" w:rsidRDefault="00972B4C" w:rsidP="000111DB">
      <w:pPr>
        <w:spacing w:after="240"/>
        <w:ind w:left="40"/>
        <w:contextualSpacing/>
        <w:jc w:val="right"/>
        <w:textAlignment w:val="baseline"/>
        <w:rPr>
          <w:sz w:val="20"/>
          <w:szCs w:val="20"/>
        </w:rPr>
      </w:pPr>
      <w:r w:rsidRPr="00235AB4">
        <w:rPr>
          <w:sz w:val="20"/>
          <w:szCs w:val="20"/>
        </w:rPr>
        <w:t>к Порядку организации и проведения общественных обсуждений, публичных слушаний по проекту генерального плана,</w:t>
      </w:r>
    </w:p>
    <w:p w:rsidR="00972B4C" w:rsidRPr="00235AB4" w:rsidRDefault="00972B4C" w:rsidP="000111DB">
      <w:pPr>
        <w:spacing w:after="240"/>
        <w:ind w:left="40"/>
        <w:contextualSpacing/>
        <w:jc w:val="right"/>
        <w:textAlignment w:val="baseline"/>
        <w:rPr>
          <w:sz w:val="20"/>
          <w:szCs w:val="20"/>
        </w:rPr>
      </w:pPr>
      <w:r w:rsidRPr="00235AB4">
        <w:rPr>
          <w:sz w:val="20"/>
          <w:szCs w:val="20"/>
        </w:rPr>
        <w:t>проекту правил землепользования и застройки, проектам планировки территории, проектам межевания территории,</w:t>
      </w:r>
    </w:p>
    <w:p w:rsidR="00972B4C" w:rsidRPr="00235AB4" w:rsidRDefault="00972B4C" w:rsidP="000111DB">
      <w:pPr>
        <w:spacing w:after="240"/>
        <w:ind w:left="40"/>
        <w:contextualSpacing/>
        <w:jc w:val="right"/>
        <w:textAlignment w:val="baseline"/>
        <w:rPr>
          <w:sz w:val="20"/>
          <w:szCs w:val="20"/>
        </w:rPr>
      </w:pPr>
      <w:r w:rsidRPr="00235AB4">
        <w:rPr>
          <w:sz w:val="20"/>
          <w:szCs w:val="20"/>
        </w:rPr>
        <w:t>проекту правил благоустройства территории, проектам, предусматривающим внесение изменений в один</w:t>
      </w:r>
    </w:p>
    <w:p w:rsidR="00972B4C" w:rsidRPr="00235AB4" w:rsidRDefault="00972B4C" w:rsidP="000111DB">
      <w:pPr>
        <w:spacing w:after="240"/>
        <w:ind w:left="40"/>
        <w:contextualSpacing/>
        <w:jc w:val="right"/>
        <w:textAlignment w:val="baseline"/>
        <w:rPr>
          <w:sz w:val="20"/>
          <w:szCs w:val="20"/>
        </w:rPr>
      </w:pPr>
      <w:r w:rsidRPr="00235AB4">
        <w:rPr>
          <w:sz w:val="20"/>
          <w:szCs w:val="20"/>
        </w:rPr>
        <w:t xml:space="preserve">из указанных утвержденных документов, проектам решений о предоставлении разрешения на условно </w:t>
      </w:r>
      <w:proofErr w:type="gramStart"/>
      <w:r w:rsidRPr="00235AB4">
        <w:rPr>
          <w:sz w:val="20"/>
          <w:szCs w:val="20"/>
        </w:rPr>
        <w:t>разрешенный</w:t>
      </w:r>
      <w:proofErr w:type="gramEnd"/>
    </w:p>
    <w:p w:rsidR="00972B4C" w:rsidRPr="00235AB4" w:rsidRDefault="00972B4C" w:rsidP="000111DB">
      <w:pPr>
        <w:spacing w:after="240"/>
        <w:ind w:left="40"/>
        <w:contextualSpacing/>
        <w:jc w:val="right"/>
        <w:textAlignment w:val="baseline"/>
        <w:rPr>
          <w:sz w:val="20"/>
          <w:szCs w:val="20"/>
        </w:rPr>
      </w:pPr>
      <w:r w:rsidRPr="00235AB4">
        <w:rPr>
          <w:sz w:val="20"/>
          <w:szCs w:val="20"/>
        </w:rPr>
        <w:t>вид использования земельного участка или объекта капитального строительства, проектам решений о предоставлении</w:t>
      </w:r>
    </w:p>
    <w:p w:rsidR="00972B4C" w:rsidRPr="00235AB4" w:rsidRDefault="00972B4C" w:rsidP="000111DB">
      <w:pPr>
        <w:spacing w:after="240"/>
        <w:ind w:left="40"/>
        <w:contextualSpacing/>
        <w:jc w:val="right"/>
        <w:textAlignment w:val="baseline"/>
        <w:rPr>
          <w:sz w:val="20"/>
          <w:szCs w:val="20"/>
        </w:rPr>
      </w:pPr>
      <w:r w:rsidRPr="00235AB4">
        <w:rPr>
          <w:sz w:val="20"/>
          <w:szCs w:val="20"/>
        </w:rPr>
        <w:t>разрешения на отклонение от предельных параметров разрешенного строительства, реконструкции объектов</w:t>
      </w:r>
    </w:p>
    <w:p w:rsidR="00972B4C" w:rsidRPr="00235AB4" w:rsidRDefault="00972B4C" w:rsidP="000111DB">
      <w:pPr>
        <w:spacing w:after="240"/>
        <w:contextualSpacing/>
        <w:jc w:val="right"/>
        <w:textAlignment w:val="baseline"/>
        <w:rPr>
          <w:sz w:val="20"/>
          <w:szCs w:val="20"/>
        </w:rPr>
      </w:pPr>
      <w:proofErr w:type="gramStart"/>
      <w:r w:rsidRPr="00235AB4">
        <w:rPr>
          <w:sz w:val="20"/>
          <w:szCs w:val="20"/>
        </w:rPr>
        <w:t>капитального</w:t>
      </w:r>
      <w:proofErr w:type="gramEnd"/>
      <w:r w:rsidRPr="00235AB4">
        <w:rPr>
          <w:sz w:val="20"/>
          <w:szCs w:val="20"/>
        </w:rPr>
        <w:t xml:space="preserve"> строительства в Большешигаевском сельском поселении Мариинско-Посадского района Чувашской Республики</w:t>
      </w:r>
    </w:p>
    <w:p w:rsidR="00972B4C" w:rsidRPr="00235AB4" w:rsidRDefault="00972B4C" w:rsidP="000111DB">
      <w:pPr>
        <w:spacing w:after="240"/>
        <w:contextualSpacing/>
        <w:jc w:val="right"/>
        <w:textAlignment w:val="baseline"/>
        <w:rPr>
          <w:sz w:val="20"/>
          <w:szCs w:val="20"/>
        </w:rPr>
      </w:pPr>
      <w:r w:rsidRPr="00235AB4">
        <w:rPr>
          <w:sz w:val="20"/>
          <w:szCs w:val="20"/>
        </w:rPr>
        <w:t>форма</w:t>
      </w:r>
    </w:p>
    <w:p w:rsidR="00972B4C" w:rsidRPr="00235AB4" w:rsidRDefault="00972B4C" w:rsidP="000111DB">
      <w:pPr>
        <w:spacing w:after="240"/>
        <w:contextualSpacing/>
        <w:jc w:val="right"/>
        <w:textAlignment w:val="baseline"/>
        <w:rPr>
          <w:sz w:val="20"/>
          <w:szCs w:val="20"/>
        </w:rPr>
      </w:pPr>
      <w:r w:rsidRPr="00235AB4">
        <w:rPr>
          <w:sz w:val="20"/>
          <w:szCs w:val="20"/>
        </w:rPr>
        <w:t> </w:t>
      </w:r>
    </w:p>
    <w:p w:rsidR="00972B4C" w:rsidRPr="00235AB4" w:rsidRDefault="00972B4C" w:rsidP="000111DB">
      <w:pPr>
        <w:contextualSpacing/>
        <w:jc w:val="center"/>
        <w:textAlignment w:val="baseline"/>
        <w:rPr>
          <w:sz w:val="20"/>
          <w:szCs w:val="20"/>
        </w:rPr>
      </w:pPr>
      <w:r w:rsidRPr="00235AB4">
        <w:rPr>
          <w:b/>
          <w:bCs/>
          <w:sz w:val="20"/>
          <w:szCs w:val="20"/>
          <w:bdr w:val="none" w:sz="0" w:space="0" w:color="auto" w:frame="1"/>
        </w:rPr>
        <w:t>Протокол</w:t>
      </w:r>
    </w:p>
    <w:p w:rsidR="00972B4C" w:rsidRPr="00EB003C" w:rsidRDefault="00972B4C" w:rsidP="000111DB">
      <w:pPr>
        <w:spacing w:after="240"/>
        <w:ind w:left="3720"/>
        <w:contextualSpacing/>
        <w:jc w:val="both"/>
        <w:textAlignment w:val="baseline"/>
      </w:pPr>
      <w:r w:rsidRPr="00EB003C">
        <w:t>_______________________</w:t>
      </w:r>
      <w:r>
        <w:t>______________________</w:t>
      </w:r>
    </w:p>
    <w:p w:rsidR="00972B4C" w:rsidRPr="00EB003C" w:rsidRDefault="00972B4C" w:rsidP="000111DB">
      <w:pPr>
        <w:ind w:left="3720"/>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ind w:left="620"/>
        <w:contextualSpacing/>
        <w:jc w:val="both"/>
        <w:textAlignment w:val="baseline"/>
      </w:pPr>
      <w:bookmarkStart w:id="15" w:name="bookmark17"/>
      <w:r w:rsidRPr="00EB003C">
        <w:rPr>
          <w:bdr w:val="none" w:sz="0" w:space="0" w:color="auto" w:frame="1"/>
        </w:rPr>
        <w:t>по проекту_____________________________________________________________</w:t>
      </w:r>
      <w:bookmarkEnd w:id="15"/>
    </w:p>
    <w:p w:rsidR="00972B4C" w:rsidRPr="00EB003C" w:rsidRDefault="00972B4C" w:rsidP="000111DB">
      <w:pPr>
        <w:ind w:left="620"/>
        <w:contextualSpacing/>
        <w:jc w:val="both"/>
        <w:textAlignment w:val="baseline"/>
      </w:pPr>
      <w:proofErr w:type="gramStart"/>
      <w:r w:rsidRPr="00EB003C">
        <w:rPr>
          <w:i/>
          <w:iCs/>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w:t>
      </w:r>
      <w:proofErr w:type="gramEnd"/>
    </w:p>
    <w:p w:rsidR="00972B4C" w:rsidRPr="00EB003C" w:rsidRDefault="00972B4C" w:rsidP="000111DB">
      <w:pPr>
        <w:ind w:left="540"/>
        <w:contextualSpacing/>
        <w:jc w:val="both"/>
        <w:textAlignment w:val="baseline"/>
      </w:pPr>
      <w:proofErr w:type="gramStart"/>
      <w:r w:rsidRPr="00EB003C">
        <w:rPr>
          <w:i/>
          <w:iCs/>
          <w:bdr w:val="none" w:sz="0" w:space="0" w:color="auto" w:frame="1"/>
        </w:rPr>
        <w:t>территории, проекту правил благоустройства</w:t>
      </w:r>
      <w:r w:rsidRPr="00EB003C">
        <w:t> </w:t>
      </w:r>
      <w:r w:rsidRPr="00EB003C">
        <w:rPr>
          <w:i/>
          <w:iCs/>
          <w:bdr w:val="none" w:sz="0" w:space="0" w:color="auto" w:frame="1"/>
        </w:rPr>
        <w:t>территории, проектам, предусматривающим внесение изменений в один из указанных утвержденных документов, проектам решений о</w:t>
      </w:r>
      <w:r w:rsidRPr="00EB003C">
        <w:t> </w:t>
      </w:r>
      <w:r w:rsidRPr="00EB003C">
        <w:rPr>
          <w:i/>
          <w:iCs/>
          <w:bdr w:val="none" w:sz="0" w:space="0" w:color="auto" w:frame="1"/>
        </w:rPr>
        <w:t>предоставлении разрешения на условно</w:t>
      </w:r>
      <w:r w:rsidRPr="00EB003C">
        <w:t> </w:t>
      </w:r>
      <w:r w:rsidRPr="00EB003C">
        <w:rPr>
          <w:i/>
          <w:iCs/>
          <w:bdr w:val="none" w:sz="0" w:space="0" w:color="auto" w:frame="1"/>
        </w:rPr>
        <w:t xml:space="preserve">разрешенный вид использования земельного участка или объекта капитального строительства, проектам решений о </w:t>
      </w:r>
      <w:r>
        <w:rPr>
          <w:i/>
          <w:iCs/>
          <w:bdr w:val="none" w:sz="0" w:space="0" w:color="auto" w:frame="1"/>
        </w:rPr>
        <w:t xml:space="preserve">предоставлении </w:t>
      </w:r>
      <w:r w:rsidRPr="00EB003C">
        <w:rPr>
          <w:i/>
          <w:iCs/>
          <w:bdr w:val="none" w:sz="0" w:space="0" w:color="auto" w:frame="1"/>
        </w:rPr>
        <w:t>и</w:t>
      </w:r>
      <w:r>
        <w:rPr>
          <w:i/>
          <w:iCs/>
          <w:bdr w:val="none" w:sz="0" w:space="0" w:color="auto" w:frame="1"/>
        </w:rPr>
        <w:t xml:space="preserve"> </w:t>
      </w:r>
      <w:r w:rsidRPr="00EB003C">
        <w:rPr>
          <w:i/>
          <w:iCs/>
          <w:bdr w:val="none" w:sz="0" w:space="0" w:color="auto" w:frame="1"/>
        </w:rPr>
        <w:t>разрешения на отклонение от предельных параметров</w:t>
      </w:r>
      <w:r w:rsidRPr="00EB003C">
        <w:t> </w:t>
      </w:r>
      <w:r w:rsidRPr="00EB003C">
        <w:rPr>
          <w:i/>
          <w:iCs/>
          <w:bdr w:val="none" w:sz="0" w:space="0" w:color="auto" w:frame="1"/>
        </w:rPr>
        <w:t>разрешенного строительства, реконструкции объектов капитального строительства - выбрать нужное)</w:t>
      </w:r>
      <w:proofErr w:type="gramEnd"/>
    </w:p>
    <w:p w:rsidR="00972B4C" w:rsidRPr="00EB003C" w:rsidRDefault="00972B4C" w:rsidP="000111DB">
      <w:pPr>
        <w:spacing w:after="240"/>
        <w:contextualSpacing/>
        <w:jc w:val="both"/>
        <w:textAlignment w:val="baseline"/>
      </w:pPr>
      <w:r w:rsidRPr="00EB003C">
        <w:t>(далее - протокол)</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ind w:left="40"/>
        <w:contextualSpacing/>
        <w:jc w:val="both"/>
        <w:textAlignment w:val="baseline"/>
      </w:pPr>
      <w:r w:rsidRPr="00EB003C">
        <w:t>Дата оформления протокола: "_________ "__________ 20___ года</w:t>
      </w:r>
    </w:p>
    <w:p w:rsidR="00972B4C" w:rsidRPr="00EB003C" w:rsidRDefault="00972B4C" w:rsidP="000111DB">
      <w:pPr>
        <w:spacing w:after="240"/>
        <w:ind w:left="40"/>
        <w:contextualSpacing/>
        <w:jc w:val="both"/>
        <w:textAlignment w:val="baseline"/>
      </w:pPr>
      <w:r w:rsidRPr="00EB003C">
        <w:t xml:space="preserve">Организатор общественных обсуждений или публичных слушаний (выбрать </w:t>
      </w:r>
      <w:proofErr w:type="gramStart"/>
      <w:r w:rsidRPr="00EB003C">
        <w:t>нужное</w:t>
      </w:r>
      <w:proofErr w:type="gramEnd"/>
      <w:r w:rsidRPr="00EB003C">
        <w:t>):_____________________________________________________________________________________</w:t>
      </w:r>
    </w:p>
    <w:p w:rsidR="00972B4C" w:rsidRPr="00EB003C" w:rsidRDefault="00972B4C" w:rsidP="000111DB">
      <w:pPr>
        <w:spacing w:after="240"/>
        <w:ind w:left="40"/>
        <w:contextualSpacing/>
        <w:jc w:val="both"/>
        <w:textAlignment w:val="baseline"/>
      </w:pPr>
      <w:r w:rsidRPr="00EB003C">
        <w:t xml:space="preserve">Проект, подлежащий рассмотрению на общественных обсуждениях или публичных слушаний (выбрать </w:t>
      </w:r>
      <w:proofErr w:type="gramStart"/>
      <w:r w:rsidRPr="00EB003C">
        <w:t>нужное</w:t>
      </w:r>
      <w:proofErr w:type="gramEnd"/>
      <w:r w:rsidRPr="00EB003C">
        <w:t>), и информационные материалы к нему: ______________________________________________________________________________________________________________________</w:t>
      </w:r>
    </w:p>
    <w:p w:rsidR="00972B4C" w:rsidRPr="00EB003C" w:rsidRDefault="00972B4C" w:rsidP="000111DB">
      <w:pPr>
        <w:spacing w:after="240"/>
        <w:ind w:left="40"/>
        <w:contextualSpacing/>
        <w:jc w:val="both"/>
        <w:textAlignment w:val="baseline"/>
      </w:pPr>
      <w:r w:rsidRPr="00EB003C">
        <w:t>Лицо, ответственное за ведение протокола________________________________________________________</w:t>
      </w:r>
    </w:p>
    <w:p w:rsidR="00972B4C" w:rsidRPr="00EB003C" w:rsidRDefault="00972B4C" w:rsidP="000111DB">
      <w:pPr>
        <w:spacing w:after="240"/>
        <w:ind w:left="6080"/>
        <w:contextualSpacing/>
        <w:jc w:val="both"/>
        <w:textAlignment w:val="baseline"/>
      </w:pPr>
      <w:r w:rsidRPr="00EB003C">
        <w:t>(подпись)                                  (ФИО)</w:t>
      </w:r>
    </w:p>
    <w:p w:rsidR="00972B4C" w:rsidRPr="00EB003C" w:rsidRDefault="00972B4C" w:rsidP="000111DB">
      <w:pPr>
        <w:spacing w:after="240"/>
        <w:ind w:left="40"/>
        <w:contextualSpacing/>
        <w:jc w:val="both"/>
        <w:textAlignment w:val="baseline"/>
      </w:pPr>
      <w:r w:rsidRPr="00EB003C">
        <w:t>Сроки проведения общественных обсуждений или публичных слушани</w:t>
      </w:r>
      <w:proofErr w:type="gramStart"/>
      <w:r w:rsidRPr="00EB003C">
        <w:t>й(</w:t>
      </w:r>
      <w:proofErr w:type="gramEnd"/>
      <w:r w:rsidRPr="00EB003C">
        <w:t>выбрать нужное): с</w:t>
      </w:r>
      <w:r>
        <w:t xml:space="preserve"> "___"______20__</w:t>
      </w:r>
      <w:r w:rsidRPr="00EB003C">
        <w:t xml:space="preserve"> года по</w:t>
      </w:r>
      <w:r>
        <w:t xml:space="preserve"> </w:t>
      </w:r>
      <w:r w:rsidRPr="00EB003C">
        <w:t>"__ "    ___________ 20__ года.</w:t>
      </w:r>
    </w:p>
    <w:p w:rsidR="00972B4C" w:rsidRPr="00EB003C" w:rsidRDefault="00972B4C" w:rsidP="000111DB">
      <w:pPr>
        <w:spacing w:after="240"/>
        <w:contextualSpacing/>
        <w:jc w:val="both"/>
        <w:textAlignment w:val="baseline"/>
      </w:pP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ind w:left="20"/>
        <w:contextualSpacing/>
        <w:jc w:val="both"/>
        <w:textAlignment w:val="baseline"/>
      </w:pPr>
      <w:r w:rsidRPr="00EB003C">
        <w:t>Место проведения общественных обсуждений или публичных слушани</w:t>
      </w:r>
      <w:proofErr w:type="gramStart"/>
      <w:r w:rsidRPr="00EB003C">
        <w:t>й(</w:t>
      </w:r>
      <w:proofErr w:type="gramEnd"/>
      <w:r w:rsidRPr="00EB003C">
        <w:t>выбрать нужное):_____________________________________________________________</w:t>
      </w:r>
      <w:r>
        <w:t>__</w:t>
      </w:r>
      <w:r w:rsidRPr="00EB003C">
        <w:t xml:space="preserve"> .</w:t>
      </w:r>
    </w:p>
    <w:p w:rsidR="00972B4C" w:rsidRPr="00EB003C" w:rsidRDefault="00972B4C" w:rsidP="000111DB">
      <w:pPr>
        <w:spacing w:after="240"/>
        <w:ind w:left="20"/>
        <w:contextualSpacing/>
        <w:jc w:val="both"/>
        <w:textAlignment w:val="baseline"/>
      </w:pPr>
      <w:r w:rsidRPr="00EB003C">
        <w:t>Дата и источник опубликования оповещения о начале общественных обсуждений или публичных слушани</w:t>
      </w:r>
      <w:proofErr w:type="gramStart"/>
      <w:r w:rsidRPr="00EB003C">
        <w:t>й(</w:t>
      </w:r>
      <w:proofErr w:type="gramEnd"/>
      <w:r w:rsidRPr="00EB003C">
        <w:t>выбрать нужное):</w:t>
      </w:r>
    </w:p>
    <w:p w:rsidR="00972B4C" w:rsidRPr="00EB003C" w:rsidRDefault="00972B4C" w:rsidP="000111DB">
      <w:pPr>
        <w:spacing w:after="240"/>
        <w:ind w:left="20"/>
        <w:contextualSpacing/>
        <w:jc w:val="both"/>
        <w:textAlignment w:val="baseline"/>
      </w:pPr>
      <w:r w:rsidRPr="00EB003C">
        <w:t>Срок, в течение которого принимались предложения и замечания участников общественных обсуждений или публичных слушаний (выбрать нужное): с "__"_____________20__ года по "___"__________________20_________ года.</w:t>
      </w:r>
    </w:p>
    <w:p w:rsidR="00972B4C" w:rsidRPr="00EB003C" w:rsidRDefault="00972B4C" w:rsidP="000111DB">
      <w:pPr>
        <w:spacing w:after="240"/>
        <w:ind w:left="20"/>
        <w:contextualSpacing/>
        <w:jc w:val="both"/>
        <w:textAlignment w:val="baseline"/>
      </w:pPr>
      <w:r w:rsidRPr="00EB003C">
        <w:t xml:space="preserve">Территории, в пределах которой проводятся общественные обсуждения или публичные слушания (выбрать </w:t>
      </w:r>
      <w:proofErr w:type="gramStart"/>
      <w:r w:rsidRPr="00EB003C">
        <w:t>нужное</w:t>
      </w:r>
      <w:proofErr w:type="gramEnd"/>
      <w:r w:rsidRPr="00EB003C">
        <w:t>):</w:t>
      </w:r>
    </w:p>
    <w:tbl>
      <w:tblPr>
        <w:tblW w:w="0" w:type="auto"/>
        <w:jc w:val="center"/>
        <w:tblCellMar>
          <w:left w:w="0" w:type="dxa"/>
          <w:right w:w="0" w:type="dxa"/>
        </w:tblCellMar>
        <w:tblLook w:val="04A0"/>
      </w:tblPr>
      <w:tblGrid>
        <w:gridCol w:w="10205"/>
      </w:tblGrid>
      <w:tr w:rsidR="00972B4C" w:rsidRPr="00EB003C" w:rsidTr="0076757D">
        <w:trPr>
          <w:jc w:val="center"/>
        </w:trPr>
        <w:tc>
          <w:tcPr>
            <w:tcW w:w="0" w:type="auto"/>
            <w:tcBorders>
              <w:top w:val="nil"/>
              <w:left w:val="nil"/>
              <w:bottom w:val="nil"/>
              <w:right w:val="nil"/>
            </w:tcBorders>
            <w:vAlign w:val="center"/>
            <w:hideMark/>
          </w:tcPr>
          <w:p w:rsidR="00972B4C" w:rsidRPr="00EB003C" w:rsidRDefault="00972B4C" w:rsidP="000111DB">
            <w:pPr>
              <w:spacing w:after="240"/>
              <w:contextualSpacing/>
              <w:jc w:val="both"/>
              <w:textAlignment w:val="baseline"/>
            </w:pPr>
            <w:r w:rsidRPr="00EB003C">
              <w:t>Предложения и замечания граждан, являющихся участниками общественных обсуждений или публичных слушаний (выбрать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tc>
      </w:tr>
    </w:tbl>
    <w:p w:rsidR="00972B4C" w:rsidRPr="00EB003C" w:rsidRDefault="00972B4C" w:rsidP="000111DB">
      <w:pPr>
        <w:contextualSpacing/>
        <w:jc w:val="both"/>
        <w:textAlignment w:val="baseline"/>
        <w:rPr>
          <w:vanish/>
        </w:rPr>
      </w:pPr>
    </w:p>
    <w:tbl>
      <w:tblPr>
        <w:tblW w:w="9771" w:type="dxa"/>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tblPr>
      <w:tblGrid>
        <w:gridCol w:w="544"/>
        <w:gridCol w:w="1228"/>
        <w:gridCol w:w="1802"/>
        <w:gridCol w:w="1605"/>
        <w:gridCol w:w="2171"/>
        <w:gridCol w:w="2421"/>
      </w:tblGrid>
      <w:tr w:rsidR="00972B4C" w:rsidRPr="00EB003C" w:rsidTr="0076757D">
        <w:trPr>
          <w:trHeight w:val="1859"/>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lastRenderedPageBreak/>
              <w:t xml:space="preserve">№ </w:t>
            </w:r>
            <w:proofErr w:type="spellStart"/>
            <w:proofErr w:type="gramStart"/>
            <w:r w:rsidRPr="00EB003C">
              <w:rPr>
                <w:bdr w:val="none" w:sz="0" w:space="0" w:color="auto" w:frame="1"/>
              </w:rPr>
              <w:t>п</w:t>
            </w:r>
            <w:proofErr w:type="spellEnd"/>
            <w:proofErr w:type="gramEnd"/>
            <w:r w:rsidRPr="00EB003C">
              <w:rPr>
                <w:bdr w:val="none" w:sz="0" w:space="0" w:color="auto" w:frame="1"/>
              </w:rPr>
              <w:t>/</w:t>
            </w:r>
            <w:proofErr w:type="spellStart"/>
            <w:r w:rsidRPr="00EB003C">
              <w:rPr>
                <w:bdr w:val="none" w:sz="0" w:space="0" w:color="auto" w:frame="1"/>
              </w:rPr>
              <w:t>п</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Дата и время</w:t>
            </w:r>
          </w:p>
          <w:p w:rsidR="00972B4C" w:rsidRPr="00EB003C" w:rsidRDefault="00972B4C" w:rsidP="000111DB">
            <w:pPr>
              <w:contextualSpacing/>
              <w:jc w:val="both"/>
              <w:textAlignment w:val="baseline"/>
            </w:pPr>
            <w:r w:rsidRPr="00EB003C">
              <w:rPr>
                <w:bdr w:val="none" w:sz="0" w:space="0" w:color="auto" w:frame="1"/>
              </w:rPr>
              <w:t> внесения данных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Информация о предложениях </w:t>
            </w:r>
          </w:p>
          <w:p w:rsidR="00972B4C" w:rsidRPr="00EB003C" w:rsidRDefault="00972B4C" w:rsidP="000111DB">
            <w:pPr>
              <w:contextualSpacing/>
              <w:jc w:val="both"/>
              <w:textAlignment w:val="baseline"/>
            </w:pPr>
            <w:r w:rsidRPr="00EB003C">
              <w:rPr>
                <w:bdr w:val="none" w:sz="0" w:space="0" w:color="auto" w:frame="1"/>
              </w:rPr>
              <w:t xml:space="preserve">и </w:t>
            </w:r>
            <w:proofErr w:type="gramStart"/>
            <w:r w:rsidRPr="00EB003C">
              <w:rPr>
                <w:bdr w:val="none" w:sz="0" w:space="0" w:color="auto" w:frame="1"/>
              </w:rPr>
              <w:t>замечаниях</w:t>
            </w:r>
            <w:proofErr w:type="gramEnd"/>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Ф.И.О. лица,</w:t>
            </w:r>
          </w:p>
          <w:p w:rsidR="00972B4C" w:rsidRPr="00EB003C" w:rsidRDefault="00972B4C" w:rsidP="000111DB">
            <w:pPr>
              <w:contextualSpacing/>
              <w:jc w:val="both"/>
              <w:textAlignment w:val="baseline"/>
            </w:pPr>
            <w:r w:rsidRPr="00EB003C">
              <w:rPr>
                <w:bdr w:val="none" w:sz="0" w:space="0" w:color="auto" w:frame="1"/>
              </w:rPr>
              <w:t> внесшего предложения</w:t>
            </w:r>
          </w:p>
          <w:p w:rsidR="00972B4C" w:rsidRPr="00EB003C" w:rsidRDefault="00972B4C" w:rsidP="000111DB">
            <w:pPr>
              <w:contextualSpacing/>
              <w:jc w:val="both"/>
              <w:textAlignment w:val="baseline"/>
            </w:pPr>
            <w:r w:rsidRPr="00EB003C">
              <w:rPr>
                <w:bdr w:val="none" w:sz="0" w:space="0" w:color="auto" w:frame="1"/>
              </w:rPr>
              <w:t> и замечания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Данные документа, удостоверяющего личность лица,</w:t>
            </w:r>
          </w:p>
          <w:p w:rsidR="00972B4C" w:rsidRPr="00EB003C" w:rsidRDefault="00972B4C" w:rsidP="000111DB">
            <w:pPr>
              <w:contextualSpacing/>
              <w:jc w:val="both"/>
            </w:pPr>
            <w:r w:rsidRPr="00EB003C">
              <w:rPr>
                <w:bdr w:val="none" w:sz="0" w:space="0" w:color="auto" w:frame="1"/>
              </w:rPr>
              <w:t>внесшего предложения и замечания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Подпись лица,</w:t>
            </w:r>
          </w:p>
          <w:p w:rsidR="00972B4C" w:rsidRPr="00EB003C" w:rsidRDefault="00972B4C" w:rsidP="000111DB">
            <w:pPr>
              <w:contextualSpacing/>
              <w:jc w:val="both"/>
              <w:textAlignment w:val="baseline"/>
            </w:pPr>
            <w:r w:rsidRPr="00EB003C">
              <w:rPr>
                <w:bdr w:val="none" w:sz="0" w:space="0" w:color="auto" w:frame="1"/>
              </w:rPr>
              <w:t>внесшего предложения и замечания, за исключением случая внесения предложений и замечаний посредством официального</w:t>
            </w:r>
          </w:p>
          <w:p w:rsidR="00972B4C" w:rsidRPr="00EB003C" w:rsidRDefault="00972B4C" w:rsidP="000111DB">
            <w:pPr>
              <w:contextualSpacing/>
              <w:jc w:val="both"/>
            </w:pPr>
            <w:r w:rsidRPr="00EB003C">
              <w:rPr>
                <w:bdr w:val="none" w:sz="0" w:space="0" w:color="auto" w:frame="1"/>
              </w:rPr>
              <w:t>сайта или информационных систем</w:t>
            </w:r>
          </w:p>
        </w:tc>
      </w:tr>
      <w:tr w:rsidR="00972B4C" w:rsidRPr="00EB003C" w:rsidTr="0076757D">
        <w:trPr>
          <w:trHeight w:val="304"/>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bl>
    <w:p w:rsidR="00972B4C" w:rsidRPr="00EB003C" w:rsidRDefault="00972B4C" w:rsidP="000111DB">
      <w:pPr>
        <w:spacing w:after="240"/>
        <w:contextualSpacing/>
        <w:jc w:val="both"/>
        <w:textAlignment w:val="baseline"/>
      </w:pPr>
      <w:r w:rsidRPr="00EB003C">
        <w:t> </w:t>
      </w:r>
    </w:p>
    <w:tbl>
      <w:tblPr>
        <w:tblW w:w="0" w:type="auto"/>
        <w:jc w:val="center"/>
        <w:tblCellMar>
          <w:left w:w="0" w:type="dxa"/>
          <w:right w:w="0" w:type="dxa"/>
        </w:tblCellMar>
        <w:tblLook w:val="04A0"/>
      </w:tblPr>
      <w:tblGrid>
        <w:gridCol w:w="10205"/>
      </w:tblGrid>
      <w:tr w:rsidR="00972B4C" w:rsidRPr="00EB003C" w:rsidTr="0076757D">
        <w:trPr>
          <w:jc w:val="center"/>
        </w:trPr>
        <w:tc>
          <w:tcPr>
            <w:tcW w:w="0" w:type="auto"/>
            <w:tcBorders>
              <w:top w:val="nil"/>
              <w:left w:val="nil"/>
              <w:bottom w:val="nil"/>
              <w:right w:val="nil"/>
            </w:tcBorders>
            <w:vAlign w:val="center"/>
            <w:hideMark/>
          </w:tcPr>
          <w:p w:rsidR="00972B4C" w:rsidRPr="00EB003C" w:rsidRDefault="00972B4C" w:rsidP="000111DB">
            <w:pPr>
              <w:spacing w:after="240"/>
              <w:contextualSpacing/>
              <w:jc w:val="both"/>
              <w:textAlignment w:val="baseline"/>
            </w:pPr>
            <w:r w:rsidRPr="00EB003C">
              <w:t>Лицо, ответственное за ведение протокола________________________________________________________</w:t>
            </w:r>
          </w:p>
          <w:p w:rsidR="00972B4C" w:rsidRPr="00EB003C" w:rsidRDefault="00972B4C" w:rsidP="000111DB">
            <w:pPr>
              <w:spacing w:after="240"/>
              <w:contextualSpacing/>
              <w:jc w:val="both"/>
              <w:textAlignment w:val="baseline"/>
            </w:pPr>
            <w:r w:rsidRPr="00EB003C">
              <w:t>(подпись)                                  (ФИО)</w:t>
            </w:r>
          </w:p>
        </w:tc>
      </w:tr>
    </w:tbl>
    <w:p w:rsidR="00972B4C" w:rsidRPr="00EB003C" w:rsidRDefault="00972B4C" w:rsidP="000111DB">
      <w:pPr>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xml:space="preserve">Предложения и замечания иных участников общественных обсуждений или публичных слушаний (выбрать </w:t>
      </w:r>
      <w:proofErr w:type="gramStart"/>
      <w:r w:rsidRPr="00EB003C">
        <w:t>нужное</w:t>
      </w:r>
      <w:proofErr w:type="gramEnd"/>
      <w:r w:rsidRPr="00EB003C">
        <w:t>):</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p>
    <w:p w:rsidR="00972B4C" w:rsidRPr="00EB003C" w:rsidRDefault="00972B4C" w:rsidP="000111DB">
      <w:pPr>
        <w:ind w:left="20"/>
        <w:contextualSpacing/>
        <w:jc w:val="both"/>
        <w:textAlignment w:val="baseline"/>
      </w:pPr>
      <w:r w:rsidRPr="00EB003C">
        <w:t>Посредством официального сайта или информационных систем (в случае проведения общественных обсуждений</w:t>
      </w:r>
      <w:proofErr w:type="gramStart"/>
      <w:r w:rsidRPr="00EB003C">
        <w:t>)п</w:t>
      </w:r>
      <w:proofErr w:type="gramEnd"/>
      <w:r w:rsidRPr="00EB003C">
        <w:t>редставлены следующие предложения и замечания</w:t>
      </w:r>
      <w:bookmarkStart w:id="16" w:name="_ftnref1"/>
      <w:r w:rsidR="00654370" w:rsidRPr="00EB003C">
        <w:fldChar w:fldCharType="begin"/>
      </w:r>
      <w:r w:rsidRPr="00EB003C">
        <w:instrText xml:space="preserve"> HYPERLINK "https://chernig.samgd.ru/representative_organs/s340/gradostroitelstvo/genplan/210620/" \l "_ftn1" \o "" </w:instrText>
      </w:r>
      <w:r w:rsidR="00654370" w:rsidRPr="00EB003C">
        <w:fldChar w:fldCharType="separate"/>
      </w:r>
      <w:r w:rsidRPr="00EB003C">
        <w:rPr>
          <w:u w:val="single"/>
          <w:bdr w:val="none" w:sz="0" w:space="0" w:color="auto" w:frame="1"/>
          <w:vertAlign w:val="superscript"/>
        </w:rPr>
        <w:t>[1]</w:t>
      </w:r>
      <w:r w:rsidR="00654370" w:rsidRPr="00EB003C">
        <w:fldChar w:fldCharType="end"/>
      </w:r>
      <w:bookmarkEnd w:id="16"/>
      <w:r w:rsidRPr="00EB003C">
        <w:t>:</w:t>
      </w:r>
    </w:p>
    <w:p w:rsidR="00972B4C" w:rsidRPr="00EB003C" w:rsidRDefault="00972B4C" w:rsidP="000111DB">
      <w:pPr>
        <w:spacing w:after="240"/>
        <w:ind w:left="20"/>
        <w:contextualSpacing/>
        <w:jc w:val="both"/>
        <w:textAlignment w:val="baseline"/>
      </w:pPr>
      <w:proofErr w:type="spellStart"/>
      <w:r w:rsidRPr="00EB003C">
        <w:t>Вх</w:t>
      </w:r>
      <w:proofErr w:type="spellEnd"/>
      <w:r w:rsidRPr="00EB003C">
        <w:t>. №_____________ от "__"___________ 20___ г.</w:t>
      </w:r>
    </w:p>
    <w:p w:rsidR="00972B4C" w:rsidRPr="00EB003C" w:rsidRDefault="00972B4C" w:rsidP="000111DB">
      <w:pPr>
        <w:spacing w:after="240"/>
        <w:ind w:left="20"/>
        <w:contextualSpacing/>
        <w:jc w:val="both"/>
        <w:textAlignment w:val="baseline"/>
      </w:pPr>
      <w:proofErr w:type="spellStart"/>
      <w:r w:rsidRPr="00EB003C">
        <w:t>Вх</w:t>
      </w:r>
      <w:proofErr w:type="spellEnd"/>
      <w:r w:rsidRPr="00EB003C">
        <w:t>. №_____________ от "__"___________ 20___ г.</w:t>
      </w:r>
    </w:p>
    <w:p w:rsidR="00972B4C" w:rsidRPr="00EB003C" w:rsidRDefault="00972B4C" w:rsidP="000111DB">
      <w:pPr>
        <w:spacing w:after="240"/>
        <w:ind w:left="20"/>
        <w:contextualSpacing/>
        <w:jc w:val="both"/>
        <w:textAlignment w:val="baseline"/>
      </w:pPr>
      <w:r w:rsidRPr="00EB003C">
        <w:t>Лицо, ответственное за ведение протокола________________________________________________________</w:t>
      </w:r>
    </w:p>
    <w:p w:rsidR="00972B4C" w:rsidRPr="00EB003C" w:rsidRDefault="00972B4C" w:rsidP="000111DB">
      <w:pPr>
        <w:spacing w:after="240"/>
        <w:ind w:left="6080"/>
        <w:contextualSpacing/>
        <w:jc w:val="both"/>
        <w:textAlignment w:val="baseline"/>
      </w:pPr>
      <w:r w:rsidRPr="00EB003C">
        <w:t>(подпись)                                 (ФИО)</w:t>
      </w:r>
    </w:p>
    <w:p w:rsidR="00972B4C" w:rsidRPr="00EB003C" w:rsidRDefault="00972B4C" w:rsidP="000111DB">
      <w:pPr>
        <w:ind w:left="100"/>
        <w:contextualSpacing/>
        <w:jc w:val="both"/>
        <w:textAlignment w:val="baseline"/>
      </w:pPr>
      <w:r w:rsidRPr="00EB003C">
        <w:t>В ходе проведения собрания или собраний участников публичных слушаний (в случае проведения публичных слушаний</w:t>
      </w:r>
      <w:proofErr w:type="gramStart"/>
      <w:r w:rsidRPr="00EB003C">
        <w:t>)у</w:t>
      </w:r>
      <w:proofErr w:type="gramEnd"/>
      <w:r w:rsidRPr="00EB003C">
        <w:t>частниками публичных слушаний представлены следующие письменные предложения и замечания</w:t>
      </w:r>
      <w:bookmarkStart w:id="17" w:name="_ftnref2"/>
      <w:r w:rsidR="00654370" w:rsidRPr="00EB003C">
        <w:fldChar w:fldCharType="begin"/>
      </w:r>
      <w:r w:rsidRPr="00EB003C">
        <w:instrText xml:space="preserve"> HYPERLINK "https://chernig.samgd.ru/representative_organs/s340/gradostroitelstvo/genplan/210620/" \l "_ftn2" \o "" </w:instrText>
      </w:r>
      <w:r w:rsidR="00654370" w:rsidRPr="00EB003C">
        <w:fldChar w:fldCharType="separate"/>
      </w:r>
      <w:r w:rsidRPr="00EB003C">
        <w:rPr>
          <w:u w:val="single"/>
          <w:bdr w:val="none" w:sz="0" w:space="0" w:color="auto" w:frame="1"/>
          <w:vertAlign w:val="superscript"/>
        </w:rPr>
        <w:t>[2]</w:t>
      </w:r>
      <w:r w:rsidR="00654370" w:rsidRPr="00EB003C">
        <w:fldChar w:fldCharType="end"/>
      </w:r>
      <w:bookmarkEnd w:id="17"/>
      <w:r w:rsidRPr="00EB003C">
        <w:t>:</w:t>
      </w:r>
    </w:p>
    <w:p w:rsidR="00972B4C" w:rsidRPr="00EB003C" w:rsidRDefault="00972B4C" w:rsidP="000111DB">
      <w:pPr>
        <w:spacing w:after="240"/>
        <w:ind w:left="100"/>
        <w:contextualSpacing/>
        <w:jc w:val="both"/>
        <w:textAlignment w:val="baseline"/>
      </w:pPr>
      <w:proofErr w:type="spellStart"/>
      <w:r w:rsidRPr="00EB003C">
        <w:t>Вх</w:t>
      </w:r>
      <w:proofErr w:type="spellEnd"/>
      <w:r w:rsidRPr="00EB003C">
        <w:t>. №_____________ от "__"___________ 20___ г.</w:t>
      </w:r>
    </w:p>
    <w:p w:rsidR="00972B4C" w:rsidRPr="00EB003C" w:rsidRDefault="00972B4C" w:rsidP="000111DB">
      <w:pPr>
        <w:spacing w:after="240"/>
        <w:ind w:left="100"/>
        <w:contextualSpacing/>
        <w:jc w:val="both"/>
        <w:textAlignment w:val="baseline"/>
      </w:pPr>
      <w:proofErr w:type="spellStart"/>
      <w:r w:rsidRPr="00EB003C">
        <w:t>Вх</w:t>
      </w:r>
      <w:proofErr w:type="spellEnd"/>
      <w:r w:rsidRPr="00EB003C">
        <w:t>. №_____________ от "__"___________ 20___ г.</w:t>
      </w:r>
    </w:p>
    <w:p w:rsidR="00972B4C" w:rsidRPr="00EB003C" w:rsidRDefault="00972B4C" w:rsidP="000111DB">
      <w:pPr>
        <w:ind w:left="100"/>
        <w:contextualSpacing/>
        <w:jc w:val="both"/>
        <w:textAlignment w:val="baseline"/>
      </w:pPr>
      <w:r w:rsidRPr="00EB003C">
        <w:t>Участниками общественных обсуждений или публичных слушаний (выбрать нужное</w:t>
      </w:r>
      <w:proofErr w:type="gramStart"/>
      <w:r w:rsidRPr="00EB003C">
        <w:t>)в</w:t>
      </w:r>
      <w:proofErr w:type="gramEnd"/>
      <w:r w:rsidRPr="00EB003C">
        <w:t xml:space="preserve"> адрес организатора общественных обсуждений или публичных слушаний(выбрать нужное)представлены следующие письменные предложения и замечания</w:t>
      </w:r>
      <w:bookmarkStart w:id="18" w:name="_ftnref3"/>
      <w:r w:rsidR="00654370" w:rsidRPr="00EB003C">
        <w:fldChar w:fldCharType="begin"/>
      </w:r>
      <w:r w:rsidRPr="00EB003C">
        <w:instrText xml:space="preserve"> HYPERLINK "https://chernig.samgd.ru/representative_organs/s340/gradostroitelstvo/genplan/210620/" \l "_ftn3" \o "" </w:instrText>
      </w:r>
      <w:r w:rsidR="00654370" w:rsidRPr="00EB003C">
        <w:fldChar w:fldCharType="separate"/>
      </w:r>
      <w:r w:rsidRPr="00EB003C">
        <w:rPr>
          <w:u w:val="single"/>
          <w:bdr w:val="none" w:sz="0" w:space="0" w:color="auto" w:frame="1"/>
          <w:vertAlign w:val="superscript"/>
        </w:rPr>
        <w:t>[3]</w:t>
      </w:r>
      <w:r w:rsidR="00654370" w:rsidRPr="00EB003C">
        <w:fldChar w:fldCharType="end"/>
      </w:r>
      <w:bookmarkEnd w:id="18"/>
      <w:r w:rsidRPr="00EB003C">
        <w:t>:</w:t>
      </w:r>
    </w:p>
    <w:p w:rsidR="00972B4C" w:rsidRPr="00EB003C" w:rsidRDefault="00972B4C" w:rsidP="000111DB">
      <w:pPr>
        <w:spacing w:after="240"/>
        <w:ind w:left="100"/>
        <w:contextualSpacing/>
        <w:jc w:val="both"/>
        <w:textAlignment w:val="baseline"/>
      </w:pPr>
      <w:proofErr w:type="spellStart"/>
      <w:r w:rsidRPr="00EB003C">
        <w:t>Вх</w:t>
      </w:r>
      <w:proofErr w:type="spellEnd"/>
      <w:r w:rsidRPr="00EB003C">
        <w:t>. №_____________ от "__"___________ 20___ г.</w:t>
      </w:r>
    </w:p>
    <w:p w:rsidR="00972B4C" w:rsidRPr="00EB003C" w:rsidRDefault="00972B4C" w:rsidP="000111DB">
      <w:pPr>
        <w:spacing w:after="240"/>
        <w:ind w:left="100"/>
        <w:contextualSpacing/>
        <w:jc w:val="both"/>
        <w:textAlignment w:val="baseline"/>
      </w:pPr>
      <w:proofErr w:type="spellStart"/>
      <w:r w:rsidRPr="00EB003C">
        <w:t>Вх</w:t>
      </w:r>
      <w:proofErr w:type="spellEnd"/>
      <w:r w:rsidRPr="00EB003C">
        <w:t>. №                            от " "                               20 г.</w:t>
      </w:r>
    </w:p>
    <w:p w:rsidR="00972B4C" w:rsidRPr="00EB003C" w:rsidRDefault="00972B4C" w:rsidP="000111DB">
      <w:pPr>
        <w:contextualSpacing/>
        <w:jc w:val="both"/>
        <w:textAlignment w:val="baseline"/>
      </w:pPr>
      <w:r w:rsidRPr="00EB003C">
        <w:t> </w:t>
      </w:r>
    </w:p>
    <w:p w:rsidR="00972B4C" w:rsidRPr="00EB003C" w:rsidRDefault="00654370" w:rsidP="000111DB">
      <w:pPr>
        <w:contextualSpacing/>
        <w:jc w:val="both"/>
        <w:textAlignment w:val="baseline"/>
      </w:pPr>
      <w:r>
        <w:pict>
          <v:rect id="_x0000_i1025" style="width:154.35pt;height:.75pt" o:hrpct="330" o:hrstd="t" o:hr="t" fillcolor="#b4b4b4" stroked="f"/>
        </w:pict>
      </w:r>
    </w:p>
    <w:bookmarkStart w:id="19" w:name="_ftn1"/>
    <w:p w:rsidR="00972B4C" w:rsidRPr="00EB003C" w:rsidRDefault="00654370" w:rsidP="000111DB">
      <w:pPr>
        <w:ind w:left="20"/>
        <w:contextualSpacing/>
        <w:jc w:val="both"/>
        <w:textAlignment w:val="baseline"/>
      </w:pPr>
      <w:r w:rsidRPr="00EB003C">
        <w:fldChar w:fldCharType="begin"/>
      </w:r>
      <w:r w:rsidR="00972B4C" w:rsidRPr="00EB003C">
        <w:instrText xml:space="preserve"> HYPERLINK "https://chernig.samgd.ru/representative_organs/s340/gradostroitelstvo/genplan/210620/" \l "_ftnref1" \o "" </w:instrText>
      </w:r>
      <w:r w:rsidRPr="00EB003C">
        <w:fldChar w:fldCharType="separate"/>
      </w:r>
      <w:r w:rsidR="00972B4C" w:rsidRPr="00EB003C">
        <w:rPr>
          <w:u w:val="single"/>
          <w:bdr w:val="none" w:sz="0" w:space="0" w:color="auto" w:frame="1"/>
          <w:vertAlign w:val="superscript"/>
        </w:rPr>
        <w:t>[1]</w:t>
      </w:r>
      <w:r w:rsidRPr="00EB003C">
        <w:fldChar w:fldCharType="end"/>
      </w:r>
      <w:bookmarkEnd w:id="19"/>
      <w:r w:rsidR="00972B4C" w:rsidRPr="00EB003C">
        <w:t>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w:t>
      </w:r>
    </w:p>
    <w:bookmarkStart w:id="20" w:name="_ftn2"/>
    <w:p w:rsidR="00972B4C" w:rsidRPr="00EB003C" w:rsidRDefault="00654370" w:rsidP="000111DB">
      <w:pPr>
        <w:ind w:left="120"/>
        <w:contextualSpacing/>
        <w:jc w:val="both"/>
        <w:textAlignment w:val="baseline"/>
      </w:pPr>
      <w:r w:rsidRPr="00EB003C">
        <w:fldChar w:fldCharType="begin"/>
      </w:r>
      <w:r w:rsidR="00972B4C" w:rsidRPr="00EB003C">
        <w:instrText xml:space="preserve"> HYPERLINK "https://chernig.samgd.ru/representative_organs/s340/gradostroitelstvo/genplan/210620/" \l "_ftnref2" \o "" </w:instrText>
      </w:r>
      <w:r w:rsidRPr="00EB003C">
        <w:fldChar w:fldCharType="separate"/>
      </w:r>
      <w:r w:rsidR="00972B4C" w:rsidRPr="00EB003C">
        <w:rPr>
          <w:u w:val="single"/>
          <w:bdr w:val="none" w:sz="0" w:space="0" w:color="auto" w:frame="1"/>
          <w:vertAlign w:val="superscript"/>
        </w:rPr>
        <w:t>[2]</w:t>
      </w:r>
      <w:r w:rsidRPr="00EB003C">
        <w:fldChar w:fldCharType="end"/>
      </w:r>
      <w:bookmarkEnd w:id="20"/>
      <w:r w:rsidR="00972B4C" w:rsidRPr="00EB003C">
        <w:t> Данная строка включается в протокол при поступлении письменных предложений на бумажных носителях, для обеспечения регистрации таких предложений.</w:t>
      </w:r>
    </w:p>
    <w:bookmarkStart w:id="21" w:name="_ftn3"/>
    <w:p w:rsidR="00972B4C" w:rsidRPr="00EB003C" w:rsidRDefault="00654370" w:rsidP="000111DB">
      <w:pPr>
        <w:ind w:left="120"/>
        <w:contextualSpacing/>
        <w:jc w:val="both"/>
        <w:textAlignment w:val="baseline"/>
      </w:pPr>
      <w:r w:rsidRPr="00EB003C">
        <w:fldChar w:fldCharType="begin"/>
      </w:r>
      <w:r w:rsidR="00972B4C" w:rsidRPr="00EB003C">
        <w:instrText xml:space="preserve"> HYPERLINK "https://chernig.samgd.ru/representative_organs/s340/gradostroitelstvo/genplan/210620/" \l "_ftnref3" \o "" </w:instrText>
      </w:r>
      <w:r w:rsidRPr="00EB003C">
        <w:fldChar w:fldCharType="separate"/>
      </w:r>
      <w:r w:rsidR="00972B4C" w:rsidRPr="00EB003C">
        <w:rPr>
          <w:u w:val="single"/>
          <w:bdr w:val="none" w:sz="0" w:space="0" w:color="auto" w:frame="1"/>
          <w:vertAlign w:val="superscript"/>
        </w:rPr>
        <w:t>[3]</w:t>
      </w:r>
      <w:r w:rsidRPr="00EB003C">
        <w:fldChar w:fldCharType="end"/>
      </w:r>
      <w:bookmarkEnd w:id="21"/>
      <w:r w:rsidR="00972B4C" w:rsidRPr="00EB003C">
        <w:t> 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972B4C" w:rsidRPr="00EB003C" w:rsidRDefault="00972B4C" w:rsidP="000111DB">
      <w:pPr>
        <w:spacing w:after="240"/>
        <w:ind w:left="460"/>
        <w:contextualSpacing/>
        <w:jc w:val="both"/>
        <w:textAlignment w:val="baseline"/>
      </w:pPr>
      <w:proofErr w:type="gramStart"/>
      <w:r w:rsidRPr="00EB003C">
        <w:t>разрешенного</w:t>
      </w:r>
      <w:proofErr w:type="gramEnd"/>
      <w:r w:rsidRPr="00EB003C">
        <w:t xml:space="preserve"> строительства, реконструкции объектов капитального строительства -</w:t>
      </w:r>
    </w:p>
    <w:p w:rsidR="00972B4C" w:rsidRPr="00EB003C" w:rsidRDefault="00972B4C" w:rsidP="000111DB">
      <w:pPr>
        <w:spacing w:after="240"/>
        <w:ind w:left="4180"/>
        <w:contextualSpacing/>
        <w:jc w:val="both"/>
        <w:textAlignment w:val="baseline"/>
      </w:pPr>
      <w:r w:rsidRPr="00EB003C">
        <w:t>выбрать нужное)</w:t>
      </w:r>
    </w:p>
    <w:p w:rsidR="00972B4C" w:rsidRPr="00EB003C" w:rsidRDefault="00972B4C" w:rsidP="000111DB">
      <w:pPr>
        <w:spacing w:after="240"/>
        <w:contextualSpacing/>
        <w:jc w:val="both"/>
        <w:textAlignment w:val="baseline"/>
      </w:pPr>
      <w:r w:rsidRPr="00EB003C">
        <w:t>(далее - заключение) Дата оформления заключения: "__"______ _____20__года</w:t>
      </w:r>
    </w:p>
    <w:p w:rsidR="00972B4C" w:rsidRPr="00EB003C" w:rsidRDefault="00972B4C" w:rsidP="000111DB">
      <w:pPr>
        <w:spacing w:after="240"/>
        <w:contextualSpacing/>
        <w:jc w:val="both"/>
        <w:textAlignment w:val="baseline"/>
      </w:pPr>
      <w:r w:rsidRPr="00EB003C">
        <w:lastRenderedPageBreak/>
        <w:t>Наименование проекта, рассмотренного на общественных обсуждениях или</w:t>
      </w:r>
    </w:p>
    <w:p w:rsidR="00972B4C" w:rsidRPr="00EB003C" w:rsidRDefault="00972B4C" w:rsidP="000111DB">
      <w:pPr>
        <w:spacing w:after="240"/>
        <w:contextualSpacing/>
        <w:jc w:val="both"/>
        <w:textAlignment w:val="baseline"/>
      </w:pPr>
      <w:r w:rsidRPr="00EB003C">
        <w:t>публичных слушания</w:t>
      </w:r>
      <w:proofErr w:type="gramStart"/>
      <w:r w:rsidRPr="00EB003C">
        <w:t>х(</w:t>
      </w:r>
      <w:proofErr w:type="gramEnd"/>
      <w:r w:rsidRPr="00EB003C">
        <w:t>выбрать нужное):_____________________________________________ .</w:t>
      </w:r>
    </w:p>
    <w:p w:rsidR="00972B4C" w:rsidRPr="00EB003C" w:rsidRDefault="00972B4C" w:rsidP="000111DB">
      <w:pPr>
        <w:spacing w:after="240"/>
        <w:contextualSpacing/>
        <w:jc w:val="both"/>
        <w:textAlignment w:val="baseline"/>
      </w:pPr>
      <w:r w:rsidRPr="00EB003C">
        <w:t>Сведения о количестве участников общественных обсуждений или публичных слушани</w:t>
      </w:r>
      <w:proofErr w:type="gramStart"/>
      <w:r w:rsidRPr="00EB003C">
        <w:t>й(</w:t>
      </w:r>
      <w:proofErr w:type="gramEnd"/>
      <w:r w:rsidRPr="00EB003C">
        <w:t>выбрать нужное), которые приняли участие в общественных обсуждениях</w:t>
      </w:r>
    </w:p>
    <w:p w:rsidR="00972B4C" w:rsidRPr="00EB003C" w:rsidRDefault="00972B4C" w:rsidP="000111DB">
      <w:pPr>
        <w:spacing w:after="240"/>
        <w:contextualSpacing/>
        <w:jc w:val="both"/>
        <w:textAlignment w:val="baseline"/>
      </w:pPr>
      <w:r w:rsidRPr="00EB003C">
        <w:t>или публичных слушания</w:t>
      </w:r>
      <w:proofErr w:type="gramStart"/>
      <w:r w:rsidRPr="00EB003C">
        <w:t>х(</w:t>
      </w:r>
      <w:proofErr w:type="gramEnd"/>
      <w:r w:rsidRPr="00EB003C">
        <w:t>выбрать нужное)__________________________________________ .</w:t>
      </w:r>
    </w:p>
    <w:p w:rsidR="00972B4C" w:rsidRPr="00EB003C" w:rsidRDefault="00972B4C" w:rsidP="000111DB">
      <w:pPr>
        <w:spacing w:after="240"/>
        <w:contextualSpacing/>
        <w:jc w:val="both"/>
        <w:textAlignment w:val="baseline"/>
      </w:pPr>
      <w:proofErr w:type="gramStart"/>
      <w:r w:rsidRPr="00EB003C">
        <w:t>Реквизиты протокола общественных обсуждений или публичных слушаний (выбрать</w:t>
      </w:r>
      <w:proofErr w:type="gramEnd"/>
    </w:p>
    <w:p w:rsidR="00972B4C" w:rsidRPr="00EB003C" w:rsidRDefault="00972B4C" w:rsidP="000111DB">
      <w:pPr>
        <w:spacing w:after="240"/>
        <w:contextualSpacing/>
        <w:jc w:val="both"/>
        <w:textAlignment w:val="baseline"/>
      </w:pPr>
      <w:r w:rsidRPr="00EB003C">
        <w:t xml:space="preserve">нужное), на </w:t>
      </w:r>
      <w:proofErr w:type="gramStart"/>
      <w:r w:rsidRPr="00EB003C">
        <w:t>основании</w:t>
      </w:r>
      <w:proofErr w:type="gramEnd"/>
      <w:r w:rsidRPr="00EB003C">
        <w:t xml:space="preserve"> которого подготовлено заключение: "___" ___________20_ года.</w:t>
      </w:r>
    </w:p>
    <w:p w:rsidR="00972B4C" w:rsidRPr="00EB003C" w:rsidRDefault="00972B4C" w:rsidP="000111DB">
      <w:pPr>
        <w:spacing w:after="240"/>
        <w:contextualSpacing/>
        <w:jc w:val="both"/>
        <w:textAlignment w:val="baseline"/>
      </w:pPr>
      <w:r w:rsidRPr="00EB003C">
        <w:t>Содержание внесенных предложений и замечаний граждан, являющихся участниками общественных обсуждений или публичных слушани</w:t>
      </w:r>
      <w:proofErr w:type="gramStart"/>
      <w:r w:rsidRPr="00EB003C">
        <w:t>й(</w:t>
      </w:r>
      <w:proofErr w:type="gramEnd"/>
      <w:r w:rsidRPr="00EB003C">
        <w:t>выбрать нужное) и постоянно проживающих на территории, в пределах которой проводятся общественные обсуждения или публичные слушания (выбрать нужное):</w:t>
      </w:r>
    </w:p>
    <w:p w:rsidR="00972B4C" w:rsidRPr="00EB003C" w:rsidRDefault="00972B4C" w:rsidP="000111DB">
      <w:pPr>
        <w:ind w:left="20"/>
        <w:contextualSpacing/>
        <w:jc w:val="both"/>
        <w:textAlignment w:val="baseline"/>
      </w:pPr>
      <w:proofErr w:type="spellStart"/>
      <w:r w:rsidRPr="00EB003C">
        <w:rPr>
          <w:bdr w:val="none" w:sz="0" w:space="0" w:color="auto" w:frame="1"/>
        </w:rPr>
        <w:t>Вх</w:t>
      </w:r>
      <w:proofErr w:type="spellEnd"/>
      <w:r w:rsidRPr="00EB003C">
        <w:rPr>
          <w:bdr w:val="none" w:sz="0" w:space="0" w:color="auto" w:frame="1"/>
        </w:rPr>
        <w:t>. №_____________ от "__"___________ 20___ г.</w:t>
      </w:r>
    </w:p>
    <w:p w:rsidR="00972B4C" w:rsidRPr="00EB003C" w:rsidRDefault="00972B4C" w:rsidP="000111DB">
      <w:pPr>
        <w:ind w:left="20"/>
        <w:contextualSpacing/>
        <w:jc w:val="both"/>
        <w:textAlignment w:val="baseline"/>
      </w:pPr>
      <w:proofErr w:type="spellStart"/>
      <w:r w:rsidRPr="00EB003C">
        <w:rPr>
          <w:bdr w:val="none" w:sz="0" w:space="0" w:color="auto" w:frame="1"/>
        </w:rPr>
        <w:t>Вх</w:t>
      </w:r>
      <w:proofErr w:type="spellEnd"/>
      <w:r w:rsidRPr="00EB003C">
        <w:rPr>
          <w:bdr w:val="none" w:sz="0" w:space="0" w:color="auto" w:frame="1"/>
        </w:rPr>
        <w:t>. №_____________ от "__"___________ 20___ г.</w:t>
      </w:r>
    </w:p>
    <w:p w:rsidR="00972B4C" w:rsidRPr="00EB003C" w:rsidRDefault="00972B4C" w:rsidP="000111DB">
      <w:pPr>
        <w:ind w:left="20"/>
        <w:contextualSpacing/>
        <w:jc w:val="both"/>
        <w:textAlignment w:val="baseline"/>
      </w:pPr>
      <w:r w:rsidRPr="00EB003C">
        <w:rPr>
          <w:bdr w:val="none" w:sz="0" w:space="0" w:color="auto" w:frame="1"/>
        </w:rPr>
        <w:t>  </w:t>
      </w:r>
    </w:p>
    <w:tbl>
      <w:tblPr>
        <w:tblW w:w="0" w:type="auto"/>
        <w:jc w:val="center"/>
        <w:tblCellMar>
          <w:left w:w="0" w:type="dxa"/>
          <w:right w:w="0" w:type="dxa"/>
        </w:tblCellMar>
        <w:tblLook w:val="04A0"/>
      </w:tblPr>
      <w:tblGrid>
        <w:gridCol w:w="10205"/>
      </w:tblGrid>
      <w:tr w:rsidR="00972B4C" w:rsidRPr="00EB003C" w:rsidTr="0076757D">
        <w:trPr>
          <w:jc w:val="center"/>
        </w:trPr>
        <w:tc>
          <w:tcPr>
            <w:tcW w:w="0" w:type="auto"/>
            <w:tcBorders>
              <w:top w:val="nil"/>
              <w:left w:val="nil"/>
              <w:bottom w:val="nil"/>
              <w:right w:val="nil"/>
            </w:tcBorders>
            <w:vAlign w:val="center"/>
            <w:hideMark/>
          </w:tcPr>
          <w:p w:rsidR="00972B4C" w:rsidRPr="00EB003C" w:rsidRDefault="00972B4C" w:rsidP="000111DB">
            <w:pPr>
              <w:contextualSpacing/>
              <w:jc w:val="both"/>
              <w:textAlignment w:val="baseline"/>
            </w:pPr>
            <w:r w:rsidRPr="00EB003C">
              <w:rPr>
                <w:bdr w:val="none" w:sz="0" w:space="0" w:color="auto" w:frame="1"/>
              </w:rPr>
              <w:t>Перечень</w:t>
            </w:r>
          </w:p>
          <w:p w:rsidR="00972B4C" w:rsidRPr="00EB003C" w:rsidRDefault="00972B4C" w:rsidP="000111DB">
            <w:pPr>
              <w:contextualSpacing/>
              <w:jc w:val="both"/>
              <w:textAlignment w:val="baseline"/>
            </w:pPr>
            <w:r w:rsidRPr="00EB003C">
              <w:rPr>
                <w:bdr w:val="none" w:sz="0" w:space="0" w:color="auto" w:frame="1"/>
              </w:rPr>
              <w:t>принявших участие в рассмотрении проекта участников общественных обсуждений или публичных слушаний</w:t>
            </w:r>
          </w:p>
        </w:tc>
      </w:tr>
    </w:tbl>
    <w:p w:rsidR="00972B4C" w:rsidRPr="00EB003C" w:rsidRDefault="00972B4C" w:rsidP="000111DB">
      <w:pPr>
        <w:ind w:left="100"/>
        <w:contextualSpacing/>
        <w:jc w:val="both"/>
        <w:textAlignment w:val="baseline"/>
      </w:pPr>
      <w:r w:rsidRPr="00EB003C">
        <w:br w:type="textWrapping" w:clear="all"/>
      </w:r>
      <w:r w:rsidRPr="00EB003C">
        <w:rPr>
          <w:bdr w:val="none" w:sz="0" w:space="0" w:color="auto" w:frame="1"/>
        </w:rPr>
        <w:t>           ___________________________________________ (выбрать нужное)_____________________________________</w:t>
      </w:r>
    </w:p>
    <w:p w:rsidR="00972B4C" w:rsidRPr="00EB003C" w:rsidRDefault="00972B4C" w:rsidP="000111DB">
      <w:pPr>
        <w:spacing w:after="300"/>
        <w:ind w:left="100"/>
        <w:contextualSpacing/>
        <w:jc w:val="both"/>
        <w:textAlignment w:val="baseline"/>
      </w:pPr>
      <w:r w:rsidRPr="00EB003C">
        <w:t> </w:t>
      </w:r>
    </w:p>
    <w:tbl>
      <w:tblPr>
        <w:tblW w:w="12420" w:type="dxa"/>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tblPr>
      <w:tblGrid>
        <w:gridCol w:w="2184"/>
        <w:gridCol w:w="1557"/>
        <w:gridCol w:w="2370"/>
        <w:gridCol w:w="1664"/>
        <w:gridCol w:w="2749"/>
        <w:gridCol w:w="1896"/>
      </w:tblGrid>
      <w:tr w:rsidR="00972B4C" w:rsidRPr="00EB003C" w:rsidTr="0076757D">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Физические лица</w:t>
            </w:r>
          </w:p>
        </w:tc>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Юридические лица</w:t>
            </w:r>
          </w:p>
        </w:tc>
      </w:tr>
      <w:tr w:rsidR="00972B4C" w:rsidRPr="00EB003C" w:rsidTr="0076757D">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фамилия, имя, отчество</w:t>
            </w:r>
          </w:p>
          <w:p w:rsidR="00972B4C" w:rsidRPr="00EB003C" w:rsidRDefault="00972B4C" w:rsidP="000111DB">
            <w:pPr>
              <w:contextualSpacing/>
              <w:jc w:val="both"/>
              <w:textAlignment w:val="baseline"/>
            </w:pPr>
            <w:r w:rsidRPr="00EB003C">
              <w:rPr>
                <w:bdr w:val="none" w:sz="0" w:space="0" w:color="auto" w:frame="1"/>
              </w:rPr>
              <w:t>(при наличии)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дата рождения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адрес места жительства </w:t>
            </w:r>
          </w:p>
          <w:p w:rsidR="00972B4C" w:rsidRPr="00EB003C" w:rsidRDefault="00972B4C" w:rsidP="000111DB">
            <w:pPr>
              <w:contextualSpacing/>
              <w:jc w:val="both"/>
              <w:textAlignment w:val="baseline"/>
            </w:pPr>
            <w:r w:rsidRPr="00EB003C">
              <w:rPr>
                <w:bdr w:val="none" w:sz="0" w:space="0" w:color="auto" w:frame="1"/>
              </w:rPr>
              <w:t>(регистрации)</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наименование</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основной государственный </w:t>
            </w:r>
          </w:p>
          <w:p w:rsidR="00972B4C" w:rsidRPr="00EB003C" w:rsidRDefault="00972B4C" w:rsidP="000111DB">
            <w:pPr>
              <w:contextualSpacing/>
              <w:jc w:val="both"/>
              <w:textAlignment w:val="baseline"/>
            </w:pPr>
            <w:r w:rsidRPr="00EB003C">
              <w:rPr>
                <w:bdr w:val="none" w:sz="0" w:space="0" w:color="auto" w:frame="1"/>
              </w:rPr>
              <w:t>регистрационный номер</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место нахождения</w:t>
            </w:r>
          </w:p>
          <w:p w:rsidR="00972B4C" w:rsidRPr="00EB003C" w:rsidRDefault="00972B4C" w:rsidP="000111DB">
            <w:pPr>
              <w:contextualSpacing/>
              <w:jc w:val="both"/>
              <w:textAlignment w:val="baseline"/>
            </w:pPr>
            <w:r w:rsidRPr="00EB003C">
              <w:rPr>
                <w:bdr w:val="none" w:sz="0" w:space="0" w:color="auto" w:frame="1"/>
              </w:rPr>
              <w:t> и адрес</w:t>
            </w:r>
          </w:p>
        </w:tc>
      </w:tr>
      <w:tr w:rsidR="00972B4C" w:rsidRPr="00EB003C" w:rsidTr="0076757D">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r w:rsidR="00972B4C" w:rsidRPr="00EB003C" w:rsidTr="0076757D">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bl>
    <w:p w:rsidR="00972B4C" w:rsidRPr="00EB003C" w:rsidRDefault="00972B4C" w:rsidP="000111DB">
      <w:pPr>
        <w:contextualSpacing/>
        <w:jc w:val="both"/>
        <w:textAlignment w:val="baseline"/>
        <w:rPr>
          <w:vanish/>
        </w:rPr>
      </w:pPr>
    </w:p>
    <w:tbl>
      <w:tblPr>
        <w:tblW w:w="0" w:type="auto"/>
        <w:jc w:val="center"/>
        <w:tblCellMar>
          <w:left w:w="0" w:type="dxa"/>
          <w:right w:w="0" w:type="dxa"/>
        </w:tblCellMar>
        <w:tblLook w:val="04A0"/>
      </w:tblPr>
      <w:tblGrid>
        <w:gridCol w:w="10134"/>
      </w:tblGrid>
      <w:tr w:rsidR="00972B4C" w:rsidRPr="00EB003C" w:rsidTr="0076757D">
        <w:trPr>
          <w:jc w:val="center"/>
        </w:trPr>
        <w:tc>
          <w:tcPr>
            <w:tcW w:w="0" w:type="auto"/>
            <w:tcBorders>
              <w:top w:val="nil"/>
              <w:left w:val="nil"/>
              <w:bottom w:val="nil"/>
              <w:right w:val="nil"/>
            </w:tcBorders>
            <w:vAlign w:val="center"/>
            <w:hideMark/>
          </w:tcPr>
          <w:p w:rsidR="00972B4C" w:rsidRPr="00EB003C" w:rsidRDefault="00972B4C" w:rsidP="000111DB">
            <w:pPr>
              <w:spacing w:after="240"/>
              <w:contextualSpacing/>
              <w:jc w:val="both"/>
              <w:textAlignment w:val="baseline"/>
            </w:pPr>
            <w:r w:rsidRPr="00EB003C">
              <w:t>Лицо, ответственное за ведение протокола________________________________________________</w:t>
            </w:r>
          </w:p>
        </w:tc>
      </w:tr>
    </w:tbl>
    <w:p w:rsidR="00972B4C" w:rsidRPr="00EB003C" w:rsidRDefault="00972B4C" w:rsidP="000111DB">
      <w:pPr>
        <w:contextualSpacing/>
        <w:jc w:val="both"/>
        <w:textAlignment w:val="baseline"/>
      </w:pPr>
      <w:r w:rsidRPr="00EB003C">
        <w:t>                                                                                                                                                    (подпись)            (ФИО)</w:t>
      </w:r>
    </w:p>
    <w:p w:rsidR="00972B4C" w:rsidRPr="00EB003C" w:rsidRDefault="00972B4C" w:rsidP="000111DB">
      <w:pPr>
        <w:contextualSpacing/>
        <w:jc w:val="both"/>
        <w:textAlignment w:val="baseline"/>
      </w:pPr>
      <w:r w:rsidRPr="00EB003C">
        <w:t> </w:t>
      </w:r>
    </w:p>
    <w:p w:rsidR="00972B4C" w:rsidRPr="00235AB4" w:rsidRDefault="00972B4C" w:rsidP="000111DB">
      <w:pPr>
        <w:spacing w:after="240"/>
        <w:contextualSpacing/>
        <w:jc w:val="right"/>
        <w:textAlignment w:val="baseline"/>
        <w:rPr>
          <w:sz w:val="20"/>
          <w:szCs w:val="20"/>
        </w:rPr>
      </w:pPr>
      <w:r w:rsidRPr="00235AB4">
        <w:rPr>
          <w:sz w:val="20"/>
          <w:szCs w:val="20"/>
        </w:rPr>
        <w:t>Приложение 4</w:t>
      </w:r>
    </w:p>
    <w:p w:rsidR="00972B4C" w:rsidRPr="00235AB4" w:rsidRDefault="00972B4C" w:rsidP="000111DB">
      <w:pPr>
        <w:spacing w:after="240"/>
        <w:ind w:left="120"/>
        <w:contextualSpacing/>
        <w:jc w:val="right"/>
        <w:textAlignment w:val="baseline"/>
        <w:rPr>
          <w:sz w:val="20"/>
          <w:szCs w:val="20"/>
        </w:rPr>
      </w:pPr>
      <w:r w:rsidRPr="00235AB4">
        <w:rPr>
          <w:sz w:val="20"/>
          <w:szCs w:val="20"/>
        </w:rPr>
        <w:t>к Порядку организации и проведения общественных обсуждений,</w:t>
      </w:r>
    </w:p>
    <w:p w:rsidR="00972B4C" w:rsidRPr="00235AB4" w:rsidRDefault="00972B4C" w:rsidP="000111DB">
      <w:pPr>
        <w:spacing w:after="240"/>
        <w:ind w:left="120"/>
        <w:contextualSpacing/>
        <w:jc w:val="right"/>
        <w:textAlignment w:val="baseline"/>
        <w:rPr>
          <w:sz w:val="20"/>
          <w:szCs w:val="20"/>
        </w:rPr>
      </w:pPr>
      <w:r w:rsidRPr="00235AB4">
        <w:rPr>
          <w:sz w:val="20"/>
          <w:szCs w:val="20"/>
        </w:rPr>
        <w:t>публичных слушаний по проекту генерального плана,</w:t>
      </w:r>
    </w:p>
    <w:p w:rsidR="00972B4C" w:rsidRPr="00235AB4" w:rsidRDefault="00972B4C" w:rsidP="000111DB">
      <w:pPr>
        <w:spacing w:after="240"/>
        <w:ind w:left="120"/>
        <w:contextualSpacing/>
        <w:jc w:val="right"/>
        <w:textAlignment w:val="baseline"/>
        <w:rPr>
          <w:sz w:val="20"/>
          <w:szCs w:val="20"/>
        </w:rPr>
      </w:pPr>
      <w:r w:rsidRPr="00235AB4">
        <w:rPr>
          <w:sz w:val="20"/>
          <w:szCs w:val="20"/>
        </w:rPr>
        <w:t>проекту правил землепользования и застройки, проектам планировки территории,</w:t>
      </w:r>
    </w:p>
    <w:p w:rsidR="00972B4C" w:rsidRPr="00235AB4" w:rsidRDefault="00972B4C" w:rsidP="000111DB">
      <w:pPr>
        <w:spacing w:after="240"/>
        <w:ind w:left="120"/>
        <w:contextualSpacing/>
        <w:jc w:val="right"/>
        <w:textAlignment w:val="baseline"/>
        <w:rPr>
          <w:sz w:val="20"/>
          <w:szCs w:val="20"/>
        </w:rPr>
      </w:pPr>
      <w:r w:rsidRPr="00235AB4">
        <w:rPr>
          <w:sz w:val="20"/>
          <w:szCs w:val="20"/>
        </w:rPr>
        <w:t>проектам межевания территории, проекту правил благоустройства территории,</w:t>
      </w:r>
    </w:p>
    <w:p w:rsidR="00972B4C" w:rsidRPr="00235AB4" w:rsidRDefault="00972B4C" w:rsidP="000111DB">
      <w:pPr>
        <w:spacing w:after="240"/>
        <w:ind w:left="120"/>
        <w:contextualSpacing/>
        <w:jc w:val="right"/>
        <w:textAlignment w:val="baseline"/>
        <w:rPr>
          <w:sz w:val="20"/>
          <w:szCs w:val="20"/>
        </w:rPr>
      </w:pPr>
      <w:r w:rsidRPr="00235AB4">
        <w:rPr>
          <w:sz w:val="20"/>
          <w:szCs w:val="20"/>
        </w:rPr>
        <w:t>проектам, предусматривающим внесение изменений в один из указанных</w:t>
      </w:r>
    </w:p>
    <w:p w:rsidR="00972B4C" w:rsidRPr="00235AB4" w:rsidRDefault="00972B4C" w:rsidP="000111DB">
      <w:pPr>
        <w:spacing w:after="240"/>
        <w:ind w:left="120"/>
        <w:contextualSpacing/>
        <w:jc w:val="right"/>
        <w:textAlignment w:val="baseline"/>
        <w:rPr>
          <w:sz w:val="20"/>
          <w:szCs w:val="20"/>
        </w:rPr>
      </w:pPr>
      <w:r w:rsidRPr="00235AB4">
        <w:rPr>
          <w:sz w:val="20"/>
          <w:szCs w:val="20"/>
        </w:rPr>
        <w:t>утвержденных документов, проектам решений о предоставлении разрешения</w:t>
      </w:r>
    </w:p>
    <w:p w:rsidR="00972B4C" w:rsidRPr="00235AB4" w:rsidRDefault="00972B4C" w:rsidP="000111DB">
      <w:pPr>
        <w:spacing w:after="240"/>
        <w:ind w:left="120"/>
        <w:contextualSpacing/>
        <w:jc w:val="right"/>
        <w:textAlignment w:val="baseline"/>
        <w:rPr>
          <w:sz w:val="20"/>
          <w:szCs w:val="20"/>
        </w:rPr>
      </w:pPr>
      <w:r w:rsidRPr="00235AB4">
        <w:rPr>
          <w:sz w:val="20"/>
          <w:szCs w:val="20"/>
        </w:rPr>
        <w:t>на условно разрешенный вид использования земельного участка или объекта</w:t>
      </w:r>
    </w:p>
    <w:p w:rsidR="00972B4C" w:rsidRPr="00235AB4" w:rsidRDefault="00972B4C" w:rsidP="000111DB">
      <w:pPr>
        <w:spacing w:after="240"/>
        <w:ind w:left="120"/>
        <w:contextualSpacing/>
        <w:jc w:val="right"/>
        <w:textAlignment w:val="baseline"/>
        <w:rPr>
          <w:sz w:val="20"/>
          <w:szCs w:val="20"/>
        </w:rPr>
      </w:pPr>
      <w:r w:rsidRPr="00235AB4">
        <w:rPr>
          <w:sz w:val="20"/>
          <w:szCs w:val="20"/>
        </w:rPr>
        <w:t>капитального строительства, проектам решений о предоставлении разрешения</w:t>
      </w:r>
    </w:p>
    <w:p w:rsidR="00972B4C" w:rsidRPr="00235AB4" w:rsidRDefault="00972B4C" w:rsidP="000111DB">
      <w:pPr>
        <w:spacing w:after="240"/>
        <w:ind w:left="120"/>
        <w:contextualSpacing/>
        <w:jc w:val="right"/>
        <w:textAlignment w:val="baseline"/>
        <w:rPr>
          <w:sz w:val="20"/>
          <w:szCs w:val="20"/>
        </w:rPr>
      </w:pPr>
      <w:r w:rsidRPr="00235AB4">
        <w:rPr>
          <w:sz w:val="20"/>
          <w:szCs w:val="20"/>
        </w:rPr>
        <w:t xml:space="preserve">на отклонение от предельных параметров </w:t>
      </w:r>
      <w:proofErr w:type="gramStart"/>
      <w:r w:rsidRPr="00235AB4">
        <w:rPr>
          <w:sz w:val="20"/>
          <w:szCs w:val="20"/>
        </w:rPr>
        <w:t>разрешенного</w:t>
      </w:r>
      <w:proofErr w:type="gramEnd"/>
      <w:r w:rsidRPr="00235AB4">
        <w:rPr>
          <w:sz w:val="20"/>
          <w:szCs w:val="20"/>
        </w:rPr>
        <w:t xml:space="preserve"> строительства,</w:t>
      </w:r>
    </w:p>
    <w:p w:rsidR="00972B4C" w:rsidRPr="00235AB4" w:rsidRDefault="00972B4C" w:rsidP="000111DB">
      <w:pPr>
        <w:spacing w:after="240"/>
        <w:ind w:left="120"/>
        <w:contextualSpacing/>
        <w:jc w:val="right"/>
        <w:textAlignment w:val="baseline"/>
        <w:rPr>
          <w:sz w:val="20"/>
          <w:szCs w:val="20"/>
        </w:rPr>
      </w:pPr>
      <w:r w:rsidRPr="00235AB4">
        <w:rPr>
          <w:sz w:val="20"/>
          <w:szCs w:val="20"/>
        </w:rPr>
        <w:t xml:space="preserve">реконструкции объектов </w:t>
      </w:r>
      <w:proofErr w:type="gramStart"/>
      <w:r w:rsidRPr="00235AB4">
        <w:rPr>
          <w:sz w:val="20"/>
          <w:szCs w:val="20"/>
        </w:rPr>
        <w:t>капитального</w:t>
      </w:r>
      <w:proofErr w:type="gramEnd"/>
      <w:r w:rsidRPr="00235AB4">
        <w:rPr>
          <w:sz w:val="20"/>
          <w:szCs w:val="20"/>
        </w:rPr>
        <w:t xml:space="preserve"> строительства в </w:t>
      </w:r>
      <w:r>
        <w:rPr>
          <w:sz w:val="20"/>
          <w:szCs w:val="20"/>
        </w:rPr>
        <w:t xml:space="preserve">Большешигаевском сельском поселении </w:t>
      </w:r>
    </w:p>
    <w:p w:rsidR="00972B4C" w:rsidRPr="00235AB4" w:rsidRDefault="00972B4C" w:rsidP="000111DB">
      <w:pPr>
        <w:spacing w:after="240"/>
        <w:ind w:left="120"/>
        <w:contextualSpacing/>
        <w:jc w:val="right"/>
        <w:textAlignment w:val="baseline"/>
        <w:rPr>
          <w:sz w:val="20"/>
          <w:szCs w:val="20"/>
        </w:rPr>
      </w:pPr>
      <w:r w:rsidRPr="00235AB4">
        <w:rPr>
          <w:sz w:val="20"/>
          <w:szCs w:val="20"/>
        </w:rPr>
        <w:t xml:space="preserve"> Мариинско-Посадского района  Чувашской Республики</w:t>
      </w:r>
    </w:p>
    <w:p w:rsidR="00972B4C" w:rsidRPr="00235AB4" w:rsidRDefault="00972B4C" w:rsidP="000111DB">
      <w:pPr>
        <w:spacing w:after="240"/>
        <w:contextualSpacing/>
        <w:jc w:val="right"/>
        <w:textAlignment w:val="baseline"/>
        <w:rPr>
          <w:sz w:val="20"/>
          <w:szCs w:val="20"/>
        </w:rPr>
      </w:pPr>
      <w:r w:rsidRPr="00235AB4">
        <w:rPr>
          <w:sz w:val="20"/>
          <w:szCs w:val="20"/>
        </w:rPr>
        <w:t> </w:t>
      </w:r>
    </w:p>
    <w:p w:rsidR="00972B4C" w:rsidRPr="00EB003C" w:rsidRDefault="00972B4C" w:rsidP="000111DB">
      <w:pPr>
        <w:spacing w:after="240"/>
        <w:contextualSpacing/>
        <w:jc w:val="both"/>
        <w:textAlignment w:val="baseline"/>
      </w:pPr>
      <w:r w:rsidRPr="00EB003C">
        <w:t>форма</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contextualSpacing/>
        <w:jc w:val="both"/>
        <w:textAlignment w:val="baseline"/>
      </w:pPr>
      <w:bookmarkStart w:id="22" w:name="bookmark18"/>
      <w:r w:rsidRPr="00EB003C">
        <w:rPr>
          <w:b/>
          <w:bCs/>
          <w:bdr w:val="none" w:sz="0" w:space="0" w:color="auto" w:frame="1"/>
        </w:rPr>
        <w:t>Заключение</w:t>
      </w:r>
      <w:bookmarkEnd w:id="22"/>
    </w:p>
    <w:p w:rsidR="00972B4C" w:rsidRPr="00EB003C" w:rsidRDefault="00972B4C" w:rsidP="000111DB">
      <w:pPr>
        <w:spacing w:after="240"/>
        <w:contextualSpacing/>
        <w:jc w:val="both"/>
        <w:textAlignment w:val="baseline"/>
      </w:pPr>
      <w:r w:rsidRPr="00EB003C">
        <w:t> </w:t>
      </w:r>
    </w:p>
    <w:p w:rsidR="00972B4C" w:rsidRPr="00EB003C" w:rsidRDefault="00972B4C" w:rsidP="000111DB">
      <w:pPr>
        <w:ind w:left="120"/>
        <w:contextualSpacing/>
        <w:jc w:val="both"/>
        <w:textAlignment w:val="baseline"/>
      </w:pPr>
      <w:bookmarkStart w:id="23" w:name="bookmark19"/>
      <w:r w:rsidRPr="00EB003C">
        <w:rPr>
          <w:bdr w:val="none" w:sz="0" w:space="0" w:color="auto" w:frame="1"/>
        </w:rPr>
        <w:t>о результатах_______________________________________________________________</w:t>
      </w:r>
      <w:bookmarkEnd w:id="23"/>
    </w:p>
    <w:p w:rsidR="00972B4C" w:rsidRPr="00EB003C" w:rsidRDefault="00972B4C" w:rsidP="000111DB">
      <w:pPr>
        <w:ind w:left="120"/>
        <w:contextualSpacing/>
        <w:jc w:val="both"/>
        <w:textAlignment w:val="baseline"/>
      </w:pPr>
      <w:r w:rsidRPr="00EB003C">
        <w:rPr>
          <w:i/>
          <w:iCs/>
          <w:bdr w:val="none" w:sz="0" w:space="0" w:color="auto" w:frame="1"/>
        </w:rPr>
        <w:t xml:space="preserve">(общественных обсуждений или публичных слушаний - выбрать </w:t>
      </w:r>
      <w:proofErr w:type="gramStart"/>
      <w:r w:rsidRPr="00EB003C">
        <w:rPr>
          <w:i/>
          <w:iCs/>
          <w:bdr w:val="none" w:sz="0" w:space="0" w:color="auto" w:frame="1"/>
        </w:rPr>
        <w:t>нужное</w:t>
      </w:r>
      <w:proofErr w:type="gramEnd"/>
      <w:r w:rsidRPr="00EB003C">
        <w:rPr>
          <w:i/>
          <w:iCs/>
          <w:bdr w:val="none" w:sz="0" w:space="0" w:color="auto" w:frame="1"/>
        </w:rPr>
        <w:t>)</w:t>
      </w:r>
    </w:p>
    <w:p w:rsidR="00972B4C" w:rsidRPr="00EB003C" w:rsidRDefault="00972B4C" w:rsidP="000111DB">
      <w:pPr>
        <w:ind w:left="120"/>
        <w:contextualSpacing/>
        <w:jc w:val="both"/>
        <w:textAlignment w:val="baseline"/>
      </w:pPr>
      <w:bookmarkStart w:id="24" w:name="bookmark20"/>
      <w:r w:rsidRPr="00EB003C">
        <w:rPr>
          <w:bdr w:val="none" w:sz="0" w:space="0" w:color="auto" w:frame="1"/>
        </w:rPr>
        <w:t>по проекту_________________________________________________________________</w:t>
      </w:r>
      <w:bookmarkEnd w:id="24"/>
    </w:p>
    <w:p w:rsidR="00972B4C" w:rsidRPr="00EB003C" w:rsidRDefault="00972B4C" w:rsidP="000111DB">
      <w:pPr>
        <w:contextualSpacing/>
        <w:jc w:val="both"/>
        <w:textAlignment w:val="baseline"/>
      </w:pPr>
      <w:proofErr w:type="gramStart"/>
      <w:r w:rsidRPr="00EB003C">
        <w:rPr>
          <w:i/>
          <w:iCs/>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w:t>
      </w:r>
      <w:proofErr w:type="gramEnd"/>
    </w:p>
    <w:p w:rsidR="00972B4C" w:rsidRPr="00EB003C" w:rsidRDefault="00972B4C" w:rsidP="000111DB">
      <w:pPr>
        <w:contextualSpacing/>
        <w:jc w:val="both"/>
        <w:textAlignment w:val="baseline"/>
      </w:pPr>
      <w:r w:rsidRPr="00EB003C">
        <w:rPr>
          <w:i/>
          <w:iCs/>
          <w:bdr w:val="none" w:sz="0" w:space="0" w:color="auto" w:frame="1"/>
        </w:rPr>
        <w:lastRenderedPageBreak/>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w:t>
      </w:r>
      <w:proofErr w:type="gramStart"/>
      <w:r w:rsidRPr="00EB003C">
        <w:rPr>
          <w:i/>
          <w:iCs/>
          <w:bdr w:val="none" w:sz="0" w:space="0" w:color="auto" w:frame="1"/>
        </w:rPr>
        <w:t>на</w:t>
      </w:r>
      <w:proofErr w:type="gramEnd"/>
      <w:r w:rsidRPr="00EB003C">
        <w:rPr>
          <w:i/>
          <w:iCs/>
          <w:bdr w:val="none" w:sz="0" w:space="0" w:color="auto" w:frame="1"/>
        </w:rPr>
        <w:t xml:space="preserve"> условно</w:t>
      </w:r>
    </w:p>
    <w:p w:rsidR="00972B4C" w:rsidRPr="00EB003C" w:rsidRDefault="00972B4C" w:rsidP="000111DB">
      <w:pPr>
        <w:contextualSpacing/>
        <w:jc w:val="both"/>
        <w:textAlignment w:val="baseline"/>
      </w:pPr>
      <w:r w:rsidRPr="00EB003C">
        <w:rPr>
          <w:i/>
          <w:iCs/>
          <w:bdr w:val="none" w:sz="0" w:space="0" w:color="auto" w:frame="1"/>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972B4C" w:rsidRPr="00EB003C" w:rsidRDefault="00972B4C" w:rsidP="000111DB">
      <w:pPr>
        <w:spacing w:after="240"/>
        <w:ind w:left="20"/>
        <w:contextualSpacing/>
        <w:jc w:val="both"/>
        <w:textAlignment w:val="baseline"/>
      </w:pPr>
      <w:r w:rsidRPr="00EB003C">
        <w:t>Содержание внесенных предложений и замечаний иных участников общественных обсуждений или публичных слушаний (выбрать нужное):</w:t>
      </w:r>
    </w:p>
    <w:p w:rsidR="00972B4C" w:rsidRPr="00EB003C" w:rsidRDefault="00972B4C" w:rsidP="000111DB">
      <w:pPr>
        <w:spacing w:after="240"/>
        <w:ind w:left="20"/>
        <w:contextualSpacing/>
        <w:jc w:val="both"/>
        <w:textAlignment w:val="baseline"/>
      </w:pPr>
      <w:r w:rsidRPr="00EB003C">
        <w:t>_______________________________________________</w:t>
      </w:r>
    </w:p>
    <w:p w:rsidR="00972B4C" w:rsidRPr="00EB003C" w:rsidRDefault="00972B4C" w:rsidP="000111DB">
      <w:pPr>
        <w:spacing w:after="240"/>
        <w:ind w:left="20"/>
        <w:contextualSpacing/>
        <w:jc w:val="both"/>
        <w:textAlignment w:val="baseline"/>
      </w:pPr>
      <w:r w:rsidRPr="00EB003C">
        <w:t xml:space="preserve">Рекомендации организатора общественных обсуждений или публичных слушаний (выбрать </w:t>
      </w:r>
      <w:proofErr w:type="gramStart"/>
      <w:r w:rsidRPr="00EB003C">
        <w:t>нужное</w:t>
      </w:r>
      <w:proofErr w:type="gramEnd"/>
      <w:r w:rsidRPr="00EB003C">
        <w:t>) о целесообразности или нецелесообразности учета внесенных участниками общественных обсуждений или публичных слушаний (выбрать нужное) предложений и замечаний и выводы по результатам общественных обсуждений или          публичных                   слушаний (выбрать                  нужное):</w:t>
      </w:r>
    </w:p>
    <w:p w:rsidR="00972B4C" w:rsidRPr="00EB003C" w:rsidRDefault="00972B4C" w:rsidP="000111DB">
      <w:pPr>
        <w:spacing w:after="240"/>
        <w:ind w:left="20"/>
        <w:contextualSpacing/>
        <w:jc w:val="both"/>
        <w:textAlignment w:val="baseline"/>
      </w:pPr>
      <w:r w:rsidRPr="00EB003C">
        <w:t> </w:t>
      </w:r>
    </w:p>
    <w:p w:rsidR="00972B4C" w:rsidRPr="00EB003C" w:rsidRDefault="00972B4C" w:rsidP="000111DB">
      <w:pPr>
        <w:spacing w:after="240"/>
        <w:ind w:left="20"/>
        <w:contextualSpacing/>
        <w:jc w:val="both"/>
        <w:textAlignment w:val="baseline"/>
      </w:pPr>
      <w:r w:rsidRPr="00EB003C">
        <w:t> </w:t>
      </w:r>
    </w:p>
    <w:p w:rsidR="00972B4C" w:rsidRPr="00EB003C" w:rsidRDefault="00972B4C" w:rsidP="000111DB">
      <w:pPr>
        <w:spacing w:after="240"/>
        <w:ind w:left="20"/>
        <w:contextualSpacing/>
        <w:jc w:val="both"/>
        <w:textAlignment w:val="baseline"/>
      </w:pPr>
      <w:r w:rsidRPr="00EB003C">
        <w:t> </w:t>
      </w:r>
    </w:p>
    <w:p w:rsidR="00972B4C" w:rsidRPr="00EB003C" w:rsidRDefault="00972B4C" w:rsidP="000111DB">
      <w:pPr>
        <w:spacing w:after="240"/>
        <w:ind w:left="20"/>
        <w:contextualSpacing/>
        <w:jc w:val="both"/>
        <w:textAlignment w:val="baseline"/>
      </w:pPr>
      <w:r w:rsidRPr="00EB003C">
        <w:t xml:space="preserve">Глава </w:t>
      </w:r>
      <w:r>
        <w:t xml:space="preserve"> Большешигаевского сельского поселения                                                                  Р.П. Белова </w:t>
      </w:r>
    </w:p>
    <w:p w:rsidR="00972B4C" w:rsidRPr="00EB003C" w:rsidRDefault="00972B4C" w:rsidP="000111DB">
      <w:pPr>
        <w:contextualSpacing/>
        <w:jc w:val="both"/>
        <w:textAlignment w:val="baseline"/>
      </w:pPr>
      <w:r w:rsidRPr="00EB003C">
        <w:rPr>
          <w:i/>
          <w:iCs/>
          <w:bdr w:val="none" w:sz="0" w:space="0" w:color="auto" w:frame="1"/>
        </w:rPr>
        <w:t>                                       </w:t>
      </w:r>
      <w:r>
        <w:rPr>
          <w:i/>
          <w:iCs/>
          <w:bdr w:val="none" w:sz="0" w:space="0" w:color="auto" w:frame="1"/>
        </w:rPr>
        <w:t xml:space="preserve">                                             </w:t>
      </w:r>
      <w:r w:rsidRPr="00EB003C">
        <w:rPr>
          <w:i/>
          <w:iCs/>
          <w:bdr w:val="none" w:sz="0" w:space="0" w:color="auto" w:frame="1"/>
        </w:rPr>
        <w:t>    </w:t>
      </w:r>
      <w:r>
        <w:rPr>
          <w:i/>
          <w:iCs/>
          <w:bdr w:val="none" w:sz="0" w:space="0" w:color="auto" w:frame="1"/>
        </w:rPr>
        <w:t xml:space="preserve">                              </w:t>
      </w:r>
    </w:p>
    <w:p w:rsidR="00972B4C" w:rsidRPr="00EB003C" w:rsidRDefault="00972B4C" w:rsidP="000111DB">
      <w:pPr>
        <w:spacing w:after="240"/>
        <w:contextualSpacing/>
        <w:jc w:val="both"/>
        <w:textAlignment w:val="baseline"/>
      </w:pPr>
      <w:r w:rsidRPr="00EB003C">
        <w:t> </w:t>
      </w:r>
    </w:p>
    <w:p w:rsidR="00972B4C" w:rsidRDefault="00972B4C" w:rsidP="000111DB">
      <w:pPr>
        <w:spacing w:after="240"/>
        <w:contextualSpacing/>
        <w:jc w:val="right"/>
        <w:textAlignment w:val="baseline"/>
      </w:pPr>
    </w:p>
    <w:p w:rsidR="00972B4C" w:rsidRDefault="00972B4C" w:rsidP="000111DB">
      <w:pPr>
        <w:spacing w:after="240"/>
        <w:contextualSpacing/>
        <w:jc w:val="right"/>
        <w:textAlignment w:val="baseline"/>
      </w:pPr>
    </w:p>
    <w:p w:rsidR="000111DB" w:rsidRDefault="000111DB" w:rsidP="000111DB">
      <w:pPr>
        <w:spacing w:after="240"/>
        <w:ind w:left="8496" w:right="-1"/>
        <w:contextualSpacing/>
        <w:jc w:val="right"/>
        <w:textAlignment w:val="baseline"/>
      </w:pPr>
      <w:r>
        <w:t xml:space="preserve">       </w:t>
      </w:r>
    </w:p>
    <w:p w:rsidR="00972B4C" w:rsidRPr="00972B4C" w:rsidRDefault="00972B4C" w:rsidP="000111DB">
      <w:pPr>
        <w:spacing w:after="240"/>
        <w:ind w:left="8496" w:right="-1"/>
        <w:contextualSpacing/>
        <w:jc w:val="right"/>
        <w:textAlignment w:val="baseline"/>
        <w:rPr>
          <w:sz w:val="20"/>
          <w:szCs w:val="20"/>
        </w:rPr>
      </w:pPr>
      <w:r w:rsidRPr="00972B4C">
        <w:rPr>
          <w:sz w:val="20"/>
          <w:szCs w:val="20"/>
        </w:rPr>
        <w:t>Приложение 5</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к Порядку организации и проведения общественных обсуждений, публичных слушаний по проекту генерального плана,</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проекту правил землепользования и застройки, проектам планировки территории, проектам межевания территории,</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проекту правил благоустройства территории, проектам, предусматривающим внесение изменений в один</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 xml:space="preserve">из указанных утвержденных документов, проектам решений о предоставлении разрешения на условно </w:t>
      </w:r>
      <w:proofErr w:type="gramStart"/>
      <w:r w:rsidRPr="00972B4C">
        <w:rPr>
          <w:sz w:val="20"/>
          <w:szCs w:val="20"/>
        </w:rPr>
        <w:t>разрешенный</w:t>
      </w:r>
      <w:proofErr w:type="gramEnd"/>
    </w:p>
    <w:p w:rsidR="00972B4C" w:rsidRPr="00972B4C" w:rsidRDefault="00972B4C" w:rsidP="000111DB">
      <w:pPr>
        <w:spacing w:after="240"/>
        <w:ind w:left="300" w:right="-1"/>
        <w:contextualSpacing/>
        <w:jc w:val="right"/>
        <w:textAlignment w:val="baseline"/>
        <w:rPr>
          <w:sz w:val="20"/>
          <w:szCs w:val="20"/>
        </w:rPr>
      </w:pPr>
      <w:r w:rsidRPr="00972B4C">
        <w:rPr>
          <w:sz w:val="20"/>
          <w:szCs w:val="20"/>
        </w:rPr>
        <w:t>вид использования земельного участка или объекта капитального строительства, проектам решений о предоставлении</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в Большешигаевском сельском поселении   Мариинско-Посадского района</w:t>
      </w:r>
    </w:p>
    <w:p w:rsidR="00972B4C" w:rsidRPr="00972B4C" w:rsidRDefault="00972B4C" w:rsidP="000111DB">
      <w:pPr>
        <w:spacing w:after="240"/>
        <w:ind w:left="300" w:right="-1"/>
        <w:contextualSpacing/>
        <w:jc w:val="right"/>
        <w:textAlignment w:val="baseline"/>
        <w:rPr>
          <w:sz w:val="20"/>
          <w:szCs w:val="20"/>
        </w:rPr>
      </w:pPr>
      <w:r w:rsidRPr="00972B4C">
        <w:rPr>
          <w:sz w:val="20"/>
          <w:szCs w:val="20"/>
        </w:rPr>
        <w:t>Чувашской Республики</w:t>
      </w:r>
    </w:p>
    <w:p w:rsidR="00972B4C" w:rsidRPr="00EB003C" w:rsidRDefault="00972B4C" w:rsidP="000111DB">
      <w:pPr>
        <w:spacing w:after="240"/>
        <w:ind w:left="30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форма</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spacing w:after="240"/>
        <w:contextualSpacing/>
        <w:jc w:val="both"/>
        <w:textAlignment w:val="baseline"/>
      </w:pPr>
      <w:r w:rsidRPr="00EB003C">
        <w:t> </w:t>
      </w:r>
    </w:p>
    <w:p w:rsidR="00972B4C" w:rsidRPr="00EB003C" w:rsidRDefault="00972B4C" w:rsidP="000111DB">
      <w:pPr>
        <w:ind w:left="300"/>
        <w:contextualSpacing/>
        <w:jc w:val="both"/>
        <w:textAlignment w:val="baseline"/>
      </w:pPr>
      <w:r w:rsidRPr="00EB003C">
        <w:rPr>
          <w:b/>
          <w:bCs/>
          <w:bdr w:val="none" w:sz="0" w:space="0" w:color="auto" w:frame="1"/>
        </w:rPr>
        <w:t>Книга (журнал) учета посетителей экспозиции проекта______</w:t>
      </w:r>
    </w:p>
    <w:p w:rsidR="00972B4C" w:rsidRPr="00EB003C" w:rsidRDefault="00972B4C" w:rsidP="000111DB">
      <w:pPr>
        <w:ind w:left="300"/>
        <w:contextualSpacing/>
        <w:jc w:val="both"/>
        <w:textAlignment w:val="baseline"/>
      </w:pPr>
      <w:proofErr w:type="gramStart"/>
      <w:r w:rsidRPr="00EB003C">
        <w:rPr>
          <w:i/>
          <w:iCs/>
          <w:bdr w:val="none" w:sz="0" w:space="0" w:color="auto" w:frame="1"/>
        </w:rPr>
        <w:t>(проекту генерального плана, проекту правил землепользования и застройки, проектам планировки территории, проектам межевания</w:t>
      </w:r>
      <w:proofErr w:type="gramEnd"/>
    </w:p>
    <w:p w:rsidR="00972B4C" w:rsidRPr="00EB003C" w:rsidRDefault="00972B4C" w:rsidP="000111DB">
      <w:pPr>
        <w:ind w:left="180"/>
        <w:contextualSpacing/>
        <w:jc w:val="both"/>
        <w:textAlignment w:val="baseline"/>
      </w:pPr>
      <w:r w:rsidRPr="00EB003C">
        <w:rPr>
          <w:i/>
          <w:iCs/>
          <w:bdr w:val="none" w:sz="0" w:space="0" w:color="auto" w:frame="1"/>
        </w:rPr>
        <w:t xml:space="preserve">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proofErr w:type="spellStart"/>
      <w:r w:rsidRPr="00EB003C">
        <w:rPr>
          <w:i/>
          <w:iCs/>
          <w:bdr w:val="none" w:sz="0" w:space="0" w:color="auto" w:frame="1"/>
        </w:rPr>
        <w:t>параметровразрешенного</w:t>
      </w:r>
      <w:proofErr w:type="spellEnd"/>
      <w:r w:rsidRPr="00EB003C">
        <w:rPr>
          <w:i/>
          <w:iCs/>
          <w:bdr w:val="none" w:sz="0" w:space="0" w:color="auto" w:frame="1"/>
        </w:rPr>
        <w:t xml:space="preserve"> строительства, реконструкции объектов капитального строительства </w:t>
      </w:r>
      <w:proofErr w:type="gramStart"/>
      <w:r w:rsidRPr="00EB003C">
        <w:rPr>
          <w:i/>
          <w:iCs/>
          <w:bdr w:val="none" w:sz="0" w:space="0" w:color="auto" w:frame="1"/>
        </w:rPr>
        <w:t>-в</w:t>
      </w:r>
      <w:proofErr w:type="gramEnd"/>
      <w:r w:rsidRPr="00EB003C">
        <w:rPr>
          <w:i/>
          <w:iCs/>
          <w:bdr w:val="none" w:sz="0" w:space="0" w:color="auto" w:frame="1"/>
        </w:rPr>
        <w:t>ыбрать нужное)</w:t>
      </w:r>
    </w:p>
    <w:p w:rsidR="00972B4C" w:rsidRPr="00EB003C" w:rsidRDefault="00972B4C" w:rsidP="000111DB">
      <w:pPr>
        <w:spacing w:after="240"/>
        <w:ind w:left="180"/>
        <w:contextualSpacing/>
        <w:jc w:val="both"/>
        <w:textAlignment w:val="baseline"/>
      </w:pPr>
      <w:r w:rsidRPr="00EB003C">
        <w:t> </w:t>
      </w:r>
    </w:p>
    <w:tbl>
      <w:tblPr>
        <w:tblW w:w="10077" w:type="dxa"/>
        <w:tblBorders>
          <w:top w:val="single" w:sz="6" w:space="0" w:color="808080"/>
          <w:left w:val="single" w:sz="6" w:space="0" w:color="808080"/>
          <w:bottom w:val="single" w:sz="6" w:space="0" w:color="808080"/>
          <w:right w:val="single" w:sz="6" w:space="0" w:color="808080"/>
        </w:tblBorders>
        <w:shd w:val="clear" w:color="auto" w:fill="CACACA"/>
        <w:tblCellMar>
          <w:left w:w="0" w:type="dxa"/>
          <w:right w:w="0" w:type="dxa"/>
        </w:tblCellMar>
        <w:tblLook w:val="04A0"/>
      </w:tblPr>
      <w:tblGrid>
        <w:gridCol w:w="534"/>
        <w:gridCol w:w="1139"/>
        <w:gridCol w:w="1687"/>
        <w:gridCol w:w="1707"/>
        <w:gridCol w:w="5010"/>
      </w:tblGrid>
      <w:tr w:rsidR="00972B4C" w:rsidRPr="00EB003C" w:rsidTr="0076757D">
        <w:trPr>
          <w:trHeight w:val="1217"/>
        </w:trPr>
        <w:tc>
          <w:tcPr>
            <w:tcW w:w="43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bookmarkStart w:id="25" w:name="_GoBack" w:colFirst="3" w:colLast="3"/>
            <w:r w:rsidRPr="00EB003C">
              <w:rPr>
                <w:bdr w:val="none" w:sz="0" w:space="0" w:color="auto" w:frame="1"/>
              </w:rPr>
              <w:t xml:space="preserve">№ </w:t>
            </w:r>
            <w:proofErr w:type="spellStart"/>
            <w:proofErr w:type="gramStart"/>
            <w:r w:rsidRPr="00EB003C">
              <w:rPr>
                <w:bdr w:val="none" w:sz="0" w:space="0" w:color="auto" w:frame="1"/>
              </w:rPr>
              <w:t>п</w:t>
            </w:r>
            <w:proofErr w:type="spellEnd"/>
            <w:proofErr w:type="gramEnd"/>
            <w:r w:rsidRPr="00EB003C">
              <w:rPr>
                <w:bdr w:val="none" w:sz="0" w:space="0" w:color="auto" w:frame="1"/>
              </w:rPr>
              <w:t>/</w:t>
            </w:r>
            <w:proofErr w:type="spellStart"/>
            <w:r w:rsidRPr="00EB003C">
              <w:rPr>
                <w:bdr w:val="none" w:sz="0" w:space="0" w:color="auto" w:frame="1"/>
              </w:rPr>
              <w:t>п</w:t>
            </w:r>
            <w:proofErr w:type="spellEnd"/>
          </w:p>
        </w:tc>
        <w:tc>
          <w:tcPr>
            <w:tcW w:w="103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Дата и время</w:t>
            </w:r>
          </w:p>
          <w:p w:rsidR="00972B4C" w:rsidRPr="00EB003C" w:rsidRDefault="00972B4C" w:rsidP="000111DB">
            <w:pPr>
              <w:contextualSpacing/>
              <w:jc w:val="both"/>
              <w:textAlignment w:val="baseline"/>
            </w:pPr>
            <w:r w:rsidRPr="00EB003C">
              <w:rPr>
                <w:bdr w:val="none" w:sz="0" w:space="0" w:color="auto" w:frame="1"/>
              </w:rPr>
              <w:t>внесения данных</w:t>
            </w:r>
          </w:p>
        </w:tc>
        <w:tc>
          <w:tcPr>
            <w:tcW w:w="1495"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rPr>
                <w:bdr w:val="none" w:sz="0" w:space="0" w:color="auto" w:frame="1"/>
              </w:rPr>
              <w:t>Информация о предложениях и замечаниях</w:t>
            </w:r>
          </w:p>
        </w:tc>
        <w:tc>
          <w:tcPr>
            <w:tcW w:w="1725"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Ф.И.О. лица, внесшего</w:t>
            </w:r>
          </w:p>
          <w:p w:rsidR="00972B4C" w:rsidRPr="00EB003C" w:rsidRDefault="00972B4C" w:rsidP="000111DB">
            <w:pPr>
              <w:contextualSpacing/>
              <w:jc w:val="both"/>
              <w:textAlignment w:val="baseline"/>
            </w:pPr>
            <w:r w:rsidRPr="00EB003C">
              <w:rPr>
                <w:bdr w:val="none" w:sz="0" w:space="0" w:color="auto" w:frame="1"/>
              </w:rPr>
              <w:t>предложения и замечания</w:t>
            </w:r>
          </w:p>
        </w:tc>
        <w:tc>
          <w:tcPr>
            <w:tcW w:w="539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textAlignment w:val="baseline"/>
            </w:pPr>
            <w:r w:rsidRPr="00EB003C">
              <w:rPr>
                <w:bdr w:val="none" w:sz="0" w:space="0" w:color="auto" w:frame="1"/>
              </w:rPr>
              <w:t>Данные документа, </w:t>
            </w:r>
          </w:p>
          <w:p w:rsidR="00972B4C" w:rsidRPr="00EB003C" w:rsidRDefault="00972B4C" w:rsidP="000111DB">
            <w:pPr>
              <w:contextualSpacing/>
              <w:jc w:val="both"/>
              <w:textAlignment w:val="baseline"/>
            </w:pPr>
            <w:proofErr w:type="gramStart"/>
            <w:r w:rsidRPr="00EB003C">
              <w:rPr>
                <w:bdr w:val="none" w:sz="0" w:space="0" w:color="auto" w:frame="1"/>
              </w:rPr>
              <w:t>удостоверяющего</w:t>
            </w:r>
            <w:proofErr w:type="gramEnd"/>
            <w:r w:rsidRPr="00EB003C">
              <w:rPr>
                <w:bdr w:val="none" w:sz="0" w:space="0" w:color="auto" w:frame="1"/>
              </w:rPr>
              <w:t xml:space="preserve"> личность</w:t>
            </w:r>
          </w:p>
          <w:p w:rsidR="00972B4C" w:rsidRPr="00EB003C" w:rsidRDefault="00972B4C" w:rsidP="000111DB">
            <w:pPr>
              <w:contextualSpacing/>
              <w:jc w:val="both"/>
              <w:textAlignment w:val="baseline"/>
            </w:pPr>
            <w:r w:rsidRPr="00EB003C">
              <w:rPr>
                <w:bdr w:val="none" w:sz="0" w:space="0" w:color="auto" w:frame="1"/>
              </w:rPr>
              <w:t>лица, внесшего предложения </w:t>
            </w:r>
          </w:p>
          <w:p w:rsidR="00972B4C" w:rsidRPr="00EB003C" w:rsidRDefault="00972B4C" w:rsidP="000111DB">
            <w:pPr>
              <w:contextualSpacing/>
              <w:jc w:val="both"/>
              <w:textAlignment w:val="baseline"/>
            </w:pPr>
            <w:r w:rsidRPr="00EB003C">
              <w:rPr>
                <w:bdr w:val="none" w:sz="0" w:space="0" w:color="auto" w:frame="1"/>
              </w:rPr>
              <w:t>и замечания</w:t>
            </w:r>
          </w:p>
        </w:tc>
      </w:tr>
      <w:tr w:rsidR="00972B4C" w:rsidRPr="00EB003C" w:rsidTr="0076757D">
        <w:trPr>
          <w:trHeight w:val="22"/>
        </w:trPr>
        <w:tc>
          <w:tcPr>
            <w:tcW w:w="43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103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1495"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1725"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539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r w:rsidR="00972B4C" w:rsidRPr="00EB003C" w:rsidTr="0076757D">
        <w:trPr>
          <w:trHeight w:val="313"/>
        </w:trPr>
        <w:tc>
          <w:tcPr>
            <w:tcW w:w="433"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103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1495"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1725"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c>
          <w:tcPr>
            <w:tcW w:w="5392" w:type="dxa"/>
            <w:tcBorders>
              <w:top w:val="single" w:sz="6" w:space="0" w:color="808080"/>
              <w:left w:val="single" w:sz="6" w:space="0" w:color="808080"/>
              <w:bottom w:val="single" w:sz="6" w:space="0" w:color="808080"/>
              <w:right w:val="single" w:sz="6" w:space="0" w:color="808080"/>
            </w:tcBorders>
            <w:shd w:val="clear" w:color="auto" w:fill="FFFFFF"/>
            <w:tcMar>
              <w:top w:w="105" w:type="dxa"/>
              <w:left w:w="105" w:type="dxa"/>
              <w:bottom w:w="105" w:type="dxa"/>
              <w:right w:w="105" w:type="dxa"/>
            </w:tcMar>
            <w:vAlign w:val="center"/>
            <w:hideMark/>
          </w:tcPr>
          <w:p w:rsidR="00972B4C" w:rsidRPr="00EB003C" w:rsidRDefault="00972B4C" w:rsidP="000111DB">
            <w:pPr>
              <w:contextualSpacing/>
              <w:jc w:val="both"/>
            </w:pPr>
            <w:r w:rsidRPr="00EB003C">
              <w:t> </w:t>
            </w:r>
          </w:p>
        </w:tc>
      </w:tr>
    </w:tbl>
    <w:bookmarkEnd w:id="25"/>
    <w:p w:rsidR="00972B4C" w:rsidRPr="00EB003C" w:rsidRDefault="00972B4C" w:rsidP="0076757D">
      <w:pPr>
        <w:spacing w:after="240"/>
        <w:contextualSpacing/>
        <w:jc w:val="both"/>
        <w:textAlignment w:val="baseline"/>
      </w:pPr>
      <w:r w:rsidRPr="00EB003C">
        <w:lastRenderedPageBreak/>
        <w:t> </w:t>
      </w:r>
    </w:p>
    <w:p w:rsidR="00972B4C" w:rsidRPr="00EB003C" w:rsidRDefault="00972B4C" w:rsidP="0076757D">
      <w:pPr>
        <w:spacing w:after="240"/>
        <w:contextualSpacing/>
        <w:jc w:val="both"/>
        <w:textAlignment w:val="baseline"/>
      </w:pPr>
      <w:r w:rsidRPr="00EB003C">
        <w:t> </w:t>
      </w:r>
    </w:p>
    <w:p w:rsidR="00494342" w:rsidRDefault="00494342" w:rsidP="0076757D">
      <w:pPr>
        <w:tabs>
          <w:tab w:val="left" w:pos="5387"/>
        </w:tabs>
        <w:ind w:right="4252"/>
        <w:jc w:val="both"/>
        <w:rPr>
          <w:rFonts w:ascii="TimesET" w:hAnsi="TimesET"/>
          <w:b/>
        </w:rPr>
      </w:pPr>
    </w:p>
    <w:sectPr w:rsidR="00494342" w:rsidSect="00F511D0">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12" w:rsidRDefault="00F63712" w:rsidP="00026E71">
      <w:r>
        <w:separator/>
      </w:r>
    </w:p>
  </w:endnote>
  <w:endnote w:type="continuationSeparator" w:id="0">
    <w:p w:rsidR="00F63712" w:rsidRDefault="00F63712" w:rsidP="00026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12" w:rsidRDefault="00F63712" w:rsidP="00026E71">
      <w:r>
        <w:separator/>
      </w:r>
    </w:p>
  </w:footnote>
  <w:footnote w:type="continuationSeparator" w:id="0">
    <w:p w:rsidR="00F63712" w:rsidRDefault="00F63712" w:rsidP="00026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6D7D1C"/>
    <w:multiLevelType w:val="hybridMultilevel"/>
    <w:tmpl w:val="54E8B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9F11B8"/>
    <w:multiLevelType w:val="hybridMultilevel"/>
    <w:tmpl w:val="9FB204D4"/>
    <w:lvl w:ilvl="0" w:tplc="EBE43FD8">
      <w:start w:val="1"/>
      <w:numFmt w:val="decimal"/>
      <w:lvlText w:val="%1."/>
      <w:lvlJc w:val="left"/>
      <w:pPr>
        <w:ind w:left="1961"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8C3569"/>
    <w:multiLevelType w:val="hybridMultilevel"/>
    <w:tmpl w:val="770EF59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0C0DC6"/>
    <w:multiLevelType w:val="hybridMultilevel"/>
    <w:tmpl w:val="C066BB5A"/>
    <w:lvl w:ilvl="0" w:tplc="5B80B344">
      <w:start w:val="1"/>
      <w:numFmt w:val="decimal"/>
      <w:lvlText w:val="%1)"/>
      <w:lvlJc w:val="left"/>
      <w:pPr>
        <w:ind w:left="211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BE6462"/>
    <w:multiLevelType w:val="hybridMultilevel"/>
    <w:tmpl w:val="C3F04AC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F7C47A7"/>
    <w:multiLevelType w:val="hybridMultilevel"/>
    <w:tmpl w:val="061465F4"/>
    <w:lvl w:ilvl="0" w:tplc="F3E06FA8">
      <w:start w:val="1"/>
      <w:numFmt w:val="decimal"/>
      <w:lvlText w:val="%1."/>
      <w:lvlJc w:val="left"/>
      <w:pPr>
        <w:ind w:left="13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07B"/>
    <w:rsid w:val="00000E53"/>
    <w:rsid w:val="0000240B"/>
    <w:rsid w:val="00002E73"/>
    <w:rsid w:val="00003DE5"/>
    <w:rsid w:val="00003F46"/>
    <w:rsid w:val="00005165"/>
    <w:rsid w:val="000058D1"/>
    <w:rsid w:val="00006328"/>
    <w:rsid w:val="00006495"/>
    <w:rsid w:val="00006A7D"/>
    <w:rsid w:val="000076F4"/>
    <w:rsid w:val="000109E8"/>
    <w:rsid w:val="000111DB"/>
    <w:rsid w:val="000113B0"/>
    <w:rsid w:val="000113E1"/>
    <w:rsid w:val="00012AA9"/>
    <w:rsid w:val="00013307"/>
    <w:rsid w:val="000173BE"/>
    <w:rsid w:val="00017401"/>
    <w:rsid w:val="00020E38"/>
    <w:rsid w:val="00021F6E"/>
    <w:rsid w:val="0002215C"/>
    <w:rsid w:val="00022D63"/>
    <w:rsid w:val="00023695"/>
    <w:rsid w:val="000239DF"/>
    <w:rsid w:val="000257F1"/>
    <w:rsid w:val="0002584D"/>
    <w:rsid w:val="00026E71"/>
    <w:rsid w:val="0002778A"/>
    <w:rsid w:val="00031026"/>
    <w:rsid w:val="00032A4B"/>
    <w:rsid w:val="0003361A"/>
    <w:rsid w:val="0003375E"/>
    <w:rsid w:val="000337B1"/>
    <w:rsid w:val="000339E4"/>
    <w:rsid w:val="00035322"/>
    <w:rsid w:val="00036FA4"/>
    <w:rsid w:val="00037897"/>
    <w:rsid w:val="00040CF4"/>
    <w:rsid w:val="000424DC"/>
    <w:rsid w:val="00044886"/>
    <w:rsid w:val="00044A0B"/>
    <w:rsid w:val="000457A0"/>
    <w:rsid w:val="00047E62"/>
    <w:rsid w:val="00051C50"/>
    <w:rsid w:val="000527A1"/>
    <w:rsid w:val="000549A4"/>
    <w:rsid w:val="00054C52"/>
    <w:rsid w:val="000552CC"/>
    <w:rsid w:val="000568F4"/>
    <w:rsid w:val="00056BE4"/>
    <w:rsid w:val="00056F45"/>
    <w:rsid w:val="00061742"/>
    <w:rsid w:val="00063A0B"/>
    <w:rsid w:val="00063D97"/>
    <w:rsid w:val="00064D90"/>
    <w:rsid w:val="00064FCA"/>
    <w:rsid w:val="00065865"/>
    <w:rsid w:val="000679A7"/>
    <w:rsid w:val="00071EC9"/>
    <w:rsid w:val="0007239D"/>
    <w:rsid w:val="000723A5"/>
    <w:rsid w:val="00072AD2"/>
    <w:rsid w:val="000748A8"/>
    <w:rsid w:val="0007517C"/>
    <w:rsid w:val="00076B00"/>
    <w:rsid w:val="00077CD9"/>
    <w:rsid w:val="000800F3"/>
    <w:rsid w:val="000820D6"/>
    <w:rsid w:val="000829C3"/>
    <w:rsid w:val="00086582"/>
    <w:rsid w:val="000903EE"/>
    <w:rsid w:val="000912B2"/>
    <w:rsid w:val="00092134"/>
    <w:rsid w:val="00092BCB"/>
    <w:rsid w:val="000958C5"/>
    <w:rsid w:val="00095F36"/>
    <w:rsid w:val="00096B54"/>
    <w:rsid w:val="00097482"/>
    <w:rsid w:val="000A0188"/>
    <w:rsid w:val="000A1C5A"/>
    <w:rsid w:val="000A22A4"/>
    <w:rsid w:val="000A25F5"/>
    <w:rsid w:val="000A4783"/>
    <w:rsid w:val="000A5804"/>
    <w:rsid w:val="000A5D33"/>
    <w:rsid w:val="000A6A97"/>
    <w:rsid w:val="000A6F76"/>
    <w:rsid w:val="000B1869"/>
    <w:rsid w:val="000B216F"/>
    <w:rsid w:val="000B2BBC"/>
    <w:rsid w:val="000B3835"/>
    <w:rsid w:val="000B418F"/>
    <w:rsid w:val="000B459F"/>
    <w:rsid w:val="000B45B2"/>
    <w:rsid w:val="000B507B"/>
    <w:rsid w:val="000B516F"/>
    <w:rsid w:val="000C03B7"/>
    <w:rsid w:val="000C1F72"/>
    <w:rsid w:val="000C5788"/>
    <w:rsid w:val="000C5F9B"/>
    <w:rsid w:val="000C6636"/>
    <w:rsid w:val="000C668F"/>
    <w:rsid w:val="000C699B"/>
    <w:rsid w:val="000C6B4D"/>
    <w:rsid w:val="000C7B71"/>
    <w:rsid w:val="000D0082"/>
    <w:rsid w:val="000D1A62"/>
    <w:rsid w:val="000D21B9"/>
    <w:rsid w:val="000D55E8"/>
    <w:rsid w:val="000D7CF6"/>
    <w:rsid w:val="000D7D42"/>
    <w:rsid w:val="000E1585"/>
    <w:rsid w:val="000E15AF"/>
    <w:rsid w:val="000E1B1E"/>
    <w:rsid w:val="000E3E4C"/>
    <w:rsid w:val="000E644A"/>
    <w:rsid w:val="000E789C"/>
    <w:rsid w:val="000E7ED2"/>
    <w:rsid w:val="000F0316"/>
    <w:rsid w:val="000F0E5B"/>
    <w:rsid w:val="000F2DBD"/>
    <w:rsid w:val="000F3485"/>
    <w:rsid w:val="000F41E3"/>
    <w:rsid w:val="000F4323"/>
    <w:rsid w:val="000F4DAA"/>
    <w:rsid w:val="000F545D"/>
    <w:rsid w:val="000F558D"/>
    <w:rsid w:val="001026CC"/>
    <w:rsid w:val="00103336"/>
    <w:rsid w:val="00103D31"/>
    <w:rsid w:val="00104235"/>
    <w:rsid w:val="00105006"/>
    <w:rsid w:val="0010575D"/>
    <w:rsid w:val="0011006B"/>
    <w:rsid w:val="0011290C"/>
    <w:rsid w:val="00112C19"/>
    <w:rsid w:val="001136E9"/>
    <w:rsid w:val="0011384F"/>
    <w:rsid w:val="001143C5"/>
    <w:rsid w:val="001150A6"/>
    <w:rsid w:val="001155D9"/>
    <w:rsid w:val="001161C8"/>
    <w:rsid w:val="001169E1"/>
    <w:rsid w:val="00116C67"/>
    <w:rsid w:val="00116D3E"/>
    <w:rsid w:val="00121B0F"/>
    <w:rsid w:val="00122BF3"/>
    <w:rsid w:val="0012340C"/>
    <w:rsid w:val="00127DAC"/>
    <w:rsid w:val="00130454"/>
    <w:rsid w:val="00131778"/>
    <w:rsid w:val="001323AC"/>
    <w:rsid w:val="00132506"/>
    <w:rsid w:val="001329CE"/>
    <w:rsid w:val="0013427B"/>
    <w:rsid w:val="0013453C"/>
    <w:rsid w:val="00135902"/>
    <w:rsid w:val="00135B26"/>
    <w:rsid w:val="00136904"/>
    <w:rsid w:val="00137765"/>
    <w:rsid w:val="001409A4"/>
    <w:rsid w:val="0014103C"/>
    <w:rsid w:val="00141380"/>
    <w:rsid w:val="00142D80"/>
    <w:rsid w:val="00143EB8"/>
    <w:rsid w:val="001446A8"/>
    <w:rsid w:val="00144B47"/>
    <w:rsid w:val="0014639A"/>
    <w:rsid w:val="00146579"/>
    <w:rsid w:val="00150A35"/>
    <w:rsid w:val="00150C25"/>
    <w:rsid w:val="001510F6"/>
    <w:rsid w:val="0015391B"/>
    <w:rsid w:val="00155654"/>
    <w:rsid w:val="00156676"/>
    <w:rsid w:val="00156825"/>
    <w:rsid w:val="00156C14"/>
    <w:rsid w:val="00156DF5"/>
    <w:rsid w:val="00160AC5"/>
    <w:rsid w:val="0016230A"/>
    <w:rsid w:val="00162E61"/>
    <w:rsid w:val="00163156"/>
    <w:rsid w:val="00164B83"/>
    <w:rsid w:val="00164DE0"/>
    <w:rsid w:val="0016582C"/>
    <w:rsid w:val="00166F59"/>
    <w:rsid w:val="00172DF5"/>
    <w:rsid w:val="0017368F"/>
    <w:rsid w:val="0017498B"/>
    <w:rsid w:val="00177A52"/>
    <w:rsid w:val="00183707"/>
    <w:rsid w:val="00187F78"/>
    <w:rsid w:val="001910CC"/>
    <w:rsid w:val="00192272"/>
    <w:rsid w:val="00192A65"/>
    <w:rsid w:val="00193A1F"/>
    <w:rsid w:val="00194281"/>
    <w:rsid w:val="001947C1"/>
    <w:rsid w:val="00194B0E"/>
    <w:rsid w:val="00194C2B"/>
    <w:rsid w:val="00196847"/>
    <w:rsid w:val="00197A89"/>
    <w:rsid w:val="001A0FF0"/>
    <w:rsid w:val="001A1B76"/>
    <w:rsid w:val="001A3ABD"/>
    <w:rsid w:val="001A4189"/>
    <w:rsid w:val="001A513B"/>
    <w:rsid w:val="001A61A8"/>
    <w:rsid w:val="001A6B1D"/>
    <w:rsid w:val="001B2DC6"/>
    <w:rsid w:val="001B46C8"/>
    <w:rsid w:val="001B4E7F"/>
    <w:rsid w:val="001B5A06"/>
    <w:rsid w:val="001B6B02"/>
    <w:rsid w:val="001B6C22"/>
    <w:rsid w:val="001B71FF"/>
    <w:rsid w:val="001B774D"/>
    <w:rsid w:val="001C1491"/>
    <w:rsid w:val="001C2BA8"/>
    <w:rsid w:val="001C3C97"/>
    <w:rsid w:val="001D2D7F"/>
    <w:rsid w:val="001D3A0F"/>
    <w:rsid w:val="001D4A2F"/>
    <w:rsid w:val="001D5F95"/>
    <w:rsid w:val="001D60BD"/>
    <w:rsid w:val="001D718C"/>
    <w:rsid w:val="001D7E49"/>
    <w:rsid w:val="001E1D67"/>
    <w:rsid w:val="001E2DD2"/>
    <w:rsid w:val="001E40DA"/>
    <w:rsid w:val="001E4B64"/>
    <w:rsid w:val="001E4FC7"/>
    <w:rsid w:val="001E7061"/>
    <w:rsid w:val="001F00AA"/>
    <w:rsid w:val="001F188C"/>
    <w:rsid w:val="001F20CB"/>
    <w:rsid w:val="001F52F5"/>
    <w:rsid w:val="001F6F78"/>
    <w:rsid w:val="001F7FA2"/>
    <w:rsid w:val="002002B5"/>
    <w:rsid w:val="00202CD2"/>
    <w:rsid w:val="0020396E"/>
    <w:rsid w:val="00204345"/>
    <w:rsid w:val="00204567"/>
    <w:rsid w:val="00204F8D"/>
    <w:rsid w:val="002050A3"/>
    <w:rsid w:val="002060A4"/>
    <w:rsid w:val="0020668A"/>
    <w:rsid w:val="00206A46"/>
    <w:rsid w:val="00207851"/>
    <w:rsid w:val="00210F47"/>
    <w:rsid w:val="0021235C"/>
    <w:rsid w:val="002124F4"/>
    <w:rsid w:val="00216523"/>
    <w:rsid w:val="00216DE1"/>
    <w:rsid w:val="002206E8"/>
    <w:rsid w:val="00221273"/>
    <w:rsid w:val="00221B2E"/>
    <w:rsid w:val="00223D49"/>
    <w:rsid w:val="00227D2F"/>
    <w:rsid w:val="00230060"/>
    <w:rsid w:val="00230643"/>
    <w:rsid w:val="002346FB"/>
    <w:rsid w:val="0023602F"/>
    <w:rsid w:val="0023635C"/>
    <w:rsid w:val="00236375"/>
    <w:rsid w:val="002423A3"/>
    <w:rsid w:val="00242DD2"/>
    <w:rsid w:val="00243181"/>
    <w:rsid w:val="00243782"/>
    <w:rsid w:val="002437BA"/>
    <w:rsid w:val="0025092E"/>
    <w:rsid w:val="00251A95"/>
    <w:rsid w:val="0025225D"/>
    <w:rsid w:val="00253552"/>
    <w:rsid w:val="00255762"/>
    <w:rsid w:val="00256126"/>
    <w:rsid w:val="0025628E"/>
    <w:rsid w:val="00256655"/>
    <w:rsid w:val="00256F9E"/>
    <w:rsid w:val="002571F1"/>
    <w:rsid w:val="0025731A"/>
    <w:rsid w:val="002603FD"/>
    <w:rsid w:val="00260806"/>
    <w:rsid w:val="00265685"/>
    <w:rsid w:val="00265F3A"/>
    <w:rsid w:val="002661E6"/>
    <w:rsid w:val="002670C0"/>
    <w:rsid w:val="00267B59"/>
    <w:rsid w:val="0027027D"/>
    <w:rsid w:val="0027149F"/>
    <w:rsid w:val="00273D8C"/>
    <w:rsid w:val="00274274"/>
    <w:rsid w:val="0027540F"/>
    <w:rsid w:val="00275576"/>
    <w:rsid w:val="00275DCD"/>
    <w:rsid w:val="00277CF4"/>
    <w:rsid w:val="00277FCD"/>
    <w:rsid w:val="0028285D"/>
    <w:rsid w:val="00283317"/>
    <w:rsid w:val="00284341"/>
    <w:rsid w:val="00290241"/>
    <w:rsid w:val="002905F4"/>
    <w:rsid w:val="00290AB7"/>
    <w:rsid w:val="00291836"/>
    <w:rsid w:val="00292A1E"/>
    <w:rsid w:val="00292D81"/>
    <w:rsid w:val="002932CD"/>
    <w:rsid w:val="002939A0"/>
    <w:rsid w:val="00293A9F"/>
    <w:rsid w:val="00293F15"/>
    <w:rsid w:val="00294755"/>
    <w:rsid w:val="00294E18"/>
    <w:rsid w:val="002958F7"/>
    <w:rsid w:val="00295AE7"/>
    <w:rsid w:val="00297252"/>
    <w:rsid w:val="0029728A"/>
    <w:rsid w:val="002A0F1C"/>
    <w:rsid w:val="002A18E5"/>
    <w:rsid w:val="002A21B1"/>
    <w:rsid w:val="002A21ED"/>
    <w:rsid w:val="002A25A4"/>
    <w:rsid w:val="002A3DF4"/>
    <w:rsid w:val="002A433F"/>
    <w:rsid w:val="002A4FD0"/>
    <w:rsid w:val="002B0167"/>
    <w:rsid w:val="002B287E"/>
    <w:rsid w:val="002B338F"/>
    <w:rsid w:val="002B4D5F"/>
    <w:rsid w:val="002B5182"/>
    <w:rsid w:val="002B581B"/>
    <w:rsid w:val="002B6AF5"/>
    <w:rsid w:val="002B76B5"/>
    <w:rsid w:val="002B76DE"/>
    <w:rsid w:val="002C22D0"/>
    <w:rsid w:val="002C2BA1"/>
    <w:rsid w:val="002C6188"/>
    <w:rsid w:val="002C7A1F"/>
    <w:rsid w:val="002D397A"/>
    <w:rsid w:val="002D5927"/>
    <w:rsid w:val="002D701B"/>
    <w:rsid w:val="002D782E"/>
    <w:rsid w:val="002E2931"/>
    <w:rsid w:val="002E5CF4"/>
    <w:rsid w:val="002E718B"/>
    <w:rsid w:val="002F0C67"/>
    <w:rsid w:val="002F26E9"/>
    <w:rsid w:val="002F3395"/>
    <w:rsid w:val="002F4B29"/>
    <w:rsid w:val="002F51DC"/>
    <w:rsid w:val="002F5E7B"/>
    <w:rsid w:val="002F61CF"/>
    <w:rsid w:val="002F6391"/>
    <w:rsid w:val="002F6D21"/>
    <w:rsid w:val="0030525B"/>
    <w:rsid w:val="00306C52"/>
    <w:rsid w:val="003077F1"/>
    <w:rsid w:val="00307A38"/>
    <w:rsid w:val="0031022D"/>
    <w:rsid w:val="00311857"/>
    <w:rsid w:val="00311EB8"/>
    <w:rsid w:val="00313330"/>
    <w:rsid w:val="00315A61"/>
    <w:rsid w:val="003167B9"/>
    <w:rsid w:val="003169AF"/>
    <w:rsid w:val="003175E8"/>
    <w:rsid w:val="003215A0"/>
    <w:rsid w:val="00322413"/>
    <w:rsid w:val="00322AEF"/>
    <w:rsid w:val="00323B65"/>
    <w:rsid w:val="00323D70"/>
    <w:rsid w:val="00324BF9"/>
    <w:rsid w:val="0032514E"/>
    <w:rsid w:val="0032587A"/>
    <w:rsid w:val="0032691F"/>
    <w:rsid w:val="00327C1F"/>
    <w:rsid w:val="003308F1"/>
    <w:rsid w:val="0033347F"/>
    <w:rsid w:val="00334A3A"/>
    <w:rsid w:val="00336D00"/>
    <w:rsid w:val="003373CE"/>
    <w:rsid w:val="003410C5"/>
    <w:rsid w:val="00342F2E"/>
    <w:rsid w:val="00343FEE"/>
    <w:rsid w:val="00344791"/>
    <w:rsid w:val="00346DBB"/>
    <w:rsid w:val="00352866"/>
    <w:rsid w:val="0035308A"/>
    <w:rsid w:val="003574F6"/>
    <w:rsid w:val="003626CE"/>
    <w:rsid w:val="00362D8A"/>
    <w:rsid w:val="003639E0"/>
    <w:rsid w:val="003644B1"/>
    <w:rsid w:val="00365962"/>
    <w:rsid w:val="00367AC9"/>
    <w:rsid w:val="00367C17"/>
    <w:rsid w:val="00371292"/>
    <w:rsid w:val="00371AEA"/>
    <w:rsid w:val="003732A5"/>
    <w:rsid w:val="00373FBC"/>
    <w:rsid w:val="003740BF"/>
    <w:rsid w:val="0037457C"/>
    <w:rsid w:val="00374804"/>
    <w:rsid w:val="00376814"/>
    <w:rsid w:val="00377E8C"/>
    <w:rsid w:val="003810CD"/>
    <w:rsid w:val="0038151A"/>
    <w:rsid w:val="0038277C"/>
    <w:rsid w:val="00383380"/>
    <w:rsid w:val="003852D2"/>
    <w:rsid w:val="00386BDD"/>
    <w:rsid w:val="003903C2"/>
    <w:rsid w:val="0039040B"/>
    <w:rsid w:val="00391ABD"/>
    <w:rsid w:val="00391B29"/>
    <w:rsid w:val="00392B06"/>
    <w:rsid w:val="00392D1B"/>
    <w:rsid w:val="00392D30"/>
    <w:rsid w:val="00393A71"/>
    <w:rsid w:val="003A1875"/>
    <w:rsid w:val="003A684D"/>
    <w:rsid w:val="003A73EA"/>
    <w:rsid w:val="003A764E"/>
    <w:rsid w:val="003A7B61"/>
    <w:rsid w:val="003B049D"/>
    <w:rsid w:val="003B0AA6"/>
    <w:rsid w:val="003B2CC6"/>
    <w:rsid w:val="003B3CB4"/>
    <w:rsid w:val="003B554E"/>
    <w:rsid w:val="003B76C2"/>
    <w:rsid w:val="003B77B3"/>
    <w:rsid w:val="003B7B52"/>
    <w:rsid w:val="003C030E"/>
    <w:rsid w:val="003C03D5"/>
    <w:rsid w:val="003C0529"/>
    <w:rsid w:val="003C0610"/>
    <w:rsid w:val="003C0EE7"/>
    <w:rsid w:val="003C21D3"/>
    <w:rsid w:val="003C3255"/>
    <w:rsid w:val="003C3524"/>
    <w:rsid w:val="003C3A2A"/>
    <w:rsid w:val="003C3C07"/>
    <w:rsid w:val="003C4C65"/>
    <w:rsid w:val="003C5550"/>
    <w:rsid w:val="003C7404"/>
    <w:rsid w:val="003C7D75"/>
    <w:rsid w:val="003D0EB6"/>
    <w:rsid w:val="003D13A6"/>
    <w:rsid w:val="003D184A"/>
    <w:rsid w:val="003D37C6"/>
    <w:rsid w:val="003D6438"/>
    <w:rsid w:val="003D6519"/>
    <w:rsid w:val="003D6FC1"/>
    <w:rsid w:val="003D7CB6"/>
    <w:rsid w:val="003E1866"/>
    <w:rsid w:val="003E1A3A"/>
    <w:rsid w:val="003E1F3E"/>
    <w:rsid w:val="003E4093"/>
    <w:rsid w:val="003E5F32"/>
    <w:rsid w:val="003E61CD"/>
    <w:rsid w:val="003E70B6"/>
    <w:rsid w:val="003E7F78"/>
    <w:rsid w:val="003F0030"/>
    <w:rsid w:val="003F01F9"/>
    <w:rsid w:val="003F69ED"/>
    <w:rsid w:val="003F7AA4"/>
    <w:rsid w:val="00402472"/>
    <w:rsid w:val="00403F6F"/>
    <w:rsid w:val="004041A2"/>
    <w:rsid w:val="00404766"/>
    <w:rsid w:val="00404FCD"/>
    <w:rsid w:val="0040674B"/>
    <w:rsid w:val="00406A4C"/>
    <w:rsid w:val="004107D2"/>
    <w:rsid w:val="00411548"/>
    <w:rsid w:val="004133AC"/>
    <w:rsid w:val="004134A9"/>
    <w:rsid w:val="0041544F"/>
    <w:rsid w:val="00415637"/>
    <w:rsid w:val="004169FB"/>
    <w:rsid w:val="004206FF"/>
    <w:rsid w:val="00422EB4"/>
    <w:rsid w:val="0042317F"/>
    <w:rsid w:val="004236A7"/>
    <w:rsid w:val="00423AED"/>
    <w:rsid w:val="00423E73"/>
    <w:rsid w:val="00424352"/>
    <w:rsid w:val="00424F09"/>
    <w:rsid w:val="004262F9"/>
    <w:rsid w:val="0042698F"/>
    <w:rsid w:val="00427BC0"/>
    <w:rsid w:val="004306BC"/>
    <w:rsid w:val="00431868"/>
    <w:rsid w:val="004333E8"/>
    <w:rsid w:val="00433B09"/>
    <w:rsid w:val="00435C33"/>
    <w:rsid w:val="00440013"/>
    <w:rsid w:val="004407D2"/>
    <w:rsid w:val="004421FB"/>
    <w:rsid w:val="00442C29"/>
    <w:rsid w:val="00443BC7"/>
    <w:rsid w:val="00444D2E"/>
    <w:rsid w:val="004464D6"/>
    <w:rsid w:val="00451051"/>
    <w:rsid w:val="0045218F"/>
    <w:rsid w:val="00452741"/>
    <w:rsid w:val="00452DE5"/>
    <w:rsid w:val="00453334"/>
    <w:rsid w:val="00453875"/>
    <w:rsid w:val="00454B62"/>
    <w:rsid w:val="00454CB8"/>
    <w:rsid w:val="00455A2A"/>
    <w:rsid w:val="00456508"/>
    <w:rsid w:val="004566B2"/>
    <w:rsid w:val="00457F61"/>
    <w:rsid w:val="00460581"/>
    <w:rsid w:val="0046166F"/>
    <w:rsid w:val="0046358E"/>
    <w:rsid w:val="00467D02"/>
    <w:rsid w:val="00470A92"/>
    <w:rsid w:val="00470CFE"/>
    <w:rsid w:val="004730DD"/>
    <w:rsid w:val="004741BF"/>
    <w:rsid w:val="00474509"/>
    <w:rsid w:val="00474EF8"/>
    <w:rsid w:val="004759C6"/>
    <w:rsid w:val="00475FA2"/>
    <w:rsid w:val="00476D9F"/>
    <w:rsid w:val="004776C7"/>
    <w:rsid w:val="0048093B"/>
    <w:rsid w:val="0048362C"/>
    <w:rsid w:val="0048676F"/>
    <w:rsid w:val="00491AA8"/>
    <w:rsid w:val="004923B8"/>
    <w:rsid w:val="00492D4E"/>
    <w:rsid w:val="00492EAB"/>
    <w:rsid w:val="004937F8"/>
    <w:rsid w:val="00493E53"/>
    <w:rsid w:val="00494200"/>
    <w:rsid w:val="00494342"/>
    <w:rsid w:val="00494759"/>
    <w:rsid w:val="004966D8"/>
    <w:rsid w:val="004A0721"/>
    <w:rsid w:val="004A0908"/>
    <w:rsid w:val="004A17FE"/>
    <w:rsid w:val="004A44DD"/>
    <w:rsid w:val="004A4DC1"/>
    <w:rsid w:val="004B135A"/>
    <w:rsid w:val="004B2AA2"/>
    <w:rsid w:val="004B36B4"/>
    <w:rsid w:val="004B4C8A"/>
    <w:rsid w:val="004B55B0"/>
    <w:rsid w:val="004B6CFF"/>
    <w:rsid w:val="004B7C60"/>
    <w:rsid w:val="004B7D35"/>
    <w:rsid w:val="004C2042"/>
    <w:rsid w:val="004C3E08"/>
    <w:rsid w:val="004C3F23"/>
    <w:rsid w:val="004C4266"/>
    <w:rsid w:val="004C44A4"/>
    <w:rsid w:val="004C46DE"/>
    <w:rsid w:val="004D2491"/>
    <w:rsid w:val="004D2B16"/>
    <w:rsid w:val="004D32FB"/>
    <w:rsid w:val="004D354F"/>
    <w:rsid w:val="004D3DAC"/>
    <w:rsid w:val="004D5018"/>
    <w:rsid w:val="004D647C"/>
    <w:rsid w:val="004D7BD3"/>
    <w:rsid w:val="004E0D9A"/>
    <w:rsid w:val="004E133D"/>
    <w:rsid w:val="004E2613"/>
    <w:rsid w:val="004E3B1D"/>
    <w:rsid w:val="004E3C55"/>
    <w:rsid w:val="004E5358"/>
    <w:rsid w:val="004E577C"/>
    <w:rsid w:val="004F35E9"/>
    <w:rsid w:val="004F4A0B"/>
    <w:rsid w:val="004F5200"/>
    <w:rsid w:val="004F54DF"/>
    <w:rsid w:val="004F55ED"/>
    <w:rsid w:val="004F7C7E"/>
    <w:rsid w:val="00503720"/>
    <w:rsid w:val="00504CEA"/>
    <w:rsid w:val="00504F6B"/>
    <w:rsid w:val="005055E4"/>
    <w:rsid w:val="005059AA"/>
    <w:rsid w:val="00505A9F"/>
    <w:rsid w:val="00505BB7"/>
    <w:rsid w:val="00511EB3"/>
    <w:rsid w:val="0051272E"/>
    <w:rsid w:val="00514633"/>
    <w:rsid w:val="005157CE"/>
    <w:rsid w:val="00516F67"/>
    <w:rsid w:val="00517878"/>
    <w:rsid w:val="00517DB0"/>
    <w:rsid w:val="00520E58"/>
    <w:rsid w:val="00521CCC"/>
    <w:rsid w:val="00521F74"/>
    <w:rsid w:val="00525EE2"/>
    <w:rsid w:val="00527B9F"/>
    <w:rsid w:val="00527FF5"/>
    <w:rsid w:val="00530CB9"/>
    <w:rsid w:val="00530EAE"/>
    <w:rsid w:val="0053185F"/>
    <w:rsid w:val="005328A1"/>
    <w:rsid w:val="005334FE"/>
    <w:rsid w:val="00536339"/>
    <w:rsid w:val="005372F6"/>
    <w:rsid w:val="0054078E"/>
    <w:rsid w:val="0054166C"/>
    <w:rsid w:val="0054234A"/>
    <w:rsid w:val="0054409B"/>
    <w:rsid w:val="00544115"/>
    <w:rsid w:val="00544FD9"/>
    <w:rsid w:val="00545AF6"/>
    <w:rsid w:val="00545E19"/>
    <w:rsid w:val="00547834"/>
    <w:rsid w:val="00547D82"/>
    <w:rsid w:val="00551621"/>
    <w:rsid w:val="00552CAB"/>
    <w:rsid w:val="00553207"/>
    <w:rsid w:val="0055383D"/>
    <w:rsid w:val="00553890"/>
    <w:rsid w:val="00554E87"/>
    <w:rsid w:val="00556D0A"/>
    <w:rsid w:val="00556D1F"/>
    <w:rsid w:val="005574BF"/>
    <w:rsid w:val="005615E5"/>
    <w:rsid w:val="00561D49"/>
    <w:rsid w:val="00563BE0"/>
    <w:rsid w:val="0056539A"/>
    <w:rsid w:val="00565DAE"/>
    <w:rsid w:val="005672F2"/>
    <w:rsid w:val="00567A45"/>
    <w:rsid w:val="00570163"/>
    <w:rsid w:val="005705BF"/>
    <w:rsid w:val="00570C2D"/>
    <w:rsid w:val="00572AA5"/>
    <w:rsid w:val="00573CA0"/>
    <w:rsid w:val="00573E7B"/>
    <w:rsid w:val="00573F40"/>
    <w:rsid w:val="0057420A"/>
    <w:rsid w:val="0057471A"/>
    <w:rsid w:val="00574C82"/>
    <w:rsid w:val="005768FA"/>
    <w:rsid w:val="005778E0"/>
    <w:rsid w:val="00582498"/>
    <w:rsid w:val="00586B0A"/>
    <w:rsid w:val="00591495"/>
    <w:rsid w:val="00591698"/>
    <w:rsid w:val="0059288C"/>
    <w:rsid w:val="005961AE"/>
    <w:rsid w:val="005A1D71"/>
    <w:rsid w:val="005A4564"/>
    <w:rsid w:val="005A5997"/>
    <w:rsid w:val="005A7608"/>
    <w:rsid w:val="005A7ABB"/>
    <w:rsid w:val="005B0B17"/>
    <w:rsid w:val="005B166E"/>
    <w:rsid w:val="005B2631"/>
    <w:rsid w:val="005B30C7"/>
    <w:rsid w:val="005B3979"/>
    <w:rsid w:val="005B500B"/>
    <w:rsid w:val="005B53B6"/>
    <w:rsid w:val="005B60F6"/>
    <w:rsid w:val="005B7748"/>
    <w:rsid w:val="005C2AA9"/>
    <w:rsid w:val="005C336B"/>
    <w:rsid w:val="005C346E"/>
    <w:rsid w:val="005C4C10"/>
    <w:rsid w:val="005C6D74"/>
    <w:rsid w:val="005C7BDC"/>
    <w:rsid w:val="005D0D90"/>
    <w:rsid w:val="005D191A"/>
    <w:rsid w:val="005D25EF"/>
    <w:rsid w:val="005D36E9"/>
    <w:rsid w:val="005D5004"/>
    <w:rsid w:val="005D6150"/>
    <w:rsid w:val="005D61E9"/>
    <w:rsid w:val="005D720F"/>
    <w:rsid w:val="005D73B7"/>
    <w:rsid w:val="005E157B"/>
    <w:rsid w:val="005E1A24"/>
    <w:rsid w:val="005E1D93"/>
    <w:rsid w:val="005E2C7C"/>
    <w:rsid w:val="005E3E15"/>
    <w:rsid w:val="005E4D06"/>
    <w:rsid w:val="005E58EE"/>
    <w:rsid w:val="005F0340"/>
    <w:rsid w:val="005F678B"/>
    <w:rsid w:val="005F6881"/>
    <w:rsid w:val="005F7863"/>
    <w:rsid w:val="00604512"/>
    <w:rsid w:val="00606406"/>
    <w:rsid w:val="00606A9D"/>
    <w:rsid w:val="00610F7B"/>
    <w:rsid w:val="006125F6"/>
    <w:rsid w:val="006128DF"/>
    <w:rsid w:val="00612B2B"/>
    <w:rsid w:val="00612C72"/>
    <w:rsid w:val="0061306F"/>
    <w:rsid w:val="00614323"/>
    <w:rsid w:val="00614951"/>
    <w:rsid w:val="006167DA"/>
    <w:rsid w:val="00616CD6"/>
    <w:rsid w:val="00617A6F"/>
    <w:rsid w:val="00617C3B"/>
    <w:rsid w:val="00620113"/>
    <w:rsid w:val="00620E80"/>
    <w:rsid w:val="006211B1"/>
    <w:rsid w:val="00625E2A"/>
    <w:rsid w:val="00627A6A"/>
    <w:rsid w:val="0063194F"/>
    <w:rsid w:val="006333F2"/>
    <w:rsid w:val="00634B1D"/>
    <w:rsid w:val="00634C64"/>
    <w:rsid w:val="00634DB5"/>
    <w:rsid w:val="006353A2"/>
    <w:rsid w:val="006358B5"/>
    <w:rsid w:val="00635B8D"/>
    <w:rsid w:val="00635FBC"/>
    <w:rsid w:val="00637C98"/>
    <w:rsid w:val="0064059F"/>
    <w:rsid w:val="00643878"/>
    <w:rsid w:val="0064430D"/>
    <w:rsid w:val="0064585E"/>
    <w:rsid w:val="00645BAB"/>
    <w:rsid w:val="0065084D"/>
    <w:rsid w:val="00650A9D"/>
    <w:rsid w:val="00651141"/>
    <w:rsid w:val="00652546"/>
    <w:rsid w:val="00652C77"/>
    <w:rsid w:val="00652D2F"/>
    <w:rsid w:val="00653CEC"/>
    <w:rsid w:val="00654370"/>
    <w:rsid w:val="006563C3"/>
    <w:rsid w:val="0066153F"/>
    <w:rsid w:val="00662BC0"/>
    <w:rsid w:val="006631F1"/>
    <w:rsid w:val="006642D9"/>
    <w:rsid w:val="00665923"/>
    <w:rsid w:val="006665CD"/>
    <w:rsid w:val="006727B7"/>
    <w:rsid w:val="0067572F"/>
    <w:rsid w:val="00675E7C"/>
    <w:rsid w:val="00676BD4"/>
    <w:rsid w:val="006770BC"/>
    <w:rsid w:val="006779B4"/>
    <w:rsid w:val="00680408"/>
    <w:rsid w:val="00680778"/>
    <w:rsid w:val="00680C99"/>
    <w:rsid w:val="0068213E"/>
    <w:rsid w:val="00682C40"/>
    <w:rsid w:val="006840F5"/>
    <w:rsid w:val="00686729"/>
    <w:rsid w:val="006869AF"/>
    <w:rsid w:val="00687816"/>
    <w:rsid w:val="00687CA4"/>
    <w:rsid w:val="00690952"/>
    <w:rsid w:val="00691337"/>
    <w:rsid w:val="006917B7"/>
    <w:rsid w:val="00692363"/>
    <w:rsid w:val="00692541"/>
    <w:rsid w:val="00693D57"/>
    <w:rsid w:val="00693F3C"/>
    <w:rsid w:val="006944A2"/>
    <w:rsid w:val="006964C5"/>
    <w:rsid w:val="00697B44"/>
    <w:rsid w:val="00697B4F"/>
    <w:rsid w:val="006A13D3"/>
    <w:rsid w:val="006A1F75"/>
    <w:rsid w:val="006A22C9"/>
    <w:rsid w:val="006A2E31"/>
    <w:rsid w:val="006A4661"/>
    <w:rsid w:val="006B0695"/>
    <w:rsid w:val="006B17A3"/>
    <w:rsid w:val="006B1879"/>
    <w:rsid w:val="006B336B"/>
    <w:rsid w:val="006B46AE"/>
    <w:rsid w:val="006B4881"/>
    <w:rsid w:val="006B4AB7"/>
    <w:rsid w:val="006B4FE2"/>
    <w:rsid w:val="006B5281"/>
    <w:rsid w:val="006B53A7"/>
    <w:rsid w:val="006B6A27"/>
    <w:rsid w:val="006C09F4"/>
    <w:rsid w:val="006C14CE"/>
    <w:rsid w:val="006C1FC2"/>
    <w:rsid w:val="006C25FB"/>
    <w:rsid w:val="006C4833"/>
    <w:rsid w:val="006C6A73"/>
    <w:rsid w:val="006C7160"/>
    <w:rsid w:val="006C728F"/>
    <w:rsid w:val="006C7661"/>
    <w:rsid w:val="006C7BA3"/>
    <w:rsid w:val="006D0E26"/>
    <w:rsid w:val="006D12F4"/>
    <w:rsid w:val="006D1BD9"/>
    <w:rsid w:val="006D2314"/>
    <w:rsid w:val="006D38FA"/>
    <w:rsid w:val="006D45DA"/>
    <w:rsid w:val="006D731D"/>
    <w:rsid w:val="006E497E"/>
    <w:rsid w:val="006E58AF"/>
    <w:rsid w:val="006E6AB3"/>
    <w:rsid w:val="006E6B0C"/>
    <w:rsid w:val="006E6DDC"/>
    <w:rsid w:val="006E73E9"/>
    <w:rsid w:val="006F0055"/>
    <w:rsid w:val="006F0818"/>
    <w:rsid w:val="006F3246"/>
    <w:rsid w:val="006F62A5"/>
    <w:rsid w:val="006F6745"/>
    <w:rsid w:val="00700018"/>
    <w:rsid w:val="0070070E"/>
    <w:rsid w:val="007007B7"/>
    <w:rsid w:val="00701F35"/>
    <w:rsid w:val="007047B9"/>
    <w:rsid w:val="007052A4"/>
    <w:rsid w:val="0070533F"/>
    <w:rsid w:val="00707099"/>
    <w:rsid w:val="007101F9"/>
    <w:rsid w:val="0071089B"/>
    <w:rsid w:val="00711B97"/>
    <w:rsid w:val="00711C28"/>
    <w:rsid w:val="00713151"/>
    <w:rsid w:val="00713528"/>
    <w:rsid w:val="007141B8"/>
    <w:rsid w:val="00714E42"/>
    <w:rsid w:val="0071697B"/>
    <w:rsid w:val="0071767E"/>
    <w:rsid w:val="007208DD"/>
    <w:rsid w:val="00721B21"/>
    <w:rsid w:val="00721E7C"/>
    <w:rsid w:val="00721F7F"/>
    <w:rsid w:val="0072208C"/>
    <w:rsid w:val="00722D05"/>
    <w:rsid w:val="00723ED6"/>
    <w:rsid w:val="00725168"/>
    <w:rsid w:val="00725F09"/>
    <w:rsid w:val="00726206"/>
    <w:rsid w:val="00727A30"/>
    <w:rsid w:val="00730D0A"/>
    <w:rsid w:val="007314E7"/>
    <w:rsid w:val="00735708"/>
    <w:rsid w:val="0073585C"/>
    <w:rsid w:val="007366B6"/>
    <w:rsid w:val="007376C4"/>
    <w:rsid w:val="00737D01"/>
    <w:rsid w:val="0074145F"/>
    <w:rsid w:val="00742C7D"/>
    <w:rsid w:val="0074347B"/>
    <w:rsid w:val="00744474"/>
    <w:rsid w:val="007445C0"/>
    <w:rsid w:val="0074479E"/>
    <w:rsid w:val="007448BD"/>
    <w:rsid w:val="00747977"/>
    <w:rsid w:val="00747F2E"/>
    <w:rsid w:val="00751BFF"/>
    <w:rsid w:val="0075418F"/>
    <w:rsid w:val="00755406"/>
    <w:rsid w:val="0075609D"/>
    <w:rsid w:val="00756887"/>
    <w:rsid w:val="00756A53"/>
    <w:rsid w:val="00757A19"/>
    <w:rsid w:val="00761E5B"/>
    <w:rsid w:val="00763A8C"/>
    <w:rsid w:val="0076588C"/>
    <w:rsid w:val="00766AFB"/>
    <w:rsid w:val="0076757D"/>
    <w:rsid w:val="00771C25"/>
    <w:rsid w:val="00771F0D"/>
    <w:rsid w:val="00771F6C"/>
    <w:rsid w:val="0077299C"/>
    <w:rsid w:val="0077491F"/>
    <w:rsid w:val="00775603"/>
    <w:rsid w:val="00776821"/>
    <w:rsid w:val="007770B7"/>
    <w:rsid w:val="00780331"/>
    <w:rsid w:val="007812DB"/>
    <w:rsid w:val="0078159B"/>
    <w:rsid w:val="00782400"/>
    <w:rsid w:val="00783061"/>
    <w:rsid w:val="00783F04"/>
    <w:rsid w:val="0078780C"/>
    <w:rsid w:val="007900E3"/>
    <w:rsid w:val="007910B3"/>
    <w:rsid w:val="007913DA"/>
    <w:rsid w:val="0079173D"/>
    <w:rsid w:val="00792E2E"/>
    <w:rsid w:val="00793E52"/>
    <w:rsid w:val="0079492E"/>
    <w:rsid w:val="0079612A"/>
    <w:rsid w:val="007A1CE2"/>
    <w:rsid w:val="007A22CF"/>
    <w:rsid w:val="007A23A9"/>
    <w:rsid w:val="007A27B8"/>
    <w:rsid w:val="007A37DF"/>
    <w:rsid w:val="007A566F"/>
    <w:rsid w:val="007A6FBD"/>
    <w:rsid w:val="007A75E7"/>
    <w:rsid w:val="007A79FB"/>
    <w:rsid w:val="007B0F65"/>
    <w:rsid w:val="007B16F8"/>
    <w:rsid w:val="007B1A56"/>
    <w:rsid w:val="007B7B58"/>
    <w:rsid w:val="007C4243"/>
    <w:rsid w:val="007C485D"/>
    <w:rsid w:val="007C4A3F"/>
    <w:rsid w:val="007C4B94"/>
    <w:rsid w:val="007C56F2"/>
    <w:rsid w:val="007C59F9"/>
    <w:rsid w:val="007D08A0"/>
    <w:rsid w:val="007D0BD4"/>
    <w:rsid w:val="007D2E14"/>
    <w:rsid w:val="007D32FD"/>
    <w:rsid w:val="007D47B8"/>
    <w:rsid w:val="007D4DD8"/>
    <w:rsid w:val="007D6316"/>
    <w:rsid w:val="007D6385"/>
    <w:rsid w:val="007D68FA"/>
    <w:rsid w:val="007E023A"/>
    <w:rsid w:val="007E10AC"/>
    <w:rsid w:val="007E3439"/>
    <w:rsid w:val="007E4F09"/>
    <w:rsid w:val="007E550A"/>
    <w:rsid w:val="007E6104"/>
    <w:rsid w:val="007E6A80"/>
    <w:rsid w:val="007F1858"/>
    <w:rsid w:val="007F3594"/>
    <w:rsid w:val="00800BD0"/>
    <w:rsid w:val="00801E16"/>
    <w:rsid w:val="00801FF2"/>
    <w:rsid w:val="008047F4"/>
    <w:rsid w:val="008059E1"/>
    <w:rsid w:val="00805AC2"/>
    <w:rsid w:val="00805DE4"/>
    <w:rsid w:val="0080721E"/>
    <w:rsid w:val="00810203"/>
    <w:rsid w:val="0081234E"/>
    <w:rsid w:val="00812F17"/>
    <w:rsid w:val="00812F54"/>
    <w:rsid w:val="0081314F"/>
    <w:rsid w:val="00814841"/>
    <w:rsid w:val="008156A7"/>
    <w:rsid w:val="00816A46"/>
    <w:rsid w:val="00817B35"/>
    <w:rsid w:val="00817B62"/>
    <w:rsid w:val="00820DA3"/>
    <w:rsid w:val="00822A8D"/>
    <w:rsid w:val="00823989"/>
    <w:rsid w:val="00824EB8"/>
    <w:rsid w:val="00826B89"/>
    <w:rsid w:val="0083147A"/>
    <w:rsid w:val="00832C01"/>
    <w:rsid w:val="00832D66"/>
    <w:rsid w:val="00833E04"/>
    <w:rsid w:val="008370B4"/>
    <w:rsid w:val="00837582"/>
    <w:rsid w:val="00841798"/>
    <w:rsid w:val="00842D2C"/>
    <w:rsid w:val="00846D2C"/>
    <w:rsid w:val="008503D2"/>
    <w:rsid w:val="00850E54"/>
    <w:rsid w:val="008510CD"/>
    <w:rsid w:val="008524ED"/>
    <w:rsid w:val="008529FC"/>
    <w:rsid w:val="00856B1A"/>
    <w:rsid w:val="0086025C"/>
    <w:rsid w:val="00860428"/>
    <w:rsid w:val="00861D6B"/>
    <w:rsid w:val="0086337E"/>
    <w:rsid w:val="00864434"/>
    <w:rsid w:val="008649F4"/>
    <w:rsid w:val="008663DE"/>
    <w:rsid w:val="00866CA4"/>
    <w:rsid w:val="008670D7"/>
    <w:rsid w:val="0087039D"/>
    <w:rsid w:val="00871C7F"/>
    <w:rsid w:val="00874DBF"/>
    <w:rsid w:val="00876281"/>
    <w:rsid w:val="008772A0"/>
    <w:rsid w:val="00877733"/>
    <w:rsid w:val="00877926"/>
    <w:rsid w:val="00880DEB"/>
    <w:rsid w:val="0088124F"/>
    <w:rsid w:val="00881B21"/>
    <w:rsid w:val="008821D7"/>
    <w:rsid w:val="008827E2"/>
    <w:rsid w:val="008838D8"/>
    <w:rsid w:val="00883FD0"/>
    <w:rsid w:val="00884634"/>
    <w:rsid w:val="008857E8"/>
    <w:rsid w:val="00885F7A"/>
    <w:rsid w:val="00886C7F"/>
    <w:rsid w:val="00891968"/>
    <w:rsid w:val="00891CA1"/>
    <w:rsid w:val="00891EBA"/>
    <w:rsid w:val="00892A24"/>
    <w:rsid w:val="00892F9F"/>
    <w:rsid w:val="00894358"/>
    <w:rsid w:val="00896B97"/>
    <w:rsid w:val="00896E57"/>
    <w:rsid w:val="008A0714"/>
    <w:rsid w:val="008A0998"/>
    <w:rsid w:val="008A0D5F"/>
    <w:rsid w:val="008A3DC4"/>
    <w:rsid w:val="008A53A6"/>
    <w:rsid w:val="008A585E"/>
    <w:rsid w:val="008A7951"/>
    <w:rsid w:val="008A79DC"/>
    <w:rsid w:val="008B0004"/>
    <w:rsid w:val="008B05DB"/>
    <w:rsid w:val="008B14C9"/>
    <w:rsid w:val="008B215D"/>
    <w:rsid w:val="008B554A"/>
    <w:rsid w:val="008B66C8"/>
    <w:rsid w:val="008B711F"/>
    <w:rsid w:val="008B7755"/>
    <w:rsid w:val="008C04B0"/>
    <w:rsid w:val="008C20CD"/>
    <w:rsid w:val="008C215C"/>
    <w:rsid w:val="008C365B"/>
    <w:rsid w:val="008C481B"/>
    <w:rsid w:val="008C4A8D"/>
    <w:rsid w:val="008C50A9"/>
    <w:rsid w:val="008C58B7"/>
    <w:rsid w:val="008C6155"/>
    <w:rsid w:val="008C70B3"/>
    <w:rsid w:val="008D0F1B"/>
    <w:rsid w:val="008D1507"/>
    <w:rsid w:val="008D1987"/>
    <w:rsid w:val="008D2B65"/>
    <w:rsid w:val="008D396A"/>
    <w:rsid w:val="008D52B6"/>
    <w:rsid w:val="008D6430"/>
    <w:rsid w:val="008D7B23"/>
    <w:rsid w:val="008D7DF2"/>
    <w:rsid w:val="008E0A22"/>
    <w:rsid w:val="008E0A34"/>
    <w:rsid w:val="008E0EA6"/>
    <w:rsid w:val="008E30DE"/>
    <w:rsid w:val="008E407F"/>
    <w:rsid w:val="008E4C97"/>
    <w:rsid w:val="008E5967"/>
    <w:rsid w:val="008E61F0"/>
    <w:rsid w:val="008F0262"/>
    <w:rsid w:val="008F0B57"/>
    <w:rsid w:val="008F0BD9"/>
    <w:rsid w:val="008F1A95"/>
    <w:rsid w:val="008F33B5"/>
    <w:rsid w:val="008F743E"/>
    <w:rsid w:val="00900774"/>
    <w:rsid w:val="009007E5"/>
    <w:rsid w:val="00901350"/>
    <w:rsid w:val="009017AF"/>
    <w:rsid w:val="00901EFF"/>
    <w:rsid w:val="0090237C"/>
    <w:rsid w:val="009034DA"/>
    <w:rsid w:val="00904183"/>
    <w:rsid w:val="00904AEC"/>
    <w:rsid w:val="00904E77"/>
    <w:rsid w:val="00906394"/>
    <w:rsid w:val="0090658E"/>
    <w:rsid w:val="00906B55"/>
    <w:rsid w:val="009071CE"/>
    <w:rsid w:val="00907E92"/>
    <w:rsid w:val="009128CC"/>
    <w:rsid w:val="00912EA7"/>
    <w:rsid w:val="00914005"/>
    <w:rsid w:val="00914C2C"/>
    <w:rsid w:val="00915D65"/>
    <w:rsid w:val="0091691B"/>
    <w:rsid w:val="009170ED"/>
    <w:rsid w:val="00917980"/>
    <w:rsid w:val="00921F52"/>
    <w:rsid w:val="009232A6"/>
    <w:rsid w:val="009255BB"/>
    <w:rsid w:val="00925A46"/>
    <w:rsid w:val="009263BE"/>
    <w:rsid w:val="009269AD"/>
    <w:rsid w:val="009277E5"/>
    <w:rsid w:val="009278ED"/>
    <w:rsid w:val="00932FB0"/>
    <w:rsid w:val="00933F18"/>
    <w:rsid w:val="0093413A"/>
    <w:rsid w:val="0093446C"/>
    <w:rsid w:val="009345EA"/>
    <w:rsid w:val="009347BE"/>
    <w:rsid w:val="009372EC"/>
    <w:rsid w:val="00940B30"/>
    <w:rsid w:val="009413A6"/>
    <w:rsid w:val="009414D3"/>
    <w:rsid w:val="00941C01"/>
    <w:rsid w:val="009423A5"/>
    <w:rsid w:val="00942469"/>
    <w:rsid w:val="009435F7"/>
    <w:rsid w:val="009456BB"/>
    <w:rsid w:val="00945D82"/>
    <w:rsid w:val="00946EA6"/>
    <w:rsid w:val="00950D37"/>
    <w:rsid w:val="0095134E"/>
    <w:rsid w:val="00951CFD"/>
    <w:rsid w:val="009534F2"/>
    <w:rsid w:val="00953C41"/>
    <w:rsid w:val="00953E29"/>
    <w:rsid w:val="00954A4D"/>
    <w:rsid w:val="0095641F"/>
    <w:rsid w:val="009575FD"/>
    <w:rsid w:val="00971271"/>
    <w:rsid w:val="0097211A"/>
    <w:rsid w:val="00972B4C"/>
    <w:rsid w:val="0097382B"/>
    <w:rsid w:val="00973FA0"/>
    <w:rsid w:val="00974B5D"/>
    <w:rsid w:val="00975F49"/>
    <w:rsid w:val="00976E79"/>
    <w:rsid w:val="00977774"/>
    <w:rsid w:val="00977C7C"/>
    <w:rsid w:val="00981DE8"/>
    <w:rsid w:val="00982093"/>
    <w:rsid w:val="00982147"/>
    <w:rsid w:val="009839FA"/>
    <w:rsid w:val="00984E43"/>
    <w:rsid w:val="00985D2F"/>
    <w:rsid w:val="00985E25"/>
    <w:rsid w:val="00986200"/>
    <w:rsid w:val="00991D22"/>
    <w:rsid w:val="00993B26"/>
    <w:rsid w:val="00995B51"/>
    <w:rsid w:val="00995F1C"/>
    <w:rsid w:val="0099623E"/>
    <w:rsid w:val="00996727"/>
    <w:rsid w:val="0099751D"/>
    <w:rsid w:val="009A133B"/>
    <w:rsid w:val="009A17BF"/>
    <w:rsid w:val="009A18C0"/>
    <w:rsid w:val="009A2050"/>
    <w:rsid w:val="009A2978"/>
    <w:rsid w:val="009A32FC"/>
    <w:rsid w:val="009A4283"/>
    <w:rsid w:val="009B1A57"/>
    <w:rsid w:val="009B2032"/>
    <w:rsid w:val="009B2F6E"/>
    <w:rsid w:val="009B39B0"/>
    <w:rsid w:val="009B4F4C"/>
    <w:rsid w:val="009B6BFD"/>
    <w:rsid w:val="009C009C"/>
    <w:rsid w:val="009C04F1"/>
    <w:rsid w:val="009C07B8"/>
    <w:rsid w:val="009C11C3"/>
    <w:rsid w:val="009C36AD"/>
    <w:rsid w:val="009C3F11"/>
    <w:rsid w:val="009C49C4"/>
    <w:rsid w:val="009C7BBC"/>
    <w:rsid w:val="009D22B5"/>
    <w:rsid w:val="009D2790"/>
    <w:rsid w:val="009D3AEA"/>
    <w:rsid w:val="009D449F"/>
    <w:rsid w:val="009D72FA"/>
    <w:rsid w:val="009D75E9"/>
    <w:rsid w:val="009D788C"/>
    <w:rsid w:val="009E1E7E"/>
    <w:rsid w:val="009E29A9"/>
    <w:rsid w:val="009E6B05"/>
    <w:rsid w:val="009F20EF"/>
    <w:rsid w:val="009F232A"/>
    <w:rsid w:val="009F51C9"/>
    <w:rsid w:val="009F7A04"/>
    <w:rsid w:val="00A00873"/>
    <w:rsid w:val="00A012D1"/>
    <w:rsid w:val="00A02DAA"/>
    <w:rsid w:val="00A02DCA"/>
    <w:rsid w:val="00A05431"/>
    <w:rsid w:val="00A06E75"/>
    <w:rsid w:val="00A071E6"/>
    <w:rsid w:val="00A10C94"/>
    <w:rsid w:val="00A1261B"/>
    <w:rsid w:val="00A12B25"/>
    <w:rsid w:val="00A137F1"/>
    <w:rsid w:val="00A13BD1"/>
    <w:rsid w:val="00A14521"/>
    <w:rsid w:val="00A14AAB"/>
    <w:rsid w:val="00A152D2"/>
    <w:rsid w:val="00A161BC"/>
    <w:rsid w:val="00A17185"/>
    <w:rsid w:val="00A20480"/>
    <w:rsid w:val="00A22230"/>
    <w:rsid w:val="00A22DDF"/>
    <w:rsid w:val="00A23FD9"/>
    <w:rsid w:val="00A24AF8"/>
    <w:rsid w:val="00A24C48"/>
    <w:rsid w:val="00A26B58"/>
    <w:rsid w:val="00A26E3E"/>
    <w:rsid w:val="00A27600"/>
    <w:rsid w:val="00A3077C"/>
    <w:rsid w:val="00A31EB8"/>
    <w:rsid w:val="00A3255E"/>
    <w:rsid w:val="00A337DB"/>
    <w:rsid w:val="00A33D62"/>
    <w:rsid w:val="00A34D34"/>
    <w:rsid w:val="00A36812"/>
    <w:rsid w:val="00A36F67"/>
    <w:rsid w:val="00A40515"/>
    <w:rsid w:val="00A41FE9"/>
    <w:rsid w:val="00A42AB6"/>
    <w:rsid w:val="00A440DD"/>
    <w:rsid w:val="00A44710"/>
    <w:rsid w:val="00A44A26"/>
    <w:rsid w:val="00A44CAF"/>
    <w:rsid w:val="00A45752"/>
    <w:rsid w:val="00A459A7"/>
    <w:rsid w:val="00A45B1B"/>
    <w:rsid w:val="00A46D00"/>
    <w:rsid w:val="00A51AD7"/>
    <w:rsid w:val="00A524D9"/>
    <w:rsid w:val="00A52E73"/>
    <w:rsid w:val="00A54250"/>
    <w:rsid w:val="00A577DB"/>
    <w:rsid w:val="00A60EB0"/>
    <w:rsid w:val="00A613D5"/>
    <w:rsid w:val="00A628D2"/>
    <w:rsid w:val="00A64651"/>
    <w:rsid w:val="00A64685"/>
    <w:rsid w:val="00A704BC"/>
    <w:rsid w:val="00A70514"/>
    <w:rsid w:val="00A722E7"/>
    <w:rsid w:val="00A7274D"/>
    <w:rsid w:val="00A732DE"/>
    <w:rsid w:val="00A73B5F"/>
    <w:rsid w:val="00A74188"/>
    <w:rsid w:val="00A7450F"/>
    <w:rsid w:val="00A74F94"/>
    <w:rsid w:val="00A759F8"/>
    <w:rsid w:val="00A76A92"/>
    <w:rsid w:val="00A773F1"/>
    <w:rsid w:val="00A80CFA"/>
    <w:rsid w:val="00A8206E"/>
    <w:rsid w:val="00A84CD6"/>
    <w:rsid w:val="00A84D43"/>
    <w:rsid w:val="00A85212"/>
    <w:rsid w:val="00A86949"/>
    <w:rsid w:val="00A86CDD"/>
    <w:rsid w:val="00A90607"/>
    <w:rsid w:val="00A94901"/>
    <w:rsid w:val="00A949AF"/>
    <w:rsid w:val="00A953E3"/>
    <w:rsid w:val="00A975D0"/>
    <w:rsid w:val="00A97763"/>
    <w:rsid w:val="00AA2662"/>
    <w:rsid w:val="00AA2EF4"/>
    <w:rsid w:val="00AA4610"/>
    <w:rsid w:val="00AA598A"/>
    <w:rsid w:val="00AA6D19"/>
    <w:rsid w:val="00AB0A41"/>
    <w:rsid w:val="00AB0BD0"/>
    <w:rsid w:val="00AB1133"/>
    <w:rsid w:val="00AB13A0"/>
    <w:rsid w:val="00AB1480"/>
    <w:rsid w:val="00AB156F"/>
    <w:rsid w:val="00AB3557"/>
    <w:rsid w:val="00AB4CFA"/>
    <w:rsid w:val="00AB61BC"/>
    <w:rsid w:val="00AC0768"/>
    <w:rsid w:val="00AC082F"/>
    <w:rsid w:val="00AC0952"/>
    <w:rsid w:val="00AC1BBD"/>
    <w:rsid w:val="00AC1F63"/>
    <w:rsid w:val="00AC23F5"/>
    <w:rsid w:val="00AC2E94"/>
    <w:rsid w:val="00AC30A0"/>
    <w:rsid w:val="00AC510D"/>
    <w:rsid w:val="00AC54CF"/>
    <w:rsid w:val="00AC6230"/>
    <w:rsid w:val="00AC63CA"/>
    <w:rsid w:val="00AD02CE"/>
    <w:rsid w:val="00AD0353"/>
    <w:rsid w:val="00AD0E8D"/>
    <w:rsid w:val="00AD12F5"/>
    <w:rsid w:val="00AD1803"/>
    <w:rsid w:val="00AD21AA"/>
    <w:rsid w:val="00AD2B98"/>
    <w:rsid w:val="00AD37EB"/>
    <w:rsid w:val="00AD4D8E"/>
    <w:rsid w:val="00AD4E04"/>
    <w:rsid w:val="00AD4FE9"/>
    <w:rsid w:val="00AD55B8"/>
    <w:rsid w:val="00AD5C73"/>
    <w:rsid w:val="00AD5DC1"/>
    <w:rsid w:val="00AD6374"/>
    <w:rsid w:val="00AD6FF9"/>
    <w:rsid w:val="00AE0D8A"/>
    <w:rsid w:val="00AE20AB"/>
    <w:rsid w:val="00AE3A08"/>
    <w:rsid w:val="00AE5120"/>
    <w:rsid w:val="00AE6427"/>
    <w:rsid w:val="00AE7792"/>
    <w:rsid w:val="00AF0C6C"/>
    <w:rsid w:val="00AF18E4"/>
    <w:rsid w:val="00AF199A"/>
    <w:rsid w:val="00AF25B7"/>
    <w:rsid w:val="00AF3122"/>
    <w:rsid w:val="00AF4DE5"/>
    <w:rsid w:val="00AF64E6"/>
    <w:rsid w:val="00AF7286"/>
    <w:rsid w:val="00B006B0"/>
    <w:rsid w:val="00B01D79"/>
    <w:rsid w:val="00B02018"/>
    <w:rsid w:val="00B032EA"/>
    <w:rsid w:val="00B034AA"/>
    <w:rsid w:val="00B06CCF"/>
    <w:rsid w:val="00B076D8"/>
    <w:rsid w:val="00B10528"/>
    <w:rsid w:val="00B10CCD"/>
    <w:rsid w:val="00B10FBB"/>
    <w:rsid w:val="00B11C30"/>
    <w:rsid w:val="00B12B0A"/>
    <w:rsid w:val="00B133EB"/>
    <w:rsid w:val="00B136DC"/>
    <w:rsid w:val="00B13C7B"/>
    <w:rsid w:val="00B14461"/>
    <w:rsid w:val="00B15630"/>
    <w:rsid w:val="00B15661"/>
    <w:rsid w:val="00B1623D"/>
    <w:rsid w:val="00B16403"/>
    <w:rsid w:val="00B16742"/>
    <w:rsid w:val="00B167AB"/>
    <w:rsid w:val="00B175BA"/>
    <w:rsid w:val="00B175D7"/>
    <w:rsid w:val="00B21521"/>
    <w:rsid w:val="00B24409"/>
    <w:rsid w:val="00B274DF"/>
    <w:rsid w:val="00B32574"/>
    <w:rsid w:val="00B32692"/>
    <w:rsid w:val="00B34B28"/>
    <w:rsid w:val="00B36290"/>
    <w:rsid w:val="00B3708F"/>
    <w:rsid w:val="00B41B1C"/>
    <w:rsid w:val="00B41FF5"/>
    <w:rsid w:val="00B423D3"/>
    <w:rsid w:val="00B439FF"/>
    <w:rsid w:val="00B47160"/>
    <w:rsid w:val="00B475D4"/>
    <w:rsid w:val="00B53231"/>
    <w:rsid w:val="00B629CD"/>
    <w:rsid w:val="00B62BEB"/>
    <w:rsid w:val="00B6325C"/>
    <w:rsid w:val="00B64C17"/>
    <w:rsid w:val="00B65C8E"/>
    <w:rsid w:val="00B667C1"/>
    <w:rsid w:val="00B67D1D"/>
    <w:rsid w:val="00B70F32"/>
    <w:rsid w:val="00B71CEF"/>
    <w:rsid w:val="00B72253"/>
    <w:rsid w:val="00B72EAA"/>
    <w:rsid w:val="00B73DBD"/>
    <w:rsid w:val="00B74BC9"/>
    <w:rsid w:val="00B76E9F"/>
    <w:rsid w:val="00B777E1"/>
    <w:rsid w:val="00B805A1"/>
    <w:rsid w:val="00B840F1"/>
    <w:rsid w:val="00B84E5F"/>
    <w:rsid w:val="00B84E77"/>
    <w:rsid w:val="00B868B9"/>
    <w:rsid w:val="00B90A85"/>
    <w:rsid w:val="00B90CAE"/>
    <w:rsid w:val="00B90E63"/>
    <w:rsid w:val="00B91908"/>
    <w:rsid w:val="00B91FA0"/>
    <w:rsid w:val="00B926F5"/>
    <w:rsid w:val="00B939B2"/>
    <w:rsid w:val="00B94617"/>
    <w:rsid w:val="00B953ED"/>
    <w:rsid w:val="00B95619"/>
    <w:rsid w:val="00B95849"/>
    <w:rsid w:val="00B97135"/>
    <w:rsid w:val="00B9741B"/>
    <w:rsid w:val="00BA096E"/>
    <w:rsid w:val="00BA0A1F"/>
    <w:rsid w:val="00BA0DAA"/>
    <w:rsid w:val="00BA1343"/>
    <w:rsid w:val="00BA23C5"/>
    <w:rsid w:val="00BA3020"/>
    <w:rsid w:val="00BA31F8"/>
    <w:rsid w:val="00BA6534"/>
    <w:rsid w:val="00BA6566"/>
    <w:rsid w:val="00BA7473"/>
    <w:rsid w:val="00BA77A6"/>
    <w:rsid w:val="00BA7FC2"/>
    <w:rsid w:val="00BB3569"/>
    <w:rsid w:val="00BB4112"/>
    <w:rsid w:val="00BB6591"/>
    <w:rsid w:val="00BB68CC"/>
    <w:rsid w:val="00BB7DD0"/>
    <w:rsid w:val="00BC27E3"/>
    <w:rsid w:val="00BC3052"/>
    <w:rsid w:val="00BC32D8"/>
    <w:rsid w:val="00BC62FA"/>
    <w:rsid w:val="00BC786D"/>
    <w:rsid w:val="00BD0BDF"/>
    <w:rsid w:val="00BD0DE5"/>
    <w:rsid w:val="00BD16AA"/>
    <w:rsid w:val="00BD4102"/>
    <w:rsid w:val="00BD4577"/>
    <w:rsid w:val="00BD48EE"/>
    <w:rsid w:val="00BD4E16"/>
    <w:rsid w:val="00BD79F4"/>
    <w:rsid w:val="00BE0C76"/>
    <w:rsid w:val="00BE28FF"/>
    <w:rsid w:val="00BE2AD3"/>
    <w:rsid w:val="00BE3235"/>
    <w:rsid w:val="00BE67FD"/>
    <w:rsid w:val="00BF182D"/>
    <w:rsid w:val="00BF1838"/>
    <w:rsid w:val="00BF3D19"/>
    <w:rsid w:val="00BF4313"/>
    <w:rsid w:val="00BF5142"/>
    <w:rsid w:val="00C0113F"/>
    <w:rsid w:val="00C03E4B"/>
    <w:rsid w:val="00C04921"/>
    <w:rsid w:val="00C05EFE"/>
    <w:rsid w:val="00C07529"/>
    <w:rsid w:val="00C11D8D"/>
    <w:rsid w:val="00C11E3F"/>
    <w:rsid w:val="00C12841"/>
    <w:rsid w:val="00C12E4E"/>
    <w:rsid w:val="00C1396B"/>
    <w:rsid w:val="00C145EE"/>
    <w:rsid w:val="00C1720F"/>
    <w:rsid w:val="00C21DC8"/>
    <w:rsid w:val="00C2205F"/>
    <w:rsid w:val="00C236EE"/>
    <w:rsid w:val="00C24614"/>
    <w:rsid w:val="00C24847"/>
    <w:rsid w:val="00C25042"/>
    <w:rsid w:val="00C2508A"/>
    <w:rsid w:val="00C252FC"/>
    <w:rsid w:val="00C25491"/>
    <w:rsid w:val="00C264AF"/>
    <w:rsid w:val="00C26FE2"/>
    <w:rsid w:val="00C343B9"/>
    <w:rsid w:val="00C3493A"/>
    <w:rsid w:val="00C34EE1"/>
    <w:rsid w:val="00C35BF2"/>
    <w:rsid w:val="00C3762A"/>
    <w:rsid w:val="00C37A50"/>
    <w:rsid w:val="00C4054F"/>
    <w:rsid w:val="00C42BCA"/>
    <w:rsid w:val="00C42EB7"/>
    <w:rsid w:val="00C42ECA"/>
    <w:rsid w:val="00C43AEF"/>
    <w:rsid w:val="00C45D23"/>
    <w:rsid w:val="00C4649E"/>
    <w:rsid w:val="00C47992"/>
    <w:rsid w:val="00C50DCD"/>
    <w:rsid w:val="00C51517"/>
    <w:rsid w:val="00C52A50"/>
    <w:rsid w:val="00C547EE"/>
    <w:rsid w:val="00C54C36"/>
    <w:rsid w:val="00C55A7B"/>
    <w:rsid w:val="00C561D1"/>
    <w:rsid w:val="00C564BB"/>
    <w:rsid w:val="00C56654"/>
    <w:rsid w:val="00C57304"/>
    <w:rsid w:val="00C5745A"/>
    <w:rsid w:val="00C57513"/>
    <w:rsid w:val="00C57CE2"/>
    <w:rsid w:val="00C57D0B"/>
    <w:rsid w:val="00C60667"/>
    <w:rsid w:val="00C6173E"/>
    <w:rsid w:val="00C624B1"/>
    <w:rsid w:val="00C7020D"/>
    <w:rsid w:val="00C702AF"/>
    <w:rsid w:val="00C72009"/>
    <w:rsid w:val="00C731D2"/>
    <w:rsid w:val="00C7364F"/>
    <w:rsid w:val="00C74246"/>
    <w:rsid w:val="00C74452"/>
    <w:rsid w:val="00C746FE"/>
    <w:rsid w:val="00C7497A"/>
    <w:rsid w:val="00C7523B"/>
    <w:rsid w:val="00C758C1"/>
    <w:rsid w:val="00C76A64"/>
    <w:rsid w:val="00C77569"/>
    <w:rsid w:val="00C77780"/>
    <w:rsid w:val="00C82082"/>
    <w:rsid w:val="00C829C8"/>
    <w:rsid w:val="00C82C1E"/>
    <w:rsid w:val="00C82C5C"/>
    <w:rsid w:val="00C82D48"/>
    <w:rsid w:val="00C83D3B"/>
    <w:rsid w:val="00C84593"/>
    <w:rsid w:val="00C852DB"/>
    <w:rsid w:val="00C87140"/>
    <w:rsid w:val="00C871F7"/>
    <w:rsid w:val="00C8728E"/>
    <w:rsid w:val="00C87837"/>
    <w:rsid w:val="00C91511"/>
    <w:rsid w:val="00C920A7"/>
    <w:rsid w:val="00C92B07"/>
    <w:rsid w:val="00C92EDF"/>
    <w:rsid w:val="00C93E33"/>
    <w:rsid w:val="00C94E1C"/>
    <w:rsid w:val="00C9622B"/>
    <w:rsid w:val="00C97C0B"/>
    <w:rsid w:val="00CA2BFF"/>
    <w:rsid w:val="00CA3A98"/>
    <w:rsid w:val="00CA3C25"/>
    <w:rsid w:val="00CA4822"/>
    <w:rsid w:val="00CA67FA"/>
    <w:rsid w:val="00CA6DA9"/>
    <w:rsid w:val="00CA756D"/>
    <w:rsid w:val="00CB1353"/>
    <w:rsid w:val="00CB39B8"/>
    <w:rsid w:val="00CB4721"/>
    <w:rsid w:val="00CC0632"/>
    <w:rsid w:val="00CC1150"/>
    <w:rsid w:val="00CC37C7"/>
    <w:rsid w:val="00CC4CB1"/>
    <w:rsid w:val="00CC4DBE"/>
    <w:rsid w:val="00CC51BD"/>
    <w:rsid w:val="00CC6F2E"/>
    <w:rsid w:val="00CD1425"/>
    <w:rsid w:val="00CD158F"/>
    <w:rsid w:val="00CD2823"/>
    <w:rsid w:val="00CD49A8"/>
    <w:rsid w:val="00CD4EF1"/>
    <w:rsid w:val="00CE0640"/>
    <w:rsid w:val="00CE0CE2"/>
    <w:rsid w:val="00CE2093"/>
    <w:rsid w:val="00CE35A6"/>
    <w:rsid w:val="00CE63D5"/>
    <w:rsid w:val="00CE77A7"/>
    <w:rsid w:val="00CF0F22"/>
    <w:rsid w:val="00CF13FB"/>
    <w:rsid w:val="00CF148B"/>
    <w:rsid w:val="00CF20FE"/>
    <w:rsid w:val="00CF5BAB"/>
    <w:rsid w:val="00CF65D2"/>
    <w:rsid w:val="00CF6CA1"/>
    <w:rsid w:val="00CF7035"/>
    <w:rsid w:val="00D00A36"/>
    <w:rsid w:val="00D03252"/>
    <w:rsid w:val="00D0520A"/>
    <w:rsid w:val="00D05FED"/>
    <w:rsid w:val="00D06C9E"/>
    <w:rsid w:val="00D07BE4"/>
    <w:rsid w:val="00D10393"/>
    <w:rsid w:val="00D10690"/>
    <w:rsid w:val="00D123B4"/>
    <w:rsid w:val="00D124A4"/>
    <w:rsid w:val="00D143A2"/>
    <w:rsid w:val="00D1538B"/>
    <w:rsid w:val="00D15583"/>
    <w:rsid w:val="00D16437"/>
    <w:rsid w:val="00D2098F"/>
    <w:rsid w:val="00D20DC9"/>
    <w:rsid w:val="00D21403"/>
    <w:rsid w:val="00D22446"/>
    <w:rsid w:val="00D23E4E"/>
    <w:rsid w:val="00D260B7"/>
    <w:rsid w:val="00D27C9B"/>
    <w:rsid w:val="00D30620"/>
    <w:rsid w:val="00D326EC"/>
    <w:rsid w:val="00D33AF7"/>
    <w:rsid w:val="00D34A10"/>
    <w:rsid w:val="00D35F12"/>
    <w:rsid w:val="00D364E3"/>
    <w:rsid w:val="00D370EE"/>
    <w:rsid w:val="00D3780A"/>
    <w:rsid w:val="00D40DB6"/>
    <w:rsid w:val="00D41A5B"/>
    <w:rsid w:val="00D42183"/>
    <w:rsid w:val="00D447AA"/>
    <w:rsid w:val="00D45F28"/>
    <w:rsid w:val="00D45F5B"/>
    <w:rsid w:val="00D46045"/>
    <w:rsid w:val="00D46C47"/>
    <w:rsid w:val="00D526EC"/>
    <w:rsid w:val="00D53073"/>
    <w:rsid w:val="00D53296"/>
    <w:rsid w:val="00D53930"/>
    <w:rsid w:val="00D53BD1"/>
    <w:rsid w:val="00D5484D"/>
    <w:rsid w:val="00D55E1B"/>
    <w:rsid w:val="00D6008B"/>
    <w:rsid w:val="00D605A3"/>
    <w:rsid w:val="00D63A71"/>
    <w:rsid w:val="00D64610"/>
    <w:rsid w:val="00D6522D"/>
    <w:rsid w:val="00D66333"/>
    <w:rsid w:val="00D70426"/>
    <w:rsid w:val="00D73708"/>
    <w:rsid w:val="00D73BB8"/>
    <w:rsid w:val="00D73DAE"/>
    <w:rsid w:val="00D74A05"/>
    <w:rsid w:val="00D75D22"/>
    <w:rsid w:val="00D770B5"/>
    <w:rsid w:val="00D77CF8"/>
    <w:rsid w:val="00D801B5"/>
    <w:rsid w:val="00D8399F"/>
    <w:rsid w:val="00D85D21"/>
    <w:rsid w:val="00D867A4"/>
    <w:rsid w:val="00D86C8F"/>
    <w:rsid w:val="00D90AE4"/>
    <w:rsid w:val="00D91576"/>
    <w:rsid w:val="00D91ECD"/>
    <w:rsid w:val="00D93294"/>
    <w:rsid w:val="00D9375D"/>
    <w:rsid w:val="00D93955"/>
    <w:rsid w:val="00D93A30"/>
    <w:rsid w:val="00D9473D"/>
    <w:rsid w:val="00D95252"/>
    <w:rsid w:val="00D97209"/>
    <w:rsid w:val="00D97B64"/>
    <w:rsid w:val="00DA0AB9"/>
    <w:rsid w:val="00DA1A78"/>
    <w:rsid w:val="00DA2D35"/>
    <w:rsid w:val="00DA7259"/>
    <w:rsid w:val="00DA72F1"/>
    <w:rsid w:val="00DA7D50"/>
    <w:rsid w:val="00DB1970"/>
    <w:rsid w:val="00DB1E13"/>
    <w:rsid w:val="00DB2A7C"/>
    <w:rsid w:val="00DB33CD"/>
    <w:rsid w:val="00DB4488"/>
    <w:rsid w:val="00DB4716"/>
    <w:rsid w:val="00DB473F"/>
    <w:rsid w:val="00DB551F"/>
    <w:rsid w:val="00DB55A1"/>
    <w:rsid w:val="00DB56C1"/>
    <w:rsid w:val="00DB67DA"/>
    <w:rsid w:val="00DC085E"/>
    <w:rsid w:val="00DC2059"/>
    <w:rsid w:val="00DC61E6"/>
    <w:rsid w:val="00DC7DA8"/>
    <w:rsid w:val="00DD10F9"/>
    <w:rsid w:val="00DD3483"/>
    <w:rsid w:val="00DD3D35"/>
    <w:rsid w:val="00DD3DC1"/>
    <w:rsid w:val="00DD45F1"/>
    <w:rsid w:val="00DD4C88"/>
    <w:rsid w:val="00DD6125"/>
    <w:rsid w:val="00DD6CB5"/>
    <w:rsid w:val="00DD7012"/>
    <w:rsid w:val="00DD70E2"/>
    <w:rsid w:val="00DD79BC"/>
    <w:rsid w:val="00DE307A"/>
    <w:rsid w:val="00DE41CC"/>
    <w:rsid w:val="00DE4845"/>
    <w:rsid w:val="00DE60E7"/>
    <w:rsid w:val="00DF1065"/>
    <w:rsid w:val="00DF118B"/>
    <w:rsid w:val="00DF26D9"/>
    <w:rsid w:val="00DF2C74"/>
    <w:rsid w:val="00DF3FFE"/>
    <w:rsid w:val="00DF5E20"/>
    <w:rsid w:val="00DF6E44"/>
    <w:rsid w:val="00DF7E0F"/>
    <w:rsid w:val="00E0008F"/>
    <w:rsid w:val="00E00677"/>
    <w:rsid w:val="00E0656E"/>
    <w:rsid w:val="00E07023"/>
    <w:rsid w:val="00E106BD"/>
    <w:rsid w:val="00E1097E"/>
    <w:rsid w:val="00E11232"/>
    <w:rsid w:val="00E13003"/>
    <w:rsid w:val="00E13032"/>
    <w:rsid w:val="00E132AC"/>
    <w:rsid w:val="00E1479E"/>
    <w:rsid w:val="00E14A8F"/>
    <w:rsid w:val="00E166DD"/>
    <w:rsid w:val="00E16C5E"/>
    <w:rsid w:val="00E17041"/>
    <w:rsid w:val="00E21EBA"/>
    <w:rsid w:val="00E24D1C"/>
    <w:rsid w:val="00E2644A"/>
    <w:rsid w:val="00E274B2"/>
    <w:rsid w:val="00E306F7"/>
    <w:rsid w:val="00E30BC6"/>
    <w:rsid w:val="00E30D23"/>
    <w:rsid w:val="00E319BD"/>
    <w:rsid w:val="00E325B4"/>
    <w:rsid w:val="00E3360A"/>
    <w:rsid w:val="00E35352"/>
    <w:rsid w:val="00E354CB"/>
    <w:rsid w:val="00E35F39"/>
    <w:rsid w:val="00E41258"/>
    <w:rsid w:val="00E4187B"/>
    <w:rsid w:val="00E43039"/>
    <w:rsid w:val="00E43134"/>
    <w:rsid w:val="00E443A7"/>
    <w:rsid w:val="00E4545E"/>
    <w:rsid w:val="00E4569C"/>
    <w:rsid w:val="00E4593A"/>
    <w:rsid w:val="00E47084"/>
    <w:rsid w:val="00E473B5"/>
    <w:rsid w:val="00E50EA0"/>
    <w:rsid w:val="00E51176"/>
    <w:rsid w:val="00E5146D"/>
    <w:rsid w:val="00E516D5"/>
    <w:rsid w:val="00E535D9"/>
    <w:rsid w:val="00E53F33"/>
    <w:rsid w:val="00E55F14"/>
    <w:rsid w:val="00E561FB"/>
    <w:rsid w:val="00E56E43"/>
    <w:rsid w:val="00E56F6E"/>
    <w:rsid w:val="00E57B83"/>
    <w:rsid w:val="00E6028C"/>
    <w:rsid w:val="00E60ADF"/>
    <w:rsid w:val="00E61EA0"/>
    <w:rsid w:val="00E62B51"/>
    <w:rsid w:val="00E66CCE"/>
    <w:rsid w:val="00E66EC8"/>
    <w:rsid w:val="00E66FDB"/>
    <w:rsid w:val="00E70E40"/>
    <w:rsid w:val="00E7347D"/>
    <w:rsid w:val="00E745D0"/>
    <w:rsid w:val="00E772CA"/>
    <w:rsid w:val="00E77768"/>
    <w:rsid w:val="00E802B3"/>
    <w:rsid w:val="00E80B63"/>
    <w:rsid w:val="00E81321"/>
    <w:rsid w:val="00E8202E"/>
    <w:rsid w:val="00E84721"/>
    <w:rsid w:val="00E85077"/>
    <w:rsid w:val="00E86AF6"/>
    <w:rsid w:val="00E871DA"/>
    <w:rsid w:val="00E87BF2"/>
    <w:rsid w:val="00E90161"/>
    <w:rsid w:val="00E90785"/>
    <w:rsid w:val="00E92B61"/>
    <w:rsid w:val="00E9452E"/>
    <w:rsid w:val="00E95889"/>
    <w:rsid w:val="00E960D8"/>
    <w:rsid w:val="00E9712D"/>
    <w:rsid w:val="00EA2970"/>
    <w:rsid w:val="00EA388E"/>
    <w:rsid w:val="00EA4ABE"/>
    <w:rsid w:val="00EA5C4A"/>
    <w:rsid w:val="00EA66DB"/>
    <w:rsid w:val="00EA7A66"/>
    <w:rsid w:val="00EB0B98"/>
    <w:rsid w:val="00EB19C0"/>
    <w:rsid w:val="00EC1469"/>
    <w:rsid w:val="00EC284A"/>
    <w:rsid w:val="00EC36DC"/>
    <w:rsid w:val="00EC3CAD"/>
    <w:rsid w:val="00EC6306"/>
    <w:rsid w:val="00EC6639"/>
    <w:rsid w:val="00EC7BDA"/>
    <w:rsid w:val="00ED09A7"/>
    <w:rsid w:val="00ED0CD2"/>
    <w:rsid w:val="00ED0D58"/>
    <w:rsid w:val="00ED17FB"/>
    <w:rsid w:val="00ED31B1"/>
    <w:rsid w:val="00ED398F"/>
    <w:rsid w:val="00ED41C3"/>
    <w:rsid w:val="00ED642F"/>
    <w:rsid w:val="00ED7AFC"/>
    <w:rsid w:val="00ED7B04"/>
    <w:rsid w:val="00EE23DD"/>
    <w:rsid w:val="00EE25DE"/>
    <w:rsid w:val="00EE34F5"/>
    <w:rsid w:val="00EE4BD5"/>
    <w:rsid w:val="00EE53EE"/>
    <w:rsid w:val="00EE62C3"/>
    <w:rsid w:val="00EE758C"/>
    <w:rsid w:val="00EF164E"/>
    <w:rsid w:val="00EF23FE"/>
    <w:rsid w:val="00EF2AEC"/>
    <w:rsid w:val="00EF341D"/>
    <w:rsid w:val="00EF3559"/>
    <w:rsid w:val="00EF3C42"/>
    <w:rsid w:val="00EF46DD"/>
    <w:rsid w:val="00EF4A74"/>
    <w:rsid w:val="00EF508F"/>
    <w:rsid w:val="00EF5DCE"/>
    <w:rsid w:val="00EF600A"/>
    <w:rsid w:val="00EF6668"/>
    <w:rsid w:val="00EF6C60"/>
    <w:rsid w:val="00EF77FE"/>
    <w:rsid w:val="00F0176F"/>
    <w:rsid w:val="00F0225D"/>
    <w:rsid w:val="00F029B6"/>
    <w:rsid w:val="00F02FA9"/>
    <w:rsid w:val="00F0367B"/>
    <w:rsid w:val="00F05281"/>
    <w:rsid w:val="00F05B33"/>
    <w:rsid w:val="00F06D54"/>
    <w:rsid w:val="00F10A2A"/>
    <w:rsid w:val="00F1256F"/>
    <w:rsid w:val="00F14A13"/>
    <w:rsid w:val="00F15A84"/>
    <w:rsid w:val="00F15C5A"/>
    <w:rsid w:val="00F17B12"/>
    <w:rsid w:val="00F20636"/>
    <w:rsid w:val="00F20B69"/>
    <w:rsid w:val="00F21433"/>
    <w:rsid w:val="00F226F0"/>
    <w:rsid w:val="00F232E1"/>
    <w:rsid w:val="00F23962"/>
    <w:rsid w:val="00F241B1"/>
    <w:rsid w:val="00F277F5"/>
    <w:rsid w:val="00F331B5"/>
    <w:rsid w:val="00F35796"/>
    <w:rsid w:val="00F3600B"/>
    <w:rsid w:val="00F36469"/>
    <w:rsid w:val="00F37376"/>
    <w:rsid w:val="00F405B9"/>
    <w:rsid w:val="00F40617"/>
    <w:rsid w:val="00F406F4"/>
    <w:rsid w:val="00F4145A"/>
    <w:rsid w:val="00F44191"/>
    <w:rsid w:val="00F44256"/>
    <w:rsid w:val="00F445E4"/>
    <w:rsid w:val="00F4718A"/>
    <w:rsid w:val="00F4798B"/>
    <w:rsid w:val="00F47D40"/>
    <w:rsid w:val="00F50251"/>
    <w:rsid w:val="00F511D0"/>
    <w:rsid w:val="00F5246F"/>
    <w:rsid w:val="00F52597"/>
    <w:rsid w:val="00F5337C"/>
    <w:rsid w:val="00F5465A"/>
    <w:rsid w:val="00F55114"/>
    <w:rsid w:val="00F618BD"/>
    <w:rsid w:val="00F61BA4"/>
    <w:rsid w:val="00F627FB"/>
    <w:rsid w:val="00F6306D"/>
    <w:rsid w:val="00F63712"/>
    <w:rsid w:val="00F63C15"/>
    <w:rsid w:val="00F63DC1"/>
    <w:rsid w:val="00F642AF"/>
    <w:rsid w:val="00F64C84"/>
    <w:rsid w:val="00F65523"/>
    <w:rsid w:val="00F65669"/>
    <w:rsid w:val="00F67487"/>
    <w:rsid w:val="00F72C1D"/>
    <w:rsid w:val="00F72C58"/>
    <w:rsid w:val="00F75B6A"/>
    <w:rsid w:val="00F76020"/>
    <w:rsid w:val="00F760F2"/>
    <w:rsid w:val="00F76989"/>
    <w:rsid w:val="00F83369"/>
    <w:rsid w:val="00F84AC3"/>
    <w:rsid w:val="00F8707B"/>
    <w:rsid w:val="00F87332"/>
    <w:rsid w:val="00F90870"/>
    <w:rsid w:val="00F91FDD"/>
    <w:rsid w:val="00F939DC"/>
    <w:rsid w:val="00F93A47"/>
    <w:rsid w:val="00F93AC0"/>
    <w:rsid w:val="00F94697"/>
    <w:rsid w:val="00F95112"/>
    <w:rsid w:val="00F95F0B"/>
    <w:rsid w:val="00F962B6"/>
    <w:rsid w:val="00F973B0"/>
    <w:rsid w:val="00F97778"/>
    <w:rsid w:val="00FA1206"/>
    <w:rsid w:val="00FA36BE"/>
    <w:rsid w:val="00FA6B01"/>
    <w:rsid w:val="00FA7DC5"/>
    <w:rsid w:val="00FA7DFA"/>
    <w:rsid w:val="00FB1704"/>
    <w:rsid w:val="00FB2111"/>
    <w:rsid w:val="00FB288B"/>
    <w:rsid w:val="00FB2BAC"/>
    <w:rsid w:val="00FB2BCA"/>
    <w:rsid w:val="00FB37CE"/>
    <w:rsid w:val="00FB3C34"/>
    <w:rsid w:val="00FB5269"/>
    <w:rsid w:val="00FB591B"/>
    <w:rsid w:val="00FB5921"/>
    <w:rsid w:val="00FB59F0"/>
    <w:rsid w:val="00FB5E2E"/>
    <w:rsid w:val="00FB6A02"/>
    <w:rsid w:val="00FB792C"/>
    <w:rsid w:val="00FB7BA5"/>
    <w:rsid w:val="00FC0E37"/>
    <w:rsid w:val="00FC27A6"/>
    <w:rsid w:val="00FC3110"/>
    <w:rsid w:val="00FC34CA"/>
    <w:rsid w:val="00FC4109"/>
    <w:rsid w:val="00FC7BE9"/>
    <w:rsid w:val="00FD114F"/>
    <w:rsid w:val="00FD1F1F"/>
    <w:rsid w:val="00FD2AAF"/>
    <w:rsid w:val="00FD3C98"/>
    <w:rsid w:val="00FD53A3"/>
    <w:rsid w:val="00FE02A8"/>
    <w:rsid w:val="00FE24E3"/>
    <w:rsid w:val="00FE264B"/>
    <w:rsid w:val="00FE26F4"/>
    <w:rsid w:val="00FE2957"/>
    <w:rsid w:val="00FE3EF0"/>
    <w:rsid w:val="00FE71A6"/>
    <w:rsid w:val="00FF0D12"/>
    <w:rsid w:val="00FF19E4"/>
    <w:rsid w:val="00FF20B8"/>
    <w:rsid w:val="00FF4CB2"/>
    <w:rsid w:val="00FF7BB5"/>
    <w:rsid w:val="00FF7F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C2B"/>
    <w:rPr>
      <w:sz w:val="24"/>
      <w:szCs w:val="24"/>
    </w:rPr>
  </w:style>
  <w:style w:type="paragraph" w:styleId="1">
    <w:name w:val="heading 1"/>
    <w:basedOn w:val="a"/>
    <w:next w:val="a"/>
    <w:link w:val="10"/>
    <w:qFormat/>
    <w:rsid w:val="0042317F"/>
    <w:pPr>
      <w:keepNext/>
      <w:ind w:right="-109"/>
      <w:jc w:val="right"/>
      <w:outlineLvl w:val="0"/>
    </w:pPr>
    <w:rPr>
      <w:rFonts w:ascii="TimesET" w:hAnsi="TimesET"/>
      <w:b/>
      <w:bCs/>
      <w:color w:val="000000"/>
      <w:lang/>
    </w:rPr>
  </w:style>
  <w:style w:type="paragraph" w:styleId="2">
    <w:name w:val="heading 2"/>
    <w:basedOn w:val="a"/>
    <w:next w:val="a"/>
    <w:link w:val="20"/>
    <w:qFormat/>
    <w:rsid w:val="0042317F"/>
    <w:pPr>
      <w:keepNext/>
      <w:ind w:right="-109"/>
      <w:jc w:val="both"/>
      <w:outlineLvl w:val="1"/>
    </w:pPr>
    <w:rPr>
      <w:rFonts w:ascii="TimesET" w:hAnsi="TimesET"/>
      <w:b/>
      <w:bCs/>
      <w:lang/>
    </w:rPr>
  </w:style>
  <w:style w:type="paragraph" w:styleId="3">
    <w:name w:val="heading 3"/>
    <w:basedOn w:val="a"/>
    <w:next w:val="a"/>
    <w:link w:val="30"/>
    <w:qFormat/>
    <w:rsid w:val="0042317F"/>
    <w:pPr>
      <w:keepNext/>
      <w:jc w:val="center"/>
      <w:outlineLvl w:val="2"/>
    </w:pPr>
    <w:rPr>
      <w:b/>
      <w:bCs/>
      <w:caps/>
      <w:color w:val="000000"/>
      <w:sz w:val="28"/>
      <w:lang/>
    </w:rPr>
  </w:style>
  <w:style w:type="paragraph" w:styleId="4">
    <w:name w:val="heading 4"/>
    <w:basedOn w:val="a"/>
    <w:next w:val="a"/>
    <w:link w:val="40"/>
    <w:qFormat/>
    <w:rsid w:val="00892A24"/>
    <w:pPr>
      <w:keepNext/>
      <w:spacing w:before="240" w:after="60"/>
      <w:outlineLvl w:val="3"/>
    </w:pPr>
    <w:rPr>
      <w:b/>
      <w:bCs/>
      <w:sz w:val="28"/>
      <w:szCs w:val="28"/>
      <w:lang/>
    </w:rPr>
  </w:style>
  <w:style w:type="paragraph" w:styleId="5">
    <w:name w:val="heading 5"/>
    <w:basedOn w:val="a"/>
    <w:next w:val="a"/>
    <w:link w:val="50"/>
    <w:qFormat/>
    <w:rsid w:val="0042317F"/>
    <w:pPr>
      <w:keepNext/>
      <w:widowControl w:val="0"/>
      <w:jc w:val="center"/>
      <w:outlineLvl w:val="4"/>
    </w:pPr>
    <w:rPr>
      <w:b/>
      <w:sz w:val="28"/>
      <w:lang/>
    </w:rPr>
  </w:style>
  <w:style w:type="paragraph" w:styleId="6">
    <w:name w:val="heading 6"/>
    <w:basedOn w:val="a"/>
    <w:next w:val="a"/>
    <w:link w:val="60"/>
    <w:qFormat/>
    <w:rsid w:val="00892A24"/>
    <w:pPr>
      <w:spacing w:before="240" w:after="60"/>
      <w:outlineLvl w:val="5"/>
    </w:pPr>
    <w:rPr>
      <w:b/>
      <w:bCs/>
      <w:sz w:val="22"/>
      <w:szCs w:val="22"/>
      <w:lang/>
    </w:rPr>
  </w:style>
  <w:style w:type="paragraph" w:styleId="7">
    <w:name w:val="heading 7"/>
    <w:basedOn w:val="a"/>
    <w:next w:val="a"/>
    <w:link w:val="70"/>
    <w:qFormat/>
    <w:rsid w:val="00892A24"/>
    <w:pPr>
      <w:spacing w:before="240" w:after="60"/>
      <w:outlineLvl w:val="6"/>
    </w:pPr>
    <w:rPr>
      <w:lang/>
    </w:rPr>
  </w:style>
  <w:style w:type="paragraph" w:styleId="8">
    <w:name w:val="heading 8"/>
    <w:basedOn w:val="a"/>
    <w:next w:val="a"/>
    <w:link w:val="80"/>
    <w:qFormat/>
    <w:rsid w:val="00892A24"/>
    <w:pPr>
      <w:spacing w:before="240" w:after="60"/>
      <w:outlineLvl w:val="7"/>
    </w:pPr>
    <w:rPr>
      <w:i/>
      <w:iCs/>
      <w:lang/>
    </w:rPr>
  </w:style>
  <w:style w:type="paragraph" w:styleId="9">
    <w:name w:val="heading 9"/>
    <w:basedOn w:val="a"/>
    <w:next w:val="a"/>
    <w:link w:val="90"/>
    <w:qFormat/>
    <w:rsid w:val="00892A24"/>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07B"/>
    <w:pPr>
      <w:ind w:right="684"/>
      <w:jc w:val="both"/>
    </w:pPr>
    <w:rPr>
      <w:rFonts w:ascii="TimesET" w:hAnsi="TimesET"/>
      <w:lang/>
    </w:rPr>
  </w:style>
  <w:style w:type="paragraph" w:styleId="a5">
    <w:name w:val="Body Text Indent"/>
    <w:basedOn w:val="a"/>
    <w:link w:val="a6"/>
    <w:rsid w:val="000B507B"/>
    <w:pPr>
      <w:ind w:right="684"/>
    </w:pPr>
    <w:rPr>
      <w:rFonts w:ascii="TimesET" w:hAnsi="TimesET"/>
      <w:lang/>
    </w:rPr>
  </w:style>
  <w:style w:type="paragraph" w:styleId="31">
    <w:name w:val="Body Text 3"/>
    <w:basedOn w:val="a"/>
    <w:link w:val="32"/>
    <w:rsid w:val="000B507B"/>
    <w:pPr>
      <w:ind w:right="684"/>
      <w:jc w:val="both"/>
    </w:pPr>
    <w:rPr>
      <w:rFonts w:ascii="TimesET" w:hAnsi="TimesET"/>
      <w:i/>
      <w:iCs/>
      <w:lang/>
    </w:rPr>
  </w:style>
  <w:style w:type="paragraph" w:styleId="21">
    <w:name w:val="Body Text Indent 2"/>
    <w:basedOn w:val="a"/>
    <w:link w:val="22"/>
    <w:rsid w:val="000B507B"/>
    <w:pPr>
      <w:ind w:firstLine="709"/>
      <w:jc w:val="both"/>
    </w:pPr>
    <w:rPr>
      <w:color w:val="000000"/>
      <w:sz w:val="28"/>
      <w:lang/>
    </w:rPr>
  </w:style>
  <w:style w:type="paragraph" w:customStyle="1" w:styleId="a7">
    <w:name w:val="Комментарий"/>
    <w:basedOn w:val="a"/>
    <w:next w:val="a"/>
    <w:rsid w:val="000B507B"/>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rsid w:val="000B507B"/>
    <w:pPr>
      <w:autoSpaceDE w:val="0"/>
      <w:autoSpaceDN w:val="0"/>
      <w:adjustRightInd w:val="0"/>
      <w:ind w:left="1612" w:hanging="892"/>
      <w:jc w:val="both"/>
    </w:pPr>
    <w:rPr>
      <w:rFonts w:ascii="Arial" w:hAnsi="Arial" w:cs="Arial"/>
      <w:sz w:val="20"/>
      <w:szCs w:val="20"/>
    </w:rPr>
  </w:style>
  <w:style w:type="paragraph" w:customStyle="1" w:styleId="11">
    <w:name w:val="Основной текст с отступом1"/>
    <w:basedOn w:val="a"/>
    <w:rsid w:val="000B507B"/>
    <w:pPr>
      <w:ind w:firstLine="709"/>
      <w:jc w:val="both"/>
    </w:pPr>
    <w:rPr>
      <w:sz w:val="28"/>
    </w:rPr>
  </w:style>
  <w:style w:type="paragraph" w:styleId="33">
    <w:name w:val="Body Text Indent 3"/>
    <w:basedOn w:val="a"/>
    <w:link w:val="34"/>
    <w:rsid w:val="0042317F"/>
    <w:pPr>
      <w:spacing w:after="120"/>
      <w:ind w:left="283"/>
    </w:pPr>
    <w:rPr>
      <w:sz w:val="16"/>
      <w:szCs w:val="16"/>
      <w:lang/>
    </w:rPr>
  </w:style>
  <w:style w:type="paragraph" w:customStyle="1" w:styleId="a9">
    <w:name w:val="Текст (лев. подпись)"/>
    <w:basedOn w:val="a"/>
    <w:next w:val="a"/>
    <w:rsid w:val="0042317F"/>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42317F"/>
    <w:pPr>
      <w:autoSpaceDE w:val="0"/>
      <w:autoSpaceDN w:val="0"/>
      <w:adjustRightInd w:val="0"/>
      <w:jc w:val="right"/>
    </w:pPr>
    <w:rPr>
      <w:rFonts w:ascii="Arial" w:hAnsi="Arial" w:cs="Arial"/>
      <w:sz w:val="20"/>
      <w:szCs w:val="20"/>
    </w:rPr>
  </w:style>
  <w:style w:type="paragraph" w:styleId="ab">
    <w:name w:val="header"/>
    <w:basedOn w:val="a"/>
    <w:link w:val="ac"/>
    <w:rsid w:val="0042317F"/>
    <w:pPr>
      <w:tabs>
        <w:tab w:val="center" w:pos="4677"/>
        <w:tab w:val="right" w:pos="9355"/>
      </w:tabs>
    </w:pPr>
    <w:rPr>
      <w:lang/>
    </w:rPr>
  </w:style>
  <w:style w:type="character" w:styleId="ad">
    <w:name w:val="page number"/>
    <w:rsid w:val="0042317F"/>
    <w:rPr>
      <w:rFonts w:ascii="Times New Roman" w:hAnsi="Times New Roman" w:cs="Times New Roman"/>
    </w:rPr>
  </w:style>
  <w:style w:type="paragraph" w:styleId="ae">
    <w:name w:val="footer"/>
    <w:basedOn w:val="a"/>
    <w:link w:val="af"/>
    <w:rsid w:val="0042317F"/>
    <w:pPr>
      <w:tabs>
        <w:tab w:val="center" w:pos="4677"/>
        <w:tab w:val="right" w:pos="9355"/>
      </w:tabs>
    </w:pPr>
    <w:rPr>
      <w:lang/>
    </w:rPr>
  </w:style>
  <w:style w:type="paragraph" w:customStyle="1" w:styleId="consnonformat">
    <w:name w:val="consnonformat"/>
    <w:basedOn w:val="a"/>
    <w:rsid w:val="0042317F"/>
    <w:pPr>
      <w:spacing w:before="100" w:beforeAutospacing="1" w:after="100" w:afterAutospacing="1"/>
    </w:pPr>
  </w:style>
  <w:style w:type="paragraph" w:customStyle="1" w:styleId="consnormal">
    <w:name w:val="consnormal"/>
    <w:basedOn w:val="a"/>
    <w:rsid w:val="0042317F"/>
    <w:pPr>
      <w:spacing w:before="100" w:beforeAutospacing="1" w:after="100" w:afterAutospacing="1"/>
    </w:pPr>
  </w:style>
  <w:style w:type="paragraph" w:customStyle="1" w:styleId="12">
    <w:name w:val="Текст выноски1"/>
    <w:basedOn w:val="a"/>
    <w:rsid w:val="0042317F"/>
    <w:rPr>
      <w:rFonts w:ascii="Tahoma" w:hAnsi="Tahoma" w:cs="Tahoma"/>
      <w:sz w:val="16"/>
      <w:szCs w:val="16"/>
    </w:rPr>
  </w:style>
  <w:style w:type="character" w:customStyle="1" w:styleId="BalloonTextChar">
    <w:name w:val="Balloon Text Char"/>
    <w:rsid w:val="0042317F"/>
    <w:rPr>
      <w:rFonts w:ascii="Tahoma" w:hAnsi="Tahoma" w:cs="Tahoma"/>
      <w:sz w:val="16"/>
      <w:szCs w:val="16"/>
    </w:rPr>
  </w:style>
  <w:style w:type="paragraph" w:customStyle="1" w:styleId="13">
    <w:name w:val="Абзац списка1"/>
    <w:basedOn w:val="a"/>
    <w:rsid w:val="0042317F"/>
    <w:pPr>
      <w:ind w:left="720"/>
    </w:pPr>
  </w:style>
  <w:style w:type="paragraph" w:customStyle="1" w:styleId="af0">
    <w:name w:val="Таблицы (моноширинный)"/>
    <w:basedOn w:val="a"/>
    <w:next w:val="a"/>
    <w:rsid w:val="0042317F"/>
    <w:pPr>
      <w:autoSpaceDE w:val="0"/>
      <w:autoSpaceDN w:val="0"/>
      <w:adjustRightInd w:val="0"/>
      <w:jc w:val="both"/>
    </w:pPr>
    <w:rPr>
      <w:rFonts w:ascii="Courier New" w:hAnsi="Courier New" w:cs="Courier New"/>
      <w:sz w:val="28"/>
      <w:szCs w:val="28"/>
    </w:rPr>
  </w:style>
  <w:style w:type="paragraph" w:styleId="af1">
    <w:name w:val="Balloon Text"/>
    <w:basedOn w:val="a"/>
    <w:link w:val="af2"/>
    <w:rsid w:val="0042317F"/>
    <w:rPr>
      <w:rFonts w:ascii="Tahoma" w:hAnsi="Tahoma" w:cs="Tahoma"/>
      <w:sz w:val="16"/>
      <w:szCs w:val="16"/>
    </w:rPr>
  </w:style>
  <w:style w:type="character" w:customStyle="1" w:styleId="af2">
    <w:name w:val="Текст выноски Знак"/>
    <w:link w:val="af1"/>
    <w:rsid w:val="0042317F"/>
    <w:rPr>
      <w:rFonts w:ascii="Tahoma" w:hAnsi="Tahoma" w:cs="Tahoma"/>
      <w:sz w:val="16"/>
      <w:szCs w:val="16"/>
      <w:lang w:val="ru-RU" w:eastAsia="ru-RU" w:bidi="ar-SA"/>
    </w:rPr>
  </w:style>
  <w:style w:type="paragraph" w:customStyle="1" w:styleId="ConsPlusTitle">
    <w:name w:val="ConsPlusTitle"/>
    <w:uiPriority w:val="99"/>
    <w:rsid w:val="0042317F"/>
    <w:pPr>
      <w:widowControl w:val="0"/>
      <w:autoSpaceDE w:val="0"/>
      <w:autoSpaceDN w:val="0"/>
      <w:adjustRightInd w:val="0"/>
    </w:pPr>
    <w:rPr>
      <w:rFonts w:ascii="Arial" w:hAnsi="Arial" w:cs="Arial"/>
      <w:b/>
      <w:bCs/>
    </w:rPr>
  </w:style>
  <w:style w:type="table" w:styleId="af3">
    <w:name w:val="Table Grid"/>
    <w:basedOn w:val="a1"/>
    <w:rsid w:val="00163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semiHidden/>
    <w:rsid w:val="00E1097E"/>
    <w:pPr>
      <w:shd w:val="clear" w:color="auto" w:fill="000080"/>
    </w:pPr>
    <w:rPr>
      <w:rFonts w:ascii="Tahoma" w:hAnsi="Tahoma"/>
      <w:sz w:val="20"/>
      <w:szCs w:val="20"/>
      <w:lang/>
    </w:rPr>
  </w:style>
  <w:style w:type="paragraph" w:styleId="af6">
    <w:name w:val="Title"/>
    <w:basedOn w:val="a"/>
    <w:link w:val="af7"/>
    <w:qFormat/>
    <w:rsid w:val="00901350"/>
    <w:pPr>
      <w:jc w:val="center"/>
    </w:pPr>
    <w:rPr>
      <w:sz w:val="40"/>
      <w:szCs w:val="20"/>
      <w:lang/>
    </w:rPr>
  </w:style>
  <w:style w:type="character" w:customStyle="1" w:styleId="af7">
    <w:name w:val="Название Знак"/>
    <w:link w:val="af6"/>
    <w:rsid w:val="00901350"/>
    <w:rPr>
      <w:sz w:val="40"/>
    </w:rPr>
  </w:style>
  <w:style w:type="paragraph" w:styleId="af8">
    <w:name w:val="Subtitle"/>
    <w:basedOn w:val="a"/>
    <w:link w:val="af9"/>
    <w:qFormat/>
    <w:rsid w:val="00901350"/>
    <w:pPr>
      <w:jc w:val="center"/>
    </w:pPr>
    <w:rPr>
      <w:sz w:val="28"/>
      <w:szCs w:val="20"/>
      <w:lang/>
    </w:rPr>
  </w:style>
  <w:style w:type="character" w:customStyle="1" w:styleId="af9">
    <w:name w:val="Подзаголовок Знак"/>
    <w:link w:val="af8"/>
    <w:rsid w:val="00901350"/>
    <w:rPr>
      <w:sz w:val="28"/>
    </w:rPr>
  </w:style>
  <w:style w:type="character" w:styleId="afa">
    <w:name w:val="Strong"/>
    <w:qFormat/>
    <w:rsid w:val="00901350"/>
    <w:rPr>
      <w:b/>
      <w:bCs/>
    </w:rPr>
  </w:style>
  <w:style w:type="paragraph" w:styleId="23">
    <w:name w:val="Body Text 2"/>
    <w:basedOn w:val="a"/>
    <w:link w:val="24"/>
    <w:rsid w:val="00801E16"/>
    <w:pPr>
      <w:spacing w:after="120" w:line="480" w:lineRule="auto"/>
    </w:pPr>
    <w:rPr>
      <w:lang/>
    </w:rPr>
  </w:style>
  <w:style w:type="character" w:customStyle="1" w:styleId="24">
    <w:name w:val="Основной текст 2 Знак"/>
    <w:link w:val="23"/>
    <w:rsid w:val="00801E16"/>
    <w:rPr>
      <w:sz w:val="24"/>
      <w:szCs w:val="24"/>
    </w:rPr>
  </w:style>
  <w:style w:type="numbering" w:customStyle="1" w:styleId="14">
    <w:name w:val="Нет списка1"/>
    <w:next w:val="a2"/>
    <w:semiHidden/>
    <w:rsid w:val="00801E16"/>
  </w:style>
  <w:style w:type="numbering" w:customStyle="1" w:styleId="110">
    <w:name w:val="Нет списка11"/>
    <w:next w:val="a2"/>
    <w:semiHidden/>
    <w:rsid w:val="00801E16"/>
  </w:style>
  <w:style w:type="numbering" w:customStyle="1" w:styleId="25">
    <w:name w:val="Нет списка2"/>
    <w:next w:val="a2"/>
    <w:semiHidden/>
    <w:rsid w:val="00801E16"/>
  </w:style>
  <w:style w:type="paragraph" w:customStyle="1" w:styleId="afb">
    <w:name w:val="Стиль полужирный По ширине"/>
    <w:basedOn w:val="a"/>
    <w:rsid w:val="00801E16"/>
    <w:pPr>
      <w:jc w:val="both"/>
    </w:pPr>
    <w:rPr>
      <w:b/>
      <w:bCs/>
      <w:szCs w:val="20"/>
    </w:rPr>
  </w:style>
  <w:style w:type="paragraph" w:styleId="15">
    <w:name w:val="toc 1"/>
    <w:basedOn w:val="a"/>
    <w:next w:val="a"/>
    <w:autoRedefine/>
    <w:rsid w:val="00801E16"/>
    <w:rPr>
      <w:sz w:val="20"/>
      <w:szCs w:val="20"/>
    </w:rPr>
  </w:style>
  <w:style w:type="paragraph" w:styleId="35">
    <w:name w:val="toc 3"/>
    <w:basedOn w:val="a"/>
    <w:next w:val="a"/>
    <w:autoRedefine/>
    <w:rsid w:val="00801E16"/>
    <w:pPr>
      <w:ind w:left="400"/>
    </w:pPr>
    <w:rPr>
      <w:sz w:val="20"/>
      <w:szCs w:val="20"/>
    </w:rPr>
  </w:style>
  <w:style w:type="character" w:styleId="afc">
    <w:name w:val="Hyperlink"/>
    <w:rsid w:val="00801E16"/>
    <w:rPr>
      <w:color w:val="0000FF"/>
      <w:u w:val="single"/>
    </w:rPr>
  </w:style>
  <w:style w:type="numbering" w:customStyle="1" w:styleId="36">
    <w:name w:val="Нет списка3"/>
    <w:next w:val="a2"/>
    <w:semiHidden/>
    <w:rsid w:val="00801E16"/>
  </w:style>
  <w:style w:type="character" w:customStyle="1" w:styleId="afd">
    <w:name w:val="Цветовое выделение"/>
    <w:rsid w:val="00801E16"/>
    <w:rPr>
      <w:b/>
      <w:bCs/>
      <w:color w:val="000080"/>
      <w:szCs w:val="20"/>
    </w:rPr>
  </w:style>
  <w:style w:type="character" w:customStyle="1" w:styleId="afe">
    <w:name w:val="Гипертекстовая ссылка"/>
    <w:rsid w:val="00801E16"/>
    <w:rPr>
      <w:b/>
      <w:bCs/>
      <w:color w:val="008000"/>
      <w:szCs w:val="20"/>
      <w:u w:val="single"/>
    </w:rPr>
  </w:style>
  <w:style w:type="paragraph" w:styleId="aff">
    <w:name w:val="caption"/>
    <w:basedOn w:val="a"/>
    <w:next w:val="a"/>
    <w:qFormat/>
    <w:rsid w:val="00801E16"/>
    <w:pPr>
      <w:autoSpaceDE w:val="0"/>
      <w:autoSpaceDN w:val="0"/>
      <w:spacing w:before="444"/>
      <w:ind w:left="4820"/>
      <w:jc w:val="both"/>
    </w:pPr>
    <w:rPr>
      <w:rFonts w:ascii="TimesET" w:hAnsi="TimesET"/>
      <w:sz w:val="20"/>
    </w:rPr>
  </w:style>
  <w:style w:type="character" w:customStyle="1" w:styleId="10">
    <w:name w:val="Заголовок 1 Знак"/>
    <w:link w:val="1"/>
    <w:rsid w:val="00C4054F"/>
    <w:rPr>
      <w:rFonts w:ascii="TimesET" w:hAnsi="TimesET"/>
      <w:b/>
      <w:bCs/>
      <w:color w:val="000000"/>
      <w:sz w:val="24"/>
      <w:szCs w:val="24"/>
    </w:rPr>
  </w:style>
  <w:style w:type="character" w:customStyle="1" w:styleId="20">
    <w:name w:val="Заголовок 2 Знак"/>
    <w:link w:val="2"/>
    <w:rsid w:val="00C4054F"/>
    <w:rPr>
      <w:rFonts w:ascii="TimesET" w:hAnsi="TimesET"/>
      <w:b/>
      <w:bCs/>
      <w:sz w:val="24"/>
      <w:szCs w:val="24"/>
    </w:rPr>
  </w:style>
  <w:style w:type="character" w:customStyle="1" w:styleId="30">
    <w:name w:val="Заголовок 3 Знак"/>
    <w:link w:val="3"/>
    <w:rsid w:val="00C4054F"/>
    <w:rPr>
      <w:b/>
      <w:bCs/>
      <w:caps/>
      <w:color w:val="000000"/>
      <w:sz w:val="28"/>
      <w:szCs w:val="24"/>
    </w:rPr>
  </w:style>
  <w:style w:type="character" w:customStyle="1" w:styleId="40">
    <w:name w:val="Заголовок 4 Знак"/>
    <w:link w:val="4"/>
    <w:rsid w:val="00C4054F"/>
    <w:rPr>
      <w:b/>
      <w:bCs/>
      <w:sz w:val="28"/>
      <w:szCs w:val="28"/>
    </w:rPr>
  </w:style>
  <w:style w:type="character" w:customStyle="1" w:styleId="50">
    <w:name w:val="Заголовок 5 Знак"/>
    <w:link w:val="5"/>
    <w:rsid w:val="00C4054F"/>
    <w:rPr>
      <w:b/>
      <w:sz w:val="28"/>
      <w:szCs w:val="24"/>
    </w:rPr>
  </w:style>
  <w:style w:type="character" w:customStyle="1" w:styleId="60">
    <w:name w:val="Заголовок 6 Знак"/>
    <w:link w:val="6"/>
    <w:rsid w:val="00C4054F"/>
    <w:rPr>
      <w:b/>
      <w:bCs/>
      <w:sz w:val="22"/>
      <w:szCs w:val="22"/>
    </w:rPr>
  </w:style>
  <w:style w:type="character" w:customStyle="1" w:styleId="70">
    <w:name w:val="Заголовок 7 Знак"/>
    <w:link w:val="7"/>
    <w:rsid w:val="00C4054F"/>
    <w:rPr>
      <w:sz w:val="24"/>
      <w:szCs w:val="24"/>
    </w:rPr>
  </w:style>
  <w:style w:type="character" w:customStyle="1" w:styleId="80">
    <w:name w:val="Заголовок 8 Знак"/>
    <w:link w:val="8"/>
    <w:rsid w:val="00C4054F"/>
    <w:rPr>
      <w:i/>
      <w:iCs/>
      <w:sz w:val="24"/>
      <w:szCs w:val="24"/>
    </w:rPr>
  </w:style>
  <w:style w:type="character" w:customStyle="1" w:styleId="90">
    <w:name w:val="Заголовок 9 Знак"/>
    <w:link w:val="9"/>
    <w:rsid w:val="00C4054F"/>
    <w:rPr>
      <w:rFonts w:ascii="Arial" w:hAnsi="Arial" w:cs="Arial"/>
      <w:sz w:val="22"/>
      <w:szCs w:val="22"/>
    </w:rPr>
  </w:style>
  <w:style w:type="character" w:customStyle="1" w:styleId="a4">
    <w:name w:val="Основной текст Знак"/>
    <w:link w:val="a3"/>
    <w:rsid w:val="00C4054F"/>
    <w:rPr>
      <w:rFonts w:ascii="TimesET" w:hAnsi="TimesET"/>
      <w:sz w:val="24"/>
      <w:szCs w:val="24"/>
    </w:rPr>
  </w:style>
  <w:style w:type="character" w:customStyle="1" w:styleId="a6">
    <w:name w:val="Основной текст с отступом Знак"/>
    <w:link w:val="a5"/>
    <w:rsid w:val="00C4054F"/>
    <w:rPr>
      <w:rFonts w:ascii="TimesET" w:hAnsi="TimesET"/>
      <w:sz w:val="24"/>
      <w:szCs w:val="24"/>
    </w:rPr>
  </w:style>
  <w:style w:type="character" w:customStyle="1" w:styleId="32">
    <w:name w:val="Основной текст 3 Знак"/>
    <w:link w:val="31"/>
    <w:rsid w:val="00C4054F"/>
    <w:rPr>
      <w:rFonts w:ascii="TimesET" w:hAnsi="TimesET"/>
      <w:i/>
      <w:iCs/>
      <w:sz w:val="24"/>
      <w:szCs w:val="24"/>
    </w:rPr>
  </w:style>
  <w:style w:type="character" w:customStyle="1" w:styleId="22">
    <w:name w:val="Основной текст с отступом 2 Знак"/>
    <w:link w:val="21"/>
    <w:rsid w:val="00C4054F"/>
    <w:rPr>
      <w:color w:val="000000"/>
      <w:sz w:val="28"/>
      <w:szCs w:val="24"/>
    </w:rPr>
  </w:style>
  <w:style w:type="character" w:customStyle="1" w:styleId="34">
    <w:name w:val="Основной текст с отступом 3 Знак"/>
    <w:link w:val="33"/>
    <w:rsid w:val="00C4054F"/>
    <w:rPr>
      <w:sz w:val="16"/>
      <w:szCs w:val="16"/>
    </w:rPr>
  </w:style>
  <w:style w:type="character" w:customStyle="1" w:styleId="ac">
    <w:name w:val="Верхний колонтитул Знак"/>
    <w:link w:val="ab"/>
    <w:rsid w:val="00C4054F"/>
    <w:rPr>
      <w:sz w:val="24"/>
      <w:szCs w:val="24"/>
    </w:rPr>
  </w:style>
  <w:style w:type="character" w:customStyle="1" w:styleId="af">
    <w:name w:val="Нижний колонтитул Знак"/>
    <w:link w:val="ae"/>
    <w:rsid w:val="00C4054F"/>
    <w:rPr>
      <w:sz w:val="24"/>
      <w:szCs w:val="24"/>
    </w:rPr>
  </w:style>
  <w:style w:type="character" w:customStyle="1" w:styleId="af5">
    <w:name w:val="Схема документа Знак"/>
    <w:link w:val="af4"/>
    <w:semiHidden/>
    <w:rsid w:val="00C4054F"/>
    <w:rPr>
      <w:rFonts w:ascii="Tahoma" w:hAnsi="Tahoma" w:cs="Tahoma"/>
      <w:shd w:val="clear" w:color="auto" w:fill="000080"/>
    </w:rPr>
  </w:style>
  <w:style w:type="character" w:styleId="aff0">
    <w:name w:val="FollowedHyperlink"/>
    <w:uiPriority w:val="99"/>
    <w:unhideWhenUsed/>
    <w:rsid w:val="00C4054F"/>
    <w:rPr>
      <w:color w:val="800080"/>
      <w:u w:val="single"/>
    </w:rPr>
  </w:style>
  <w:style w:type="paragraph" w:styleId="aff1">
    <w:name w:val="Normal (Web)"/>
    <w:basedOn w:val="a"/>
    <w:uiPriority w:val="99"/>
    <w:unhideWhenUsed/>
    <w:rsid w:val="00F511D0"/>
    <w:pPr>
      <w:spacing w:before="100" w:beforeAutospacing="1" w:after="100" w:afterAutospacing="1"/>
    </w:pPr>
    <w:rPr>
      <w:rFonts w:ascii="Verdana" w:hAnsi="Verdana"/>
      <w:color w:val="4E5882"/>
      <w:sz w:val="16"/>
      <w:szCs w:val="16"/>
    </w:rPr>
  </w:style>
  <w:style w:type="paragraph" w:customStyle="1" w:styleId="ConsPlusNormal">
    <w:name w:val="ConsPlusNormal"/>
    <w:link w:val="ConsPlusNormal0"/>
    <w:qFormat/>
    <w:rsid w:val="00D93A30"/>
    <w:pPr>
      <w:autoSpaceDE w:val="0"/>
      <w:autoSpaceDN w:val="0"/>
      <w:adjustRightInd w:val="0"/>
    </w:pPr>
    <w:rPr>
      <w:rFonts w:ascii="Arial" w:hAnsi="Arial" w:cs="Arial"/>
    </w:rPr>
  </w:style>
  <w:style w:type="paragraph" w:customStyle="1" w:styleId="aff2">
    <w:name w:val="Нормальный (таблица)"/>
    <w:basedOn w:val="a"/>
    <w:next w:val="a"/>
    <w:rsid w:val="0056539A"/>
    <w:pPr>
      <w:widowControl w:val="0"/>
      <w:autoSpaceDE w:val="0"/>
      <w:autoSpaceDN w:val="0"/>
      <w:adjustRightInd w:val="0"/>
      <w:jc w:val="both"/>
    </w:pPr>
    <w:rPr>
      <w:rFonts w:ascii="Arial" w:hAnsi="Arial" w:cs="Arial"/>
    </w:rPr>
  </w:style>
  <w:style w:type="paragraph" w:customStyle="1" w:styleId="aff3">
    <w:name w:val="Прижатый влево"/>
    <w:basedOn w:val="a"/>
    <w:next w:val="a"/>
    <w:rsid w:val="0056539A"/>
    <w:pPr>
      <w:widowControl w:val="0"/>
      <w:autoSpaceDE w:val="0"/>
      <w:autoSpaceDN w:val="0"/>
      <w:adjustRightInd w:val="0"/>
    </w:pPr>
    <w:rPr>
      <w:rFonts w:ascii="Arial" w:hAnsi="Arial" w:cs="Arial"/>
    </w:rPr>
  </w:style>
  <w:style w:type="paragraph" w:customStyle="1" w:styleId="aff4">
    <w:name w:val="Стиль"/>
    <w:rsid w:val="00C74246"/>
    <w:pPr>
      <w:snapToGrid w:val="0"/>
      <w:ind w:firstLine="720"/>
      <w:jc w:val="both"/>
    </w:pPr>
    <w:rPr>
      <w:rFonts w:ascii="Arial" w:hAnsi="Arial"/>
    </w:rPr>
  </w:style>
  <w:style w:type="paragraph" w:styleId="aff5">
    <w:name w:val="List Paragraph"/>
    <w:basedOn w:val="a"/>
    <w:qFormat/>
    <w:rsid w:val="00494342"/>
    <w:pPr>
      <w:ind w:left="720"/>
      <w:contextualSpacing/>
    </w:pPr>
  </w:style>
  <w:style w:type="paragraph" w:customStyle="1" w:styleId="msobodytextindent2bullet1gif">
    <w:name w:val="msobodytextindent2bullet1.gif"/>
    <w:basedOn w:val="a"/>
    <w:rsid w:val="00494342"/>
    <w:pPr>
      <w:spacing w:before="100" w:beforeAutospacing="1" w:after="100" w:afterAutospacing="1"/>
    </w:pPr>
  </w:style>
  <w:style w:type="paragraph" w:customStyle="1" w:styleId="msobodytextindent2bullet2gif">
    <w:name w:val="msobodytextindent2bullet2.gif"/>
    <w:basedOn w:val="a"/>
    <w:rsid w:val="00494342"/>
    <w:pPr>
      <w:spacing w:before="100" w:beforeAutospacing="1" w:after="100" w:afterAutospacing="1"/>
    </w:pPr>
  </w:style>
  <w:style w:type="paragraph" w:customStyle="1" w:styleId="msobodytextindent2bullet3gif">
    <w:name w:val="msobodytextindent2bullet3.gif"/>
    <w:basedOn w:val="a"/>
    <w:rsid w:val="00494342"/>
    <w:pPr>
      <w:spacing w:before="100" w:beforeAutospacing="1" w:after="100" w:afterAutospacing="1"/>
    </w:pPr>
  </w:style>
  <w:style w:type="paragraph" w:styleId="aff6">
    <w:name w:val="No Spacing"/>
    <w:uiPriority w:val="1"/>
    <w:qFormat/>
    <w:rsid w:val="001A513B"/>
    <w:rPr>
      <w:rFonts w:ascii="Calibri" w:eastAsia="Calibri" w:hAnsi="Calibri"/>
      <w:sz w:val="22"/>
      <w:szCs w:val="22"/>
      <w:lang w:eastAsia="en-US"/>
    </w:rPr>
  </w:style>
  <w:style w:type="character" w:customStyle="1" w:styleId="ConsNormal0">
    <w:name w:val="ConsNormal Знак"/>
    <w:link w:val="ConsNormal1"/>
    <w:uiPriority w:val="99"/>
    <w:locked/>
    <w:rsid w:val="0068213E"/>
    <w:rPr>
      <w:rFonts w:ascii="Arial" w:hAnsi="Arial"/>
      <w:snapToGrid w:val="0"/>
      <w:lang w:val="ru-RU" w:eastAsia="ru-RU" w:bidi="ar-SA"/>
    </w:rPr>
  </w:style>
  <w:style w:type="paragraph" w:customStyle="1" w:styleId="ConsNormal1">
    <w:name w:val="ConsNormal"/>
    <w:link w:val="ConsNormal0"/>
    <w:uiPriority w:val="99"/>
    <w:rsid w:val="0068213E"/>
    <w:pPr>
      <w:widowControl w:val="0"/>
      <w:snapToGrid w:val="0"/>
      <w:ind w:firstLine="720"/>
    </w:pPr>
    <w:rPr>
      <w:rFonts w:ascii="Arial" w:hAnsi="Arial"/>
      <w:snapToGrid w:val="0"/>
    </w:rPr>
  </w:style>
  <w:style w:type="character" w:customStyle="1" w:styleId="ConsPlusNormal0">
    <w:name w:val="ConsPlusNormal Знак"/>
    <w:basedOn w:val="a0"/>
    <w:link w:val="ConsPlusNormal"/>
    <w:locked/>
    <w:rsid w:val="002571F1"/>
    <w:rPr>
      <w:rFonts w:ascii="Arial" w:hAnsi="Arial" w:cs="Arial"/>
      <w:lang w:val="ru-RU" w:eastAsia="ru-RU" w:bidi="ar-SA"/>
    </w:rPr>
  </w:style>
  <w:style w:type="paragraph" w:customStyle="1" w:styleId="ConsPlusNonformat">
    <w:name w:val="ConsPlusNonformat"/>
    <w:uiPriority w:val="99"/>
    <w:semiHidden/>
    <w:rsid w:val="00103D31"/>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103D31"/>
  </w:style>
</w:styles>
</file>

<file path=word/webSettings.xml><?xml version="1.0" encoding="utf-8"?>
<w:webSettings xmlns:r="http://schemas.openxmlformats.org/officeDocument/2006/relationships" xmlns:w="http://schemas.openxmlformats.org/wordprocessingml/2006/main">
  <w:divs>
    <w:div w:id="112213212">
      <w:bodyDiv w:val="1"/>
      <w:marLeft w:val="0"/>
      <w:marRight w:val="0"/>
      <w:marTop w:val="0"/>
      <w:marBottom w:val="0"/>
      <w:divBdr>
        <w:top w:val="none" w:sz="0" w:space="0" w:color="auto"/>
        <w:left w:val="none" w:sz="0" w:space="0" w:color="auto"/>
        <w:bottom w:val="none" w:sz="0" w:space="0" w:color="auto"/>
        <w:right w:val="none" w:sz="0" w:space="0" w:color="auto"/>
      </w:divBdr>
    </w:div>
    <w:div w:id="215548548">
      <w:bodyDiv w:val="1"/>
      <w:marLeft w:val="0"/>
      <w:marRight w:val="0"/>
      <w:marTop w:val="0"/>
      <w:marBottom w:val="0"/>
      <w:divBdr>
        <w:top w:val="none" w:sz="0" w:space="0" w:color="auto"/>
        <w:left w:val="none" w:sz="0" w:space="0" w:color="auto"/>
        <w:bottom w:val="none" w:sz="0" w:space="0" w:color="auto"/>
        <w:right w:val="none" w:sz="0" w:space="0" w:color="auto"/>
      </w:divBdr>
    </w:div>
    <w:div w:id="383480977">
      <w:bodyDiv w:val="1"/>
      <w:marLeft w:val="0"/>
      <w:marRight w:val="0"/>
      <w:marTop w:val="0"/>
      <w:marBottom w:val="0"/>
      <w:divBdr>
        <w:top w:val="none" w:sz="0" w:space="0" w:color="auto"/>
        <w:left w:val="none" w:sz="0" w:space="0" w:color="auto"/>
        <w:bottom w:val="none" w:sz="0" w:space="0" w:color="auto"/>
        <w:right w:val="none" w:sz="0" w:space="0" w:color="auto"/>
      </w:divBdr>
    </w:div>
    <w:div w:id="388960339">
      <w:bodyDiv w:val="1"/>
      <w:marLeft w:val="0"/>
      <w:marRight w:val="0"/>
      <w:marTop w:val="0"/>
      <w:marBottom w:val="0"/>
      <w:divBdr>
        <w:top w:val="none" w:sz="0" w:space="0" w:color="auto"/>
        <w:left w:val="none" w:sz="0" w:space="0" w:color="auto"/>
        <w:bottom w:val="none" w:sz="0" w:space="0" w:color="auto"/>
        <w:right w:val="none" w:sz="0" w:space="0" w:color="auto"/>
      </w:divBdr>
    </w:div>
    <w:div w:id="420183322">
      <w:bodyDiv w:val="1"/>
      <w:marLeft w:val="0"/>
      <w:marRight w:val="0"/>
      <w:marTop w:val="0"/>
      <w:marBottom w:val="0"/>
      <w:divBdr>
        <w:top w:val="none" w:sz="0" w:space="0" w:color="auto"/>
        <w:left w:val="none" w:sz="0" w:space="0" w:color="auto"/>
        <w:bottom w:val="none" w:sz="0" w:space="0" w:color="auto"/>
        <w:right w:val="none" w:sz="0" w:space="0" w:color="auto"/>
      </w:divBdr>
    </w:div>
    <w:div w:id="486016537">
      <w:bodyDiv w:val="1"/>
      <w:marLeft w:val="0"/>
      <w:marRight w:val="0"/>
      <w:marTop w:val="0"/>
      <w:marBottom w:val="0"/>
      <w:divBdr>
        <w:top w:val="none" w:sz="0" w:space="0" w:color="auto"/>
        <w:left w:val="none" w:sz="0" w:space="0" w:color="auto"/>
        <w:bottom w:val="none" w:sz="0" w:space="0" w:color="auto"/>
        <w:right w:val="none" w:sz="0" w:space="0" w:color="auto"/>
      </w:divBdr>
    </w:div>
    <w:div w:id="493035708">
      <w:bodyDiv w:val="1"/>
      <w:marLeft w:val="0"/>
      <w:marRight w:val="0"/>
      <w:marTop w:val="0"/>
      <w:marBottom w:val="0"/>
      <w:divBdr>
        <w:top w:val="none" w:sz="0" w:space="0" w:color="auto"/>
        <w:left w:val="none" w:sz="0" w:space="0" w:color="auto"/>
        <w:bottom w:val="none" w:sz="0" w:space="0" w:color="auto"/>
        <w:right w:val="none" w:sz="0" w:space="0" w:color="auto"/>
      </w:divBdr>
    </w:div>
    <w:div w:id="612828009">
      <w:bodyDiv w:val="1"/>
      <w:marLeft w:val="0"/>
      <w:marRight w:val="0"/>
      <w:marTop w:val="0"/>
      <w:marBottom w:val="0"/>
      <w:divBdr>
        <w:top w:val="none" w:sz="0" w:space="0" w:color="auto"/>
        <w:left w:val="none" w:sz="0" w:space="0" w:color="auto"/>
        <w:bottom w:val="none" w:sz="0" w:space="0" w:color="auto"/>
        <w:right w:val="none" w:sz="0" w:space="0" w:color="auto"/>
      </w:divBdr>
    </w:div>
    <w:div w:id="647631586">
      <w:bodyDiv w:val="1"/>
      <w:marLeft w:val="0"/>
      <w:marRight w:val="0"/>
      <w:marTop w:val="0"/>
      <w:marBottom w:val="0"/>
      <w:divBdr>
        <w:top w:val="none" w:sz="0" w:space="0" w:color="auto"/>
        <w:left w:val="none" w:sz="0" w:space="0" w:color="auto"/>
        <w:bottom w:val="none" w:sz="0" w:space="0" w:color="auto"/>
        <w:right w:val="none" w:sz="0" w:space="0" w:color="auto"/>
      </w:divBdr>
    </w:div>
    <w:div w:id="791826141">
      <w:bodyDiv w:val="1"/>
      <w:marLeft w:val="0"/>
      <w:marRight w:val="0"/>
      <w:marTop w:val="0"/>
      <w:marBottom w:val="0"/>
      <w:divBdr>
        <w:top w:val="none" w:sz="0" w:space="0" w:color="auto"/>
        <w:left w:val="none" w:sz="0" w:space="0" w:color="auto"/>
        <w:bottom w:val="none" w:sz="0" w:space="0" w:color="auto"/>
        <w:right w:val="none" w:sz="0" w:space="0" w:color="auto"/>
      </w:divBdr>
    </w:div>
    <w:div w:id="893471462">
      <w:bodyDiv w:val="1"/>
      <w:marLeft w:val="0"/>
      <w:marRight w:val="0"/>
      <w:marTop w:val="0"/>
      <w:marBottom w:val="0"/>
      <w:divBdr>
        <w:top w:val="none" w:sz="0" w:space="0" w:color="auto"/>
        <w:left w:val="none" w:sz="0" w:space="0" w:color="auto"/>
        <w:bottom w:val="none" w:sz="0" w:space="0" w:color="auto"/>
        <w:right w:val="none" w:sz="0" w:space="0" w:color="auto"/>
      </w:divBdr>
    </w:div>
    <w:div w:id="1047532882">
      <w:bodyDiv w:val="1"/>
      <w:marLeft w:val="0"/>
      <w:marRight w:val="0"/>
      <w:marTop w:val="0"/>
      <w:marBottom w:val="0"/>
      <w:divBdr>
        <w:top w:val="none" w:sz="0" w:space="0" w:color="auto"/>
        <w:left w:val="none" w:sz="0" w:space="0" w:color="auto"/>
        <w:bottom w:val="none" w:sz="0" w:space="0" w:color="auto"/>
        <w:right w:val="none" w:sz="0" w:space="0" w:color="auto"/>
      </w:divBdr>
    </w:div>
    <w:div w:id="1130973426">
      <w:bodyDiv w:val="1"/>
      <w:marLeft w:val="0"/>
      <w:marRight w:val="0"/>
      <w:marTop w:val="0"/>
      <w:marBottom w:val="0"/>
      <w:divBdr>
        <w:top w:val="none" w:sz="0" w:space="0" w:color="auto"/>
        <w:left w:val="none" w:sz="0" w:space="0" w:color="auto"/>
        <w:bottom w:val="none" w:sz="0" w:space="0" w:color="auto"/>
        <w:right w:val="none" w:sz="0" w:space="0" w:color="auto"/>
      </w:divBdr>
    </w:div>
    <w:div w:id="1233543775">
      <w:bodyDiv w:val="1"/>
      <w:marLeft w:val="0"/>
      <w:marRight w:val="0"/>
      <w:marTop w:val="0"/>
      <w:marBottom w:val="0"/>
      <w:divBdr>
        <w:top w:val="none" w:sz="0" w:space="0" w:color="auto"/>
        <w:left w:val="none" w:sz="0" w:space="0" w:color="auto"/>
        <w:bottom w:val="none" w:sz="0" w:space="0" w:color="auto"/>
        <w:right w:val="none" w:sz="0" w:space="0" w:color="auto"/>
      </w:divBdr>
    </w:div>
    <w:div w:id="1442795111">
      <w:bodyDiv w:val="1"/>
      <w:marLeft w:val="0"/>
      <w:marRight w:val="0"/>
      <w:marTop w:val="0"/>
      <w:marBottom w:val="0"/>
      <w:divBdr>
        <w:top w:val="none" w:sz="0" w:space="0" w:color="auto"/>
        <w:left w:val="none" w:sz="0" w:space="0" w:color="auto"/>
        <w:bottom w:val="none" w:sz="0" w:space="0" w:color="auto"/>
        <w:right w:val="none" w:sz="0" w:space="0" w:color="auto"/>
      </w:divBdr>
    </w:div>
    <w:div w:id="1538664512">
      <w:bodyDiv w:val="1"/>
      <w:marLeft w:val="0"/>
      <w:marRight w:val="0"/>
      <w:marTop w:val="0"/>
      <w:marBottom w:val="0"/>
      <w:divBdr>
        <w:top w:val="none" w:sz="0" w:space="0" w:color="auto"/>
        <w:left w:val="none" w:sz="0" w:space="0" w:color="auto"/>
        <w:bottom w:val="none" w:sz="0" w:space="0" w:color="auto"/>
        <w:right w:val="none" w:sz="0" w:space="0" w:color="auto"/>
      </w:divBdr>
    </w:div>
    <w:div w:id="166064931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959750897">
      <w:bodyDiv w:val="1"/>
      <w:marLeft w:val="0"/>
      <w:marRight w:val="0"/>
      <w:marTop w:val="0"/>
      <w:marBottom w:val="0"/>
      <w:divBdr>
        <w:top w:val="none" w:sz="0" w:space="0" w:color="auto"/>
        <w:left w:val="none" w:sz="0" w:space="0" w:color="auto"/>
        <w:bottom w:val="none" w:sz="0" w:space="0" w:color="auto"/>
        <w:right w:val="none" w:sz="0" w:space="0" w:color="auto"/>
      </w:divBdr>
    </w:div>
    <w:div w:id="1992903548">
      <w:bodyDiv w:val="1"/>
      <w:marLeft w:val="0"/>
      <w:marRight w:val="0"/>
      <w:marTop w:val="0"/>
      <w:marBottom w:val="0"/>
      <w:divBdr>
        <w:top w:val="none" w:sz="0" w:space="0" w:color="auto"/>
        <w:left w:val="none" w:sz="0" w:space="0" w:color="auto"/>
        <w:bottom w:val="none" w:sz="0" w:space="0" w:color="auto"/>
        <w:right w:val="none" w:sz="0" w:space="0" w:color="auto"/>
      </w:divBdr>
    </w:div>
    <w:div w:id="2094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8D27F-AB09-454D-9F71-EB6125D6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10045</Words>
  <Characters>57262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Ч=ваш  Республикин</vt:lpstr>
    </vt:vector>
  </TitlesOfParts>
  <Company>отдел</Company>
  <LinksUpToDate>false</LinksUpToDate>
  <CharactersWithSpaces>67173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dc:title>
  <dc:creator>Финансовый</dc:creator>
  <cp:lastModifiedBy>User</cp:lastModifiedBy>
  <cp:revision>6</cp:revision>
  <cp:lastPrinted>2019-08-02T10:09:00Z</cp:lastPrinted>
  <dcterms:created xsi:type="dcterms:W3CDTF">2019-07-31T08:53:00Z</dcterms:created>
  <dcterms:modified xsi:type="dcterms:W3CDTF">2019-08-02T10:11:00Z</dcterms:modified>
</cp:coreProperties>
</file>