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W w:w="0" w:type="auto"/>
        <w:tblLook w:val="0000"/>
      </w:tblPr>
      <w:tblGrid>
        <w:gridCol w:w="3737"/>
        <w:gridCol w:w="973"/>
        <w:gridCol w:w="3916"/>
      </w:tblGrid>
      <w:tr w:rsidR="00F862BD" w:rsidTr="00B55FE0">
        <w:trPr>
          <w:cantSplit/>
          <w:trHeight w:val="420"/>
        </w:trPr>
        <w:tc>
          <w:tcPr>
            <w:tcW w:w="3737" w:type="dxa"/>
          </w:tcPr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РАЙОНĔ</w:t>
            </w:r>
          </w:p>
        </w:tc>
        <w:tc>
          <w:tcPr>
            <w:tcW w:w="973" w:type="dxa"/>
            <w:vMerge w:val="restart"/>
          </w:tcPr>
          <w:p w:rsidR="00F862BD" w:rsidRDefault="00F862BD" w:rsidP="00B55FE0">
            <w:pPr>
              <w:jc w:val="center"/>
              <w:rPr>
                <w:sz w:val="26"/>
              </w:rPr>
            </w:pPr>
          </w:p>
        </w:tc>
        <w:tc>
          <w:tcPr>
            <w:tcW w:w="3916" w:type="dxa"/>
          </w:tcPr>
          <w:p w:rsidR="00F862BD" w:rsidRDefault="00F862BD" w:rsidP="00B55FE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F862BD" w:rsidRDefault="00F862BD" w:rsidP="00B55FE0">
            <w:pPr>
              <w:pStyle w:val="a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F862BD" w:rsidTr="00B55FE0">
        <w:trPr>
          <w:cantSplit/>
          <w:trHeight w:val="2355"/>
        </w:trPr>
        <w:tc>
          <w:tcPr>
            <w:tcW w:w="3737" w:type="dxa"/>
          </w:tcPr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ШТАНАШ</w:t>
            </w:r>
            <w:r>
              <w:rPr>
                <w:rFonts w:ascii="Arial Cyr Chuv" w:hAnsi="Arial Cyr Chuv" w:cs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ЯЛ ПОСЕЛЕНИЙĚН</w:t>
            </w:r>
          </w:p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F862BD" w:rsidRDefault="00F862BD" w:rsidP="00B55FE0">
            <w:pPr>
              <w:spacing w:after="0" w:line="192" w:lineRule="auto"/>
              <w:jc w:val="center"/>
            </w:pPr>
          </w:p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26"/>
              </w:rPr>
            </w:pPr>
          </w:p>
          <w:p w:rsidR="00F862BD" w:rsidRDefault="00F862BD" w:rsidP="00B55FE0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32"/>
                <w:szCs w:val="32"/>
              </w:rPr>
              <w:t>йышăну</w:t>
            </w:r>
          </w:p>
          <w:p w:rsidR="00F862BD" w:rsidRDefault="00F862BD" w:rsidP="00B55FE0">
            <w:pPr>
              <w:spacing w:after="0"/>
            </w:pPr>
          </w:p>
          <w:p w:rsidR="00F862BD" w:rsidRDefault="00F862BD" w:rsidP="005317D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</w:t>
            </w:r>
            <w:r w:rsidRPr="005317DE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03.11.2018    43 №</w:t>
            </w:r>
          </w:p>
          <w:p w:rsidR="00F862BD" w:rsidRDefault="00F862BD" w:rsidP="00B55FE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Штанаш сали</w:t>
            </w:r>
          </w:p>
        </w:tc>
        <w:tc>
          <w:tcPr>
            <w:tcW w:w="0" w:type="auto"/>
            <w:vMerge/>
            <w:vAlign w:val="center"/>
          </w:tcPr>
          <w:p w:rsidR="00F862BD" w:rsidRDefault="00F862BD" w:rsidP="00B55FE0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3916" w:type="dxa"/>
          </w:tcPr>
          <w:p w:rsidR="00F862BD" w:rsidRDefault="00F862BD" w:rsidP="00B55FE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F862BD" w:rsidRDefault="00F862BD" w:rsidP="00B55FE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ШТАНАШСКОГО СЕЛЬСКОГО</w:t>
            </w:r>
          </w:p>
          <w:p w:rsidR="00F862BD" w:rsidRDefault="00F862BD" w:rsidP="00B55FE0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F862BD" w:rsidRDefault="00F862BD" w:rsidP="00B55FE0">
            <w:pPr>
              <w:spacing w:after="0"/>
            </w:pPr>
          </w:p>
          <w:p w:rsidR="00F862BD" w:rsidRDefault="00F862BD" w:rsidP="00B55FE0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F862BD" w:rsidRDefault="00F862BD" w:rsidP="00B55FE0">
            <w:pPr>
              <w:spacing w:after="0"/>
              <w:jc w:val="center"/>
            </w:pPr>
          </w:p>
          <w:p w:rsidR="00F862BD" w:rsidRDefault="00F862BD" w:rsidP="005317DE">
            <w:pPr>
              <w:pStyle w:val="a"/>
              <w:shd w:val="clear" w:color="auto" w:fill="FFFFFF"/>
              <w:ind w:left="3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03.11.2018   № 43</w:t>
            </w:r>
          </w:p>
          <w:p w:rsidR="00F862BD" w:rsidRDefault="00F862BD" w:rsidP="00B55FE0">
            <w:pPr>
              <w:spacing w:after="0"/>
              <w:ind w:left="348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село Штанаши</w:t>
            </w:r>
          </w:p>
        </w:tc>
      </w:tr>
    </w:tbl>
    <w:p w:rsidR="00F862BD" w:rsidRDefault="00F862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5.25pt;margin-top:-9pt;width:54pt;height:54pt;z-index:251658240;mso-wrap-edited:f;mso-position-horizontal-relative:text;mso-position-vertical-relative:text">
            <v:imagedata r:id="rId5" o:title=""/>
            <w10:wrap anchorx="page"/>
          </v:shape>
        </w:pict>
      </w:r>
    </w:p>
    <w:p w:rsidR="00F862BD" w:rsidRDefault="00F862BD"/>
    <w:p w:rsidR="00F862BD" w:rsidRDefault="00F862BD"/>
    <w:p w:rsidR="00F862BD" w:rsidRDefault="00F862BD"/>
    <w:p w:rsidR="00F862BD" w:rsidRDefault="00F862BD"/>
    <w:p w:rsidR="00F862BD" w:rsidRDefault="00F862BD"/>
    <w:p w:rsidR="00F862BD" w:rsidRDefault="00F862BD" w:rsidP="00976FBE">
      <w:pPr>
        <w:pStyle w:val="NoSpacing"/>
        <w:ind w:right="4675"/>
        <w:jc w:val="both"/>
        <w:rPr>
          <w:rFonts w:ascii="Times New Roman" w:hAnsi="Times New Roman"/>
          <w:sz w:val="24"/>
          <w:szCs w:val="24"/>
        </w:rPr>
      </w:pPr>
      <w:r w:rsidRPr="00976FBE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Штанашского сельского поселения Красночетайского района Чувашской Республики от 27.06.2014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76FBE">
        <w:rPr>
          <w:rFonts w:ascii="Times New Roman" w:hAnsi="Times New Roman"/>
          <w:sz w:val="24"/>
          <w:szCs w:val="24"/>
        </w:rPr>
        <w:t>№53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9F6523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Штанашского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523">
        <w:rPr>
          <w:rFonts w:ascii="Times New Roman" w:hAnsi="Times New Roman"/>
          <w:sz w:val="24"/>
          <w:szCs w:val="24"/>
        </w:rPr>
        <w:t>сельского поселения Красночетайского</w:t>
      </w:r>
    </w:p>
    <w:p w:rsidR="00F862BD" w:rsidRPr="00093869" w:rsidRDefault="00F862BD" w:rsidP="00976FBE">
      <w:pPr>
        <w:pStyle w:val="NoSpacing"/>
        <w:ind w:right="4675"/>
        <w:jc w:val="both"/>
      </w:pPr>
      <w:r>
        <w:rPr>
          <w:rFonts w:ascii="Times New Roman" w:hAnsi="Times New Roman"/>
          <w:sz w:val="24"/>
        </w:rPr>
        <w:t>р</w:t>
      </w:r>
      <w:r w:rsidRPr="00976FBE">
        <w:rPr>
          <w:rFonts w:ascii="Times New Roman" w:hAnsi="Times New Roman"/>
          <w:sz w:val="24"/>
        </w:rPr>
        <w:t>айона Чувашской Республики по предоставлению муниципальной услуги</w:t>
      </w:r>
      <w:r w:rsidRPr="00976FBE">
        <w:rPr>
          <w:rFonts w:ascii="Times New Roman" w:hAnsi="Times New Roman"/>
          <w:i/>
          <w:sz w:val="24"/>
        </w:rPr>
        <w:t xml:space="preserve"> «</w:t>
      </w:r>
      <w:r w:rsidRPr="00976FBE">
        <w:rPr>
          <w:rFonts w:ascii="Times New Roman" w:hAnsi="Times New Roman"/>
          <w:bCs/>
          <w:color w:val="000000"/>
          <w:sz w:val="24"/>
        </w:rPr>
        <w:t>Присвоение (уточнение) адрес</w:t>
      </w:r>
      <w:r>
        <w:rPr>
          <w:rFonts w:ascii="Times New Roman" w:hAnsi="Times New Roman"/>
          <w:bCs/>
          <w:color w:val="000000"/>
          <w:sz w:val="24"/>
        </w:rPr>
        <w:t>а</w:t>
      </w:r>
      <w:r w:rsidRPr="00976FBE">
        <w:rPr>
          <w:rFonts w:ascii="Times New Roman" w:hAnsi="Times New Roman"/>
          <w:bCs/>
          <w:color w:val="000000"/>
          <w:sz w:val="24"/>
        </w:rPr>
        <w:t xml:space="preserve"> объект</w:t>
      </w:r>
      <w:r>
        <w:rPr>
          <w:rFonts w:ascii="Times New Roman" w:hAnsi="Times New Roman"/>
          <w:bCs/>
          <w:color w:val="000000"/>
          <w:sz w:val="24"/>
        </w:rPr>
        <w:t>у недвижимости</w:t>
      </w:r>
      <w:r w:rsidRPr="00976FBE">
        <w:rPr>
          <w:rStyle w:val="Emphasis"/>
          <w:rFonts w:ascii="Times New Roman" w:hAnsi="Times New Roman"/>
          <w:b/>
          <w:i w:val="0"/>
          <w:sz w:val="24"/>
          <w:szCs w:val="24"/>
        </w:rPr>
        <w:t>»</w:t>
      </w:r>
      <w:r>
        <w:rPr>
          <w:rStyle w:val="Emphasis"/>
          <w:rFonts w:ascii="Times New Roman" w:hAnsi="Times New Roman"/>
          <w:b/>
          <w:i w:val="0"/>
          <w:sz w:val="24"/>
          <w:szCs w:val="24"/>
        </w:rPr>
        <w:t>»</w:t>
      </w:r>
      <w:r>
        <w:t xml:space="preserve"> </w:t>
      </w:r>
    </w:p>
    <w:p w:rsidR="00F862BD" w:rsidRDefault="00F862BD" w:rsidP="00B320AF">
      <w:pPr>
        <w:spacing w:after="0" w:line="240" w:lineRule="auto"/>
        <w:ind w:right="3826"/>
        <w:rPr>
          <w:rFonts w:ascii="Times New Roman" w:hAnsi="Times New Roman"/>
          <w:sz w:val="24"/>
          <w:szCs w:val="24"/>
        </w:rPr>
      </w:pPr>
    </w:p>
    <w:p w:rsidR="00F862BD" w:rsidRPr="00BA31C5" w:rsidRDefault="00F862BD" w:rsidP="00B320AF">
      <w:pPr>
        <w:spacing w:after="0" w:line="240" w:lineRule="auto"/>
        <w:ind w:right="3826"/>
        <w:rPr>
          <w:rFonts w:ascii="Times New Roman" w:hAnsi="Times New Roman"/>
          <w:sz w:val="24"/>
          <w:szCs w:val="24"/>
        </w:rPr>
      </w:pPr>
    </w:p>
    <w:p w:rsidR="00F862BD" w:rsidRDefault="00F862BD" w:rsidP="00577B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31C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BA31C5">
          <w:rPr>
            <w:rFonts w:ascii="Times New Roman" w:hAnsi="Times New Roman"/>
            <w:sz w:val="24"/>
            <w:szCs w:val="24"/>
          </w:rPr>
          <w:t>2010 г</w:t>
        </w:r>
      </w:smartTag>
      <w:r w:rsidRPr="00BA31C5">
        <w:rPr>
          <w:rFonts w:ascii="Times New Roman" w:hAnsi="Times New Roman"/>
          <w:sz w:val="24"/>
          <w:szCs w:val="24"/>
        </w:rPr>
        <w:t xml:space="preserve">. № 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A31C5">
          <w:rPr>
            <w:rFonts w:ascii="Times New Roman" w:hAnsi="Times New Roman"/>
            <w:sz w:val="24"/>
            <w:szCs w:val="24"/>
          </w:rPr>
          <w:t>2003 г</w:t>
        </w:r>
      </w:smartTag>
      <w:r w:rsidRPr="00BA31C5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16 мая </w:t>
      </w:r>
      <w:smartTag w:uri="urn:schemas-microsoft-com:office:smarttags" w:element="metricconverter">
        <w:smartTagPr>
          <w:attr w:name="ProductID" w:val="2011 г"/>
        </w:smartTagPr>
        <w:r w:rsidRPr="00BA31C5">
          <w:rPr>
            <w:rFonts w:ascii="Times New Roman" w:hAnsi="Times New Roman"/>
            <w:sz w:val="24"/>
            <w:szCs w:val="24"/>
          </w:rPr>
          <w:t>2011 г</w:t>
        </w:r>
      </w:smartTag>
      <w:r w:rsidRPr="00BA31C5">
        <w:rPr>
          <w:rFonts w:ascii="Times New Roman" w:hAnsi="Times New Roman"/>
          <w:sz w:val="24"/>
          <w:szCs w:val="24"/>
        </w:rPr>
        <w:t xml:space="preserve"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Кабинета Министров Чувашской Республики от 29 апреля </w:t>
      </w:r>
      <w:smartTag w:uri="urn:schemas-microsoft-com:office:smarttags" w:element="metricconverter">
        <w:smartTagPr>
          <w:attr w:name="ProductID" w:val="2011 г"/>
        </w:smartTagPr>
        <w:r w:rsidRPr="00BA31C5">
          <w:rPr>
            <w:rFonts w:ascii="Times New Roman" w:hAnsi="Times New Roman"/>
            <w:sz w:val="24"/>
            <w:szCs w:val="24"/>
          </w:rPr>
          <w:t>2011 г</w:t>
        </w:r>
      </w:smartTag>
      <w:r w:rsidRPr="00BA31C5">
        <w:rPr>
          <w:rFonts w:ascii="Times New Roman" w:hAnsi="Times New Roman"/>
          <w:sz w:val="24"/>
          <w:szCs w:val="24"/>
        </w:rPr>
        <w:t xml:space="preserve">. № 166 «О порядке разработки и утверждения административных регламентов исполнения государственных функций и предоставления государственных услуг», Уставом </w:t>
      </w:r>
      <w:r>
        <w:rPr>
          <w:rFonts w:ascii="Times New Roman" w:hAnsi="Times New Roman"/>
          <w:sz w:val="24"/>
          <w:szCs w:val="24"/>
        </w:rPr>
        <w:t>Штанашского</w:t>
      </w:r>
      <w:r w:rsidRPr="00BA31C5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>
        <w:rPr>
          <w:rFonts w:ascii="Times New Roman" w:hAnsi="Times New Roman"/>
          <w:sz w:val="24"/>
          <w:szCs w:val="24"/>
        </w:rPr>
        <w:t>Штанашского</w:t>
      </w:r>
      <w:r w:rsidRPr="00BA31C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BA31C5">
        <w:rPr>
          <w:rFonts w:ascii="Times New Roman" w:hAnsi="Times New Roman"/>
          <w:sz w:val="24"/>
          <w:szCs w:val="24"/>
        </w:rPr>
        <w:t xml:space="preserve"> района Чувашской Республики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77B95">
        <w:rPr>
          <w:rFonts w:ascii="Times New Roman" w:hAnsi="Times New Roman"/>
          <w:b/>
          <w:bCs/>
          <w:sz w:val="24"/>
          <w:szCs w:val="24"/>
        </w:rPr>
        <w:t>п о с т а н о в л я е т</w:t>
      </w:r>
      <w:r w:rsidRPr="00BA31C5">
        <w:rPr>
          <w:rFonts w:ascii="Times New Roman" w:hAnsi="Times New Roman"/>
          <w:bCs/>
          <w:sz w:val="24"/>
          <w:szCs w:val="24"/>
        </w:rPr>
        <w:t xml:space="preserve"> :</w:t>
      </w:r>
    </w:p>
    <w:p w:rsidR="00F862BD" w:rsidRDefault="00F862BD" w:rsidP="00743B7E">
      <w:pPr>
        <w:pStyle w:val="NoSpacing"/>
        <w:ind w:right="-5"/>
        <w:jc w:val="both"/>
        <w:rPr>
          <w:rFonts w:ascii="Times New Roman" w:hAnsi="Times New Roman"/>
          <w:spacing w:val="-4"/>
          <w:sz w:val="24"/>
        </w:rPr>
      </w:pPr>
      <w:r w:rsidRPr="006D4AAE">
        <w:rPr>
          <w:bCs/>
        </w:rPr>
        <w:t xml:space="preserve">       </w:t>
      </w:r>
      <w:r w:rsidRPr="00743B7E">
        <w:rPr>
          <w:rFonts w:ascii="Times New Roman" w:hAnsi="Times New Roman"/>
          <w:sz w:val="24"/>
        </w:rPr>
        <w:t>1.</w:t>
      </w:r>
      <w:r w:rsidRPr="00743B7E">
        <w:rPr>
          <w:rFonts w:ascii="Times New Roman" w:hAnsi="Times New Roman"/>
          <w:kern w:val="28"/>
          <w:sz w:val="24"/>
        </w:rPr>
        <w:t xml:space="preserve">Внести в </w:t>
      </w:r>
      <w:r w:rsidRPr="00743B7E">
        <w:rPr>
          <w:rFonts w:ascii="Times New Roman" w:hAnsi="Times New Roman"/>
          <w:sz w:val="24"/>
        </w:rPr>
        <w:t xml:space="preserve">постановление администрации Штанашского сельского поселения Красночетайского района Чувашской Республики от 27.06.2014 г. №53 </w:t>
      </w:r>
      <w:r w:rsidRPr="00743B7E">
        <w:rPr>
          <w:rFonts w:ascii="Times New Roman" w:hAnsi="Times New Roman"/>
          <w:b/>
          <w:sz w:val="24"/>
          <w:szCs w:val="24"/>
        </w:rPr>
        <w:t>«</w:t>
      </w:r>
      <w:r w:rsidRPr="00743B7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Штанашского сельского поселения Красночетайского </w:t>
      </w:r>
      <w:r w:rsidRPr="00743B7E">
        <w:rPr>
          <w:rFonts w:ascii="Times New Roman" w:hAnsi="Times New Roman"/>
          <w:sz w:val="24"/>
        </w:rPr>
        <w:t>района Чувашской Республики по предоставлению муниципальной услуги</w:t>
      </w:r>
      <w:r w:rsidRPr="00743B7E">
        <w:rPr>
          <w:rFonts w:ascii="Times New Roman" w:hAnsi="Times New Roman"/>
          <w:i/>
          <w:sz w:val="24"/>
        </w:rPr>
        <w:t xml:space="preserve"> «</w:t>
      </w:r>
      <w:r w:rsidRPr="00743B7E">
        <w:rPr>
          <w:rFonts w:ascii="Times New Roman" w:hAnsi="Times New Roman"/>
          <w:bCs/>
          <w:color w:val="000000"/>
          <w:sz w:val="24"/>
        </w:rPr>
        <w:t>Присвоение (уточнение) адреса объекту недвижимости</w:t>
      </w:r>
      <w:r w:rsidRPr="00743B7E">
        <w:rPr>
          <w:rStyle w:val="Emphasis"/>
          <w:rFonts w:ascii="Times New Roman" w:hAnsi="Times New Roman"/>
          <w:b/>
          <w:i w:val="0"/>
          <w:sz w:val="24"/>
          <w:szCs w:val="24"/>
        </w:rPr>
        <w:t>»»</w:t>
      </w:r>
      <w:r w:rsidRPr="00743B7E">
        <w:rPr>
          <w:rStyle w:val="Emphasis"/>
          <w:rFonts w:ascii="Times New Roman" w:hAnsi="Times New Roman"/>
          <w:b/>
          <w:i w:val="0"/>
          <w:sz w:val="24"/>
        </w:rPr>
        <w:t xml:space="preserve"> </w:t>
      </w:r>
      <w:r w:rsidRPr="00743B7E">
        <w:rPr>
          <w:rFonts w:ascii="Times New Roman" w:hAnsi="Times New Roman"/>
          <w:spacing w:val="-4"/>
          <w:sz w:val="24"/>
        </w:rPr>
        <w:t>следующие изменения:</w:t>
      </w:r>
    </w:p>
    <w:p w:rsidR="00F862BD" w:rsidRPr="00743B7E" w:rsidRDefault="00F862BD" w:rsidP="00743B7E">
      <w:pPr>
        <w:pStyle w:val="NoSpacing"/>
        <w:ind w:left="540" w:right="-5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1) в приложении к Постановлению:</w:t>
      </w:r>
    </w:p>
    <w:p w:rsidR="00F862BD" w:rsidRDefault="00F862BD" w:rsidP="00743B7E">
      <w:pPr>
        <w:pStyle w:val="BodyTextIndent2"/>
        <w:spacing w:after="0" w:line="240" w:lineRule="auto"/>
        <w:ind w:left="0" w:firstLine="540"/>
        <w:jc w:val="both"/>
        <w:rPr>
          <w:spacing w:val="-4"/>
        </w:rPr>
      </w:pPr>
      <w:r>
        <w:rPr>
          <w:spacing w:val="-4"/>
        </w:rPr>
        <w:t>а</w:t>
      </w:r>
      <w:r w:rsidRPr="006D4AAE">
        <w:rPr>
          <w:spacing w:val="-4"/>
        </w:rPr>
        <w:t xml:space="preserve">) </w:t>
      </w:r>
      <w:r>
        <w:rPr>
          <w:spacing w:val="-4"/>
        </w:rPr>
        <w:t xml:space="preserve">в части 2.4.  раздела </w:t>
      </w:r>
      <w:r>
        <w:rPr>
          <w:spacing w:val="-4"/>
          <w:lang w:val="en-US"/>
        </w:rPr>
        <w:t>II</w:t>
      </w:r>
      <w:r w:rsidRPr="003B5B00">
        <w:rPr>
          <w:spacing w:val="-4"/>
        </w:rPr>
        <w:t xml:space="preserve"> </w:t>
      </w:r>
      <w:r>
        <w:rPr>
          <w:spacing w:val="-4"/>
        </w:rPr>
        <w:t>административного регламента слова</w:t>
      </w:r>
      <w:r w:rsidRPr="006D4AAE">
        <w:rPr>
          <w:spacing w:val="-4"/>
        </w:rPr>
        <w:t xml:space="preserve"> «1</w:t>
      </w:r>
      <w:r>
        <w:rPr>
          <w:spacing w:val="-4"/>
        </w:rPr>
        <w:t>4</w:t>
      </w:r>
      <w:r w:rsidRPr="006D4AAE">
        <w:rPr>
          <w:spacing w:val="-4"/>
        </w:rPr>
        <w:t xml:space="preserve"> календарных дней» заменить словами «</w:t>
      </w:r>
      <w:r>
        <w:rPr>
          <w:spacing w:val="-4"/>
        </w:rPr>
        <w:t>7</w:t>
      </w:r>
      <w:r w:rsidRPr="006D4AAE">
        <w:rPr>
          <w:spacing w:val="-4"/>
        </w:rPr>
        <w:t xml:space="preserve"> календарных дней»;</w:t>
      </w:r>
    </w:p>
    <w:p w:rsidR="00F862BD" w:rsidRPr="0061107D" w:rsidRDefault="00F862BD" w:rsidP="00743B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4"/>
          <w:sz w:val="24"/>
        </w:rPr>
        <w:t>б</w:t>
      </w:r>
      <w:r w:rsidRPr="0061107D">
        <w:rPr>
          <w:rFonts w:ascii="Times New Roman" w:hAnsi="Times New Roman"/>
          <w:spacing w:val="-4"/>
          <w:sz w:val="24"/>
        </w:rPr>
        <w:t xml:space="preserve">) </w:t>
      </w:r>
      <w:r w:rsidRPr="0061107D">
        <w:rPr>
          <w:rFonts w:ascii="Times New Roman" w:hAnsi="Times New Roman"/>
          <w:sz w:val="24"/>
          <w:szCs w:val="28"/>
        </w:rPr>
        <w:t xml:space="preserve">раздел </w:t>
      </w:r>
      <w:r w:rsidRPr="0061107D">
        <w:rPr>
          <w:rFonts w:ascii="Times New Roman" w:hAnsi="Times New Roman"/>
          <w:sz w:val="24"/>
          <w:szCs w:val="28"/>
          <w:lang w:val="en-US"/>
        </w:rPr>
        <w:t>V</w:t>
      </w:r>
      <w:r w:rsidRPr="0061107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административного регламента </w:t>
      </w:r>
      <w:r w:rsidRPr="0061107D">
        <w:rPr>
          <w:rFonts w:ascii="Times New Roman" w:hAnsi="Times New Roman"/>
          <w:sz w:val="24"/>
          <w:szCs w:val="28"/>
        </w:rPr>
        <w:t>изложить в следующей редакции:</w:t>
      </w:r>
    </w:p>
    <w:p w:rsidR="00F862BD" w:rsidRPr="0061107D" w:rsidRDefault="00F862BD" w:rsidP="00743B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 w:rsidRPr="0061107D">
        <w:rPr>
          <w:rFonts w:ascii="Times New Roman" w:hAnsi="Times New Roman"/>
          <w:color w:val="000000"/>
          <w:sz w:val="24"/>
        </w:rPr>
        <w:t>5.1. Информация для заявителя о его праве подать жалобу на решение и(или)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F862BD" w:rsidRDefault="00F862BD" w:rsidP="00743B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F862BD" w:rsidRPr="0061107D" w:rsidRDefault="00F862BD" w:rsidP="006110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F862BD" w:rsidRPr="0061107D" w:rsidRDefault="00F862BD" w:rsidP="006110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5.2. Предмет жалобы</w:t>
      </w:r>
    </w:p>
    <w:p w:rsidR="00F862BD" w:rsidRPr="0061107D" w:rsidRDefault="00F862BD" w:rsidP="006110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 xml:space="preserve">требование у заявителя </w:t>
      </w:r>
      <w:r w:rsidRPr="0061107D">
        <w:rPr>
          <w:rFonts w:ascii="Times New Roman" w:hAnsi="Times New Roman"/>
          <w:sz w:val="24"/>
          <w:szCs w:val="28"/>
        </w:rPr>
        <w:t>документов или информации либо осуществлений действий, представление или осуществление которых не предусмотрено</w:t>
      </w:r>
      <w:r w:rsidRPr="0061107D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Чувашской Республики, муниципальными правыми актами для предоставления муниципальной услуги;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правыми актами для предоставления муниципальной услуги, у заявителя;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правыми актами;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правыми актами;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отказ администрации сельского поселения,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862BD" w:rsidRPr="0061107D" w:rsidRDefault="00F862BD" w:rsidP="0061107D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F862BD" w:rsidRPr="0061107D" w:rsidRDefault="00F862BD" w:rsidP="005317DE">
      <w:pPr>
        <w:pStyle w:val="NoSpacing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61107D">
        <w:rPr>
          <w:rFonts w:ascii="Times New Roman" w:hAnsi="Times New Roman"/>
          <w:sz w:val="24"/>
          <w:szCs w:val="28"/>
        </w:rPr>
        <w:t>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5.3. 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в администрацию  поселения.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5.4. Порядок подачи и рассмотрения жалобы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Жалоба может быть направлена по почте с использованием информационно-телекоммуникационной сети «Интернет», официального сайта органа местного самоуправления, а также может быть принята при личном приеме заявителя.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 xml:space="preserve">Жалоба в соответствии с Федеральным </w:t>
      </w:r>
      <w:hyperlink r:id="rId6" w:history="1">
        <w:r w:rsidRPr="0061107D">
          <w:rPr>
            <w:rFonts w:ascii="Times New Roman" w:hAnsi="Times New Roman"/>
            <w:color w:val="000000"/>
            <w:sz w:val="24"/>
          </w:rPr>
          <w:t>законом</w:t>
        </w:r>
      </w:hyperlink>
      <w:r w:rsidRPr="0061107D">
        <w:rPr>
          <w:rFonts w:ascii="Times New Roman" w:hAnsi="Times New Roman"/>
          <w:color w:val="000000"/>
          <w:sz w:val="24"/>
        </w:rPr>
        <w:t xml:space="preserve"> № 210-ФЗ должна содержать (Приложение № 7 к Административному регламенту):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б)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862BD" w:rsidRPr="0061107D" w:rsidRDefault="00F862BD" w:rsidP="005317DE">
      <w:pPr>
        <w:widowControl w:val="0"/>
        <w:tabs>
          <w:tab w:val="left" w:pos="95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5.5. Сроки рассмотрения жалобы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Жалоба, поступившая в администрацию поселения,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5.6. Результат рассмотрения жалобы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 xml:space="preserve">По результатам рассмотрения жалобы в соответствии с </w:t>
      </w:r>
      <w:hyperlink r:id="rId7" w:history="1">
        <w:r w:rsidRPr="0061107D">
          <w:rPr>
            <w:rFonts w:ascii="Times New Roman" w:hAnsi="Times New Roman"/>
            <w:color w:val="000000"/>
            <w:sz w:val="24"/>
          </w:rPr>
          <w:t>частью 7 статьи 11.2</w:t>
        </w:r>
      </w:hyperlink>
      <w:r w:rsidRPr="0061107D">
        <w:rPr>
          <w:rFonts w:ascii="Times New Roman" w:hAnsi="Times New Roman"/>
          <w:color w:val="000000"/>
          <w:sz w:val="24"/>
        </w:rPr>
        <w:t xml:space="preserve"> Федерального закона № 210-ФЗ администрация сельского поселения принимает одно из следующих решений: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удовлетворяет жалобу, в том числе в форме отмены принятого решения, исправления допущенных сотрудником отдела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отказывает в удовлетворении жалобы.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При удовлетворении жалобы администрация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5.7.</w:t>
      </w:r>
      <w:r w:rsidRPr="0061107D">
        <w:rPr>
          <w:rFonts w:ascii="Times New Roman" w:hAnsi="Times New Roman"/>
          <w:b/>
          <w:color w:val="000000"/>
          <w:sz w:val="24"/>
        </w:rPr>
        <w:t xml:space="preserve"> </w:t>
      </w:r>
      <w:r w:rsidRPr="0061107D">
        <w:rPr>
          <w:rFonts w:ascii="Times New Roman" w:hAnsi="Times New Roman"/>
          <w:color w:val="000000"/>
          <w:sz w:val="24"/>
        </w:rPr>
        <w:t>Порядок информирования заявителя о результатах рассмотрения жалобы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F862BD" w:rsidRPr="0061107D" w:rsidRDefault="00F862BD" w:rsidP="00531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</w:rPr>
      </w:pPr>
      <w:r w:rsidRPr="0061107D">
        <w:rPr>
          <w:rFonts w:ascii="Times New Roman" w:hAnsi="Times New Roman"/>
          <w:spacing w:val="-3"/>
          <w:sz w:val="24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 а также приносятся извинения за доставленные неудобства, и указывается информация о дальнейших действиях, которые необходимо совершать заявителю в целях получения муниципальной услуги.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spacing w:val="-3"/>
          <w:sz w:val="24"/>
        </w:rPr>
        <w:t>В случае признания жалобы, не подлежащей удовлетворению, в ответе заявителю дается аргументированные разъяснения о причинах принятого решения. А также информация о порядке обжалования принятого решения.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ответе по результатам рассмотрения жалобы указываются: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фамилия, имя, отчество (последнее - при наличии) или наименование заявителя;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основания для принятия решения по жалобе;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принятое по жалобе решение;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сведения о порядке обжалования принятого по жалобе решения.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5.8. Порядок обжалования решения по жалобе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5.9. Право заявителя на получение информации и документов, необходимых для обоснования и рассмотрения жалобы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5.10. Способы информирования заявителей о порядке подачи и рассмотрения жалобы.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Информацию о порядке подачи и рассмотрения жалобы заявители могут получить на информационном стенде в местной администрации, на официальном сайте органа местного самоуправления, в ходе личного приема, а также по телефону, электронной почте.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Для получения информации о порядке подачи и рассмотрения жалобы заявитель вправе обратиться: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устной форме;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в форме электронного документа;</w:t>
      </w:r>
    </w:p>
    <w:p w:rsidR="00F862BD" w:rsidRPr="0061107D" w:rsidRDefault="00F862BD" w:rsidP="005317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61107D">
        <w:rPr>
          <w:rFonts w:ascii="Times New Roman" w:hAnsi="Times New Roman"/>
          <w:color w:val="000000"/>
          <w:sz w:val="24"/>
        </w:rPr>
        <w:t>по телефону;</w:t>
      </w:r>
    </w:p>
    <w:p w:rsidR="00F862BD" w:rsidRPr="0061107D" w:rsidRDefault="00F862BD" w:rsidP="005317DE">
      <w:pPr>
        <w:pStyle w:val="BodyTextIndent2"/>
        <w:spacing w:after="0" w:line="240" w:lineRule="auto"/>
        <w:ind w:left="0" w:firstLine="567"/>
        <w:jc w:val="both"/>
        <w:rPr>
          <w:spacing w:val="-4"/>
        </w:rPr>
      </w:pPr>
      <w:r w:rsidRPr="0061107D">
        <w:rPr>
          <w:color w:val="000000"/>
        </w:rPr>
        <w:t>в письменной форме.</w:t>
      </w:r>
      <w:r>
        <w:rPr>
          <w:color w:val="000000"/>
        </w:rPr>
        <w:t>»</w:t>
      </w:r>
    </w:p>
    <w:p w:rsidR="00F862BD" w:rsidRPr="006D4AAE" w:rsidRDefault="00F862BD" w:rsidP="00BA31C5">
      <w:pPr>
        <w:pStyle w:val="BodyTextIndent2"/>
        <w:spacing w:after="0" w:line="240" w:lineRule="auto"/>
        <w:ind w:left="0"/>
        <w:jc w:val="both"/>
      </w:pPr>
      <w:r w:rsidRPr="006D4AAE">
        <w:rPr>
          <w:spacing w:val="-4"/>
        </w:rPr>
        <w:t xml:space="preserve">       </w:t>
      </w:r>
      <w:r>
        <w:rPr>
          <w:spacing w:val="-4"/>
        </w:rPr>
        <w:t>2</w:t>
      </w:r>
      <w:r>
        <w:t xml:space="preserve">.  </w:t>
      </w:r>
      <w:r w:rsidRPr="006D4AAE">
        <w:t>Контроль за выполнением настоящего постановления возлагаю на себя.</w:t>
      </w:r>
    </w:p>
    <w:p w:rsidR="00F862BD" w:rsidRPr="006D4AAE" w:rsidRDefault="00F862BD" w:rsidP="00BA31C5">
      <w:pPr>
        <w:pStyle w:val="BodyTextIndent2"/>
        <w:spacing w:after="0" w:line="240" w:lineRule="auto"/>
        <w:ind w:left="0"/>
        <w:jc w:val="both"/>
      </w:pPr>
      <w:r w:rsidRPr="006D4AAE">
        <w:t xml:space="preserve">       </w:t>
      </w:r>
      <w:r>
        <w:t>3</w:t>
      </w:r>
      <w:r w:rsidRPr="006D4AAE">
        <w:t>. Настоящее постановление вступает в силу после его официального опубликования.</w:t>
      </w:r>
    </w:p>
    <w:p w:rsidR="00F862BD" w:rsidRPr="006D4AAE" w:rsidRDefault="00F862BD" w:rsidP="00BA31C5">
      <w:pPr>
        <w:widowControl w:val="0"/>
        <w:tabs>
          <w:tab w:val="left" w:pos="993"/>
        </w:tabs>
        <w:autoSpaceDE w:val="0"/>
        <w:autoSpaceDN w:val="0"/>
        <w:adjustRightInd w:val="0"/>
        <w:rPr>
          <w:bCs/>
        </w:rPr>
      </w:pPr>
    </w:p>
    <w:p w:rsidR="00F862BD" w:rsidRPr="00577B95" w:rsidRDefault="00F862BD" w:rsidP="00577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B95">
        <w:rPr>
          <w:rFonts w:ascii="Times New Roman" w:hAnsi="Times New Roman"/>
          <w:sz w:val="24"/>
          <w:szCs w:val="24"/>
        </w:rPr>
        <w:t xml:space="preserve">Глава   </w:t>
      </w:r>
      <w:r>
        <w:rPr>
          <w:rFonts w:ascii="Times New Roman" w:hAnsi="Times New Roman"/>
          <w:sz w:val="24"/>
          <w:szCs w:val="24"/>
        </w:rPr>
        <w:t>Штанашского</w:t>
      </w:r>
    </w:p>
    <w:p w:rsidR="00F862BD" w:rsidRPr="005317DE" w:rsidRDefault="00F862BD" w:rsidP="005317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B95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77B9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С.Г.Ефремова</w:t>
      </w:r>
    </w:p>
    <w:sectPr w:rsidR="00F862BD" w:rsidRPr="005317DE" w:rsidSect="00743B7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7114"/>
    <w:multiLevelType w:val="hybridMultilevel"/>
    <w:tmpl w:val="349807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1C5"/>
    <w:rsid w:val="00032D54"/>
    <w:rsid w:val="00093869"/>
    <w:rsid w:val="00153376"/>
    <w:rsid w:val="001568D1"/>
    <w:rsid w:val="002D2ADE"/>
    <w:rsid w:val="00365FD2"/>
    <w:rsid w:val="003B5B00"/>
    <w:rsid w:val="005317DE"/>
    <w:rsid w:val="00566017"/>
    <w:rsid w:val="00577B95"/>
    <w:rsid w:val="0061107D"/>
    <w:rsid w:val="006D0717"/>
    <w:rsid w:val="006D4AAE"/>
    <w:rsid w:val="007050BD"/>
    <w:rsid w:val="0074266C"/>
    <w:rsid w:val="00743B7E"/>
    <w:rsid w:val="00875194"/>
    <w:rsid w:val="008E4BC6"/>
    <w:rsid w:val="00976FBE"/>
    <w:rsid w:val="009F6523"/>
    <w:rsid w:val="00A26A0E"/>
    <w:rsid w:val="00B320AF"/>
    <w:rsid w:val="00B55FE0"/>
    <w:rsid w:val="00B915D4"/>
    <w:rsid w:val="00BA31C5"/>
    <w:rsid w:val="00C61757"/>
    <w:rsid w:val="00EB18FE"/>
    <w:rsid w:val="00F8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320A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20AF"/>
    <w:rPr>
      <w:rFonts w:ascii="Arial" w:hAnsi="Arial" w:cs="Arial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BA31C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A31C5"/>
    <w:rPr>
      <w:rFonts w:ascii="Times New Roman" w:hAnsi="Times New Roman" w:cs="Times New Roman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BA31C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BA31C5"/>
    <w:rPr>
      <w:b/>
      <w:color w:val="000080"/>
    </w:rPr>
  </w:style>
  <w:style w:type="character" w:styleId="Emphasis">
    <w:name w:val="Emphasis"/>
    <w:basedOn w:val="DefaultParagraphFont"/>
    <w:uiPriority w:val="99"/>
    <w:qFormat/>
    <w:rsid w:val="00B320AF"/>
    <w:rPr>
      <w:rFonts w:cs="Times New Roman"/>
      <w:i/>
      <w:color w:val="auto"/>
    </w:rPr>
  </w:style>
  <w:style w:type="paragraph" w:styleId="NormalWeb">
    <w:name w:val="Normal (Web)"/>
    <w:basedOn w:val="Normal"/>
    <w:uiPriority w:val="99"/>
    <w:rsid w:val="00A26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76FBE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F66F2CC28E4052014C605A54DAA50EC3CF5C6BCDE55BCBEA8F5768B38841B5C2EFE3B50E42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F66F2CC28E4052014C605A54DAA50EC3CF5C6BCDE55BCBEA8F5768BE328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4</Pages>
  <Words>1930</Words>
  <Characters>11006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5</cp:revision>
  <dcterms:created xsi:type="dcterms:W3CDTF">2018-10-12T10:57:00Z</dcterms:created>
  <dcterms:modified xsi:type="dcterms:W3CDTF">2018-11-13T08:48:00Z</dcterms:modified>
</cp:coreProperties>
</file>