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48" w:rsidRDefault="00FB6C31" w:rsidP="00C00148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5168" stroked="f">
            <v:textbox style="mso-next-textbox:#_x0000_s1026">
              <w:txbxContent>
                <w:p w:rsidR="00C00148" w:rsidRDefault="00C00148" w:rsidP="00C00148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6192" stroked="f">
            <v:textbox style="mso-next-textbox:#_x0000_s1027">
              <w:txbxContent>
                <w:p w:rsidR="00C00148" w:rsidRDefault="00C00148" w:rsidP="00C00148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C00148" w:rsidRDefault="00C00148" w:rsidP="00C00148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C00148" w:rsidRDefault="00C00148" w:rsidP="00C00148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C00148" w:rsidRDefault="00C00148" w:rsidP="00C00148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-14.25pt;margin-top:-9pt;width:516.45pt;height:205.9pt;z-index:-251659264">
            <v:textbox>
              <w:txbxContent>
                <w:p w:rsidR="00C00148" w:rsidRDefault="00C00148" w:rsidP="00C00148">
                  <w:pPr>
                    <w:ind w:right="297"/>
                  </w:pPr>
                </w:p>
              </w:txbxContent>
            </v:textbox>
          </v:shape>
        </w:pict>
      </w:r>
      <w:r w:rsidR="00C00148">
        <w:t xml:space="preserve"> </w:t>
      </w:r>
      <w:r w:rsidR="00C00148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148" w:rsidRDefault="00FB6C31" w:rsidP="00C00148">
      <w:r>
        <w:pict>
          <v:shape id="_x0000_s1028" type="#_x0000_t202" style="position:absolute;margin-left:-28.5pt;margin-top:-.05pt;width:549pt;height:44.85pt;z-index:251658240" filled="f" stroked="f">
            <v:textbox style="mso-next-textbox:#_x0000_s1028">
              <w:txbxContent>
                <w:p w:rsidR="00C00148" w:rsidRDefault="00C00148" w:rsidP="00C0014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Красночетайского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7.75pt;width:213pt;height:37.05pt;z-index:251659264" stroked="f">
            <v:textbox style="mso-next-textbox:#_x0000_s1029">
              <w:txbxContent>
                <w:p w:rsidR="00C00148" w:rsidRDefault="00C00148" w:rsidP="00C00148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 xml:space="preserve">31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мая</w:t>
                  </w:r>
                  <w:proofErr w:type="gramEnd"/>
                  <w:r>
                    <w:rPr>
                      <w:b/>
                      <w:i/>
                      <w:sz w:val="32"/>
                      <w:szCs w:val="32"/>
                    </w:rPr>
                    <w:t xml:space="preserve">  2016  года</w:t>
                  </w:r>
                </w:p>
                <w:p w:rsidR="00C00148" w:rsidRDefault="00C00148" w:rsidP="00C0014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433.2pt;margin-top:28.45pt;width:62.7pt;height:45pt;z-index:251660288" stroked="f">
            <v:textbox style="mso-next-textbox:#_x0000_s1030">
              <w:txbxContent>
                <w:p w:rsidR="00C00148" w:rsidRPr="00C00148" w:rsidRDefault="00C00148" w:rsidP="00C00148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</w:t>
                  </w: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9</w:t>
                  </w:r>
                </w:p>
              </w:txbxContent>
            </v:textbox>
          </v:shape>
        </w:pict>
      </w:r>
    </w:p>
    <w:p w:rsidR="00C00148" w:rsidRDefault="00C00148" w:rsidP="00C00148"/>
    <w:p w:rsidR="00C00148" w:rsidRDefault="00C00148" w:rsidP="00C00148"/>
    <w:p w:rsidR="00C00148" w:rsidRDefault="00C00148" w:rsidP="00C00148"/>
    <w:p w:rsidR="00C00148" w:rsidRDefault="00C00148" w:rsidP="00C0014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00148">
        <w:rPr>
          <w:rFonts w:ascii="Times New Roman" w:hAnsi="Times New Roman" w:cs="Times New Roman"/>
          <w:b w:val="0"/>
          <w:sz w:val="20"/>
          <w:szCs w:val="20"/>
        </w:rPr>
        <w:t>Решения</w:t>
      </w:r>
    </w:p>
    <w:p w:rsidR="00C00148" w:rsidRPr="00C00148" w:rsidRDefault="00C00148" w:rsidP="00C0014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00148">
        <w:rPr>
          <w:rFonts w:ascii="Times New Roman" w:hAnsi="Times New Roman" w:cs="Times New Roman"/>
          <w:b w:val="0"/>
          <w:sz w:val="20"/>
          <w:szCs w:val="20"/>
        </w:rPr>
        <w:t xml:space="preserve">Собрания депутатов </w:t>
      </w:r>
      <w:proofErr w:type="spellStart"/>
      <w:r w:rsidRPr="00C00148">
        <w:rPr>
          <w:rFonts w:ascii="Times New Roman" w:hAnsi="Times New Roman" w:cs="Times New Roman"/>
          <w:b w:val="0"/>
          <w:sz w:val="20"/>
          <w:szCs w:val="20"/>
        </w:rPr>
        <w:t>Испуханского</w:t>
      </w:r>
      <w:proofErr w:type="spellEnd"/>
      <w:r w:rsidRPr="00C00148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</w:t>
      </w:r>
      <w:proofErr w:type="spellStart"/>
      <w:r w:rsidRPr="00C00148">
        <w:rPr>
          <w:rFonts w:ascii="Times New Roman" w:hAnsi="Times New Roman" w:cs="Times New Roman"/>
          <w:b w:val="0"/>
          <w:sz w:val="20"/>
          <w:szCs w:val="20"/>
        </w:rPr>
        <w:t>Красночетайского</w:t>
      </w:r>
      <w:proofErr w:type="spellEnd"/>
      <w:r w:rsidRPr="00C00148">
        <w:rPr>
          <w:rFonts w:ascii="Times New Roman" w:hAnsi="Times New Roman" w:cs="Times New Roman"/>
          <w:b w:val="0"/>
          <w:sz w:val="20"/>
          <w:szCs w:val="20"/>
        </w:rPr>
        <w:t xml:space="preserve"> района Чувашской Республики</w:t>
      </w:r>
    </w:p>
    <w:p w:rsidR="00C00148" w:rsidRPr="00C00148" w:rsidRDefault="00C00148" w:rsidP="00C001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0148">
        <w:rPr>
          <w:rFonts w:ascii="Times New Roman" w:hAnsi="Times New Roman" w:cs="Times New Roman"/>
          <w:sz w:val="20"/>
          <w:szCs w:val="20"/>
        </w:rPr>
        <w:t xml:space="preserve">«О внесении изменений  в Устав </w:t>
      </w:r>
      <w:proofErr w:type="spellStart"/>
      <w:r w:rsidRPr="00C0014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C001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0014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C00148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00148" w:rsidRDefault="00C00148" w:rsidP="00C001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0148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C00148" w:rsidRDefault="00C00148" w:rsidP="00C001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148" w:rsidRPr="00C00148" w:rsidRDefault="00C00148" w:rsidP="00C001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29.04.2016 г. №4                                            д.Испуханы</w:t>
      </w:r>
    </w:p>
    <w:p w:rsidR="00C00148" w:rsidRPr="00C00148" w:rsidRDefault="00C00148" w:rsidP="00C00148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00148">
        <w:rPr>
          <w:rFonts w:ascii="Times New Roman" w:hAnsi="Times New Roman" w:cs="Times New Roman"/>
          <w:sz w:val="20"/>
          <w:szCs w:val="20"/>
        </w:rPr>
        <w:t>В целях приведения в соответствие с Федеральным  законом от 15.02.2016 г. № 17-ФЗ  «О внесении изменения в статью 74 Федерального закона «Об общих принципах организации местного самоуправления в Российской Федерации», Законами Чувашской Республики от 05.12.2015  № 65 «О внесении изменения в статью 8 Закона Чувашской Республики «Об организации местного самоуправления в Чувашской Республике» и от 26.02.2016 г. №1 «О внесении изменений в</w:t>
      </w:r>
      <w:proofErr w:type="gramEnd"/>
      <w:r w:rsidRPr="00C00148">
        <w:rPr>
          <w:rFonts w:ascii="Times New Roman" w:hAnsi="Times New Roman" w:cs="Times New Roman"/>
          <w:sz w:val="20"/>
          <w:szCs w:val="20"/>
        </w:rPr>
        <w:t xml:space="preserve"> отдельные законодательные акты Чувашской Республики», Устава </w:t>
      </w:r>
      <w:proofErr w:type="spellStart"/>
      <w:r w:rsidRPr="00C0014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C001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0014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C00148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принятого решением Собрания депутатов </w:t>
      </w:r>
      <w:proofErr w:type="spellStart"/>
      <w:r w:rsidRPr="00C0014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C001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0014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C00148">
        <w:rPr>
          <w:rFonts w:ascii="Times New Roman" w:hAnsi="Times New Roman" w:cs="Times New Roman"/>
          <w:sz w:val="20"/>
          <w:szCs w:val="20"/>
        </w:rPr>
        <w:t xml:space="preserve"> района от 29.06.2012 №1, Собрание депутатов </w:t>
      </w:r>
      <w:proofErr w:type="spellStart"/>
      <w:r w:rsidRPr="00C0014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C0014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00148">
        <w:rPr>
          <w:rFonts w:ascii="Times New Roman" w:hAnsi="Times New Roman" w:cs="Times New Roman"/>
          <w:sz w:val="20"/>
          <w:szCs w:val="20"/>
        </w:rPr>
        <w:t>Красночетайского</w:t>
      </w:r>
      <w:proofErr w:type="spellEnd"/>
      <w:r w:rsidRPr="00C00148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C00148">
        <w:rPr>
          <w:rFonts w:ascii="Times New Roman" w:hAnsi="Times New Roman" w:cs="Times New Roman"/>
          <w:b/>
          <w:sz w:val="20"/>
          <w:szCs w:val="20"/>
        </w:rPr>
        <w:t>решило:</w:t>
      </w:r>
    </w:p>
    <w:p w:rsidR="00C00148" w:rsidRPr="00C00148" w:rsidRDefault="00C00148" w:rsidP="00C00148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C00148">
        <w:rPr>
          <w:rFonts w:ascii="Times New Roman CYR" w:hAnsi="Times New Roman CYR" w:cs="Times New Roman CYR"/>
          <w:sz w:val="20"/>
          <w:szCs w:val="20"/>
        </w:rPr>
        <w:t xml:space="preserve">     1. </w:t>
      </w:r>
      <w:proofErr w:type="gramStart"/>
      <w:r w:rsidRPr="00C00148">
        <w:rPr>
          <w:rFonts w:ascii="Times New Roman CYR" w:hAnsi="Times New Roman CYR" w:cs="Times New Roman CYR"/>
          <w:sz w:val="20"/>
          <w:szCs w:val="20"/>
        </w:rPr>
        <w:t xml:space="preserve">Внести в  Устав </w:t>
      </w:r>
      <w:proofErr w:type="spellStart"/>
      <w:r w:rsidRPr="00C00148">
        <w:rPr>
          <w:rFonts w:ascii="Times New Roman CYR" w:hAnsi="Times New Roman CYR" w:cs="Times New Roman CYR"/>
          <w:sz w:val="20"/>
          <w:szCs w:val="20"/>
        </w:rPr>
        <w:t>Испуханского</w:t>
      </w:r>
      <w:proofErr w:type="spellEnd"/>
      <w:r w:rsidRPr="00C00148">
        <w:rPr>
          <w:rFonts w:ascii="Times New Roman CYR" w:hAnsi="Times New Roman CYR" w:cs="Times New Roman CYR"/>
          <w:sz w:val="20"/>
          <w:szCs w:val="20"/>
        </w:rPr>
        <w:t xml:space="preserve"> сельского поселения, принятый  решением Собрания депутатов </w:t>
      </w:r>
      <w:proofErr w:type="spellStart"/>
      <w:r w:rsidRPr="00C00148">
        <w:rPr>
          <w:rFonts w:ascii="Times New Roman CYR" w:hAnsi="Times New Roman CYR" w:cs="Times New Roman CYR"/>
          <w:sz w:val="20"/>
          <w:szCs w:val="20"/>
        </w:rPr>
        <w:t>Испуханского</w:t>
      </w:r>
      <w:proofErr w:type="spellEnd"/>
      <w:r w:rsidRPr="00C00148">
        <w:rPr>
          <w:rFonts w:ascii="Times New Roman CYR" w:hAnsi="Times New Roman CYR" w:cs="Times New Roman CYR"/>
          <w:sz w:val="20"/>
          <w:szCs w:val="20"/>
        </w:rPr>
        <w:t xml:space="preserve"> сельского поселения  </w:t>
      </w:r>
      <w:bookmarkStart w:id="0" w:name="_GoBack"/>
      <w:bookmarkEnd w:id="0"/>
      <w:r w:rsidRPr="00C00148">
        <w:rPr>
          <w:rFonts w:ascii="Times New Roman CYR" w:hAnsi="Times New Roman CYR" w:cs="Times New Roman CYR"/>
          <w:sz w:val="20"/>
          <w:szCs w:val="20"/>
        </w:rPr>
        <w:t xml:space="preserve">от 29.06.2012 №1 (с изменениями, внесенными решениями Собрания депутатов </w:t>
      </w:r>
      <w:proofErr w:type="spellStart"/>
      <w:r w:rsidRPr="00C00148">
        <w:rPr>
          <w:rFonts w:ascii="Times New Roman CYR" w:hAnsi="Times New Roman CYR" w:cs="Times New Roman CYR"/>
          <w:sz w:val="20"/>
          <w:szCs w:val="20"/>
        </w:rPr>
        <w:t>Испуханского</w:t>
      </w:r>
      <w:proofErr w:type="spellEnd"/>
      <w:r w:rsidRPr="00C00148">
        <w:rPr>
          <w:rFonts w:ascii="Times New Roman CYR" w:hAnsi="Times New Roman CYR" w:cs="Times New Roman CYR"/>
          <w:sz w:val="20"/>
          <w:szCs w:val="20"/>
        </w:rPr>
        <w:t xml:space="preserve"> сельского </w:t>
      </w:r>
      <w:r w:rsidRPr="00C00148">
        <w:rPr>
          <w:rFonts w:ascii="Times New Roman" w:hAnsi="Times New Roman" w:cs="Times New Roman"/>
          <w:sz w:val="20"/>
          <w:szCs w:val="20"/>
        </w:rPr>
        <w:t xml:space="preserve">поселения от 23.04.2013 г.  №1, от 24.07.2013 г. №1, от 11.12.2013 г.  №1, от </w:t>
      </w:r>
      <w:r w:rsidRPr="00C00148">
        <w:rPr>
          <w:rFonts w:ascii="Times New Roman" w:hAnsi="Times New Roman" w:cs="Times New Roman"/>
          <w:noProof/>
          <w:sz w:val="20"/>
          <w:szCs w:val="20"/>
        </w:rPr>
        <w:t xml:space="preserve">26.03.2014 г.  №1, от 14.11.2014 г. №1, от </w:t>
      </w:r>
      <w:r w:rsidRPr="00C00148">
        <w:rPr>
          <w:rFonts w:ascii="Times New Roman CYR" w:hAnsi="Times New Roman CYR" w:cs="Times New Roman CYR"/>
          <w:sz w:val="20"/>
          <w:szCs w:val="20"/>
        </w:rPr>
        <w:t>08.06.2015  №1,</w:t>
      </w:r>
      <w:r w:rsidRPr="00C00148">
        <w:rPr>
          <w:rFonts w:ascii="Times New Roman" w:hAnsi="Times New Roman" w:cs="Times New Roman"/>
          <w:sz w:val="20"/>
          <w:szCs w:val="20"/>
        </w:rPr>
        <w:t xml:space="preserve"> 11.12.2015 года №2</w:t>
      </w:r>
      <w:r w:rsidRPr="00C00148">
        <w:rPr>
          <w:rFonts w:ascii="Times New Roman CYR" w:hAnsi="Times New Roman CYR" w:cs="Times New Roman CYR"/>
          <w:sz w:val="20"/>
          <w:szCs w:val="20"/>
        </w:rPr>
        <w:t xml:space="preserve">) следующие изменения:      </w:t>
      </w:r>
      <w:proofErr w:type="gramEnd"/>
    </w:p>
    <w:p w:rsidR="00C00148" w:rsidRPr="00C00148" w:rsidRDefault="00C00148" w:rsidP="00C0014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00148">
        <w:rPr>
          <w:rFonts w:ascii="Times New Roman" w:hAnsi="Times New Roman" w:cs="Times New Roman"/>
          <w:sz w:val="20"/>
          <w:szCs w:val="20"/>
        </w:rPr>
        <w:t xml:space="preserve">Статью 7 «Вопросы местного значения </w:t>
      </w:r>
      <w:proofErr w:type="spellStart"/>
      <w:r w:rsidRPr="00C0014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C00148">
        <w:rPr>
          <w:rFonts w:ascii="Times New Roman" w:hAnsi="Times New Roman" w:cs="Times New Roman"/>
          <w:sz w:val="20"/>
          <w:szCs w:val="20"/>
        </w:rPr>
        <w:t xml:space="preserve"> сельского поселения»  Устава сельского поселения дополнить пунктом 24 следующего содержания: </w:t>
      </w:r>
    </w:p>
    <w:p w:rsidR="00C00148" w:rsidRPr="00C00148" w:rsidRDefault="00C00148" w:rsidP="00C001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00148">
        <w:rPr>
          <w:rFonts w:ascii="Times New Roman" w:hAnsi="Times New Roman" w:cs="Times New Roman"/>
          <w:sz w:val="20"/>
          <w:szCs w:val="20"/>
        </w:rPr>
        <w:t>«24) утверждение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в</w:t>
      </w:r>
      <w:proofErr w:type="gramEnd"/>
      <w:r w:rsidRPr="00C001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00148">
        <w:rPr>
          <w:rFonts w:ascii="Times New Roman" w:hAnsi="Times New Roman" w:cs="Times New Roman"/>
          <w:sz w:val="20"/>
          <w:szCs w:val="20"/>
        </w:rPr>
        <w:t>случаях</w:t>
      </w:r>
      <w:proofErr w:type="gramEnd"/>
      <w:r w:rsidRPr="00C00148">
        <w:rPr>
          <w:rFonts w:ascii="Times New Roman" w:hAnsi="Times New Roman" w:cs="Times New Roman"/>
          <w:sz w:val="20"/>
          <w:szCs w:val="20"/>
        </w:rPr>
        <w:t>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нарушений.»;</w:t>
      </w:r>
    </w:p>
    <w:p w:rsidR="00C00148" w:rsidRPr="00C00148" w:rsidRDefault="00C00148" w:rsidP="00C00148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00148">
        <w:rPr>
          <w:rFonts w:ascii="Times New Roman" w:hAnsi="Times New Roman" w:cs="Times New Roman"/>
          <w:bCs/>
          <w:sz w:val="20"/>
          <w:szCs w:val="20"/>
        </w:rPr>
        <w:t xml:space="preserve">Статью  26 «Депутат  Собрания депутатов </w:t>
      </w:r>
      <w:proofErr w:type="spellStart"/>
      <w:r w:rsidRPr="00C00148">
        <w:rPr>
          <w:rFonts w:ascii="Times New Roman" w:hAnsi="Times New Roman" w:cs="Times New Roman"/>
          <w:bCs/>
          <w:sz w:val="20"/>
          <w:szCs w:val="20"/>
        </w:rPr>
        <w:t>Испуханского</w:t>
      </w:r>
      <w:proofErr w:type="spellEnd"/>
      <w:r w:rsidRPr="00C0014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поселения» дополнить  абзацем следующего содержания:</w:t>
      </w:r>
    </w:p>
    <w:p w:rsidR="00C00148" w:rsidRPr="00C00148" w:rsidRDefault="00C00148" w:rsidP="00C0014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00148">
        <w:rPr>
          <w:rFonts w:ascii="Times New Roman" w:hAnsi="Times New Roman" w:cs="Times New Roman"/>
          <w:bCs/>
          <w:sz w:val="20"/>
          <w:szCs w:val="20"/>
        </w:rPr>
        <w:t xml:space="preserve">«Депутат Собрания депутатов </w:t>
      </w:r>
      <w:proofErr w:type="spellStart"/>
      <w:r w:rsidRPr="00C00148">
        <w:rPr>
          <w:rFonts w:ascii="Times New Roman" w:hAnsi="Times New Roman" w:cs="Times New Roman"/>
          <w:bCs/>
          <w:sz w:val="20"/>
          <w:szCs w:val="20"/>
        </w:rPr>
        <w:t>Испуханского</w:t>
      </w:r>
      <w:proofErr w:type="spellEnd"/>
      <w:r w:rsidRPr="00C0014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законами. </w:t>
      </w:r>
      <w:proofErr w:type="gramStart"/>
      <w:r w:rsidRPr="00C00148">
        <w:rPr>
          <w:rFonts w:ascii="Times New Roman" w:hAnsi="Times New Roman" w:cs="Times New Roman"/>
          <w:bCs/>
          <w:sz w:val="20"/>
          <w:szCs w:val="20"/>
        </w:rPr>
        <w:t xml:space="preserve">Полномочия депутата Собрания депутатов </w:t>
      </w:r>
      <w:proofErr w:type="spellStart"/>
      <w:r w:rsidRPr="00C00148">
        <w:rPr>
          <w:rFonts w:ascii="Times New Roman" w:hAnsi="Times New Roman" w:cs="Times New Roman"/>
          <w:bCs/>
          <w:sz w:val="20"/>
          <w:szCs w:val="20"/>
        </w:rPr>
        <w:t>Испуханского</w:t>
      </w:r>
      <w:proofErr w:type="spellEnd"/>
      <w:r w:rsidRPr="00C0014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"О противодействии коррупции", Федеральным законом от 3 декабря 2012 года №230-ФЗ "О контроле </w:t>
      </w:r>
      <w:r w:rsidRPr="00C00148">
        <w:rPr>
          <w:rFonts w:ascii="Times New Roman" w:hAnsi="Times New Roman" w:cs="Times New Roman"/>
          <w:bCs/>
          <w:sz w:val="20"/>
          <w:szCs w:val="20"/>
        </w:rPr>
        <w:br/>
        <w:t xml:space="preserve">за соответствием расходов лиц, замещающих государственные должности, </w:t>
      </w:r>
      <w:r w:rsidRPr="00C00148">
        <w:rPr>
          <w:rFonts w:ascii="Times New Roman" w:hAnsi="Times New Roman" w:cs="Times New Roman"/>
          <w:bCs/>
          <w:sz w:val="20"/>
          <w:szCs w:val="20"/>
        </w:rPr>
        <w:br/>
        <w:t xml:space="preserve">и иных лиц их доходам", Федеральным законом от 7 мая 2013 года </w:t>
      </w:r>
      <w:r w:rsidRPr="00C00148">
        <w:rPr>
          <w:rFonts w:ascii="Times New Roman" w:hAnsi="Times New Roman" w:cs="Times New Roman"/>
          <w:bCs/>
          <w:sz w:val="20"/>
          <w:szCs w:val="20"/>
        </w:rPr>
        <w:br/>
        <w:t>№ 79-ФЗ "О запрете</w:t>
      </w:r>
      <w:proofErr w:type="gramEnd"/>
      <w:r w:rsidRPr="00C00148">
        <w:rPr>
          <w:rFonts w:ascii="Times New Roman" w:hAnsi="Times New Roman" w:cs="Times New Roman"/>
          <w:bCs/>
          <w:sz w:val="20"/>
          <w:szCs w:val="20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C00148">
        <w:rPr>
          <w:rFonts w:ascii="Times New Roman" w:hAnsi="Times New Roman" w:cs="Times New Roman"/>
          <w:bCs/>
          <w:sz w:val="20"/>
          <w:szCs w:val="20"/>
        </w:rPr>
        <w:t>."</w:t>
      </w:r>
      <w:proofErr w:type="gramEnd"/>
      <w:r w:rsidRPr="00C00148">
        <w:rPr>
          <w:rFonts w:ascii="Times New Roman" w:hAnsi="Times New Roman" w:cs="Times New Roman"/>
          <w:bCs/>
          <w:sz w:val="20"/>
          <w:szCs w:val="20"/>
        </w:rPr>
        <w:t>;</w:t>
      </w:r>
    </w:p>
    <w:p w:rsidR="00C00148" w:rsidRPr="00C00148" w:rsidRDefault="00C00148" w:rsidP="00C0014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00148">
        <w:rPr>
          <w:rFonts w:ascii="Times New Roman" w:hAnsi="Times New Roman" w:cs="Times New Roman"/>
          <w:sz w:val="20"/>
          <w:szCs w:val="20"/>
        </w:rPr>
        <w:lastRenderedPageBreak/>
        <w:t>3) В абзаце 1 части 4 статьи 49 (</w:t>
      </w:r>
      <w:r w:rsidRPr="00C00148">
        <w:rPr>
          <w:rFonts w:ascii="Times New Roman" w:hAnsi="Times New Roman"/>
          <w:b/>
          <w:bCs/>
          <w:sz w:val="20"/>
          <w:szCs w:val="20"/>
        </w:rPr>
        <w:t xml:space="preserve">Местный бюджет </w:t>
      </w:r>
      <w:proofErr w:type="spellStart"/>
      <w:r w:rsidRPr="00C00148">
        <w:rPr>
          <w:rFonts w:ascii="Times New Roman" w:hAnsi="Times New Roman"/>
          <w:b/>
          <w:sz w:val="20"/>
          <w:szCs w:val="20"/>
        </w:rPr>
        <w:t>Испуханского</w:t>
      </w:r>
      <w:proofErr w:type="spellEnd"/>
      <w:r w:rsidRPr="00C00148">
        <w:rPr>
          <w:rFonts w:ascii="Times New Roman" w:hAnsi="Times New Roman"/>
          <w:b/>
          <w:sz w:val="20"/>
          <w:szCs w:val="20"/>
        </w:rPr>
        <w:t xml:space="preserve"> сельского поселения)</w:t>
      </w:r>
      <w:r w:rsidRPr="00C00148">
        <w:rPr>
          <w:rFonts w:ascii="Times New Roman" w:hAnsi="Times New Roman" w:cs="Times New Roman"/>
          <w:sz w:val="20"/>
          <w:szCs w:val="20"/>
        </w:rPr>
        <w:t xml:space="preserve"> Устава слова «затрат на их денежное содержание» заменить словами «расходов на оплату их труда».</w:t>
      </w:r>
    </w:p>
    <w:p w:rsidR="00C00148" w:rsidRPr="00C00148" w:rsidRDefault="00C00148" w:rsidP="00C00148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00148">
        <w:rPr>
          <w:rFonts w:ascii="Times New Roman" w:hAnsi="Times New Roman" w:cs="Times New Roman"/>
          <w:bCs/>
          <w:sz w:val="20"/>
          <w:szCs w:val="20"/>
        </w:rPr>
        <w:t xml:space="preserve">4) Абзац 3 части 2 статьи 56 «Ответственность органов местного самоуправления </w:t>
      </w:r>
      <w:proofErr w:type="spellStart"/>
      <w:r w:rsidRPr="00C00148">
        <w:rPr>
          <w:rFonts w:ascii="Times New Roman" w:hAnsi="Times New Roman" w:cs="Times New Roman"/>
          <w:bCs/>
          <w:sz w:val="20"/>
          <w:szCs w:val="20"/>
        </w:rPr>
        <w:t>Испуханского</w:t>
      </w:r>
      <w:proofErr w:type="spellEnd"/>
      <w:r w:rsidRPr="00C0014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и должностных лиц местного самоуправления» изложить в следующей редакции:</w:t>
      </w:r>
    </w:p>
    <w:p w:rsidR="00C00148" w:rsidRPr="00C00148" w:rsidRDefault="00C00148" w:rsidP="00C001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C00148">
        <w:rPr>
          <w:rFonts w:ascii="Times New Roman" w:hAnsi="Times New Roman" w:cs="Times New Roman"/>
          <w:bCs/>
          <w:sz w:val="20"/>
          <w:szCs w:val="20"/>
        </w:rPr>
        <w:t>«</w:t>
      </w:r>
      <w:r w:rsidRPr="00C00148">
        <w:rPr>
          <w:rFonts w:ascii="Times New Roman" w:eastAsia="Times New Roman" w:hAnsi="Times New Roman"/>
          <w:sz w:val="20"/>
          <w:szCs w:val="20"/>
        </w:rPr>
        <w:t xml:space="preserve">совершения указанным должностным лицом </w:t>
      </w:r>
      <w:r w:rsidRPr="00C00148">
        <w:rPr>
          <w:rFonts w:ascii="Times New Roman" w:hAnsi="Times New Roman" w:cs="Times New Roman"/>
          <w:bCs/>
          <w:sz w:val="20"/>
          <w:szCs w:val="20"/>
        </w:rPr>
        <w:t>местного самоуправления</w:t>
      </w:r>
      <w:r w:rsidRPr="00C00148">
        <w:rPr>
          <w:rFonts w:ascii="Times New Roman" w:eastAsia="Times New Roman" w:hAnsi="Times New Roman"/>
          <w:sz w:val="20"/>
          <w:szCs w:val="20"/>
        </w:rPr>
        <w:t xml:space="preserve">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единства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C00148">
        <w:rPr>
          <w:rFonts w:ascii="Times New Roman" w:eastAsia="Times New Roman" w:hAnsi="Times New Roman"/>
          <w:sz w:val="20"/>
          <w:szCs w:val="20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суда».</w:t>
      </w:r>
    </w:p>
    <w:p w:rsidR="00C00148" w:rsidRPr="00C00148" w:rsidRDefault="00C00148" w:rsidP="00C00148">
      <w:pPr>
        <w:pStyle w:val="ConsPlusNormal"/>
        <w:ind w:firstLine="540"/>
        <w:jc w:val="both"/>
        <w:rPr>
          <w:rStyle w:val="21"/>
          <w:rFonts w:eastAsia="Calibri"/>
          <w:sz w:val="20"/>
          <w:szCs w:val="20"/>
        </w:rPr>
      </w:pPr>
      <w:r w:rsidRPr="00C00148">
        <w:rPr>
          <w:rStyle w:val="21"/>
          <w:rFonts w:eastAsia="Calibri"/>
          <w:sz w:val="20"/>
          <w:szCs w:val="20"/>
        </w:rPr>
        <w:t xml:space="preserve">2. Настоящее решение вступает в силу после его государственной регистрации и официального опубликования в периодическом печатном издании «Вестник </w:t>
      </w:r>
      <w:proofErr w:type="spellStart"/>
      <w:r w:rsidRPr="00C00148">
        <w:rPr>
          <w:rStyle w:val="21"/>
          <w:rFonts w:eastAsia="Calibri"/>
          <w:sz w:val="20"/>
          <w:szCs w:val="20"/>
        </w:rPr>
        <w:t>Испуханского</w:t>
      </w:r>
      <w:proofErr w:type="spellEnd"/>
      <w:r w:rsidRPr="00C00148">
        <w:rPr>
          <w:rStyle w:val="21"/>
          <w:rFonts w:eastAsia="Calibri"/>
          <w:sz w:val="20"/>
          <w:szCs w:val="20"/>
        </w:rPr>
        <w:t xml:space="preserve"> сельского поселения».</w:t>
      </w:r>
    </w:p>
    <w:p w:rsidR="00C00148" w:rsidRPr="00C00148" w:rsidRDefault="00C00148" w:rsidP="00C00148">
      <w:pPr>
        <w:pStyle w:val="ConsPlusNormal"/>
        <w:ind w:firstLine="540"/>
        <w:jc w:val="both"/>
        <w:rPr>
          <w:rStyle w:val="21"/>
          <w:rFonts w:eastAsia="Calibri"/>
          <w:sz w:val="20"/>
          <w:szCs w:val="20"/>
        </w:rPr>
      </w:pPr>
    </w:p>
    <w:p w:rsidR="00C00148" w:rsidRPr="00C00148" w:rsidRDefault="00C00148" w:rsidP="00C001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0148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C00148" w:rsidRPr="00C00148" w:rsidRDefault="00C00148" w:rsidP="00C0014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00148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C00148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</w:t>
      </w:r>
      <w:proofErr w:type="spellStart"/>
      <w:r w:rsidRPr="00C00148">
        <w:rPr>
          <w:rFonts w:ascii="Times New Roman" w:hAnsi="Times New Roman" w:cs="Times New Roman"/>
          <w:sz w:val="20"/>
          <w:szCs w:val="20"/>
        </w:rPr>
        <w:t>Р.И.Алжейкина</w:t>
      </w:r>
      <w:proofErr w:type="spellEnd"/>
    </w:p>
    <w:p w:rsidR="00C00148" w:rsidRPr="00C00148" w:rsidRDefault="00C00148" w:rsidP="00C00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6C94" w:rsidRPr="00A56D2B" w:rsidRDefault="00526C94">
      <w:pPr>
        <w:rPr>
          <w:sz w:val="20"/>
          <w:szCs w:val="20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 w:rsidP="00A56D2B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A56D2B" w:rsidTr="00A56D2B">
        <w:tc>
          <w:tcPr>
            <w:tcW w:w="3168" w:type="dxa"/>
          </w:tcPr>
          <w:p w:rsidR="00A56D2B" w:rsidRDefault="00A56D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6D2B" w:rsidRDefault="00A56D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A56D2B" w:rsidRDefault="00A56D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2B" w:rsidRDefault="00A56D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2B" w:rsidRDefault="00A56D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2B" w:rsidRDefault="00A56D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A56D2B" w:rsidRDefault="00A56D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A56D2B" w:rsidRDefault="00A56D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Д.Испуханы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 д.2</w:t>
            </w:r>
          </w:p>
          <w:p w:rsidR="00A56D2B" w:rsidRDefault="00A56D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A56D2B" w:rsidRDefault="00A56D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A56D2B" w:rsidRDefault="00A56D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A56D2B" w:rsidRDefault="00A56D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2B" w:rsidRDefault="00A56D2B">
            <w:pPr>
              <w:tabs>
                <w:tab w:val="left" w:pos="1887"/>
              </w:tabs>
              <w:spacing w:after="0"/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Default="00A56D2B">
      <w:pPr>
        <w:rPr>
          <w:sz w:val="20"/>
          <w:szCs w:val="20"/>
          <w:lang w:val="en-US"/>
        </w:rPr>
      </w:pPr>
    </w:p>
    <w:p w:rsidR="00A56D2B" w:rsidRPr="00A56D2B" w:rsidRDefault="00A56D2B">
      <w:pPr>
        <w:rPr>
          <w:sz w:val="20"/>
          <w:szCs w:val="20"/>
          <w:lang w:val="en-US"/>
        </w:rPr>
      </w:pPr>
    </w:p>
    <w:sectPr w:rsidR="00A56D2B" w:rsidRPr="00A56D2B" w:rsidSect="00FB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E2A"/>
    <w:multiLevelType w:val="hybridMultilevel"/>
    <w:tmpl w:val="76D2EC7C"/>
    <w:lvl w:ilvl="0" w:tplc="075EEEF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0148"/>
    <w:rsid w:val="00526C94"/>
    <w:rsid w:val="005E1F3A"/>
    <w:rsid w:val="00A56D2B"/>
    <w:rsid w:val="00C00148"/>
    <w:rsid w:val="00FB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31"/>
  </w:style>
  <w:style w:type="paragraph" w:styleId="3">
    <w:name w:val="heading 3"/>
    <w:basedOn w:val="a"/>
    <w:next w:val="a"/>
    <w:link w:val="30"/>
    <w:semiHidden/>
    <w:unhideWhenUsed/>
    <w:qFormat/>
    <w:rsid w:val="00C001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014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semiHidden/>
    <w:unhideWhenUsed/>
    <w:rsid w:val="00C001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001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1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148"/>
    <w:pPr>
      <w:ind w:left="720"/>
      <w:contextualSpacing/>
    </w:pPr>
  </w:style>
  <w:style w:type="paragraph" w:customStyle="1" w:styleId="ConsPlusNormal">
    <w:name w:val="ConsPlusNormal"/>
    <w:rsid w:val="00C001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21">
    <w:name w:val="Основной текст 2 Знак1"/>
    <w:basedOn w:val="a0"/>
    <w:locked/>
    <w:rsid w:val="00C00148"/>
    <w:rPr>
      <w:rFonts w:ascii="Times New Roman" w:eastAsia="Times New Roman" w:hAnsi="Times New Roman" w:cs="Times New Roman" w:hint="default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790</Words>
  <Characters>4505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dcterms:created xsi:type="dcterms:W3CDTF">2016-06-02T05:16:00Z</dcterms:created>
  <dcterms:modified xsi:type="dcterms:W3CDTF">2016-06-02T05:23:00Z</dcterms:modified>
</cp:coreProperties>
</file>