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pPr>
        <w:rPr>
          <w:lang w:val="en-US"/>
        </w:rPr>
      </w:pPr>
    </w:p>
    <w:p w:rsidR="00CE72DF" w:rsidRDefault="00CE72DF" w:rsidP="00CE72DF">
      <w:pPr>
        <w:pStyle w:val="1"/>
        <w:shd w:val="clear" w:color="auto" w:fill="E8DFC2"/>
        <w:spacing w:line="300" w:lineRule="atLeast"/>
        <w:rPr>
          <w:rFonts w:ascii="Book Antiqua" w:hAnsi="Book Antiqua"/>
          <w:color w:val="805A3F"/>
          <w:sz w:val="27"/>
          <w:szCs w:val="27"/>
        </w:rPr>
      </w:pPr>
      <w:r>
        <w:rPr>
          <w:rFonts w:ascii="Book Antiqua" w:hAnsi="Book Antiqua"/>
          <w:color w:val="805A3F"/>
          <w:sz w:val="27"/>
          <w:szCs w:val="27"/>
        </w:rPr>
        <w:t>Правила и порядок поведения населения при угрозе и осуществлении террористических актов</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rPr>
        <w:t>Террористическая преступность </w:t>
      </w:r>
      <w:r>
        <w:rPr>
          <w:rFonts w:ascii="Verdana" w:hAnsi="Verdana"/>
          <w:color w:val="000000"/>
          <w:sz w:val="17"/>
          <w:szCs w:val="17"/>
        </w:rPr>
        <w:t>– величайшее зло, не признающее ни религиозных, ни национальных, ни государственных границ. Это определённая группа преступлений, объединённых признаками насилия в широком смысле этого слова, в целях наведения ужаса, как в отношении отдельных граждан, так и в отношении общества в целом.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Первичная подготовка граждан в области знаний правил и порядка поведения при угрозе и осуществлении террористических актов, может позволить во многих случаях избежать причинения вреда или выйти из таких ситуаций с наименьшими потерями.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С учетом существования реальной опасности стать жертвой очередного террористического акта или оказаться в роли заложника, полагаем необходимым довести до граждан некоторые сведения о действиях в чрезвычайных обстоятельствах.</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1. При получении информации об угрозе террористического акта, если Вы находитесь в квартире:</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уберите пожароопасные предметы - старые запасы красок, лаков бензина и т. п.;</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уберите с окон горшки с цветами (поставьте их на пол);</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выключите газ, потушите огонь в печках, каминах;</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подготовьте аварийные источники освещения (фонари и т. п.);</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создайте запас медикаментов и 2-3 суточный запас питьевой воды и питания;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задерните шторы на окнах - это защитит Вас от повреждения осколками стекла;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отложите посещение общественных мест;</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окажите психологическую поддержку старым людям, больным, детям;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 возможности реже пользуйтесь общественным транспортом.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Если поступило сообщение о начале эвакуации, соблюдайте спокойствие и выполните следующие действия: возьмите личные документы, деньги и ценности; отключите электричество, воду и газ; обязательно закройте входную дверь на замок - это защитит квартиру от возможного проникновения мародеров; окажите помощь в эвакуации пожилых и тяжело больных людей.</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Не допускайте паники, истерик и спешки. Помещение покидайте организованно.</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Возвращение в покинутое помещение осуществляйте только после получения разрешения ответственных лиц.</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Помните, что от согласованности и четкости Ваших действий будет зависеть жизнь и здоровье многих людей.</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 Правила и порядок поведения населения при обнаружении взрывоопасного предмета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Будьте предельно внимательны к окружающим Вас подозрительным предметам. Не прикасайтесь к ним. О данных предметах сообщите в органы внутренних дел (тел. 02).</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2.1. Признаки свидетельствующие о том, что обнаруженный предмет может быть взрывоопасным: наличие неизвестного свертка или какой-либо детали в машине, на лестнице, в квартире и т. д.; натянутая проволока, шнур; провода, источники питания или изолирующая лента, свисающая из-под машины; чужая сумка, портфель, коробка, какой-либо предмет; необычное размещение обнаруженного предмета в машине, у дверей квартиры, в подъезде; шумы из обнаруженного подозрительного предмета (характерный звук, присущий часовым механизмам, низкочастотные шумы);</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Знайте, что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 п.</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2.2. Совершая поездки в общественном транспорте (особенно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 любому работнику милиции. Не открывайте их, не трогайте руками, предупредите стоящих рядом людей о возможной опасности.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2.3. Если Вы обнаружили подозрительный предмет в подъезде своего дома - опросите соседей, возможно, он принадлежат им. Если владелец не установлен немедленно сообщите о находке в отделение милиции. Как правило, взрывное устройство в здании закладывается в подвалах, первых этажах, около мусоропроводов, под лестницами.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2.4. Если Вы обнаружили подозрительный предмет в учреждении, немедленно сообщите о находке администрации.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2.5. Категорически запрещается: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трогать, вскрывать и передвигать находку;</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пользоваться обнаруженными незнакомыми предметами;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сдвигать с места, перекатывать предметы с места на место, брать в руки;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поднимать переносить, класть в карманы, портфели, сумки и т.п.;</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закапывать в землю или бросать их в водоемы;</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обрывать или тянуть отходящие от предметов проволочки или провода, предпринимать попытки их обезвредить.</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2.6. Во всех перечисленных случаях: зафиксируйте время обнаружения находки; постарайтесь сделать так, чтобы люди отошли как можно дальше от опасной находки; примите меры по исключению использования средств радиосвязи, высокочастотных излучающих приборов, динамиков и других радиосредств, способных вызвать срабатывание </w:t>
      </w:r>
      <w:proofErr w:type="spellStart"/>
      <w:r>
        <w:rPr>
          <w:rFonts w:ascii="Verdana" w:hAnsi="Verdana"/>
          <w:color w:val="000000"/>
          <w:sz w:val="17"/>
          <w:szCs w:val="17"/>
        </w:rPr>
        <w:t>радиовзрывателей</w:t>
      </w:r>
      <w:proofErr w:type="spellEnd"/>
      <w:r>
        <w:rPr>
          <w:rFonts w:ascii="Verdana" w:hAnsi="Verdana"/>
          <w:color w:val="000000"/>
          <w:sz w:val="17"/>
          <w:szCs w:val="17"/>
        </w:rPr>
        <w:t>, обязательно дождитесь прибытия сотрудников органов внутренних дел, помните Вы являетесь самым важным очевидцем.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2.7. Если Вы оказались в зоне взрыва, остаетесь в сознании и в состоянии двигаться, то в первую очередь должны идти, ползти туда, где нет дыма и огня.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Если у пострадавшего нет переломов (тщательно прощупайте его кости),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2.8. Действия пострадавшего, оказавшегося под обломками конструкций здания в результате срабатывания взрывного устройства.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Постарайтесь не падать духом. Успокойтесь.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w:t>
      </w:r>
      <w:proofErr w:type="spellStart"/>
      <w:r>
        <w:rPr>
          <w:rFonts w:ascii="Verdana" w:hAnsi="Verdana"/>
          <w:color w:val="000000"/>
          <w:sz w:val="17"/>
          <w:szCs w:val="17"/>
        </w:rPr>
        <w:t>влево-вправо</w:t>
      </w:r>
      <w:proofErr w:type="spellEnd"/>
      <w:r>
        <w:rPr>
          <w:rFonts w:ascii="Verdana" w:hAnsi="Verdana"/>
          <w:color w:val="000000"/>
          <w:sz w:val="17"/>
          <w:szCs w:val="17"/>
        </w:rPr>
        <w:t xml:space="preserve"> любой металлический предмет (кольцо, ключи и т.п.) для обнаружения Вас эхопеленгатором.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Если пространство около Вас относительно свободно, не зажигайте зажигалки. Берегите кислород.</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ждите помощи. При сильной жажде положите в рот небольшой камешек и сосите его, дыша носом.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3. Рекомендации по поведению людей в случае их захвата в качестве заложников</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Каждый конкретный случай взятия заложников своеобразен и отличается от других. Тем не менее некоторые общие и конкретные рекомендации могут оказаться весьма полезными и эффективными для сохранения жизни и здоровья.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3.1. Некоторые общие и частные рекомендации, которые могут быть полезными для лиц, оказавшихся в такой ситуации.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 возможности скорее возьмите себя в руки, успокойтесь и не паникуйте.</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Если Вас связали или закрыли глаза, попытайтесь расслабиться, дышите глубже.</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милиция и другие спецслужбы уже предпринимают профессиональные меры для Вашего освобождения.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Не пытайтесь бежать, если нет полной уверенности в успехе побега.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правоохранительным органам в установлении личностей террористов.</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По различным признакам постарайтесь определить место своего нахождения (заточения).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 возможности расположитесь подальше от окон, дверей и самих похитителей, т. 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В случае штурма здания рекомендуется лечь на под лицом вниз, сложив руки на затылке.</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3.2. Взаимоотношения с похитителями: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Не оказывайте агрессивного сопротивления, не делайте резких и угрожающих движений, не провоцируйте террористов на необдуманные действия.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 возможности избегайте прямого зрительного контакта с похитителями.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 самого начала (особенно первые полчаса) выполняйте все приказы и распоряжения похитителей.</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3.3. При длительном нахождении в положении заложника: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 Избегайте возникновения чувства отчаяния, используйте для этого внутренние ресурсы </w:t>
      </w:r>
      <w:proofErr w:type="spellStart"/>
      <w:r>
        <w:rPr>
          <w:rFonts w:ascii="Verdana" w:hAnsi="Verdana"/>
          <w:color w:val="000000"/>
          <w:sz w:val="17"/>
          <w:szCs w:val="17"/>
        </w:rPr>
        <w:t>самоубеждения</w:t>
      </w:r>
      <w:proofErr w:type="spellEnd"/>
      <w:r>
        <w:rPr>
          <w:rFonts w:ascii="Verdana" w:hAnsi="Verdana"/>
          <w:color w:val="000000"/>
          <w:sz w:val="17"/>
          <w:szCs w:val="17"/>
        </w:rPr>
        <w:t>.</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3.4. Сохранение психологической устойчивости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делайте доступные в данных условиях физические упражнения, как минимум, напрягайте и расслабляйте поочередно все мышцы тела;</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 очень полезно во всех отношениях практиковать аутотренинг и медитацию, они помогут держать свою психику под контролем;</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 Верующие могут искать утешение в молитвах;</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 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CE72DF" w:rsidRDefault="00CE72DF" w:rsidP="00CE72DF">
      <w:pPr>
        <w:pStyle w:val="a3"/>
        <w:shd w:val="clear" w:color="auto" w:fill="F5F5F5"/>
        <w:ind w:firstLine="300"/>
        <w:jc w:val="both"/>
        <w:rPr>
          <w:rFonts w:ascii="Verdana" w:hAnsi="Verdana"/>
          <w:color w:val="000000"/>
          <w:sz w:val="17"/>
          <w:szCs w:val="17"/>
        </w:rPr>
      </w:pPr>
      <w:r>
        <w:rPr>
          <w:rFonts w:ascii="Verdana" w:hAnsi="Verdana"/>
          <w:color w:val="000000"/>
          <w:sz w:val="17"/>
          <w:szCs w:val="17"/>
        </w:rPr>
        <w:t>Воспитывайте самообладание, умейте владеть собой в любой криминальной ситуации!</w:t>
      </w:r>
    </w:p>
    <w:p w:rsidR="00CE72DF" w:rsidRPr="00CE72DF" w:rsidRDefault="00CE72DF">
      <w:pPr>
        <w:rPr>
          <w:lang w:val="en-US"/>
        </w:rPr>
      </w:pPr>
    </w:p>
    <w:sectPr w:rsidR="00CE72DF" w:rsidRPr="00CE72DF" w:rsidSect="0069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72DF"/>
    <w:rsid w:val="000B22F8"/>
    <w:rsid w:val="001D6AA8"/>
    <w:rsid w:val="00523E22"/>
    <w:rsid w:val="00524BE6"/>
    <w:rsid w:val="0069215C"/>
    <w:rsid w:val="0075132F"/>
    <w:rsid w:val="00784EF6"/>
    <w:rsid w:val="009B2299"/>
    <w:rsid w:val="00CE72DF"/>
    <w:rsid w:val="00E34A3B"/>
    <w:rsid w:val="00E93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5C"/>
  </w:style>
  <w:style w:type="paragraph" w:styleId="1">
    <w:name w:val="heading 1"/>
    <w:basedOn w:val="a"/>
    <w:link w:val="10"/>
    <w:uiPriority w:val="9"/>
    <w:qFormat/>
    <w:rsid w:val="00CE72DF"/>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2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72DF"/>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CE72DF"/>
    <w:rPr>
      <w:b/>
      <w:bCs/>
    </w:rPr>
  </w:style>
</w:styles>
</file>

<file path=word/webSettings.xml><?xml version="1.0" encoding="utf-8"?>
<w:webSettings xmlns:r="http://schemas.openxmlformats.org/officeDocument/2006/relationships" xmlns:w="http://schemas.openxmlformats.org/wordprocessingml/2006/main">
  <w:divs>
    <w:div w:id="169955898">
      <w:bodyDiv w:val="1"/>
      <w:marLeft w:val="0"/>
      <w:marRight w:val="0"/>
      <w:marTop w:val="0"/>
      <w:marBottom w:val="0"/>
      <w:divBdr>
        <w:top w:val="none" w:sz="0" w:space="0" w:color="auto"/>
        <w:left w:val="none" w:sz="0" w:space="0" w:color="auto"/>
        <w:bottom w:val="none" w:sz="0" w:space="0" w:color="auto"/>
        <w:right w:val="none" w:sz="0" w:space="0" w:color="auto"/>
      </w:divBdr>
      <w:divsChild>
        <w:div w:id="1291133361">
          <w:marLeft w:val="0"/>
          <w:marRight w:val="0"/>
          <w:marTop w:val="0"/>
          <w:marBottom w:val="0"/>
          <w:divBdr>
            <w:top w:val="none" w:sz="0" w:space="0" w:color="auto"/>
            <w:left w:val="none" w:sz="0" w:space="0" w:color="auto"/>
            <w:bottom w:val="single" w:sz="12" w:space="2" w:color="2A9FAC"/>
            <w:right w:val="none" w:sz="0" w:space="0" w:color="auto"/>
          </w:divBdr>
        </w:div>
        <w:div w:id="1063023598">
          <w:marLeft w:val="0"/>
          <w:marRight w:val="0"/>
          <w:marTop w:val="0"/>
          <w:marBottom w:val="0"/>
          <w:divBdr>
            <w:top w:val="none" w:sz="0" w:space="0" w:color="auto"/>
            <w:left w:val="none" w:sz="0" w:space="0" w:color="auto"/>
            <w:bottom w:val="none" w:sz="0" w:space="0" w:color="auto"/>
            <w:right w:val="none" w:sz="0" w:space="0" w:color="auto"/>
          </w:divBdr>
          <w:divsChild>
            <w:div w:id="1430899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35314652">
      <w:bodyDiv w:val="1"/>
      <w:marLeft w:val="0"/>
      <w:marRight w:val="0"/>
      <w:marTop w:val="0"/>
      <w:marBottom w:val="0"/>
      <w:divBdr>
        <w:top w:val="none" w:sz="0" w:space="0" w:color="auto"/>
        <w:left w:val="none" w:sz="0" w:space="0" w:color="auto"/>
        <w:bottom w:val="none" w:sz="0" w:space="0" w:color="auto"/>
        <w:right w:val="none" w:sz="0" w:space="0" w:color="auto"/>
      </w:divBdr>
      <w:divsChild>
        <w:div w:id="1984266028">
          <w:marLeft w:val="0"/>
          <w:marRight w:val="0"/>
          <w:marTop w:val="0"/>
          <w:marBottom w:val="0"/>
          <w:divBdr>
            <w:top w:val="none" w:sz="0" w:space="0" w:color="auto"/>
            <w:left w:val="none" w:sz="0" w:space="0" w:color="auto"/>
            <w:bottom w:val="single" w:sz="12" w:space="2" w:color="2A9FAC"/>
            <w:right w:val="none" w:sz="0" w:space="0" w:color="auto"/>
          </w:divBdr>
        </w:div>
        <w:div w:id="109205764">
          <w:marLeft w:val="0"/>
          <w:marRight w:val="0"/>
          <w:marTop w:val="0"/>
          <w:marBottom w:val="0"/>
          <w:divBdr>
            <w:top w:val="none" w:sz="0" w:space="0" w:color="auto"/>
            <w:left w:val="none" w:sz="0" w:space="0" w:color="auto"/>
            <w:bottom w:val="none" w:sz="0" w:space="0" w:color="auto"/>
            <w:right w:val="none" w:sz="0" w:space="0" w:color="auto"/>
          </w:divBdr>
          <w:divsChild>
            <w:div w:id="17362766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00030019">
      <w:bodyDiv w:val="1"/>
      <w:marLeft w:val="0"/>
      <w:marRight w:val="0"/>
      <w:marTop w:val="0"/>
      <w:marBottom w:val="0"/>
      <w:divBdr>
        <w:top w:val="none" w:sz="0" w:space="0" w:color="auto"/>
        <w:left w:val="none" w:sz="0" w:space="0" w:color="auto"/>
        <w:bottom w:val="none" w:sz="0" w:space="0" w:color="auto"/>
        <w:right w:val="none" w:sz="0" w:space="0" w:color="auto"/>
      </w:divBdr>
      <w:divsChild>
        <w:div w:id="1538002555">
          <w:marLeft w:val="0"/>
          <w:marRight w:val="0"/>
          <w:marTop w:val="0"/>
          <w:marBottom w:val="0"/>
          <w:divBdr>
            <w:top w:val="none" w:sz="0" w:space="0" w:color="auto"/>
            <w:left w:val="none" w:sz="0" w:space="0" w:color="auto"/>
            <w:bottom w:val="single" w:sz="12" w:space="2" w:color="2A9FAC"/>
            <w:right w:val="none" w:sz="0" w:space="0" w:color="auto"/>
          </w:divBdr>
        </w:div>
        <w:div w:id="2072267681">
          <w:marLeft w:val="0"/>
          <w:marRight w:val="0"/>
          <w:marTop w:val="0"/>
          <w:marBottom w:val="0"/>
          <w:divBdr>
            <w:top w:val="none" w:sz="0" w:space="0" w:color="auto"/>
            <w:left w:val="none" w:sz="0" w:space="0" w:color="auto"/>
            <w:bottom w:val="none" w:sz="0" w:space="0" w:color="auto"/>
            <w:right w:val="none" w:sz="0" w:space="0" w:color="auto"/>
          </w:divBdr>
          <w:divsChild>
            <w:div w:id="5618669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10339</Characters>
  <Application>Microsoft Office Word</Application>
  <DocSecurity>0</DocSecurity>
  <Lines>86</Lines>
  <Paragraphs>24</Paragraphs>
  <ScaleCrop>false</ScaleCrop>
  <Company>Reanimator Extreme Edition</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3964</dc:creator>
  <cp:lastModifiedBy>3964</cp:lastModifiedBy>
  <cp:revision>2</cp:revision>
  <dcterms:created xsi:type="dcterms:W3CDTF">2020-04-02T06:17:00Z</dcterms:created>
  <dcterms:modified xsi:type="dcterms:W3CDTF">2020-04-02T06:17:00Z</dcterms:modified>
</cp:coreProperties>
</file>