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195"/>
        <w:gridCol w:w="1173"/>
        <w:gridCol w:w="4202"/>
      </w:tblGrid>
      <w:tr w:rsidR="00632571" w:rsidRPr="00F52458" w:rsidTr="00FD22C3">
        <w:trPr>
          <w:cantSplit/>
          <w:trHeight w:val="420"/>
        </w:trPr>
        <w:tc>
          <w:tcPr>
            <w:tcW w:w="4195" w:type="dxa"/>
          </w:tcPr>
          <w:p w:rsidR="00632571" w:rsidRDefault="00632571" w:rsidP="00FD22C3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ЧĂ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ВАШ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 xml:space="preserve"> РЕСПУБЛИКИ</w:t>
            </w:r>
          </w:p>
          <w:p w:rsidR="00632571" w:rsidRDefault="00632571" w:rsidP="00FD22C3">
            <w:pPr>
              <w:pStyle w:val="a3"/>
              <w:spacing w:line="192" w:lineRule="auto"/>
              <w:jc w:val="center"/>
              <w:rPr>
                <w:sz w:val="26"/>
              </w:rPr>
            </w:pPr>
            <w:r>
              <w:rPr>
                <w:rStyle w:val="a4"/>
                <w:rFonts w:ascii="Times New Roman" w:hAnsi="Times New Roman"/>
                <w:color w:val="000000"/>
                <w:sz w:val="22"/>
              </w:rPr>
              <w:t>ХĔРЛĔ ЧУТАЙ</w:t>
            </w:r>
            <w:r>
              <w:rPr>
                <w:rFonts w:ascii="Arial Cyr Chuv" w:hAnsi="Arial Cyr Chuv" w:cs="Times New Roman"/>
                <w:b/>
                <w:bCs/>
                <w:color w:val="000000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 xml:space="preserve"> РАЙОНĚ</w:t>
            </w:r>
            <w:r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</w:p>
        </w:tc>
        <w:tc>
          <w:tcPr>
            <w:tcW w:w="1173" w:type="dxa"/>
            <w:vMerge w:val="restart"/>
          </w:tcPr>
          <w:p w:rsidR="00632571" w:rsidRPr="00F52458" w:rsidRDefault="00632571" w:rsidP="00FD22C3">
            <w:pPr>
              <w:jc w:val="center"/>
              <w:rPr>
                <w:sz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-34925</wp:posOffset>
                  </wp:positionH>
                  <wp:positionV relativeFrom="paragraph">
                    <wp:posOffset>0</wp:posOffset>
                  </wp:positionV>
                  <wp:extent cx="720090" cy="720090"/>
                  <wp:effectExtent l="19050" t="0" r="3810" b="0"/>
                  <wp:wrapNone/>
                  <wp:docPr id="6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2" w:type="dxa"/>
          </w:tcPr>
          <w:p w:rsidR="00632571" w:rsidRDefault="00632571" w:rsidP="00FD22C3">
            <w:pPr>
              <w:pStyle w:val="a3"/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</w:rPr>
              <w:t>ЧУВАШСКАЯ РЕСПУБЛИКА</w:t>
            </w:r>
            <w:r>
              <w:rPr>
                <w:rStyle w:val="a4"/>
                <w:rFonts w:ascii="Times New Roman" w:hAnsi="Times New Roman" w:cs="Times New Roman"/>
                <w:color w:val="000000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 xml:space="preserve">КРАСНОЧЕТАЙСКИЙ  РАЙОН  </w:t>
            </w:r>
          </w:p>
        </w:tc>
      </w:tr>
      <w:tr w:rsidR="00632571" w:rsidRPr="00F52458" w:rsidTr="00FD22C3">
        <w:trPr>
          <w:cantSplit/>
          <w:trHeight w:val="2400"/>
        </w:trPr>
        <w:tc>
          <w:tcPr>
            <w:tcW w:w="4195" w:type="dxa"/>
          </w:tcPr>
          <w:p w:rsidR="00632571" w:rsidRDefault="00632571" w:rsidP="00FD22C3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 xml:space="preserve">АТНАР ЯЛ ПОСЕЛЕНИЙĚН </w:t>
            </w:r>
          </w:p>
          <w:p w:rsidR="00632571" w:rsidRPr="002007AF" w:rsidRDefault="00632571" w:rsidP="00FD22C3">
            <w:pPr>
              <w:rPr>
                <w:rStyle w:val="a4"/>
                <w:rFonts w:ascii="Times New Roman" w:hAnsi="Times New Roman"/>
              </w:rPr>
            </w:pPr>
            <w:r>
              <w:t xml:space="preserve">                      </w:t>
            </w:r>
            <w:r w:rsidRPr="000B05C6">
              <w:rPr>
                <w:rFonts w:ascii="Times New Roman" w:hAnsi="Times New Roman"/>
                <w:b/>
              </w:rPr>
              <w:t>АДМИНИСТРАЦИЕ</w:t>
            </w:r>
          </w:p>
          <w:p w:rsidR="00632571" w:rsidRDefault="00632571" w:rsidP="00FD22C3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</w:rPr>
            </w:pPr>
          </w:p>
          <w:p w:rsidR="00632571" w:rsidRDefault="00632571" w:rsidP="00FD22C3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6"/>
              </w:rPr>
              <w:t>ЙЫШĂНУ</w:t>
            </w:r>
          </w:p>
          <w:p w:rsidR="00632571" w:rsidRPr="001B5BF0" w:rsidRDefault="006111B2" w:rsidP="00FD22C3">
            <w:pPr>
              <w:jc w:val="center"/>
              <w:rPr>
                <w:rFonts w:ascii="Times New Roman" w:hAnsi="Times New Roman"/>
                <w:color w:val="000000"/>
                <w:u w:val="single"/>
              </w:rPr>
            </w:pPr>
            <w:r>
              <w:rPr>
                <w:rFonts w:ascii="Times New Roman" w:hAnsi="Times New Roman"/>
                <w:color w:val="000000"/>
                <w:u w:val="single"/>
              </w:rPr>
              <w:t>24</w:t>
            </w:r>
            <w:r w:rsidR="00632571" w:rsidRPr="0024682C">
              <w:rPr>
                <w:rFonts w:ascii="Times New Roman" w:hAnsi="Times New Roman"/>
                <w:color w:val="000000"/>
                <w:u w:val="single"/>
              </w:rPr>
              <w:t>.</w:t>
            </w:r>
            <w:r w:rsidR="0002550F">
              <w:rPr>
                <w:rFonts w:ascii="Times New Roman" w:hAnsi="Times New Roman"/>
                <w:color w:val="000000"/>
                <w:u w:val="single"/>
              </w:rPr>
              <w:t>04.2018</w:t>
            </w:r>
            <w:r w:rsidR="00632571" w:rsidRPr="0024682C">
              <w:rPr>
                <w:rFonts w:ascii="Times New Roman" w:hAnsi="Times New Roman"/>
                <w:color w:val="000000"/>
                <w:u w:val="single"/>
              </w:rPr>
              <w:t xml:space="preserve">  №</w:t>
            </w:r>
            <w:r>
              <w:rPr>
                <w:rFonts w:ascii="Times New Roman" w:hAnsi="Times New Roman"/>
                <w:color w:val="000000"/>
                <w:u w:val="single"/>
              </w:rPr>
              <w:t>26</w:t>
            </w:r>
          </w:p>
          <w:p w:rsidR="00632571" w:rsidRPr="00F52458" w:rsidRDefault="00632571" w:rsidP="00FD22C3">
            <w:pPr>
              <w:jc w:val="center"/>
              <w:rPr>
                <w:color w:val="000000"/>
              </w:rPr>
            </w:pPr>
            <w:proofErr w:type="spellStart"/>
            <w:r w:rsidRPr="00F52458">
              <w:rPr>
                <w:rFonts w:ascii="Times New Roman" w:hAnsi="Times New Roman"/>
                <w:color w:val="000000"/>
              </w:rPr>
              <w:t>Атнар</w:t>
            </w:r>
            <w:proofErr w:type="spellEnd"/>
            <w:r w:rsidRPr="00F52458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52458">
              <w:rPr>
                <w:rFonts w:ascii="Times New Roman" w:hAnsi="Times New Roman"/>
                <w:color w:val="000000"/>
              </w:rPr>
              <w:t>сали</w:t>
            </w:r>
            <w:proofErr w:type="spellEnd"/>
          </w:p>
        </w:tc>
        <w:tc>
          <w:tcPr>
            <w:tcW w:w="0" w:type="auto"/>
            <w:vMerge/>
            <w:vAlign w:val="center"/>
          </w:tcPr>
          <w:p w:rsidR="00632571" w:rsidRPr="00F52458" w:rsidRDefault="00632571" w:rsidP="00FD22C3">
            <w:pPr>
              <w:rPr>
                <w:sz w:val="26"/>
              </w:rPr>
            </w:pPr>
          </w:p>
        </w:tc>
        <w:tc>
          <w:tcPr>
            <w:tcW w:w="4202" w:type="dxa"/>
          </w:tcPr>
          <w:p w:rsidR="00632571" w:rsidRDefault="00632571" w:rsidP="00FD22C3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</w:rPr>
              <w:t>АДМИНИСТРАЦИЯ</w:t>
            </w:r>
          </w:p>
          <w:p w:rsidR="00632571" w:rsidRDefault="00632571" w:rsidP="00FD22C3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</w:rPr>
              <w:t>АТНАРСКОГО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 xml:space="preserve">  СЕЛЬСКОГО</w:t>
            </w:r>
          </w:p>
          <w:p w:rsidR="00632571" w:rsidRPr="00644ED4" w:rsidRDefault="00632571" w:rsidP="00FD22C3">
            <w:pPr>
              <w:pStyle w:val="a3"/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ПОСЕЛЕНИЯ</w:t>
            </w:r>
            <w:r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</w:p>
          <w:p w:rsidR="00632571" w:rsidRDefault="00632571" w:rsidP="00FD22C3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</w:rPr>
            </w:pPr>
          </w:p>
          <w:p w:rsidR="00632571" w:rsidRPr="002007AF" w:rsidRDefault="00632571" w:rsidP="00FD22C3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6"/>
              </w:rPr>
              <w:t>ПОСТАНОВЛЕНИЕ</w:t>
            </w:r>
          </w:p>
          <w:p w:rsidR="0002550F" w:rsidRPr="007018C8" w:rsidRDefault="006111B2" w:rsidP="0002550F">
            <w:pPr>
              <w:jc w:val="center"/>
              <w:rPr>
                <w:rFonts w:ascii="Times New Roman" w:hAnsi="Times New Roman"/>
                <w:color w:val="000000"/>
                <w:u w:val="single"/>
              </w:rPr>
            </w:pPr>
            <w:r>
              <w:rPr>
                <w:rFonts w:ascii="Times New Roman" w:hAnsi="Times New Roman"/>
                <w:color w:val="000000"/>
                <w:u w:val="single"/>
              </w:rPr>
              <w:t>24</w:t>
            </w:r>
            <w:r w:rsidR="0002550F" w:rsidRPr="0024682C">
              <w:rPr>
                <w:rFonts w:ascii="Times New Roman" w:hAnsi="Times New Roman"/>
                <w:color w:val="000000"/>
                <w:u w:val="single"/>
              </w:rPr>
              <w:t>.</w:t>
            </w:r>
            <w:r w:rsidR="0002550F">
              <w:rPr>
                <w:rFonts w:ascii="Times New Roman" w:hAnsi="Times New Roman"/>
                <w:color w:val="000000"/>
                <w:u w:val="single"/>
              </w:rPr>
              <w:t>04.2018</w:t>
            </w:r>
            <w:r w:rsidR="0002550F" w:rsidRPr="0024682C">
              <w:rPr>
                <w:rFonts w:ascii="Times New Roman" w:hAnsi="Times New Roman"/>
                <w:color w:val="000000"/>
                <w:u w:val="single"/>
              </w:rPr>
              <w:t xml:space="preserve">  №</w:t>
            </w:r>
            <w:r>
              <w:rPr>
                <w:rFonts w:ascii="Times New Roman" w:hAnsi="Times New Roman"/>
                <w:color w:val="000000"/>
                <w:u w:val="single"/>
              </w:rPr>
              <w:t>26</w:t>
            </w:r>
            <w:r w:rsidR="0002550F">
              <w:rPr>
                <w:rFonts w:ascii="Times New Roman" w:hAnsi="Times New Roman"/>
                <w:color w:val="000000"/>
                <w:u w:val="single"/>
              </w:rPr>
              <w:t xml:space="preserve"> </w:t>
            </w:r>
          </w:p>
          <w:p w:rsidR="00632571" w:rsidRPr="00F52458" w:rsidRDefault="00632571" w:rsidP="00FD22C3">
            <w:pPr>
              <w:jc w:val="center"/>
              <w:rPr>
                <w:sz w:val="26"/>
              </w:rPr>
            </w:pPr>
            <w:r w:rsidRPr="00F52458">
              <w:rPr>
                <w:rFonts w:ascii="Times New Roman" w:hAnsi="Times New Roman"/>
                <w:color w:val="000000"/>
              </w:rPr>
              <w:t>село Атнары</w:t>
            </w:r>
          </w:p>
        </w:tc>
      </w:tr>
    </w:tbl>
    <w:p w:rsidR="00042C86" w:rsidRDefault="00F67B39" w:rsidP="00F67B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F67B39">
        <w:rPr>
          <w:rFonts w:ascii="Times New Roman" w:eastAsia="Times New Roman" w:hAnsi="Times New Roman" w:cs="Times New Roman"/>
          <w:b/>
          <w:bCs/>
          <w:sz w:val="24"/>
          <w:szCs w:val="24"/>
        </w:rPr>
        <w:t>«Об     утверждении       муниципальной     Программы  </w:t>
      </w:r>
    </w:p>
    <w:p w:rsidR="00F67B39" w:rsidRPr="00F67B39" w:rsidRDefault="00F67B39" w:rsidP="00F67B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7B3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«По вопросам обеспечения </w:t>
      </w:r>
      <w:proofErr w:type="gramStart"/>
      <w:r w:rsidRPr="00F67B39">
        <w:rPr>
          <w:rFonts w:ascii="Times New Roman" w:eastAsia="Times New Roman" w:hAnsi="Times New Roman" w:cs="Times New Roman"/>
          <w:b/>
          <w:bCs/>
          <w:sz w:val="24"/>
          <w:szCs w:val="24"/>
        </w:rPr>
        <w:t>пожарной</w:t>
      </w:r>
      <w:proofErr w:type="gramEnd"/>
      <w:r w:rsidRPr="00F67B3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F67B39" w:rsidRPr="00F67B39" w:rsidRDefault="00F67B39" w:rsidP="00F67B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7B3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безопасности на   территории 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Атнарского</w:t>
      </w:r>
    </w:p>
    <w:p w:rsidR="00F67B39" w:rsidRPr="00F67B39" w:rsidRDefault="00F67B39" w:rsidP="00F67B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7B39">
        <w:rPr>
          <w:rFonts w:ascii="Times New Roman" w:eastAsia="Times New Roman" w:hAnsi="Times New Roman" w:cs="Times New Roman"/>
          <w:b/>
          <w:bCs/>
          <w:sz w:val="24"/>
          <w:szCs w:val="24"/>
        </w:rPr>
        <w:t>сельского поселения на 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00F67B39">
        <w:rPr>
          <w:rFonts w:ascii="Times New Roman" w:eastAsia="Times New Roman" w:hAnsi="Times New Roman" w:cs="Times New Roman"/>
          <w:b/>
          <w:bCs/>
          <w:sz w:val="24"/>
          <w:szCs w:val="24"/>
        </w:rPr>
        <w:t>-20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  <w:r w:rsidRPr="00F67B3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годы» </w:t>
      </w:r>
    </w:p>
    <w:p w:rsidR="00F67B39" w:rsidRPr="00F67B39" w:rsidRDefault="00F67B39" w:rsidP="00F67B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7B39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F67B39">
        <w:rPr>
          <w:rFonts w:ascii="Times New Roman" w:eastAsia="Times New Roman" w:hAnsi="Times New Roman" w:cs="Times New Roman"/>
          <w:sz w:val="24"/>
          <w:szCs w:val="24"/>
        </w:rPr>
        <w:t>В целях повышения эффективности проведения в 201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F67B39">
        <w:rPr>
          <w:rFonts w:ascii="Times New Roman" w:eastAsia="Times New Roman" w:hAnsi="Times New Roman" w:cs="Times New Roman"/>
          <w:sz w:val="24"/>
          <w:szCs w:val="24"/>
        </w:rPr>
        <w:t>-20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 </w:t>
      </w:r>
      <w:r w:rsidRPr="00F67B39">
        <w:rPr>
          <w:rFonts w:ascii="Times New Roman" w:eastAsia="Times New Roman" w:hAnsi="Times New Roman" w:cs="Times New Roman"/>
          <w:sz w:val="24"/>
          <w:szCs w:val="24"/>
        </w:rPr>
        <w:t xml:space="preserve">годах комплекса мероприятий, направленных на профилактику пожаров и </w:t>
      </w:r>
      <w:proofErr w:type="gramStart"/>
      <w:r w:rsidRPr="00F67B39">
        <w:rPr>
          <w:rFonts w:ascii="Times New Roman" w:eastAsia="Times New Roman" w:hAnsi="Times New Roman" w:cs="Times New Roman"/>
          <w:sz w:val="24"/>
          <w:szCs w:val="24"/>
        </w:rPr>
        <w:t>обеспечения</w:t>
      </w:r>
      <w:proofErr w:type="gramEnd"/>
      <w:r w:rsidRPr="00F67B39">
        <w:rPr>
          <w:rFonts w:ascii="Times New Roman" w:eastAsia="Times New Roman" w:hAnsi="Times New Roman" w:cs="Times New Roman"/>
          <w:sz w:val="24"/>
          <w:szCs w:val="24"/>
        </w:rPr>
        <w:t xml:space="preserve"> первичных мер пожарной безопасности, в соответствии с Федеральными законами от 06.10.2003 №131-ФЗ «Об общих принципах организации местного самоуправления в Российской Федерации», от 21.12.1994 № 69-ФЗ «О пожарной безопасности», ст. 63 Федерального закона от 22.07.2008 № 123-ФЗ «Технический регламент о требованиях пожарной безопасности», руководствуясь Уставом </w:t>
      </w:r>
      <w:r>
        <w:rPr>
          <w:rFonts w:ascii="Times New Roman" w:eastAsia="Times New Roman" w:hAnsi="Times New Roman" w:cs="Times New Roman"/>
          <w:sz w:val="24"/>
          <w:szCs w:val="24"/>
        </w:rPr>
        <w:t>Атнарского</w:t>
      </w:r>
      <w:r w:rsidRPr="00F67B39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Красночетайского района Чувашской Республики</w:t>
      </w:r>
      <w:r w:rsidRPr="00F67B39">
        <w:rPr>
          <w:rFonts w:ascii="Times New Roman" w:eastAsia="Times New Roman" w:hAnsi="Times New Roman" w:cs="Times New Roman"/>
          <w:sz w:val="24"/>
          <w:szCs w:val="24"/>
        </w:rPr>
        <w:t xml:space="preserve">, администрация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Атнарского </w:t>
      </w:r>
      <w:r w:rsidRPr="00F67B39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Красночетайского района Чувашской Республики </w:t>
      </w:r>
      <w:r w:rsidRPr="00F67B39">
        <w:rPr>
          <w:rFonts w:ascii="Times New Roman" w:eastAsia="Times New Roman" w:hAnsi="Times New Roman" w:cs="Times New Roman"/>
          <w:sz w:val="24"/>
          <w:szCs w:val="24"/>
        </w:rPr>
        <w:t>      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21951">
        <w:rPr>
          <w:rFonts w:ascii="Times New Roman" w:eastAsia="Times New Roman" w:hAnsi="Times New Roman" w:cs="Times New Roman"/>
          <w:b/>
          <w:sz w:val="24"/>
          <w:szCs w:val="24"/>
        </w:rPr>
        <w:t>постановляет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Pr="00F67B39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   </w:t>
      </w:r>
    </w:p>
    <w:p w:rsidR="00F67B39" w:rsidRPr="00F67B39" w:rsidRDefault="00F67B39" w:rsidP="00F67B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7B3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21951" w:rsidRPr="00B21951" w:rsidRDefault="00F67B39" w:rsidP="00637910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21951">
        <w:rPr>
          <w:rFonts w:ascii="Times New Roman" w:eastAsia="Times New Roman" w:hAnsi="Times New Roman" w:cs="Times New Roman"/>
          <w:sz w:val="24"/>
          <w:szCs w:val="24"/>
        </w:rPr>
        <w:t>Утвердить прилагаемую муниципальную Программу «По вопросам обеспечения пожарной безопасности на территории Атнарского  сельского поселения на 2018-2020 годы» (далее - Программа) согласно приложению № 1 к настоящему постановлению.</w:t>
      </w:r>
    </w:p>
    <w:p w:rsidR="00B21951" w:rsidRDefault="00B21951" w:rsidP="00637910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Постановление администрации Атнарского сельского поселения № 17  от 06.04.2018 « Об утверждении муниципальной программы «По вопросам обеспечения пожарной безопасности  на территории Атнарского сельского поселения на 2018-2020годы» признать утратившим силу.</w:t>
      </w:r>
    </w:p>
    <w:p w:rsidR="00F67B39" w:rsidRPr="00B21951" w:rsidRDefault="00F67B39" w:rsidP="00637910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19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B21951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B21951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F67B39" w:rsidRPr="00B21951" w:rsidRDefault="00F67B39" w:rsidP="00637910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1951">
        <w:rPr>
          <w:rFonts w:ascii="Times New Roman" w:eastAsia="Times New Roman" w:hAnsi="Times New Roman" w:cs="Times New Roman"/>
          <w:sz w:val="24"/>
          <w:szCs w:val="24"/>
        </w:rPr>
        <w:t xml:space="preserve"> Настоящее постановление вступает в силу после его официального опубликования в печатном издании «Вестник Атнарского сельского поселения».</w:t>
      </w:r>
    </w:p>
    <w:p w:rsidR="00F67B39" w:rsidRPr="00F67B39" w:rsidRDefault="00F67B39" w:rsidP="00F67B39">
      <w:pPr>
        <w:tabs>
          <w:tab w:val="left" w:pos="705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7B39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И.о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.г</w:t>
      </w:r>
      <w:proofErr w:type="gramEnd"/>
      <w:r w:rsidRPr="00F67B39">
        <w:rPr>
          <w:rFonts w:ascii="Times New Roman" w:eastAsia="Times New Roman" w:hAnsi="Times New Roman" w:cs="Times New Roman"/>
          <w:sz w:val="24"/>
          <w:szCs w:val="24"/>
        </w:rPr>
        <w:t>лав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F67B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Атнарского </w:t>
      </w:r>
      <w:r w:rsidRPr="00F67B39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7B39">
        <w:rPr>
          <w:rFonts w:ascii="Times New Roman" w:eastAsia="Times New Roman" w:hAnsi="Times New Roman" w:cs="Times New Roman"/>
          <w:sz w:val="24"/>
          <w:szCs w:val="24"/>
        </w:rPr>
        <w:t>                  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А.А.Наумова</w:t>
      </w:r>
    </w:p>
    <w:p w:rsidR="00F67B39" w:rsidRPr="00F67B39" w:rsidRDefault="00F67B39" w:rsidP="00F67B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7B3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67B39" w:rsidRPr="00F67B39" w:rsidRDefault="00F67B39" w:rsidP="00F67B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7B3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67B39" w:rsidRPr="00F67B39" w:rsidRDefault="00F67B39" w:rsidP="00F67B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7B3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67B39" w:rsidRPr="00F67B39" w:rsidRDefault="00F67B39" w:rsidP="00F67B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7B3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67B39" w:rsidRPr="00F67B39" w:rsidRDefault="00F67B39" w:rsidP="00F67B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7B39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F67B39" w:rsidRPr="00F67B39" w:rsidRDefault="00F67B39" w:rsidP="00F67B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7B3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67B39" w:rsidRPr="00F67B39" w:rsidRDefault="00F67B39" w:rsidP="00F67B3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67B39">
        <w:rPr>
          <w:rFonts w:ascii="Times New Roman" w:eastAsia="Times New Roman" w:hAnsi="Times New Roman" w:cs="Times New Roman"/>
          <w:sz w:val="24"/>
          <w:szCs w:val="24"/>
        </w:rPr>
        <w:t>Утверждена</w:t>
      </w:r>
    </w:p>
    <w:p w:rsidR="00F67B39" w:rsidRDefault="00F67B39" w:rsidP="00F67B3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67B39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F67B39" w:rsidRPr="00F67B39" w:rsidRDefault="00F67B39" w:rsidP="00F67B3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Атнарского</w:t>
      </w:r>
      <w:r w:rsidRPr="00F67B39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</w:p>
    <w:p w:rsidR="00F67B39" w:rsidRPr="00F67B39" w:rsidRDefault="00F67B39" w:rsidP="00F67B3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67B39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</w:rPr>
        <w:t>06.04.2018</w:t>
      </w:r>
      <w:r w:rsidRPr="00F67B39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</w:rPr>
        <w:t>17</w:t>
      </w:r>
    </w:p>
    <w:p w:rsidR="00F67B39" w:rsidRPr="00F67B39" w:rsidRDefault="00F67B39" w:rsidP="00F67B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7B39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F67B39" w:rsidRPr="00F67B39" w:rsidRDefault="00F67B39" w:rsidP="00F67B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7B39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F67B39" w:rsidRPr="00F67B39" w:rsidRDefault="00F67B39" w:rsidP="00F67B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67B39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МУНИЦИПАЛЬНАЯ ПРОГРАММА</w:t>
      </w:r>
    </w:p>
    <w:p w:rsidR="00F67B39" w:rsidRPr="00F67B39" w:rsidRDefault="00F67B39" w:rsidP="00F67B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67B39">
        <w:rPr>
          <w:rFonts w:ascii="Times New Roman" w:eastAsia="Times New Roman" w:hAnsi="Times New Roman" w:cs="Times New Roman"/>
          <w:b/>
          <w:bCs/>
          <w:sz w:val="24"/>
          <w:szCs w:val="24"/>
        </w:rPr>
        <w:t>«По вопросам обеспечения пожарной безопасности на территории</w:t>
      </w:r>
    </w:p>
    <w:p w:rsidR="00F67B39" w:rsidRPr="00F67B39" w:rsidRDefault="00F67B39" w:rsidP="00F67B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Атнарского </w:t>
      </w:r>
      <w:r w:rsidRPr="00F67B39">
        <w:rPr>
          <w:rFonts w:ascii="Times New Roman" w:eastAsia="Times New Roman" w:hAnsi="Times New Roman" w:cs="Times New Roman"/>
          <w:b/>
          <w:bCs/>
          <w:sz w:val="24"/>
          <w:szCs w:val="24"/>
        </w:rPr>
        <w:t>сельского поселения на 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00F67B39">
        <w:rPr>
          <w:rFonts w:ascii="Times New Roman" w:eastAsia="Times New Roman" w:hAnsi="Times New Roman" w:cs="Times New Roman"/>
          <w:b/>
          <w:bCs/>
          <w:sz w:val="24"/>
          <w:szCs w:val="24"/>
        </w:rPr>
        <w:t>-20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  <w:r w:rsidRPr="00F67B3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годы»</w:t>
      </w:r>
    </w:p>
    <w:p w:rsidR="00F67B39" w:rsidRPr="00F67B39" w:rsidRDefault="00F67B39" w:rsidP="00F67B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67B39" w:rsidRPr="00F67B39" w:rsidRDefault="00F67B39" w:rsidP="00F67B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7B39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F67B39" w:rsidRPr="00F67B39" w:rsidRDefault="00F67B39" w:rsidP="00F67B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7B39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F67B39" w:rsidRPr="00F67B39" w:rsidRDefault="00F67B39" w:rsidP="00F67B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7B39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F67B39" w:rsidRPr="00F67B39" w:rsidRDefault="00F67B39" w:rsidP="00F67B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7B39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F67B39" w:rsidRPr="00F67B39" w:rsidRDefault="00F67B39" w:rsidP="00F67B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7B39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F67B39" w:rsidRPr="00F67B39" w:rsidRDefault="00F67B39" w:rsidP="00F67B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7B39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F67B39" w:rsidRPr="00F67B39" w:rsidRDefault="00F67B39" w:rsidP="00F67B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7B39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F67B39" w:rsidRPr="00F67B39" w:rsidRDefault="00F67B39" w:rsidP="00F67B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7B39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F67B39" w:rsidRPr="00F67B39" w:rsidRDefault="00F67B39" w:rsidP="00F67B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7B39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F67B39" w:rsidRPr="00F67B39" w:rsidRDefault="00F67B39" w:rsidP="00F67B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7B39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F67B39" w:rsidRPr="00F67B39" w:rsidRDefault="00F67B39" w:rsidP="00F67B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с. Атнары</w:t>
      </w:r>
    </w:p>
    <w:p w:rsidR="00F67B39" w:rsidRPr="00F67B39" w:rsidRDefault="00F67B39" w:rsidP="00F67B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67B39">
        <w:rPr>
          <w:rFonts w:ascii="Times New Roman" w:eastAsia="Times New Roman" w:hAnsi="Times New Roman" w:cs="Times New Roman"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</w:p>
    <w:p w:rsidR="00F67B39" w:rsidRDefault="00F67B39" w:rsidP="00F67B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67B39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F67B39" w:rsidRDefault="00F67B39" w:rsidP="00F67B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67B39" w:rsidRDefault="00F67B39" w:rsidP="00F67B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67B39" w:rsidRPr="001B5BF0" w:rsidRDefault="00F67B39" w:rsidP="00F67B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2C86" w:rsidRPr="001B5BF0" w:rsidRDefault="00042C86" w:rsidP="00F67B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7B39" w:rsidRPr="00F67B39" w:rsidRDefault="00F67B39" w:rsidP="00042C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67B39">
        <w:rPr>
          <w:rFonts w:ascii="Times New Roman" w:eastAsia="Times New Roman" w:hAnsi="Times New Roman" w:cs="Times New Roman"/>
          <w:b/>
          <w:bCs/>
          <w:sz w:val="24"/>
          <w:szCs w:val="24"/>
        </w:rPr>
        <w:t>Паспорт</w:t>
      </w:r>
    </w:p>
    <w:p w:rsidR="00F67B39" w:rsidRPr="00F67B39" w:rsidRDefault="00F67B39" w:rsidP="00042C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67B3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муниципальной программы «По вопросам обеспечения пожарной безопасности на территории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Атнарского</w:t>
      </w:r>
      <w:r w:rsidRPr="00F67B3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сельского поселения на 201</w:t>
      </w:r>
      <w:r w:rsidR="00BC74D1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00F67B39">
        <w:rPr>
          <w:rFonts w:ascii="Times New Roman" w:eastAsia="Times New Roman" w:hAnsi="Times New Roman" w:cs="Times New Roman"/>
          <w:b/>
          <w:bCs/>
          <w:sz w:val="24"/>
          <w:szCs w:val="24"/>
        </w:rPr>
        <w:t>-20</w:t>
      </w:r>
      <w:r w:rsidR="00BC74D1"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  <w:r w:rsidRPr="00F67B3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годы»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28"/>
        <w:gridCol w:w="6917"/>
      </w:tblGrid>
      <w:tr w:rsidR="00F67B39" w:rsidRPr="00F67B39" w:rsidTr="00F67B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7B39" w:rsidRPr="00F67B39" w:rsidRDefault="00F67B39" w:rsidP="00042C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B3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0" w:type="auto"/>
            <w:vAlign w:val="center"/>
            <w:hideMark/>
          </w:tcPr>
          <w:p w:rsidR="00F67B39" w:rsidRPr="00F67B39" w:rsidRDefault="00F67B39" w:rsidP="00F67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B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«По вопросам обеспечения пожарной безопасности на территории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Атнарского</w:t>
            </w:r>
            <w:r w:rsidRPr="00F67B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на 2015-2017 годы»</w:t>
            </w:r>
          </w:p>
        </w:tc>
      </w:tr>
      <w:tr w:rsidR="00F67B39" w:rsidRPr="00F67B39" w:rsidTr="00F67B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7B39" w:rsidRPr="00F67B39" w:rsidRDefault="00F67B39" w:rsidP="00F67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B3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0" w:type="auto"/>
            <w:vAlign w:val="center"/>
            <w:hideMark/>
          </w:tcPr>
          <w:p w:rsidR="00F67B39" w:rsidRPr="00F67B39" w:rsidRDefault="00F67B39" w:rsidP="00F67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B39">
              <w:rPr>
                <w:rFonts w:ascii="Times New Roman" w:eastAsia="Times New Roman" w:hAnsi="Times New Roman" w:cs="Times New Roman"/>
                <w:sz w:val="24"/>
                <w:szCs w:val="24"/>
              </w:rPr>
              <w:t>ст.19 Федерального закона от 21.12.1994 № 69-ФЗ «О пожарной безопасности», ст.63 Федерального закона от 22.07.2008 № 123-ФЗ «Технический регламент о требованиях пожарной безопасности»</w:t>
            </w:r>
          </w:p>
        </w:tc>
      </w:tr>
      <w:tr w:rsidR="00F67B39" w:rsidRPr="00F67B39" w:rsidTr="00F67B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7B39" w:rsidRPr="00F67B39" w:rsidRDefault="00F67B39" w:rsidP="00F67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B3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Основной разработчик Программы</w:t>
            </w:r>
          </w:p>
        </w:tc>
        <w:tc>
          <w:tcPr>
            <w:tcW w:w="0" w:type="auto"/>
            <w:vAlign w:val="center"/>
            <w:hideMark/>
          </w:tcPr>
          <w:p w:rsidR="00F67B39" w:rsidRPr="00F67B39" w:rsidRDefault="00F67B39" w:rsidP="00F67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B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Атнарского</w:t>
            </w:r>
            <w:r w:rsidRPr="00F67B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F67B39" w:rsidRPr="00F67B39" w:rsidTr="00F67B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7B39" w:rsidRPr="00F67B39" w:rsidRDefault="00F67B39" w:rsidP="00F67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B39">
              <w:rPr>
                <w:rFonts w:ascii="Times New Roman" w:eastAsia="Times New Roman" w:hAnsi="Times New Roman" w:cs="Times New Roman"/>
                <w:sz w:val="24"/>
                <w:szCs w:val="24"/>
              </w:rPr>
              <w:t>Цели и задачи Программы</w:t>
            </w:r>
          </w:p>
        </w:tc>
        <w:tc>
          <w:tcPr>
            <w:tcW w:w="0" w:type="auto"/>
            <w:vAlign w:val="center"/>
            <w:hideMark/>
          </w:tcPr>
          <w:p w:rsidR="00F67B39" w:rsidRPr="00F67B39" w:rsidRDefault="00F67B39" w:rsidP="00F67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B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необходимых условий для реализации полномочий по обеспечению первичных мер пожарной безопасности, защиты жизни и здоровья граждан, материальных ценностей в границах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Атнарского</w:t>
            </w:r>
            <w:r w:rsidRPr="00F67B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от пожаров</w:t>
            </w:r>
          </w:p>
        </w:tc>
      </w:tr>
      <w:tr w:rsidR="00F67B39" w:rsidRPr="00F67B39" w:rsidTr="00F67B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7B39" w:rsidRPr="00F67B39" w:rsidRDefault="00F67B39" w:rsidP="00F67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B39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0" w:type="auto"/>
            <w:vAlign w:val="center"/>
            <w:hideMark/>
          </w:tcPr>
          <w:p w:rsidR="00F67B39" w:rsidRPr="00F67B39" w:rsidRDefault="00F67B39" w:rsidP="001B5B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B39">
              <w:rPr>
                <w:rFonts w:ascii="Times New Roman" w:eastAsia="Times New Roman" w:hAnsi="Times New Roman" w:cs="Times New Roman"/>
                <w:sz w:val="24"/>
                <w:szCs w:val="24"/>
              </w:rPr>
              <w:t>С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F67B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по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F67B39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67B39" w:rsidRPr="00F67B39" w:rsidTr="00F67B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7B39" w:rsidRPr="00F67B39" w:rsidRDefault="00F67B39" w:rsidP="00F67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B39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основных мероприятий Программы</w:t>
            </w:r>
          </w:p>
        </w:tc>
        <w:tc>
          <w:tcPr>
            <w:tcW w:w="0" w:type="auto"/>
            <w:vAlign w:val="center"/>
            <w:hideMark/>
          </w:tcPr>
          <w:p w:rsidR="00F67B39" w:rsidRPr="00F67B39" w:rsidRDefault="00F67B39" w:rsidP="00F67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B39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мероприятий противопожарной пропаганды, предупреждение пожаров, совершенствование по организации предупреждения и тушения пожаров, применение современных сре</w:t>
            </w:r>
            <w:proofErr w:type="gramStart"/>
            <w:r w:rsidRPr="00F67B39">
              <w:rPr>
                <w:rFonts w:ascii="Times New Roman" w:eastAsia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 w:rsidRPr="00F67B39">
              <w:rPr>
                <w:rFonts w:ascii="Times New Roman" w:eastAsia="Times New Roman" w:hAnsi="Times New Roman" w:cs="Times New Roman"/>
                <w:sz w:val="24"/>
                <w:szCs w:val="24"/>
              </w:rPr>
              <w:t>отивопожарной защиты</w:t>
            </w:r>
          </w:p>
        </w:tc>
      </w:tr>
      <w:tr w:rsidR="00F67B39" w:rsidRPr="00F67B39" w:rsidTr="00F67B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7B39" w:rsidRPr="00F67B39" w:rsidRDefault="00F67B39" w:rsidP="00F67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B39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 Программы</w:t>
            </w:r>
          </w:p>
        </w:tc>
        <w:tc>
          <w:tcPr>
            <w:tcW w:w="0" w:type="auto"/>
            <w:vAlign w:val="center"/>
            <w:hideMark/>
          </w:tcPr>
          <w:p w:rsidR="00F67B39" w:rsidRPr="00F67B39" w:rsidRDefault="00F67B39" w:rsidP="00F67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B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Атнарского</w:t>
            </w:r>
            <w:r w:rsidRPr="00F67B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F67B39" w:rsidRPr="00F67B39" w:rsidTr="00F67B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7B39" w:rsidRPr="00F67B39" w:rsidRDefault="00F67B39" w:rsidP="00F67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B39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0" w:type="auto"/>
            <w:vAlign w:val="center"/>
            <w:hideMark/>
          </w:tcPr>
          <w:p w:rsidR="00F67B39" w:rsidRPr="00F67B39" w:rsidRDefault="00F67B39" w:rsidP="00F67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B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Финансирование мероприятий осуществляется за счет средств бюджета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Атнарского</w:t>
            </w:r>
            <w:r w:rsidRPr="00F67B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Красночетайского</w:t>
            </w:r>
            <w:r w:rsidRPr="00F67B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Чувашской Республики. Мероприятия Программы и объемы их финансирования подлежат ежегодной корректировке:</w:t>
            </w:r>
          </w:p>
          <w:p w:rsidR="00F67B39" w:rsidRPr="00F67B39" w:rsidRDefault="00F67B39" w:rsidP="00F67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B39">
              <w:rPr>
                <w:rFonts w:ascii="Times New Roman" w:eastAsia="Times New Roman" w:hAnsi="Times New Roman" w:cs="Times New Roman"/>
                <w:sz w:val="24"/>
                <w:szCs w:val="24"/>
              </w:rPr>
              <w:t>- 201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F67B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– </w:t>
            </w:r>
            <w:r w:rsidR="00344080">
              <w:rPr>
                <w:rFonts w:ascii="Times New Roman" w:eastAsia="Times New Roman" w:hAnsi="Times New Roman" w:cs="Times New Roman"/>
                <w:sz w:val="24"/>
                <w:szCs w:val="24"/>
              </w:rPr>
              <w:t>541900</w:t>
            </w:r>
            <w:r w:rsidRPr="00F67B39">
              <w:rPr>
                <w:rFonts w:ascii="Times New Roman" w:eastAsia="Times New Roman" w:hAnsi="Times New Roman" w:cs="Times New Roman"/>
                <w:sz w:val="24"/>
                <w:szCs w:val="24"/>
              </w:rPr>
              <w:t>,00 руб.;</w:t>
            </w:r>
          </w:p>
          <w:p w:rsidR="00F67B39" w:rsidRPr="00F67B39" w:rsidRDefault="00F67B39" w:rsidP="00F67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B39">
              <w:rPr>
                <w:rFonts w:ascii="Times New Roman" w:eastAsia="Times New Roman" w:hAnsi="Times New Roman" w:cs="Times New Roman"/>
                <w:sz w:val="24"/>
                <w:szCs w:val="24"/>
              </w:rPr>
              <w:t>- 201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F67B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– </w:t>
            </w:r>
            <w:r w:rsidR="00344080">
              <w:rPr>
                <w:rFonts w:ascii="Times New Roman" w:eastAsia="Times New Roman" w:hAnsi="Times New Roman" w:cs="Times New Roman"/>
                <w:sz w:val="24"/>
                <w:szCs w:val="24"/>
              </w:rPr>
              <w:t>441900</w:t>
            </w:r>
            <w:r w:rsidRPr="00F67B39">
              <w:rPr>
                <w:rFonts w:ascii="Times New Roman" w:eastAsia="Times New Roman" w:hAnsi="Times New Roman" w:cs="Times New Roman"/>
                <w:sz w:val="24"/>
                <w:szCs w:val="24"/>
              </w:rPr>
              <w:t>,00 руб.;</w:t>
            </w:r>
          </w:p>
          <w:p w:rsidR="00F67B39" w:rsidRPr="00F67B39" w:rsidRDefault="00F67B39" w:rsidP="003440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B39">
              <w:rPr>
                <w:rFonts w:ascii="Times New Roman" w:eastAsia="Times New Roman" w:hAnsi="Times New Roman" w:cs="Times New Roman"/>
                <w:sz w:val="24"/>
                <w:szCs w:val="24"/>
              </w:rPr>
              <w:t>- 20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F67B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– </w:t>
            </w:r>
            <w:r w:rsidR="00344080">
              <w:rPr>
                <w:rFonts w:ascii="Times New Roman" w:eastAsia="Times New Roman" w:hAnsi="Times New Roman" w:cs="Times New Roman"/>
                <w:sz w:val="24"/>
                <w:szCs w:val="24"/>
              </w:rPr>
              <w:t>391900</w:t>
            </w:r>
            <w:r w:rsidRPr="00F67B39">
              <w:rPr>
                <w:rFonts w:ascii="Times New Roman" w:eastAsia="Times New Roman" w:hAnsi="Times New Roman" w:cs="Times New Roman"/>
                <w:sz w:val="24"/>
                <w:szCs w:val="24"/>
              </w:rPr>
              <w:t>,00 руб.</w:t>
            </w:r>
          </w:p>
        </w:tc>
      </w:tr>
      <w:tr w:rsidR="00F67B39" w:rsidRPr="00F67B39" w:rsidTr="00F67B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7B39" w:rsidRPr="00F67B39" w:rsidRDefault="00F67B39" w:rsidP="00F67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B39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0" w:type="auto"/>
            <w:vAlign w:val="center"/>
            <w:hideMark/>
          </w:tcPr>
          <w:p w:rsidR="00F67B39" w:rsidRPr="00F67B39" w:rsidRDefault="00F67B39" w:rsidP="00F67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B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укрепление пожарной безопасности территории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Атнарского</w:t>
            </w:r>
            <w:r w:rsidRPr="00F67B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поселения, снижение количества пожаров, гибели и </w:t>
            </w:r>
            <w:proofErr w:type="spellStart"/>
            <w:r w:rsidRPr="00F67B39">
              <w:rPr>
                <w:rFonts w:ascii="Times New Roman" w:eastAsia="Times New Roman" w:hAnsi="Times New Roman" w:cs="Times New Roman"/>
                <w:sz w:val="24"/>
                <w:szCs w:val="24"/>
              </w:rPr>
              <w:t>травмирования</w:t>
            </w:r>
            <w:proofErr w:type="spellEnd"/>
            <w:r w:rsidRPr="00F67B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людей при пожарах, достигаемое за счет качественного обеспечения органами местного самоуправления первичных мер пожарной безопасности;</w:t>
            </w:r>
          </w:p>
          <w:p w:rsidR="00F67B39" w:rsidRPr="00F67B39" w:rsidRDefault="00F67B39" w:rsidP="00F67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B39">
              <w:rPr>
                <w:rFonts w:ascii="Times New Roman" w:eastAsia="Times New Roman" w:hAnsi="Times New Roman" w:cs="Times New Roman"/>
                <w:sz w:val="24"/>
                <w:szCs w:val="24"/>
              </w:rPr>
              <w:t>-  относительное сокращение материального ущерба от пожаров</w:t>
            </w:r>
          </w:p>
        </w:tc>
      </w:tr>
      <w:tr w:rsidR="00F67B39" w:rsidRPr="00F67B39" w:rsidTr="00F67B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7B39" w:rsidRPr="00F67B39" w:rsidRDefault="00F67B39" w:rsidP="00F67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B3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контроля</w:t>
            </w:r>
          </w:p>
        </w:tc>
        <w:tc>
          <w:tcPr>
            <w:tcW w:w="0" w:type="auto"/>
            <w:vAlign w:val="center"/>
            <w:hideMark/>
          </w:tcPr>
          <w:p w:rsidR="00F67B39" w:rsidRPr="00F67B39" w:rsidRDefault="00F67B39" w:rsidP="00F67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67B39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F67B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исполнением муниципальной целевой Программы осуществляет глава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Атнарского</w:t>
            </w:r>
            <w:r w:rsidRPr="00F67B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</w:tbl>
    <w:p w:rsidR="00F67B39" w:rsidRPr="00F67B39" w:rsidRDefault="00F67B39" w:rsidP="00F67B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7B39">
        <w:rPr>
          <w:rFonts w:ascii="Times New Roman" w:eastAsia="Times New Roman" w:hAnsi="Times New Roman" w:cs="Times New Roman"/>
          <w:sz w:val="24"/>
          <w:szCs w:val="24"/>
        </w:rPr>
        <w:t> 1. Общее положение</w:t>
      </w:r>
    </w:p>
    <w:p w:rsidR="00F67B39" w:rsidRPr="00F67B39" w:rsidRDefault="00F67B39" w:rsidP="00F67B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7B3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1.1. Муниципальная программа «По вопросам обеспечения пожарной безопасности на территории </w:t>
      </w:r>
      <w:r>
        <w:rPr>
          <w:rFonts w:ascii="Times New Roman" w:eastAsia="Times New Roman" w:hAnsi="Times New Roman" w:cs="Times New Roman"/>
          <w:sz w:val="24"/>
          <w:szCs w:val="24"/>
        </w:rPr>
        <w:t>Атнарского</w:t>
      </w:r>
      <w:r w:rsidRPr="00F67B39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201</w:t>
      </w:r>
      <w:r w:rsidR="001B5BF0" w:rsidRPr="001B5BF0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F67B39">
        <w:rPr>
          <w:rFonts w:ascii="Times New Roman" w:eastAsia="Times New Roman" w:hAnsi="Times New Roman" w:cs="Times New Roman"/>
          <w:sz w:val="24"/>
          <w:szCs w:val="24"/>
        </w:rPr>
        <w:t>-20</w:t>
      </w:r>
      <w:r w:rsidR="001B5BF0" w:rsidRPr="001B5BF0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F67B39">
        <w:rPr>
          <w:rFonts w:ascii="Times New Roman" w:eastAsia="Times New Roman" w:hAnsi="Times New Roman" w:cs="Times New Roman"/>
          <w:sz w:val="24"/>
          <w:szCs w:val="24"/>
        </w:rPr>
        <w:t xml:space="preserve">годы» (далее - Программа) определяет направления и механизмы реализации полномочий по обеспечению первичных мер пожарной безопасности на территории </w:t>
      </w:r>
      <w:r>
        <w:rPr>
          <w:rFonts w:ascii="Times New Roman" w:eastAsia="Times New Roman" w:hAnsi="Times New Roman" w:cs="Times New Roman"/>
          <w:sz w:val="24"/>
          <w:szCs w:val="24"/>
        </w:rPr>
        <w:t>Атнарского</w:t>
      </w:r>
      <w:r w:rsidRPr="00F67B39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усиления противопожарной защиты населения и материальных ценностей..</w:t>
      </w:r>
    </w:p>
    <w:p w:rsidR="00F67B39" w:rsidRPr="00F67B39" w:rsidRDefault="00F67B39" w:rsidP="00F67B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7B39">
        <w:rPr>
          <w:rFonts w:ascii="Times New Roman" w:eastAsia="Times New Roman" w:hAnsi="Times New Roman" w:cs="Times New Roman"/>
          <w:sz w:val="24"/>
          <w:szCs w:val="24"/>
        </w:rPr>
        <w:t>1.2. Программа разработана в соответствии с нормативными актами Российской Федерации и Чувашской Республики, муниципальными нормативными актами:</w:t>
      </w:r>
    </w:p>
    <w:p w:rsidR="00F67B39" w:rsidRPr="00F67B39" w:rsidRDefault="00F67B39" w:rsidP="00F67B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7B39">
        <w:rPr>
          <w:rFonts w:ascii="Times New Roman" w:eastAsia="Times New Roman" w:hAnsi="Times New Roman" w:cs="Times New Roman"/>
          <w:sz w:val="24"/>
          <w:szCs w:val="24"/>
        </w:rPr>
        <w:t xml:space="preserve">- Федеральным </w:t>
      </w:r>
      <w:hyperlink r:id="rId7" w:history="1">
        <w:r w:rsidRPr="00F67B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законом</w:t>
        </w:r>
      </w:hyperlink>
      <w:r w:rsidRPr="00F67B39">
        <w:rPr>
          <w:rFonts w:ascii="Times New Roman" w:eastAsia="Times New Roman" w:hAnsi="Times New Roman" w:cs="Times New Roman"/>
          <w:sz w:val="24"/>
          <w:szCs w:val="24"/>
        </w:rPr>
        <w:t xml:space="preserve"> от 6 октября 2003 г. № 131-ФЗ «Об общих принципах организации местного самоуправления в Российской Федерации»;</w:t>
      </w:r>
    </w:p>
    <w:p w:rsidR="00F67B39" w:rsidRPr="00F67B39" w:rsidRDefault="00F67B39" w:rsidP="00F67B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7B39">
        <w:rPr>
          <w:rFonts w:ascii="Times New Roman" w:eastAsia="Times New Roman" w:hAnsi="Times New Roman" w:cs="Times New Roman"/>
          <w:sz w:val="24"/>
          <w:szCs w:val="24"/>
        </w:rPr>
        <w:t xml:space="preserve">- Федеральным </w:t>
      </w:r>
      <w:hyperlink r:id="rId8" w:history="1">
        <w:r w:rsidRPr="00F67B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законом</w:t>
        </w:r>
      </w:hyperlink>
      <w:r w:rsidRPr="00F67B39">
        <w:rPr>
          <w:rFonts w:ascii="Times New Roman" w:eastAsia="Times New Roman" w:hAnsi="Times New Roman" w:cs="Times New Roman"/>
          <w:sz w:val="24"/>
          <w:szCs w:val="24"/>
        </w:rPr>
        <w:t xml:space="preserve"> от 21 декабря 1994 г. № 69-ФЗ «О пожарной безопасности»;</w:t>
      </w:r>
    </w:p>
    <w:p w:rsidR="00F67B39" w:rsidRPr="00F67B39" w:rsidRDefault="00F67B39" w:rsidP="00F67B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7B39">
        <w:rPr>
          <w:rFonts w:ascii="Times New Roman" w:eastAsia="Times New Roman" w:hAnsi="Times New Roman" w:cs="Times New Roman"/>
          <w:sz w:val="24"/>
          <w:szCs w:val="24"/>
        </w:rPr>
        <w:t>- Федеральным законом от 22 июля 2008г. № 123-ФЗ «Технический регламент о требованиях пожарной безопасности»;</w:t>
      </w:r>
    </w:p>
    <w:p w:rsidR="00F67B39" w:rsidRPr="00F67B39" w:rsidRDefault="00F67B39" w:rsidP="00F67B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7B39">
        <w:rPr>
          <w:rFonts w:ascii="Times New Roman" w:eastAsia="Times New Roman" w:hAnsi="Times New Roman" w:cs="Times New Roman"/>
          <w:sz w:val="24"/>
          <w:szCs w:val="24"/>
        </w:rPr>
        <w:t>- Федеральным законом от 6 мая 2011 года №100-ФЗ «О добровольной пожарной охране»;</w:t>
      </w:r>
    </w:p>
    <w:p w:rsidR="00F67B39" w:rsidRPr="00F67B39" w:rsidRDefault="00F67B39" w:rsidP="00F67B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7B39">
        <w:rPr>
          <w:rFonts w:ascii="Times New Roman" w:eastAsia="Times New Roman" w:hAnsi="Times New Roman" w:cs="Times New Roman"/>
          <w:sz w:val="24"/>
          <w:szCs w:val="24"/>
        </w:rPr>
        <w:t>- Законом Чувашской Республики от 15 сентября 2011 г. №62 «О добровольной пожарной охране в Чувашской Республике».</w:t>
      </w:r>
    </w:p>
    <w:p w:rsidR="00F67B39" w:rsidRPr="00F67B39" w:rsidRDefault="00F67B39" w:rsidP="00F67B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7B3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67B39" w:rsidRPr="00F67B39" w:rsidRDefault="00F67B39" w:rsidP="00F67B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7B39">
        <w:rPr>
          <w:rFonts w:ascii="Times New Roman" w:eastAsia="Times New Roman" w:hAnsi="Times New Roman" w:cs="Times New Roman"/>
          <w:sz w:val="24"/>
          <w:szCs w:val="24"/>
        </w:rPr>
        <w:t>2. Содержание проблемы и обоснование необходимости ее решения программными методами </w:t>
      </w:r>
    </w:p>
    <w:p w:rsidR="00F67B39" w:rsidRPr="00F67B39" w:rsidRDefault="00F67B39" w:rsidP="00F67B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7B39">
        <w:rPr>
          <w:rFonts w:ascii="Times New Roman" w:eastAsia="Times New Roman" w:hAnsi="Times New Roman" w:cs="Times New Roman"/>
          <w:sz w:val="24"/>
          <w:szCs w:val="24"/>
        </w:rPr>
        <w:t xml:space="preserve">Основными причинами возникновения пожаров и гибели людей являются неосторожное обращение с огнем, нарушение правил пожарной безопасности при эксплуатации электроприборов и неисправность печного отопления. Для стабилизации обстановки с пожарами администрацией </w:t>
      </w:r>
      <w:r>
        <w:rPr>
          <w:rFonts w:ascii="Times New Roman" w:eastAsia="Times New Roman" w:hAnsi="Times New Roman" w:cs="Times New Roman"/>
          <w:sz w:val="24"/>
          <w:szCs w:val="24"/>
        </w:rPr>
        <w:t>Атнарского</w:t>
      </w:r>
      <w:r w:rsidRPr="00F67B39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совместно с инспекторским составом </w:t>
      </w:r>
      <w:r w:rsidR="00D9710A">
        <w:rPr>
          <w:rFonts w:ascii="Times New Roman" w:eastAsia="Times New Roman" w:hAnsi="Times New Roman" w:cs="Times New Roman"/>
          <w:sz w:val="24"/>
          <w:szCs w:val="24"/>
        </w:rPr>
        <w:t xml:space="preserve">ОНД и </w:t>
      </w:r>
      <w:proofErr w:type="gramStart"/>
      <w:r w:rsidR="00D9710A">
        <w:rPr>
          <w:rFonts w:ascii="Times New Roman" w:eastAsia="Times New Roman" w:hAnsi="Times New Roman" w:cs="Times New Roman"/>
          <w:sz w:val="24"/>
          <w:szCs w:val="24"/>
        </w:rPr>
        <w:t>ПР</w:t>
      </w:r>
      <w:proofErr w:type="gramEnd"/>
      <w:r w:rsidR="00D9710A">
        <w:rPr>
          <w:rFonts w:ascii="Times New Roman" w:eastAsia="Times New Roman" w:hAnsi="Times New Roman" w:cs="Times New Roman"/>
          <w:sz w:val="24"/>
          <w:szCs w:val="24"/>
        </w:rPr>
        <w:t xml:space="preserve"> по г. Шумерля, Красночетайскому и Шумерлинскому районам, </w:t>
      </w:r>
      <w:r w:rsidRPr="00F67B39">
        <w:rPr>
          <w:rFonts w:ascii="Times New Roman" w:eastAsia="Times New Roman" w:hAnsi="Times New Roman" w:cs="Times New Roman"/>
          <w:sz w:val="24"/>
          <w:szCs w:val="24"/>
        </w:rPr>
        <w:t xml:space="preserve"> Управления надзорной деятельности и профилактической работы Главного управления МЧС России по Чувашской Республике ведется определенная работа по предупреждению пожаров:</w:t>
      </w:r>
    </w:p>
    <w:p w:rsidR="00F67B39" w:rsidRPr="00F67B39" w:rsidRDefault="00F67B39" w:rsidP="00F67B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7B39">
        <w:rPr>
          <w:rFonts w:ascii="Times New Roman" w:eastAsia="Times New Roman" w:hAnsi="Times New Roman" w:cs="Times New Roman"/>
          <w:sz w:val="24"/>
          <w:szCs w:val="24"/>
        </w:rPr>
        <w:t>-проводится корректировка нормативных документов, руководящих и планирующих документов по вопросам обеспечения пожарной безопасности;</w:t>
      </w:r>
    </w:p>
    <w:p w:rsidR="00F67B39" w:rsidRPr="00F67B39" w:rsidRDefault="00F67B39" w:rsidP="00F67B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7B39">
        <w:rPr>
          <w:rFonts w:ascii="Times New Roman" w:eastAsia="Times New Roman" w:hAnsi="Times New Roman" w:cs="Times New Roman"/>
          <w:sz w:val="24"/>
          <w:szCs w:val="24"/>
        </w:rPr>
        <w:t>-ведется периодическое освещение в средствах массовой информации документов по указанной тематике.</w:t>
      </w:r>
    </w:p>
    <w:p w:rsidR="00F67B39" w:rsidRPr="00F67B39" w:rsidRDefault="00F67B39" w:rsidP="00F67B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7B39">
        <w:rPr>
          <w:rFonts w:ascii="Times New Roman" w:eastAsia="Times New Roman" w:hAnsi="Times New Roman" w:cs="Times New Roman"/>
          <w:sz w:val="24"/>
          <w:szCs w:val="24"/>
        </w:rPr>
        <w:t>-проводятся совещания, заседания комиссии по чрезвычайным ситуациям и обеспечению пожарной безопасности с руководителями объектов и ответственными за пожарную безопасность по вопросам обеспечения пожарной безопасности;</w:t>
      </w:r>
    </w:p>
    <w:p w:rsidR="00F67B39" w:rsidRPr="00F67B39" w:rsidRDefault="00F67B39" w:rsidP="00F67B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7B39">
        <w:rPr>
          <w:rFonts w:ascii="Times New Roman" w:eastAsia="Times New Roman" w:hAnsi="Times New Roman" w:cs="Times New Roman"/>
          <w:sz w:val="24"/>
          <w:szCs w:val="24"/>
        </w:rPr>
        <w:t>-при проведении плановых проверок жилищного фонда особое внимание уделяется ветхому жилью, жилью социально неадаптированных граждан.</w:t>
      </w:r>
    </w:p>
    <w:p w:rsidR="00F67B39" w:rsidRPr="00F67B39" w:rsidRDefault="00F67B39" w:rsidP="00F67B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7B39">
        <w:rPr>
          <w:rFonts w:ascii="Times New Roman" w:eastAsia="Times New Roman" w:hAnsi="Times New Roman" w:cs="Times New Roman"/>
          <w:sz w:val="24"/>
          <w:szCs w:val="24"/>
        </w:rPr>
        <w:t>Вместе с тем подавляющая часть населения не имеет четкого представления о реальной опасности пожаров, поскольку система мер по противопожарной пропаганде и обучению мерам пожарной безопасности недостаточна и, следовательно, неэффективна.</w:t>
      </w:r>
    </w:p>
    <w:p w:rsidR="00F67B39" w:rsidRPr="00F67B39" w:rsidRDefault="00F67B39" w:rsidP="00F67B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7B39">
        <w:rPr>
          <w:rFonts w:ascii="Times New Roman" w:eastAsia="Times New Roman" w:hAnsi="Times New Roman" w:cs="Times New Roman"/>
          <w:sz w:val="24"/>
          <w:szCs w:val="24"/>
        </w:rPr>
        <w:lastRenderedPageBreak/>
        <w:t>В соответствии с Федеральными законами от 21 декабря 1994 г. № 69-ФЗ «О пожарной безопасности», от 22 июля 2008г. № 123-ФЗ «Технический регламент о требованиях пожарной безопасности» обеспечение первичных мер пожарной безопасности предполагает:</w:t>
      </w:r>
    </w:p>
    <w:p w:rsidR="00F67B39" w:rsidRPr="00F67B39" w:rsidRDefault="00F67B39" w:rsidP="00F67B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7B39">
        <w:rPr>
          <w:rFonts w:ascii="Times New Roman" w:eastAsia="Times New Roman" w:hAnsi="Times New Roman" w:cs="Times New Roman"/>
          <w:sz w:val="24"/>
          <w:szCs w:val="24"/>
        </w:rPr>
        <w:t>1) реализацию полномочий органов местного самоуправления по решению вопросов организационно-правового, финансового, материально-технического обеспечения пожарной безопасности муниципального образования;</w:t>
      </w:r>
    </w:p>
    <w:p w:rsidR="00F67B39" w:rsidRPr="00F67B39" w:rsidRDefault="00F67B39" w:rsidP="00F67B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7B39">
        <w:rPr>
          <w:rFonts w:ascii="Times New Roman" w:eastAsia="Times New Roman" w:hAnsi="Times New Roman" w:cs="Times New Roman"/>
          <w:sz w:val="24"/>
          <w:szCs w:val="24"/>
        </w:rPr>
        <w:t>2) разработку и осуществление мероприятий по обеспечению пожарной безопасности муниципального образования и объектов муниципальной собственности, которые должны предусматриваться в планах и программах развития территории, обеспечение надлежащего состояния источников противопожарного водоснабжения, содержание в исправном состоянии средств обеспечения пожарной безопасности жилых и общественных зданий, находящихся в муниципальной собственности;</w:t>
      </w:r>
    </w:p>
    <w:p w:rsidR="00F67B39" w:rsidRPr="00F67B39" w:rsidRDefault="00F67B39" w:rsidP="00F67B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7B39">
        <w:rPr>
          <w:rFonts w:ascii="Times New Roman" w:eastAsia="Times New Roman" w:hAnsi="Times New Roman" w:cs="Times New Roman"/>
          <w:sz w:val="24"/>
          <w:szCs w:val="24"/>
        </w:rPr>
        <w:t>3) разработку и организацию выполнения муниципальных целевых программ по вопросам обеспечения пожарной безопасности;</w:t>
      </w:r>
    </w:p>
    <w:p w:rsidR="00F67B39" w:rsidRPr="00F67B39" w:rsidRDefault="00F67B39" w:rsidP="00F67B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7B39">
        <w:rPr>
          <w:rFonts w:ascii="Times New Roman" w:eastAsia="Times New Roman" w:hAnsi="Times New Roman" w:cs="Times New Roman"/>
          <w:sz w:val="24"/>
          <w:szCs w:val="24"/>
        </w:rPr>
        <w:t>4) разработку плана привлечения сил и сре</w:t>
      </w:r>
      <w:proofErr w:type="gramStart"/>
      <w:r w:rsidRPr="00F67B39">
        <w:rPr>
          <w:rFonts w:ascii="Times New Roman" w:eastAsia="Times New Roman" w:hAnsi="Times New Roman" w:cs="Times New Roman"/>
          <w:sz w:val="24"/>
          <w:szCs w:val="24"/>
        </w:rPr>
        <w:t>дств дл</w:t>
      </w:r>
      <w:proofErr w:type="gramEnd"/>
      <w:r w:rsidRPr="00F67B39">
        <w:rPr>
          <w:rFonts w:ascii="Times New Roman" w:eastAsia="Times New Roman" w:hAnsi="Times New Roman" w:cs="Times New Roman"/>
          <w:sz w:val="24"/>
          <w:szCs w:val="24"/>
        </w:rPr>
        <w:t>я тушения пожаров и проведения аварийно-спасательных работ на территории муниципального образования и контроль за его выполнением;</w:t>
      </w:r>
    </w:p>
    <w:p w:rsidR="00F67B39" w:rsidRPr="00F67B39" w:rsidRDefault="00F67B39" w:rsidP="00F67B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7B39">
        <w:rPr>
          <w:rFonts w:ascii="Times New Roman" w:eastAsia="Times New Roman" w:hAnsi="Times New Roman" w:cs="Times New Roman"/>
          <w:sz w:val="24"/>
          <w:szCs w:val="24"/>
        </w:rPr>
        <w:t>5) установление особого противопожарного режима на территории муниципального образования, а также дополнительных требований пожарной безопасности на время его действия;</w:t>
      </w:r>
    </w:p>
    <w:p w:rsidR="00F67B39" w:rsidRPr="00F67B39" w:rsidRDefault="00F67B39" w:rsidP="00F67B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7B39">
        <w:rPr>
          <w:rFonts w:ascii="Times New Roman" w:eastAsia="Times New Roman" w:hAnsi="Times New Roman" w:cs="Times New Roman"/>
          <w:sz w:val="24"/>
          <w:szCs w:val="24"/>
        </w:rPr>
        <w:t>6) обеспечение беспрепятственного проезда пожарной техники к месту пожара;</w:t>
      </w:r>
    </w:p>
    <w:p w:rsidR="00F67B39" w:rsidRPr="00F67B39" w:rsidRDefault="00F67B39" w:rsidP="00F67B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7B39">
        <w:rPr>
          <w:rFonts w:ascii="Times New Roman" w:eastAsia="Times New Roman" w:hAnsi="Times New Roman" w:cs="Times New Roman"/>
          <w:sz w:val="24"/>
          <w:szCs w:val="24"/>
        </w:rPr>
        <w:t>7) обеспечение связи и оповещения населения о пожаре;</w:t>
      </w:r>
    </w:p>
    <w:p w:rsidR="00F67B39" w:rsidRPr="00F67B39" w:rsidRDefault="00F67B39" w:rsidP="00F67B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7B39">
        <w:rPr>
          <w:rFonts w:ascii="Times New Roman" w:eastAsia="Times New Roman" w:hAnsi="Times New Roman" w:cs="Times New Roman"/>
          <w:sz w:val="24"/>
          <w:szCs w:val="24"/>
        </w:rPr>
        <w:t>8) организацию обучения населения мерам пожарной безопасности и пропаганду в области пожарной безопасности, содействие распространению пожарно-технических знаний;</w:t>
      </w:r>
    </w:p>
    <w:p w:rsidR="00F67B39" w:rsidRPr="00F67B39" w:rsidRDefault="00F67B39" w:rsidP="00F67B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7B39">
        <w:rPr>
          <w:rFonts w:ascii="Times New Roman" w:eastAsia="Times New Roman" w:hAnsi="Times New Roman" w:cs="Times New Roman"/>
          <w:sz w:val="24"/>
          <w:szCs w:val="24"/>
        </w:rPr>
        <w:t>9) 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формах;</w:t>
      </w:r>
    </w:p>
    <w:p w:rsidR="00F67B39" w:rsidRPr="00F67B39" w:rsidRDefault="00F67B39" w:rsidP="00F67B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7B39">
        <w:rPr>
          <w:rFonts w:ascii="Times New Roman" w:eastAsia="Times New Roman" w:hAnsi="Times New Roman" w:cs="Times New Roman"/>
          <w:sz w:val="24"/>
          <w:szCs w:val="24"/>
        </w:rPr>
        <w:t>10) социальное и экономическое стимулирование участия граждан и организаций в добровольной пожарной охране, в том числе участия в борьбе с пожарами;</w:t>
      </w:r>
    </w:p>
    <w:p w:rsidR="00F67B39" w:rsidRPr="00F67B39" w:rsidRDefault="00F67B39" w:rsidP="00F67B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7B39">
        <w:rPr>
          <w:rFonts w:ascii="Times New Roman" w:eastAsia="Times New Roman" w:hAnsi="Times New Roman" w:cs="Times New Roman"/>
          <w:sz w:val="24"/>
          <w:szCs w:val="24"/>
        </w:rPr>
        <w:t>11) оказание содействия органам государственной власти субъектов Российской Федерации в информировании населения о мерах пожарной безопасности, в том числе посредством организации и проведения собраний населения.</w:t>
      </w:r>
    </w:p>
    <w:p w:rsidR="00F67B39" w:rsidRPr="00F67B39" w:rsidRDefault="00F67B39" w:rsidP="00F67B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7B39">
        <w:rPr>
          <w:rFonts w:ascii="Times New Roman" w:eastAsia="Times New Roman" w:hAnsi="Times New Roman" w:cs="Times New Roman"/>
          <w:sz w:val="24"/>
          <w:szCs w:val="24"/>
        </w:rPr>
        <w:t>Без достаточного финансирования полномочий по обеспечению первичных мер пожарной безопасности, их реализация представляется крайне затруднительной и неэффективной.</w:t>
      </w:r>
    </w:p>
    <w:p w:rsidR="00F67B39" w:rsidRPr="00F67B39" w:rsidRDefault="00F67B39" w:rsidP="00F67B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7B39">
        <w:rPr>
          <w:rFonts w:ascii="Times New Roman" w:eastAsia="Times New Roman" w:hAnsi="Times New Roman" w:cs="Times New Roman"/>
          <w:sz w:val="24"/>
          <w:szCs w:val="24"/>
        </w:rPr>
        <w:t xml:space="preserve">Только целевой программный подход позволит решить задачи по обеспечению пожарной безопасности, снизить количество пожаров, показатели гибели, </w:t>
      </w:r>
      <w:proofErr w:type="spellStart"/>
      <w:r w:rsidRPr="00F67B39">
        <w:rPr>
          <w:rFonts w:ascii="Times New Roman" w:eastAsia="Times New Roman" w:hAnsi="Times New Roman" w:cs="Times New Roman"/>
          <w:sz w:val="24"/>
          <w:szCs w:val="24"/>
        </w:rPr>
        <w:t>травмирования</w:t>
      </w:r>
      <w:proofErr w:type="spellEnd"/>
      <w:r w:rsidRPr="00F67B39">
        <w:rPr>
          <w:rFonts w:ascii="Times New Roman" w:eastAsia="Times New Roman" w:hAnsi="Times New Roman" w:cs="Times New Roman"/>
          <w:sz w:val="24"/>
          <w:szCs w:val="24"/>
        </w:rPr>
        <w:t xml:space="preserve"> людей, материальный ущерб от пожаров.</w:t>
      </w:r>
    </w:p>
    <w:p w:rsidR="00F67B39" w:rsidRPr="00F67B39" w:rsidRDefault="00F67B39" w:rsidP="00F67B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7B39">
        <w:rPr>
          <w:rFonts w:ascii="Times New Roman" w:eastAsia="Times New Roman" w:hAnsi="Times New Roman" w:cs="Times New Roman"/>
          <w:sz w:val="24"/>
          <w:szCs w:val="24"/>
        </w:rPr>
        <w:t>Разработка и принятие настоящей Программы позволят поэтапно решать обозначенные вопросы.</w:t>
      </w:r>
    </w:p>
    <w:p w:rsidR="00F67B39" w:rsidRPr="00F67B39" w:rsidRDefault="00F67B39" w:rsidP="00F67B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7B39">
        <w:rPr>
          <w:rFonts w:ascii="Times New Roman" w:eastAsia="Times New Roman" w:hAnsi="Times New Roman" w:cs="Times New Roman"/>
          <w:sz w:val="24"/>
          <w:szCs w:val="24"/>
        </w:rPr>
        <w:lastRenderedPageBreak/>
        <w:t>3. Основные цели и задачи реализации Программы</w:t>
      </w:r>
    </w:p>
    <w:p w:rsidR="00F67B39" w:rsidRPr="00F67B39" w:rsidRDefault="00F67B39" w:rsidP="00F67B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7B39">
        <w:rPr>
          <w:rFonts w:ascii="Times New Roman" w:eastAsia="Times New Roman" w:hAnsi="Times New Roman" w:cs="Times New Roman"/>
          <w:sz w:val="24"/>
          <w:szCs w:val="24"/>
        </w:rPr>
        <w:t xml:space="preserve">3.1. Основной целью Программы является усиление системы противопожарной защиты </w:t>
      </w:r>
      <w:r>
        <w:rPr>
          <w:rFonts w:ascii="Times New Roman" w:eastAsia="Times New Roman" w:hAnsi="Times New Roman" w:cs="Times New Roman"/>
          <w:sz w:val="24"/>
          <w:szCs w:val="24"/>
        </w:rPr>
        <w:t>Атнарского</w:t>
      </w:r>
      <w:r w:rsidRPr="00F67B39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создание необходимых условий для укрепления пожарной безопасности, снижение гибели, травматизма людей на пожарах, уменьшение материального ущерба от пожаров.</w:t>
      </w:r>
    </w:p>
    <w:p w:rsidR="00F67B39" w:rsidRPr="00F67B39" w:rsidRDefault="00F67B39" w:rsidP="00F67B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7B39">
        <w:rPr>
          <w:rFonts w:ascii="Times New Roman" w:eastAsia="Times New Roman" w:hAnsi="Times New Roman" w:cs="Times New Roman"/>
          <w:sz w:val="24"/>
          <w:szCs w:val="24"/>
        </w:rPr>
        <w:t>3.2. Для ее достижения необходимо решение следующих основных задач:</w:t>
      </w:r>
    </w:p>
    <w:p w:rsidR="00F67B39" w:rsidRPr="00F67B39" w:rsidRDefault="00F67B39" w:rsidP="00F67B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7B39">
        <w:rPr>
          <w:rFonts w:ascii="Times New Roman" w:eastAsia="Times New Roman" w:hAnsi="Times New Roman" w:cs="Times New Roman"/>
          <w:sz w:val="24"/>
          <w:szCs w:val="24"/>
        </w:rPr>
        <w:t>3.2.1. Совершенствование нормативной, правовой, методической и технической базы по обеспечению предупреждения пожаров в жилом секторе, общественных и производственных зданиях;</w:t>
      </w:r>
    </w:p>
    <w:p w:rsidR="00F67B39" w:rsidRPr="00F67B39" w:rsidRDefault="00F67B39" w:rsidP="00F67B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7B39">
        <w:rPr>
          <w:rFonts w:ascii="Times New Roman" w:eastAsia="Times New Roman" w:hAnsi="Times New Roman" w:cs="Times New Roman"/>
          <w:sz w:val="24"/>
          <w:szCs w:val="24"/>
        </w:rPr>
        <w:t>3.2.2. Повышение готовности добровольной пожарной охраны к тушению пожаров и ведению аварийно-спасательных работ;</w:t>
      </w:r>
    </w:p>
    <w:p w:rsidR="00F67B39" w:rsidRPr="00F67B39" w:rsidRDefault="00F67B39" w:rsidP="00F67B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7B39">
        <w:rPr>
          <w:rFonts w:ascii="Times New Roman" w:eastAsia="Times New Roman" w:hAnsi="Times New Roman" w:cs="Times New Roman"/>
          <w:sz w:val="24"/>
          <w:szCs w:val="24"/>
        </w:rPr>
        <w:t>3.2.3. Реализация первоочередных мер по противопожарной защите жилья, муниципальных учреждений, объектов образования, здравоохранения, культуры, иных объектов массового нахождения людей;</w:t>
      </w:r>
    </w:p>
    <w:p w:rsidR="00F67B39" w:rsidRPr="00F67B39" w:rsidRDefault="00F67B39" w:rsidP="00F67B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7B39">
        <w:rPr>
          <w:rFonts w:ascii="Times New Roman" w:eastAsia="Times New Roman" w:hAnsi="Times New Roman" w:cs="Times New Roman"/>
          <w:sz w:val="24"/>
          <w:szCs w:val="24"/>
        </w:rPr>
        <w:t>3.2.4. Совершенствование противопожарной пропаганды при использовании средств массовой информации, наглядной агитации, листовок, личных бесед с гражданами, достижение в этом направлении стопроцентного охвата населения.</w:t>
      </w:r>
    </w:p>
    <w:p w:rsidR="00F67B39" w:rsidRPr="00F67B39" w:rsidRDefault="00F67B39" w:rsidP="00F67B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7B39">
        <w:rPr>
          <w:rFonts w:ascii="Times New Roman" w:eastAsia="Times New Roman" w:hAnsi="Times New Roman" w:cs="Times New Roman"/>
          <w:sz w:val="24"/>
          <w:szCs w:val="24"/>
        </w:rPr>
        <w:t>3.3.Период действия Программы - 2 года, 8 месяцев и 9 дней (201</w:t>
      </w:r>
      <w:r w:rsidR="001B5BF0" w:rsidRPr="001B5BF0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F67B39">
        <w:rPr>
          <w:rFonts w:ascii="Times New Roman" w:eastAsia="Times New Roman" w:hAnsi="Times New Roman" w:cs="Times New Roman"/>
          <w:sz w:val="24"/>
          <w:szCs w:val="24"/>
        </w:rPr>
        <w:t>-20</w:t>
      </w:r>
      <w:r w:rsidR="001B5BF0" w:rsidRPr="001B5BF0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F67B39">
        <w:rPr>
          <w:rFonts w:ascii="Times New Roman" w:eastAsia="Times New Roman" w:hAnsi="Times New Roman" w:cs="Times New Roman"/>
          <w:sz w:val="24"/>
          <w:szCs w:val="24"/>
        </w:rPr>
        <w:t xml:space="preserve"> гг.).</w:t>
      </w:r>
    </w:p>
    <w:p w:rsidR="00F67B39" w:rsidRPr="00F67B39" w:rsidRDefault="00F67B39" w:rsidP="00F67B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7B39">
        <w:rPr>
          <w:rFonts w:ascii="Times New Roman" w:eastAsia="Times New Roman" w:hAnsi="Times New Roman" w:cs="Times New Roman"/>
          <w:sz w:val="24"/>
          <w:szCs w:val="24"/>
        </w:rPr>
        <w:t xml:space="preserve">3.4. </w:t>
      </w:r>
      <w:proofErr w:type="gramStart"/>
      <w:r w:rsidRPr="00F67B39">
        <w:rPr>
          <w:rFonts w:ascii="Times New Roman" w:eastAsia="Times New Roman" w:hAnsi="Times New Roman" w:cs="Times New Roman"/>
          <w:sz w:val="24"/>
          <w:szCs w:val="24"/>
        </w:rPr>
        <w:t xml:space="preserve">Предусмотренные в Программе мероприятия (Приложение 1) имеют характер первичных мер пожарной безопасности и ставят своей целью решение наиболее острых проблем укрепления противопожарной защиты территории </w:t>
      </w:r>
      <w:r>
        <w:rPr>
          <w:rFonts w:ascii="Times New Roman" w:eastAsia="Times New Roman" w:hAnsi="Times New Roman" w:cs="Times New Roman"/>
          <w:sz w:val="24"/>
          <w:szCs w:val="24"/>
        </w:rPr>
        <w:t>Атнарского</w:t>
      </w:r>
      <w:r w:rsidRPr="00F67B39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за счет целевого выделения бюджетных средств, при освоении которых в короткие сроки создадутся необходимые условия для кардинальных изменений в деле укрепления пожарной безопасности, защиты жизни и здоровья граждан от пожаров.</w:t>
      </w:r>
      <w:proofErr w:type="gramEnd"/>
    </w:p>
    <w:p w:rsidR="00F67B39" w:rsidRPr="00F67B39" w:rsidRDefault="00F67B39" w:rsidP="00F67B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7B3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67B39" w:rsidRPr="00F67B39" w:rsidRDefault="00F67B39" w:rsidP="00F67B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7B39">
        <w:rPr>
          <w:rFonts w:ascii="Times New Roman" w:eastAsia="Times New Roman" w:hAnsi="Times New Roman" w:cs="Times New Roman"/>
          <w:sz w:val="24"/>
          <w:szCs w:val="24"/>
        </w:rPr>
        <w:t>4. Ресурсное обеспечение Программы</w:t>
      </w:r>
    </w:p>
    <w:p w:rsidR="00F67B39" w:rsidRPr="00F67B39" w:rsidRDefault="00F67B39" w:rsidP="00F67B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7B3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67B39" w:rsidRPr="00F67B39" w:rsidRDefault="00F67B39" w:rsidP="00F67B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7B39">
        <w:rPr>
          <w:rFonts w:ascii="Times New Roman" w:eastAsia="Times New Roman" w:hAnsi="Times New Roman" w:cs="Times New Roman"/>
          <w:sz w:val="24"/>
          <w:szCs w:val="24"/>
        </w:rPr>
        <w:t xml:space="preserve">4.1. Программа реализуется за счет средств </w:t>
      </w:r>
      <w:r>
        <w:rPr>
          <w:rFonts w:ascii="Times New Roman" w:eastAsia="Times New Roman" w:hAnsi="Times New Roman" w:cs="Times New Roman"/>
          <w:sz w:val="24"/>
          <w:szCs w:val="24"/>
        </w:rPr>
        <w:t>Атнарского</w:t>
      </w:r>
      <w:r w:rsidRPr="00F67B39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поселения.</w:t>
      </w:r>
    </w:p>
    <w:p w:rsidR="00F67B39" w:rsidRPr="00F67B39" w:rsidRDefault="00F67B39" w:rsidP="00F67B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7B39">
        <w:rPr>
          <w:rFonts w:ascii="Times New Roman" w:eastAsia="Times New Roman" w:hAnsi="Times New Roman" w:cs="Times New Roman"/>
          <w:sz w:val="24"/>
          <w:szCs w:val="24"/>
        </w:rPr>
        <w:t>4.2. Объем средств может ежегодно уточняться в установленном порядке.</w:t>
      </w:r>
    </w:p>
    <w:p w:rsidR="00F67B39" w:rsidRPr="00F67B39" w:rsidRDefault="00F67B39" w:rsidP="00F67B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7B39">
        <w:rPr>
          <w:rFonts w:ascii="Times New Roman" w:eastAsia="Times New Roman" w:hAnsi="Times New Roman" w:cs="Times New Roman"/>
          <w:sz w:val="24"/>
          <w:szCs w:val="24"/>
        </w:rPr>
        <w:t xml:space="preserve">5. Организация управления Программой и </w:t>
      </w:r>
      <w:proofErr w:type="gramStart"/>
      <w:r w:rsidRPr="00F67B39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F67B39">
        <w:rPr>
          <w:rFonts w:ascii="Times New Roman" w:eastAsia="Times New Roman" w:hAnsi="Times New Roman" w:cs="Times New Roman"/>
          <w:sz w:val="24"/>
          <w:szCs w:val="24"/>
        </w:rPr>
        <w:t xml:space="preserve"> ходом ее реализации</w:t>
      </w:r>
    </w:p>
    <w:p w:rsidR="00F67B39" w:rsidRPr="00F67B39" w:rsidRDefault="00F67B39" w:rsidP="00F67B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7B39">
        <w:rPr>
          <w:rFonts w:ascii="Times New Roman" w:eastAsia="Times New Roman" w:hAnsi="Times New Roman" w:cs="Times New Roman"/>
          <w:sz w:val="24"/>
          <w:szCs w:val="24"/>
        </w:rPr>
        <w:t xml:space="preserve">5.1. Администрация </w:t>
      </w:r>
      <w:r>
        <w:rPr>
          <w:rFonts w:ascii="Times New Roman" w:eastAsia="Times New Roman" w:hAnsi="Times New Roman" w:cs="Times New Roman"/>
          <w:sz w:val="24"/>
          <w:szCs w:val="24"/>
        </w:rPr>
        <w:t>Атнарского</w:t>
      </w:r>
      <w:r w:rsidRPr="00F67B39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несет ответственность за выполнение Программы, рациональное использование выделяемых бюджетных средств, издает нормативные акты, направленные на выполнение соответствующих программных мероприятий.</w:t>
      </w:r>
    </w:p>
    <w:p w:rsidR="00F67B39" w:rsidRPr="00F67B39" w:rsidRDefault="00F67B39" w:rsidP="00F67B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7B39">
        <w:rPr>
          <w:rFonts w:ascii="Times New Roman" w:eastAsia="Times New Roman" w:hAnsi="Times New Roman" w:cs="Times New Roman"/>
          <w:sz w:val="24"/>
          <w:szCs w:val="24"/>
        </w:rPr>
        <w:t xml:space="preserve">5.2. Общий </w:t>
      </w:r>
      <w:proofErr w:type="gramStart"/>
      <w:r w:rsidRPr="00F67B39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F67B39">
        <w:rPr>
          <w:rFonts w:ascii="Times New Roman" w:eastAsia="Times New Roman" w:hAnsi="Times New Roman" w:cs="Times New Roman"/>
          <w:sz w:val="24"/>
          <w:szCs w:val="24"/>
        </w:rPr>
        <w:t xml:space="preserve"> реализацией Программы и контроль текущих мероприятий Программы осуществляет глава </w:t>
      </w:r>
      <w:r>
        <w:rPr>
          <w:rFonts w:ascii="Times New Roman" w:eastAsia="Times New Roman" w:hAnsi="Times New Roman" w:cs="Times New Roman"/>
          <w:sz w:val="24"/>
          <w:szCs w:val="24"/>
        </w:rPr>
        <w:t>Атнарского</w:t>
      </w:r>
      <w:r w:rsidRPr="00F67B39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поселения.</w:t>
      </w:r>
    </w:p>
    <w:p w:rsidR="00F67B39" w:rsidRPr="00F67B39" w:rsidRDefault="00F67B39" w:rsidP="00F67B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7B39">
        <w:rPr>
          <w:rFonts w:ascii="Times New Roman" w:eastAsia="Times New Roman" w:hAnsi="Times New Roman" w:cs="Times New Roman"/>
          <w:sz w:val="24"/>
          <w:szCs w:val="24"/>
        </w:rPr>
        <w:t>6. Оценка эффективности последствий реализации Программы</w:t>
      </w:r>
    </w:p>
    <w:p w:rsidR="00F67B39" w:rsidRPr="00F67B39" w:rsidRDefault="00F67B39" w:rsidP="00F67B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7B39">
        <w:rPr>
          <w:rFonts w:ascii="Times New Roman" w:eastAsia="Times New Roman" w:hAnsi="Times New Roman" w:cs="Times New Roman"/>
          <w:sz w:val="24"/>
          <w:szCs w:val="24"/>
        </w:rPr>
        <w:lastRenderedPageBreak/>
        <w:t>6.1. В результате выполнения намеченных мероприятий Программы предполагается уменьшить количество травмированных и погибших при пожаре людей, обеспечить сокращение общего количества пожаров и материальных потерь от них.</w:t>
      </w:r>
    </w:p>
    <w:p w:rsidR="00F67B39" w:rsidRPr="00F67B39" w:rsidRDefault="00F67B39" w:rsidP="00F67B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7B39">
        <w:rPr>
          <w:rFonts w:ascii="Times New Roman" w:eastAsia="Times New Roman" w:hAnsi="Times New Roman" w:cs="Times New Roman"/>
          <w:sz w:val="24"/>
          <w:szCs w:val="24"/>
        </w:rPr>
        <w:t>6.2. Повысить уровень культуры пожарной безопасности среди населения, улучшить противопожарную защиту объектов бюджетной сферы, жилых домов граждан.</w:t>
      </w:r>
    </w:p>
    <w:p w:rsidR="00F67B39" w:rsidRPr="00F67B39" w:rsidRDefault="00F67B39" w:rsidP="00F67B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7B39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F67B39" w:rsidRPr="00F67B39" w:rsidRDefault="00F67B39" w:rsidP="00D9710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67B39">
        <w:rPr>
          <w:rFonts w:ascii="Times New Roman" w:eastAsia="Times New Roman" w:hAnsi="Times New Roman" w:cs="Times New Roman"/>
          <w:sz w:val="24"/>
          <w:szCs w:val="24"/>
        </w:rPr>
        <w:t>Приложение №1</w:t>
      </w:r>
    </w:p>
    <w:p w:rsidR="00F67B39" w:rsidRPr="00F67B39" w:rsidRDefault="00F67B39" w:rsidP="00D971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67B39">
        <w:rPr>
          <w:rFonts w:ascii="Times New Roman" w:eastAsia="Times New Roman" w:hAnsi="Times New Roman" w:cs="Times New Roman"/>
          <w:sz w:val="24"/>
          <w:szCs w:val="24"/>
        </w:rPr>
        <w:t>ПЕРЕЧЕНЬ</w:t>
      </w:r>
    </w:p>
    <w:p w:rsidR="00F67B39" w:rsidRPr="00F67B39" w:rsidRDefault="00F67B39" w:rsidP="00D971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67B39">
        <w:rPr>
          <w:rFonts w:ascii="Times New Roman" w:eastAsia="Times New Roman" w:hAnsi="Times New Roman" w:cs="Times New Roman"/>
          <w:sz w:val="24"/>
          <w:szCs w:val="24"/>
        </w:rPr>
        <w:t xml:space="preserve">мероприятий муниципальной программы «По вопросам обеспечения пожарной безопасности на территории </w:t>
      </w:r>
      <w:r>
        <w:rPr>
          <w:rFonts w:ascii="Times New Roman" w:eastAsia="Times New Roman" w:hAnsi="Times New Roman" w:cs="Times New Roman"/>
          <w:sz w:val="24"/>
          <w:szCs w:val="24"/>
        </w:rPr>
        <w:t>Атнарского</w:t>
      </w:r>
      <w:r w:rsidRPr="00F67B39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201</w:t>
      </w:r>
      <w:r w:rsidR="00D9710A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F67B39">
        <w:rPr>
          <w:rFonts w:ascii="Times New Roman" w:eastAsia="Times New Roman" w:hAnsi="Times New Roman" w:cs="Times New Roman"/>
          <w:sz w:val="24"/>
          <w:szCs w:val="24"/>
        </w:rPr>
        <w:t>-20</w:t>
      </w:r>
      <w:r w:rsidR="00D9710A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F67B39">
        <w:rPr>
          <w:rFonts w:ascii="Times New Roman" w:eastAsia="Times New Roman" w:hAnsi="Times New Roman" w:cs="Times New Roman"/>
          <w:sz w:val="24"/>
          <w:szCs w:val="24"/>
        </w:rPr>
        <w:t xml:space="preserve"> годы»</w:t>
      </w:r>
    </w:p>
    <w:tbl>
      <w:tblPr>
        <w:tblW w:w="0" w:type="auto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6"/>
        <w:gridCol w:w="1941"/>
        <w:gridCol w:w="847"/>
        <w:gridCol w:w="709"/>
        <w:gridCol w:w="708"/>
        <w:gridCol w:w="709"/>
        <w:gridCol w:w="753"/>
        <w:gridCol w:w="1479"/>
        <w:gridCol w:w="1923"/>
      </w:tblGrid>
      <w:tr w:rsidR="00F67B39" w:rsidRPr="00F67B39" w:rsidTr="008C4058">
        <w:trPr>
          <w:tblHeader/>
          <w:tblCellSpacing w:w="15" w:type="dxa"/>
        </w:trPr>
        <w:tc>
          <w:tcPr>
            <w:tcW w:w="331" w:type="dxa"/>
            <w:vMerge w:val="restart"/>
            <w:vAlign w:val="center"/>
            <w:hideMark/>
          </w:tcPr>
          <w:p w:rsidR="00F67B39" w:rsidRPr="00F67B39" w:rsidRDefault="00F67B39" w:rsidP="00F67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B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67B3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67B39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67B3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  <w:p w:rsidR="00F67B39" w:rsidRPr="00F67B39" w:rsidRDefault="00F67B39" w:rsidP="00F67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B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67B39" w:rsidRPr="00F67B39" w:rsidRDefault="00F67B39" w:rsidP="00F67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B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11" w:type="dxa"/>
            <w:vMerge w:val="restart"/>
            <w:vAlign w:val="center"/>
            <w:hideMark/>
          </w:tcPr>
          <w:p w:rsidR="00F67B39" w:rsidRPr="00F67B39" w:rsidRDefault="00F67B39" w:rsidP="00F67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B39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  <w:p w:rsidR="00F67B39" w:rsidRPr="00F67B39" w:rsidRDefault="00F67B39" w:rsidP="00F67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B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67B39" w:rsidRPr="00F67B39" w:rsidRDefault="00F67B39" w:rsidP="00F67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B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7" w:type="dxa"/>
            <w:vMerge w:val="restart"/>
            <w:vAlign w:val="center"/>
            <w:hideMark/>
          </w:tcPr>
          <w:p w:rsidR="00F67B39" w:rsidRPr="00F67B39" w:rsidRDefault="00F67B39" w:rsidP="00F67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B39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  <w:p w:rsidR="00F67B39" w:rsidRPr="00F67B39" w:rsidRDefault="00F67B39" w:rsidP="00F67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B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67B39" w:rsidRPr="00F67B39" w:rsidRDefault="00F67B39" w:rsidP="00F67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B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49" w:type="dxa"/>
            <w:gridSpan w:val="4"/>
            <w:vAlign w:val="center"/>
            <w:hideMark/>
          </w:tcPr>
          <w:p w:rsidR="00F67B39" w:rsidRPr="00F67B39" w:rsidRDefault="00D9710A" w:rsidP="00F67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49" w:type="dxa"/>
            <w:vAlign w:val="center"/>
            <w:hideMark/>
          </w:tcPr>
          <w:p w:rsidR="00F67B39" w:rsidRPr="00F67B39" w:rsidRDefault="00F67B39" w:rsidP="00F67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B39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исполнения</w:t>
            </w:r>
          </w:p>
          <w:p w:rsidR="00F67B39" w:rsidRPr="00F67B39" w:rsidRDefault="00F67B39" w:rsidP="00F67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B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67B39" w:rsidRPr="00F67B39" w:rsidRDefault="00F67B39" w:rsidP="00F67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B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8" w:type="dxa"/>
            <w:vAlign w:val="center"/>
            <w:hideMark/>
          </w:tcPr>
          <w:p w:rsidR="00F67B39" w:rsidRPr="00F67B39" w:rsidRDefault="00F67B39" w:rsidP="00F67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B39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8C4058" w:rsidRPr="00F67B39" w:rsidTr="008C4058">
        <w:trPr>
          <w:tblHeader/>
          <w:tblCellSpacing w:w="15" w:type="dxa"/>
        </w:trPr>
        <w:tc>
          <w:tcPr>
            <w:tcW w:w="331" w:type="dxa"/>
            <w:vMerge/>
            <w:vAlign w:val="center"/>
            <w:hideMark/>
          </w:tcPr>
          <w:p w:rsidR="00F67B39" w:rsidRPr="00F67B39" w:rsidRDefault="00F67B39" w:rsidP="00F67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vMerge/>
            <w:vAlign w:val="center"/>
            <w:hideMark/>
          </w:tcPr>
          <w:p w:rsidR="00F67B39" w:rsidRPr="00F67B39" w:rsidRDefault="00F67B39" w:rsidP="00F67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vMerge/>
            <w:vAlign w:val="center"/>
            <w:hideMark/>
          </w:tcPr>
          <w:p w:rsidR="00F67B39" w:rsidRPr="00F67B39" w:rsidRDefault="00F67B39" w:rsidP="00F67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vAlign w:val="center"/>
            <w:hideMark/>
          </w:tcPr>
          <w:p w:rsidR="00F67B39" w:rsidRPr="00F67B39" w:rsidRDefault="00F67B39" w:rsidP="00F67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B39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78" w:type="dxa"/>
            <w:vAlign w:val="center"/>
            <w:hideMark/>
          </w:tcPr>
          <w:p w:rsidR="00F67B39" w:rsidRPr="00F67B39" w:rsidRDefault="00F67B39" w:rsidP="00D97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B39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D9710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9" w:type="dxa"/>
            <w:vAlign w:val="center"/>
            <w:hideMark/>
          </w:tcPr>
          <w:p w:rsidR="00F67B39" w:rsidRPr="00F67B39" w:rsidRDefault="00F67B39" w:rsidP="00D97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B39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D9710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3" w:type="dxa"/>
            <w:vAlign w:val="center"/>
            <w:hideMark/>
          </w:tcPr>
          <w:p w:rsidR="00F67B39" w:rsidRPr="001B5BF0" w:rsidRDefault="00F67B39" w:rsidP="001B5B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67B3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proofErr w:type="spellStart"/>
            <w:r w:rsidR="001B5BF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  <w:proofErr w:type="spellEnd"/>
          </w:p>
        </w:tc>
        <w:tc>
          <w:tcPr>
            <w:tcW w:w="1449" w:type="dxa"/>
            <w:vAlign w:val="center"/>
            <w:hideMark/>
          </w:tcPr>
          <w:p w:rsidR="00F67B39" w:rsidRPr="00F67B39" w:rsidRDefault="00F67B39" w:rsidP="00F67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B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8" w:type="dxa"/>
            <w:vAlign w:val="center"/>
            <w:hideMark/>
          </w:tcPr>
          <w:p w:rsidR="00F67B39" w:rsidRPr="00F67B39" w:rsidRDefault="00F67B39" w:rsidP="00F67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B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4058" w:rsidRPr="00F67B39" w:rsidTr="008C4058">
        <w:trPr>
          <w:tblCellSpacing w:w="15" w:type="dxa"/>
        </w:trPr>
        <w:tc>
          <w:tcPr>
            <w:tcW w:w="331" w:type="dxa"/>
            <w:vAlign w:val="center"/>
            <w:hideMark/>
          </w:tcPr>
          <w:p w:rsidR="00F67B39" w:rsidRPr="00F67B39" w:rsidRDefault="00F67B39" w:rsidP="00F67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B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11" w:type="dxa"/>
            <w:vAlign w:val="center"/>
            <w:hideMark/>
          </w:tcPr>
          <w:p w:rsidR="00F67B39" w:rsidRPr="00F67B39" w:rsidRDefault="00F67B39" w:rsidP="00F67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B3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Организационное обеспечение реализации</w:t>
            </w:r>
          </w:p>
          <w:p w:rsidR="00F67B39" w:rsidRPr="00F67B39" w:rsidRDefault="00F67B39" w:rsidP="00F67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B39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817" w:type="dxa"/>
            <w:vAlign w:val="center"/>
            <w:hideMark/>
          </w:tcPr>
          <w:p w:rsidR="00F67B39" w:rsidRPr="00F67B39" w:rsidRDefault="00F67B39" w:rsidP="00F67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B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9" w:type="dxa"/>
            <w:vAlign w:val="center"/>
            <w:hideMark/>
          </w:tcPr>
          <w:p w:rsidR="00F67B39" w:rsidRPr="008C4058" w:rsidRDefault="00F67B39" w:rsidP="008C40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405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 w:rsidR="008C4058" w:rsidRPr="008C4058">
              <w:rPr>
                <w:rFonts w:ascii="Times New Roman" w:eastAsia="Times New Roman" w:hAnsi="Times New Roman" w:cs="Times New Roman"/>
                <w:sz w:val="18"/>
                <w:szCs w:val="18"/>
              </w:rPr>
              <w:t>1360700</w:t>
            </w:r>
          </w:p>
        </w:tc>
        <w:tc>
          <w:tcPr>
            <w:tcW w:w="678" w:type="dxa"/>
            <w:vAlign w:val="center"/>
            <w:hideMark/>
          </w:tcPr>
          <w:p w:rsidR="00F67B39" w:rsidRPr="008C4058" w:rsidRDefault="00F67B39" w:rsidP="008C40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405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 w:rsidR="00BC74D1" w:rsidRPr="008C4058">
              <w:rPr>
                <w:rFonts w:ascii="Times New Roman" w:eastAsia="Times New Roman" w:hAnsi="Times New Roman" w:cs="Times New Roman"/>
                <w:sz w:val="18"/>
                <w:szCs w:val="18"/>
              </w:rPr>
              <w:t>536</w:t>
            </w:r>
            <w:r w:rsidR="008C4058" w:rsidRPr="008C4058">
              <w:rPr>
                <w:rFonts w:ascii="Times New Roman" w:eastAsia="Times New Roman" w:hAnsi="Times New Roman" w:cs="Times New Roman"/>
                <w:sz w:val="18"/>
                <w:szCs w:val="18"/>
              </w:rPr>
              <w:t>90</w:t>
            </w:r>
            <w:r w:rsidR="00BC74D1" w:rsidRPr="008C4058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79" w:type="dxa"/>
            <w:vAlign w:val="center"/>
            <w:hideMark/>
          </w:tcPr>
          <w:p w:rsidR="00F67B39" w:rsidRPr="008C4058" w:rsidRDefault="00F67B39" w:rsidP="008C40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405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 w:rsidR="008C4058" w:rsidRPr="008C4058">
              <w:rPr>
                <w:rFonts w:ascii="Times New Roman" w:eastAsia="Times New Roman" w:hAnsi="Times New Roman" w:cs="Times New Roman"/>
                <w:sz w:val="18"/>
                <w:szCs w:val="18"/>
              </w:rPr>
              <w:t>436900</w:t>
            </w:r>
          </w:p>
        </w:tc>
        <w:tc>
          <w:tcPr>
            <w:tcW w:w="723" w:type="dxa"/>
            <w:vAlign w:val="center"/>
            <w:hideMark/>
          </w:tcPr>
          <w:p w:rsidR="00F67B39" w:rsidRPr="008C4058" w:rsidRDefault="00F67B39" w:rsidP="00F67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405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 w:rsidR="008C4058" w:rsidRPr="008C4058">
              <w:rPr>
                <w:rFonts w:ascii="Times New Roman" w:eastAsia="Times New Roman" w:hAnsi="Times New Roman" w:cs="Times New Roman"/>
                <w:sz w:val="18"/>
                <w:szCs w:val="18"/>
              </w:rPr>
              <w:t>386900</w:t>
            </w:r>
          </w:p>
        </w:tc>
        <w:tc>
          <w:tcPr>
            <w:tcW w:w="1449" w:type="dxa"/>
            <w:vAlign w:val="center"/>
            <w:hideMark/>
          </w:tcPr>
          <w:p w:rsidR="00F67B39" w:rsidRPr="00F67B39" w:rsidRDefault="00F67B39" w:rsidP="00F67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B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8" w:type="dxa"/>
            <w:vAlign w:val="center"/>
            <w:hideMark/>
          </w:tcPr>
          <w:p w:rsidR="00F67B39" w:rsidRPr="00F67B39" w:rsidRDefault="00F67B39" w:rsidP="00F67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B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4058" w:rsidRPr="00F67B39" w:rsidTr="008C4058">
        <w:trPr>
          <w:tblCellSpacing w:w="15" w:type="dxa"/>
        </w:trPr>
        <w:tc>
          <w:tcPr>
            <w:tcW w:w="331" w:type="dxa"/>
            <w:vAlign w:val="center"/>
            <w:hideMark/>
          </w:tcPr>
          <w:p w:rsidR="00F67B39" w:rsidRPr="00F67B39" w:rsidRDefault="00F67B39" w:rsidP="00F67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B39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911" w:type="dxa"/>
            <w:vAlign w:val="center"/>
            <w:hideMark/>
          </w:tcPr>
          <w:p w:rsidR="00F67B39" w:rsidRPr="00F67B39" w:rsidRDefault="00F67B39" w:rsidP="00F67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B39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утверждение комплекса мероприятий по обеспечению пожарной безопасности муниципального жилищного фонда и частного жилья (на следующий год)</w:t>
            </w:r>
          </w:p>
        </w:tc>
        <w:tc>
          <w:tcPr>
            <w:tcW w:w="817" w:type="dxa"/>
            <w:vAlign w:val="center"/>
            <w:hideMark/>
          </w:tcPr>
          <w:p w:rsidR="00F67B39" w:rsidRPr="00F67B39" w:rsidRDefault="00F67B39" w:rsidP="00F67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B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9" w:type="dxa"/>
            <w:vAlign w:val="center"/>
            <w:hideMark/>
          </w:tcPr>
          <w:p w:rsidR="00F67B39" w:rsidRPr="00F67B39" w:rsidRDefault="00F67B39" w:rsidP="00F67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B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8" w:type="dxa"/>
            <w:vAlign w:val="center"/>
            <w:hideMark/>
          </w:tcPr>
          <w:p w:rsidR="00F67B39" w:rsidRPr="00F67B39" w:rsidRDefault="00F67B39" w:rsidP="00F67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B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9" w:type="dxa"/>
            <w:vAlign w:val="center"/>
            <w:hideMark/>
          </w:tcPr>
          <w:p w:rsidR="00F67B39" w:rsidRPr="00F67B39" w:rsidRDefault="00F67B39" w:rsidP="00F67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B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3" w:type="dxa"/>
            <w:vAlign w:val="center"/>
            <w:hideMark/>
          </w:tcPr>
          <w:p w:rsidR="00F67B39" w:rsidRPr="00F67B39" w:rsidRDefault="00F67B39" w:rsidP="00F67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B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9" w:type="dxa"/>
            <w:vAlign w:val="center"/>
            <w:hideMark/>
          </w:tcPr>
          <w:p w:rsidR="00F67B39" w:rsidRPr="00F67B39" w:rsidRDefault="00F67B39" w:rsidP="00F67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B39">
              <w:rPr>
                <w:rFonts w:ascii="Times New Roman" w:eastAsia="Times New Roman" w:hAnsi="Times New Roman" w:cs="Times New Roman"/>
                <w:sz w:val="24"/>
                <w:szCs w:val="24"/>
              </w:rPr>
              <w:t>4 квартал текущего года    </w:t>
            </w:r>
          </w:p>
        </w:tc>
        <w:tc>
          <w:tcPr>
            <w:tcW w:w="1878" w:type="dxa"/>
            <w:vAlign w:val="center"/>
            <w:hideMark/>
          </w:tcPr>
          <w:p w:rsidR="00F67B39" w:rsidRPr="00F67B39" w:rsidRDefault="00F67B39" w:rsidP="00F67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B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Атнарского</w:t>
            </w:r>
            <w:r w:rsidRPr="00F67B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8C4058" w:rsidRPr="00F67B39" w:rsidTr="008C4058">
        <w:trPr>
          <w:tblCellSpacing w:w="15" w:type="dxa"/>
        </w:trPr>
        <w:tc>
          <w:tcPr>
            <w:tcW w:w="331" w:type="dxa"/>
            <w:vAlign w:val="center"/>
            <w:hideMark/>
          </w:tcPr>
          <w:p w:rsidR="00F67B39" w:rsidRPr="00F67B39" w:rsidRDefault="00F67B39" w:rsidP="00F67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B39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911" w:type="dxa"/>
            <w:vAlign w:val="center"/>
            <w:hideMark/>
          </w:tcPr>
          <w:p w:rsidR="00F67B39" w:rsidRPr="00F67B39" w:rsidRDefault="00F67B39" w:rsidP="00F67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B39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утверждение комплекса мероприятий по содержанию, ремонту сетей наружного противопожарного водоснабжения (на следующий год)</w:t>
            </w:r>
          </w:p>
        </w:tc>
        <w:tc>
          <w:tcPr>
            <w:tcW w:w="817" w:type="dxa"/>
            <w:vAlign w:val="center"/>
            <w:hideMark/>
          </w:tcPr>
          <w:p w:rsidR="00F67B39" w:rsidRPr="00F67B39" w:rsidRDefault="00F67B39" w:rsidP="00F67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B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9" w:type="dxa"/>
            <w:vAlign w:val="center"/>
            <w:hideMark/>
          </w:tcPr>
          <w:p w:rsidR="00F67B39" w:rsidRPr="00F67B39" w:rsidRDefault="00F67B39" w:rsidP="00F67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B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8" w:type="dxa"/>
            <w:vAlign w:val="center"/>
            <w:hideMark/>
          </w:tcPr>
          <w:p w:rsidR="00F67B39" w:rsidRPr="00F67B39" w:rsidRDefault="00F67B39" w:rsidP="00F67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B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9" w:type="dxa"/>
            <w:vAlign w:val="center"/>
            <w:hideMark/>
          </w:tcPr>
          <w:p w:rsidR="00F67B39" w:rsidRPr="00F67B39" w:rsidRDefault="00F67B39" w:rsidP="00F67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B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3" w:type="dxa"/>
            <w:vAlign w:val="center"/>
            <w:hideMark/>
          </w:tcPr>
          <w:p w:rsidR="00F67B39" w:rsidRPr="00F67B39" w:rsidRDefault="00F67B39" w:rsidP="00F67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B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9" w:type="dxa"/>
            <w:vAlign w:val="center"/>
            <w:hideMark/>
          </w:tcPr>
          <w:p w:rsidR="00F67B39" w:rsidRPr="00F67B39" w:rsidRDefault="00F67B39" w:rsidP="00F67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B39">
              <w:rPr>
                <w:rFonts w:ascii="Times New Roman" w:eastAsia="Times New Roman" w:hAnsi="Times New Roman" w:cs="Times New Roman"/>
                <w:sz w:val="24"/>
                <w:szCs w:val="24"/>
              </w:rPr>
              <w:t>4 квартал текущего года</w:t>
            </w:r>
          </w:p>
        </w:tc>
        <w:tc>
          <w:tcPr>
            <w:tcW w:w="1878" w:type="dxa"/>
            <w:vAlign w:val="center"/>
            <w:hideMark/>
          </w:tcPr>
          <w:p w:rsidR="00F67B39" w:rsidRPr="00F67B39" w:rsidRDefault="00F67B39" w:rsidP="00F67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B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Атнарского</w:t>
            </w:r>
            <w:r w:rsidRPr="00F67B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8C4058" w:rsidRPr="00F67B39" w:rsidTr="008C4058">
        <w:trPr>
          <w:tblCellSpacing w:w="15" w:type="dxa"/>
        </w:trPr>
        <w:tc>
          <w:tcPr>
            <w:tcW w:w="331" w:type="dxa"/>
            <w:vAlign w:val="center"/>
            <w:hideMark/>
          </w:tcPr>
          <w:p w:rsidR="00F67B39" w:rsidRPr="00F67B39" w:rsidRDefault="00F67B39" w:rsidP="00F67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B3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1911" w:type="dxa"/>
            <w:vAlign w:val="center"/>
            <w:hideMark/>
          </w:tcPr>
          <w:p w:rsidR="00F67B39" w:rsidRPr="00F67B39" w:rsidRDefault="00F67B39" w:rsidP="00F67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B3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пожарно-технического обследования – ведение текущего мониторинга состояния пожарной безопасности муниципальных предприятий, объектов жилого сектора</w:t>
            </w:r>
          </w:p>
        </w:tc>
        <w:tc>
          <w:tcPr>
            <w:tcW w:w="817" w:type="dxa"/>
            <w:vAlign w:val="center"/>
            <w:hideMark/>
          </w:tcPr>
          <w:p w:rsidR="00F67B39" w:rsidRPr="00F67B39" w:rsidRDefault="00F67B39" w:rsidP="00F67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B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9" w:type="dxa"/>
            <w:vAlign w:val="center"/>
            <w:hideMark/>
          </w:tcPr>
          <w:p w:rsidR="00F67B39" w:rsidRPr="00F67B39" w:rsidRDefault="00F67B39" w:rsidP="00F67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B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8" w:type="dxa"/>
            <w:vAlign w:val="center"/>
            <w:hideMark/>
          </w:tcPr>
          <w:p w:rsidR="00F67B39" w:rsidRPr="00F67B39" w:rsidRDefault="00F67B39" w:rsidP="00F67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B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9" w:type="dxa"/>
            <w:vAlign w:val="center"/>
            <w:hideMark/>
          </w:tcPr>
          <w:p w:rsidR="00F67B39" w:rsidRPr="00F67B39" w:rsidRDefault="00F67B39" w:rsidP="00F67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B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3" w:type="dxa"/>
            <w:vAlign w:val="center"/>
            <w:hideMark/>
          </w:tcPr>
          <w:p w:rsidR="00F67B39" w:rsidRPr="00F67B39" w:rsidRDefault="00F67B39" w:rsidP="00F67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B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9" w:type="dxa"/>
            <w:vAlign w:val="center"/>
            <w:hideMark/>
          </w:tcPr>
          <w:p w:rsidR="00F67B39" w:rsidRPr="00F67B39" w:rsidRDefault="00F67B39" w:rsidP="00F67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B39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утвержденным планом-графиком</w:t>
            </w:r>
          </w:p>
        </w:tc>
        <w:tc>
          <w:tcPr>
            <w:tcW w:w="1878" w:type="dxa"/>
            <w:vAlign w:val="center"/>
            <w:hideMark/>
          </w:tcPr>
          <w:p w:rsidR="00F67B39" w:rsidRPr="00F67B39" w:rsidRDefault="00F67B39" w:rsidP="00F67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B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Атнарского</w:t>
            </w:r>
            <w:r w:rsidRPr="00F67B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8C4058" w:rsidRPr="00F67B39" w:rsidTr="008C4058">
        <w:trPr>
          <w:tblCellSpacing w:w="15" w:type="dxa"/>
        </w:trPr>
        <w:tc>
          <w:tcPr>
            <w:tcW w:w="331" w:type="dxa"/>
            <w:vAlign w:val="center"/>
            <w:hideMark/>
          </w:tcPr>
          <w:p w:rsidR="00F67B39" w:rsidRPr="00F67B39" w:rsidRDefault="00F67B39" w:rsidP="00F67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B39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1911" w:type="dxa"/>
            <w:vAlign w:val="center"/>
            <w:hideMark/>
          </w:tcPr>
          <w:p w:rsidR="00F67B39" w:rsidRPr="00F67B39" w:rsidRDefault="00F67B39" w:rsidP="00F67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B39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предложений по вопросам пожарной безопасности в рамках программ капитальных вложений на очередной финансовый год</w:t>
            </w:r>
          </w:p>
        </w:tc>
        <w:tc>
          <w:tcPr>
            <w:tcW w:w="817" w:type="dxa"/>
            <w:vAlign w:val="center"/>
            <w:hideMark/>
          </w:tcPr>
          <w:p w:rsidR="00F67B39" w:rsidRPr="00F67B39" w:rsidRDefault="00F67B39" w:rsidP="00F67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B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9" w:type="dxa"/>
            <w:vAlign w:val="center"/>
            <w:hideMark/>
          </w:tcPr>
          <w:p w:rsidR="00F67B39" w:rsidRPr="00F67B39" w:rsidRDefault="00F67B39" w:rsidP="00F67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B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8" w:type="dxa"/>
            <w:vAlign w:val="center"/>
            <w:hideMark/>
          </w:tcPr>
          <w:p w:rsidR="00F67B39" w:rsidRPr="00F67B39" w:rsidRDefault="00F67B39" w:rsidP="00F67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B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9" w:type="dxa"/>
            <w:vAlign w:val="center"/>
            <w:hideMark/>
          </w:tcPr>
          <w:p w:rsidR="00F67B39" w:rsidRPr="00F67B39" w:rsidRDefault="00F67B39" w:rsidP="00F67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B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3" w:type="dxa"/>
            <w:vAlign w:val="center"/>
            <w:hideMark/>
          </w:tcPr>
          <w:p w:rsidR="00F67B39" w:rsidRPr="00F67B39" w:rsidRDefault="00F67B39" w:rsidP="00F67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B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9" w:type="dxa"/>
            <w:vAlign w:val="center"/>
            <w:hideMark/>
          </w:tcPr>
          <w:p w:rsidR="00F67B39" w:rsidRPr="00F67B39" w:rsidRDefault="00F67B39" w:rsidP="00F67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B39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  <w:p w:rsidR="00F67B39" w:rsidRPr="00F67B39" w:rsidRDefault="00F67B39" w:rsidP="00F67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B39">
              <w:rPr>
                <w:rFonts w:ascii="Times New Roman" w:eastAsia="Times New Roman" w:hAnsi="Times New Roman" w:cs="Times New Roman"/>
                <w:sz w:val="24"/>
                <w:szCs w:val="24"/>
              </w:rPr>
              <w:t>(март-апрель)</w:t>
            </w:r>
          </w:p>
        </w:tc>
        <w:tc>
          <w:tcPr>
            <w:tcW w:w="1878" w:type="dxa"/>
            <w:vAlign w:val="center"/>
            <w:hideMark/>
          </w:tcPr>
          <w:p w:rsidR="00F67B39" w:rsidRPr="00F67B39" w:rsidRDefault="00F67B39" w:rsidP="00F67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B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Атнарского</w:t>
            </w:r>
            <w:r w:rsidRPr="00F67B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8C4058" w:rsidRPr="00F67B39" w:rsidTr="008C4058">
        <w:trPr>
          <w:tblCellSpacing w:w="15" w:type="dxa"/>
        </w:trPr>
        <w:tc>
          <w:tcPr>
            <w:tcW w:w="331" w:type="dxa"/>
            <w:vAlign w:val="center"/>
            <w:hideMark/>
          </w:tcPr>
          <w:p w:rsidR="00F67B39" w:rsidRPr="00F67B39" w:rsidRDefault="00F67B39" w:rsidP="00F67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B3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1" w:type="dxa"/>
            <w:vAlign w:val="center"/>
            <w:hideMark/>
          </w:tcPr>
          <w:p w:rsidR="00F67B39" w:rsidRPr="00F67B39" w:rsidRDefault="00F67B39" w:rsidP="00F67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B39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противопожарного состояния учреждений, жилого фонда, территории сельского поселения</w:t>
            </w:r>
          </w:p>
        </w:tc>
        <w:tc>
          <w:tcPr>
            <w:tcW w:w="817" w:type="dxa"/>
            <w:vAlign w:val="center"/>
            <w:hideMark/>
          </w:tcPr>
          <w:p w:rsidR="00F67B39" w:rsidRPr="00F67B39" w:rsidRDefault="00F67B39" w:rsidP="00F67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B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9" w:type="dxa"/>
            <w:vAlign w:val="center"/>
            <w:hideMark/>
          </w:tcPr>
          <w:p w:rsidR="00F67B39" w:rsidRPr="00F67B39" w:rsidRDefault="00F67B39" w:rsidP="00F67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B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8" w:type="dxa"/>
            <w:vAlign w:val="center"/>
            <w:hideMark/>
          </w:tcPr>
          <w:p w:rsidR="00F67B39" w:rsidRPr="00F67B39" w:rsidRDefault="00F67B39" w:rsidP="00F67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B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9" w:type="dxa"/>
            <w:vAlign w:val="center"/>
            <w:hideMark/>
          </w:tcPr>
          <w:p w:rsidR="00F67B39" w:rsidRPr="00F67B39" w:rsidRDefault="00F67B39" w:rsidP="00F67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B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3" w:type="dxa"/>
            <w:vAlign w:val="center"/>
            <w:hideMark/>
          </w:tcPr>
          <w:p w:rsidR="00F67B39" w:rsidRPr="00F67B39" w:rsidRDefault="00F67B39" w:rsidP="00F67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B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9" w:type="dxa"/>
            <w:vAlign w:val="center"/>
            <w:hideMark/>
          </w:tcPr>
          <w:p w:rsidR="00F67B39" w:rsidRPr="00F67B39" w:rsidRDefault="00F67B39" w:rsidP="00F67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B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8" w:type="dxa"/>
            <w:vAlign w:val="center"/>
            <w:hideMark/>
          </w:tcPr>
          <w:p w:rsidR="00F67B39" w:rsidRPr="00F67B39" w:rsidRDefault="00F67B39" w:rsidP="00F67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B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4058" w:rsidRPr="00F67B39" w:rsidTr="008C4058">
        <w:trPr>
          <w:tblCellSpacing w:w="15" w:type="dxa"/>
        </w:trPr>
        <w:tc>
          <w:tcPr>
            <w:tcW w:w="331" w:type="dxa"/>
            <w:vAlign w:val="center"/>
            <w:hideMark/>
          </w:tcPr>
          <w:p w:rsidR="00F67B39" w:rsidRPr="00F67B39" w:rsidRDefault="00F67B39" w:rsidP="00F67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B39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911" w:type="dxa"/>
            <w:vAlign w:val="center"/>
            <w:hideMark/>
          </w:tcPr>
          <w:p w:rsidR="00F67B39" w:rsidRPr="00F67B39" w:rsidRDefault="00F67B39" w:rsidP="00F67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B39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противопожарного инвентаря</w:t>
            </w:r>
          </w:p>
        </w:tc>
        <w:tc>
          <w:tcPr>
            <w:tcW w:w="817" w:type="dxa"/>
            <w:vAlign w:val="center"/>
            <w:hideMark/>
          </w:tcPr>
          <w:p w:rsidR="00F67B39" w:rsidRPr="00F67B39" w:rsidRDefault="00F67B39" w:rsidP="00F67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B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Атнарского</w:t>
            </w:r>
            <w:r w:rsidRPr="00F67B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</w:t>
            </w:r>
          </w:p>
          <w:p w:rsidR="00F67B39" w:rsidRPr="00F67B39" w:rsidRDefault="00F67B39" w:rsidP="00F67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B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67B39" w:rsidRPr="00F67B39" w:rsidRDefault="00F67B39" w:rsidP="00F67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B39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679" w:type="dxa"/>
            <w:vAlign w:val="center"/>
            <w:hideMark/>
          </w:tcPr>
          <w:p w:rsidR="00F67B39" w:rsidRPr="00F67B39" w:rsidRDefault="00BC74D1" w:rsidP="00F67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678" w:type="dxa"/>
            <w:vAlign w:val="center"/>
            <w:hideMark/>
          </w:tcPr>
          <w:p w:rsidR="00F67B39" w:rsidRPr="00F67B39" w:rsidRDefault="00BC74D1" w:rsidP="00F67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679" w:type="dxa"/>
            <w:vAlign w:val="center"/>
            <w:hideMark/>
          </w:tcPr>
          <w:p w:rsidR="00F67B39" w:rsidRPr="00F67B39" w:rsidRDefault="008C4058" w:rsidP="00F67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723" w:type="dxa"/>
            <w:vAlign w:val="center"/>
            <w:hideMark/>
          </w:tcPr>
          <w:p w:rsidR="00F67B39" w:rsidRPr="00F67B39" w:rsidRDefault="008C4058" w:rsidP="00F67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449" w:type="dxa"/>
            <w:vAlign w:val="center"/>
            <w:hideMark/>
          </w:tcPr>
          <w:p w:rsidR="00F67B39" w:rsidRPr="00F67B39" w:rsidRDefault="00F67B39" w:rsidP="00F67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B39">
              <w:rPr>
                <w:rFonts w:ascii="Times New Roman" w:eastAsia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878" w:type="dxa"/>
            <w:vAlign w:val="center"/>
            <w:hideMark/>
          </w:tcPr>
          <w:p w:rsidR="00F67B39" w:rsidRPr="00F67B39" w:rsidRDefault="00F67B39" w:rsidP="00F67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B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Атнарского</w:t>
            </w:r>
            <w:r w:rsidRPr="00F67B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8C4058" w:rsidRPr="00F67B39" w:rsidTr="008C4058">
        <w:trPr>
          <w:tblCellSpacing w:w="15" w:type="dxa"/>
        </w:trPr>
        <w:tc>
          <w:tcPr>
            <w:tcW w:w="331" w:type="dxa"/>
            <w:vAlign w:val="center"/>
            <w:hideMark/>
          </w:tcPr>
          <w:p w:rsidR="00F67B39" w:rsidRPr="00F67B39" w:rsidRDefault="00F67B39" w:rsidP="00F67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B39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911" w:type="dxa"/>
            <w:vAlign w:val="center"/>
            <w:hideMark/>
          </w:tcPr>
          <w:p w:rsidR="00F67B39" w:rsidRPr="00F67B39" w:rsidRDefault="00F67B39" w:rsidP="00F67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B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</w:t>
            </w:r>
            <w:r w:rsidRPr="00F67B3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первичных   мер пожарной   безопасности   в границах населенных пунктов поселений (очистка дорог в зимнее время)                </w:t>
            </w:r>
          </w:p>
          <w:p w:rsidR="00F67B39" w:rsidRPr="00F67B39" w:rsidRDefault="00F67B39" w:rsidP="00F67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B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7" w:type="dxa"/>
            <w:vAlign w:val="center"/>
            <w:hideMark/>
          </w:tcPr>
          <w:p w:rsidR="00F67B39" w:rsidRPr="00F67B39" w:rsidRDefault="00F67B39" w:rsidP="00F67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B3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Бюдже</w:t>
            </w:r>
            <w:r w:rsidRPr="00F67B3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Атнарского</w:t>
            </w:r>
            <w:r w:rsidRPr="00F67B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79" w:type="dxa"/>
            <w:vAlign w:val="center"/>
            <w:hideMark/>
          </w:tcPr>
          <w:p w:rsidR="00F67B39" w:rsidRPr="00F67B39" w:rsidRDefault="00F67B39" w:rsidP="00F67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  <w:vAlign w:val="center"/>
            <w:hideMark/>
          </w:tcPr>
          <w:p w:rsidR="00F67B39" w:rsidRPr="00F67B39" w:rsidRDefault="008C4058" w:rsidP="00F67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1800</w:t>
            </w:r>
          </w:p>
        </w:tc>
        <w:tc>
          <w:tcPr>
            <w:tcW w:w="679" w:type="dxa"/>
            <w:vAlign w:val="center"/>
            <w:hideMark/>
          </w:tcPr>
          <w:p w:rsidR="00F67B39" w:rsidRPr="00F67B39" w:rsidRDefault="008C4058" w:rsidP="00F67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723" w:type="dxa"/>
            <w:vAlign w:val="center"/>
            <w:hideMark/>
          </w:tcPr>
          <w:p w:rsidR="00F67B39" w:rsidRPr="00F67B39" w:rsidRDefault="008C4058" w:rsidP="00F67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449" w:type="dxa"/>
            <w:vAlign w:val="center"/>
            <w:hideMark/>
          </w:tcPr>
          <w:p w:rsidR="00F67B39" w:rsidRPr="00F67B39" w:rsidRDefault="00F67B39" w:rsidP="00F67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B39">
              <w:rPr>
                <w:rFonts w:ascii="Times New Roman" w:eastAsia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878" w:type="dxa"/>
            <w:vAlign w:val="center"/>
            <w:hideMark/>
          </w:tcPr>
          <w:p w:rsidR="00F67B39" w:rsidRPr="00F67B39" w:rsidRDefault="00F67B39" w:rsidP="00F67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B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Атнарского</w:t>
            </w:r>
            <w:r w:rsidRPr="00F67B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8C4058" w:rsidRPr="00F67B39" w:rsidTr="008C4058">
        <w:trPr>
          <w:tblCellSpacing w:w="15" w:type="dxa"/>
        </w:trPr>
        <w:tc>
          <w:tcPr>
            <w:tcW w:w="331" w:type="dxa"/>
            <w:vAlign w:val="center"/>
            <w:hideMark/>
          </w:tcPr>
          <w:p w:rsidR="00F67B39" w:rsidRPr="00F67B39" w:rsidRDefault="00F67B39" w:rsidP="00F67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B3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1911" w:type="dxa"/>
            <w:vAlign w:val="center"/>
            <w:hideMark/>
          </w:tcPr>
          <w:p w:rsidR="00F67B39" w:rsidRPr="00F67B39" w:rsidRDefault="00F67B39" w:rsidP="00F67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67B39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F67B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состоянием пожарных гидрантов</w:t>
            </w:r>
          </w:p>
        </w:tc>
        <w:tc>
          <w:tcPr>
            <w:tcW w:w="817" w:type="dxa"/>
            <w:vAlign w:val="center"/>
            <w:hideMark/>
          </w:tcPr>
          <w:p w:rsidR="00F67B39" w:rsidRPr="00F67B39" w:rsidRDefault="00F67B39" w:rsidP="00F67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B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Атнарского</w:t>
            </w:r>
            <w:r w:rsidRPr="00F67B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79" w:type="dxa"/>
            <w:vAlign w:val="center"/>
            <w:hideMark/>
          </w:tcPr>
          <w:p w:rsidR="00F67B39" w:rsidRPr="00F67B39" w:rsidRDefault="00F67B39" w:rsidP="00F67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B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8" w:type="dxa"/>
            <w:vAlign w:val="center"/>
            <w:hideMark/>
          </w:tcPr>
          <w:p w:rsidR="00F67B39" w:rsidRPr="00F67B39" w:rsidRDefault="00F67B39" w:rsidP="00F67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B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9" w:type="dxa"/>
            <w:vAlign w:val="center"/>
            <w:hideMark/>
          </w:tcPr>
          <w:p w:rsidR="00F67B39" w:rsidRPr="00F67B39" w:rsidRDefault="00F67B39" w:rsidP="00F67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B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3" w:type="dxa"/>
            <w:vAlign w:val="center"/>
            <w:hideMark/>
          </w:tcPr>
          <w:p w:rsidR="00F67B39" w:rsidRPr="00F67B39" w:rsidRDefault="00F67B39" w:rsidP="00F67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B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9" w:type="dxa"/>
            <w:vAlign w:val="center"/>
            <w:hideMark/>
          </w:tcPr>
          <w:p w:rsidR="00F67B39" w:rsidRPr="00F67B39" w:rsidRDefault="00F67B39" w:rsidP="00F67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B39">
              <w:rPr>
                <w:rFonts w:ascii="Times New Roman" w:eastAsia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878" w:type="dxa"/>
            <w:vAlign w:val="center"/>
            <w:hideMark/>
          </w:tcPr>
          <w:p w:rsidR="00F67B39" w:rsidRPr="00F67B39" w:rsidRDefault="00F67B39" w:rsidP="00F67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B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Атнарского</w:t>
            </w:r>
            <w:r w:rsidRPr="00F67B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8C4058" w:rsidRPr="00F67B39" w:rsidTr="008C4058">
        <w:trPr>
          <w:tblCellSpacing w:w="15" w:type="dxa"/>
        </w:trPr>
        <w:tc>
          <w:tcPr>
            <w:tcW w:w="331" w:type="dxa"/>
            <w:vAlign w:val="center"/>
            <w:hideMark/>
          </w:tcPr>
          <w:p w:rsidR="00F67B39" w:rsidRPr="00F67B39" w:rsidRDefault="00F67B39" w:rsidP="00F67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B39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1911" w:type="dxa"/>
            <w:vAlign w:val="center"/>
            <w:hideMark/>
          </w:tcPr>
          <w:p w:rsidR="00F67B39" w:rsidRPr="00F67B39" w:rsidRDefault="00F67B39" w:rsidP="00F67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B39">
              <w:rPr>
                <w:rFonts w:ascii="Times New Roman" w:eastAsia="Times New Roman" w:hAnsi="Times New Roman" w:cs="Times New Roman"/>
                <w:sz w:val="24"/>
                <w:szCs w:val="24"/>
              </w:rPr>
              <w:t>Выкос сухой травы на пустырях и заброшенных участках</w:t>
            </w:r>
          </w:p>
        </w:tc>
        <w:tc>
          <w:tcPr>
            <w:tcW w:w="817" w:type="dxa"/>
            <w:vAlign w:val="center"/>
            <w:hideMark/>
          </w:tcPr>
          <w:p w:rsidR="00F67B39" w:rsidRPr="00F67B39" w:rsidRDefault="00F67B39" w:rsidP="00F67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B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Атнарского</w:t>
            </w:r>
            <w:r w:rsidRPr="00F67B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79" w:type="dxa"/>
            <w:vAlign w:val="center"/>
            <w:hideMark/>
          </w:tcPr>
          <w:p w:rsidR="00F67B39" w:rsidRPr="00F67B39" w:rsidRDefault="00F67B39" w:rsidP="00F67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B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8" w:type="dxa"/>
            <w:vAlign w:val="center"/>
            <w:hideMark/>
          </w:tcPr>
          <w:p w:rsidR="00F67B39" w:rsidRPr="00F67B39" w:rsidRDefault="00F67B39" w:rsidP="00F67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B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9" w:type="dxa"/>
            <w:vAlign w:val="center"/>
            <w:hideMark/>
          </w:tcPr>
          <w:p w:rsidR="00F67B39" w:rsidRPr="00F67B39" w:rsidRDefault="00F67B39" w:rsidP="00F67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B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3" w:type="dxa"/>
            <w:vAlign w:val="center"/>
            <w:hideMark/>
          </w:tcPr>
          <w:p w:rsidR="00F67B39" w:rsidRPr="00F67B39" w:rsidRDefault="00F67B39" w:rsidP="00F67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B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9" w:type="dxa"/>
            <w:vAlign w:val="center"/>
            <w:hideMark/>
          </w:tcPr>
          <w:p w:rsidR="00F67B39" w:rsidRPr="00F67B39" w:rsidRDefault="00F67B39" w:rsidP="00F67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B39">
              <w:rPr>
                <w:rFonts w:ascii="Times New Roman" w:eastAsia="Times New Roman" w:hAnsi="Times New Roman" w:cs="Times New Roman"/>
                <w:sz w:val="24"/>
                <w:szCs w:val="24"/>
              </w:rPr>
              <w:t>Весной и осенью</w:t>
            </w:r>
          </w:p>
        </w:tc>
        <w:tc>
          <w:tcPr>
            <w:tcW w:w="1878" w:type="dxa"/>
            <w:vAlign w:val="center"/>
            <w:hideMark/>
          </w:tcPr>
          <w:p w:rsidR="00F67B39" w:rsidRPr="00F67B39" w:rsidRDefault="00F67B39" w:rsidP="00F67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B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Атнарского</w:t>
            </w:r>
            <w:r w:rsidRPr="00F67B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8C4058" w:rsidRPr="00F67B39" w:rsidTr="008C4058">
        <w:trPr>
          <w:tblCellSpacing w:w="15" w:type="dxa"/>
        </w:trPr>
        <w:tc>
          <w:tcPr>
            <w:tcW w:w="331" w:type="dxa"/>
            <w:vAlign w:val="center"/>
            <w:hideMark/>
          </w:tcPr>
          <w:p w:rsidR="00F67B39" w:rsidRPr="00F67B39" w:rsidRDefault="00F67B39" w:rsidP="00F67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B39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1911" w:type="dxa"/>
            <w:vAlign w:val="center"/>
            <w:hideMark/>
          </w:tcPr>
          <w:p w:rsidR="00F67B39" w:rsidRPr="00F67B39" w:rsidRDefault="00F67B39" w:rsidP="00F67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B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</w:t>
            </w:r>
            <w:proofErr w:type="spellStart"/>
            <w:r w:rsidRPr="00F67B39"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пожаробезопаности</w:t>
            </w:r>
            <w:proofErr w:type="spellEnd"/>
            <w:r w:rsidRPr="00F67B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помещений, зданий жилого сектора.</w:t>
            </w:r>
          </w:p>
        </w:tc>
        <w:tc>
          <w:tcPr>
            <w:tcW w:w="817" w:type="dxa"/>
            <w:vAlign w:val="center"/>
            <w:hideMark/>
          </w:tcPr>
          <w:p w:rsidR="00F67B39" w:rsidRPr="00F67B39" w:rsidRDefault="00F67B39" w:rsidP="00F67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B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9" w:type="dxa"/>
            <w:vAlign w:val="center"/>
            <w:hideMark/>
          </w:tcPr>
          <w:p w:rsidR="00F67B39" w:rsidRPr="00F67B39" w:rsidRDefault="00F67B39" w:rsidP="00F67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B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8" w:type="dxa"/>
            <w:vAlign w:val="center"/>
            <w:hideMark/>
          </w:tcPr>
          <w:p w:rsidR="00F67B39" w:rsidRPr="00F67B39" w:rsidRDefault="00F67B39" w:rsidP="00F67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B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9" w:type="dxa"/>
            <w:vAlign w:val="center"/>
            <w:hideMark/>
          </w:tcPr>
          <w:p w:rsidR="00F67B39" w:rsidRPr="00F67B39" w:rsidRDefault="00F67B39" w:rsidP="00F67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B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3" w:type="dxa"/>
            <w:vAlign w:val="center"/>
            <w:hideMark/>
          </w:tcPr>
          <w:p w:rsidR="00F67B39" w:rsidRPr="00F67B39" w:rsidRDefault="00F67B39" w:rsidP="00F67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B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9" w:type="dxa"/>
            <w:vAlign w:val="center"/>
            <w:hideMark/>
          </w:tcPr>
          <w:p w:rsidR="00F67B39" w:rsidRPr="00F67B39" w:rsidRDefault="00F67B39" w:rsidP="00F67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B39">
              <w:rPr>
                <w:rFonts w:ascii="Times New Roman" w:eastAsia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878" w:type="dxa"/>
            <w:vAlign w:val="center"/>
            <w:hideMark/>
          </w:tcPr>
          <w:p w:rsidR="00F67B39" w:rsidRPr="00F67B39" w:rsidRDefault="00F67B39" w:rsidP="00F67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B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Атнарского</w:t>
            </w:r>
            <w:r w:rsidRPr="00F67B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8C4058" w:rsidRPr="00F67B39" w:rsidTr="008C4058">
        <w:trPr>
          <w:tblCellSpacing w:w="15" w:type="dxa"/>
        </w:trPr>
        <w:tc>
          <w:tcPr>
            <w:tcW w:w="331" w:type="dxa"/>
            <w:vAlign w:val="center"/>
            <w:hideMark/>
          </w:tcPr>
          <w:p w:rsidR="00F67B39" w:rsidRPr="00F67B39" w:rsidRDefault="00F67B39" w:rsidP="00F67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B39">
              <w:rPr>
                <w:rFonts w:ascii="Times New Roman" w:eastAsia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1911" w:type="dxa"/>
            <w:vAlign w:val="center"/>
            <w:hideMark/>
          </w:tcPr>
          <w:p w:rsidR="00F67B39" w:rsidRPr="00F67B39" w:rsidRDefault="00F67B39" w:rsidP="00F67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B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Деревянные конструкции чердачного помещения, деревянные двери обработать огнезащитным составом с составлением акта (здание </w:t>
            </w:r>
            <w:proofErr w:type="spellStart"/>
            <w:r w:rsidRPr="00F67B39">
              <w:rPr>
                <w:rFonts w:ascii="Times New Roman" w:eastAsia="Times New Roman" w:hAnsi="Times New Roman" w:cs="Times New Roman"/>
                <w:sz w:val="24"/>
                <w:szCs w:val="24"/>
              </w:rPr>
              <w:t>адм</w:t>
            </w:r>
            <w:proofErr w:type="spellEnd"/>
            <w:r w:rsidRPr="00F67B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F67B3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с/</w:t>
            </w:r>
            <w:proofErr w:type="spellStart"/>
            <w:r w:rsidRPr="00F67B3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F67B3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17" w:type="dxa"/>
            <w:vAlign w:val="center"/>
            <w:hideMark/>
          </w:tcPr>
          <w:p w:rsidR="00F67B39" w:rsidRPr="00F67B39" w:rsidRDefault="00F67B39" w:rsidP="00F67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B3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679" w:type="dxa"/>
            <w:vAlign w:val="center"/>
            <w:hideMark/>
          </w:tcPr>
          <w:p w:rsidR="00F67B39" w:rsidRPr="00F67B39" w:rsidRDefault="00F67B39" w:rsidP="00F67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B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8" w:type="dxa"/>
            <w:vAlign w:val="center"/>
            <w:hideMark/>
          </w:tcPr>
          <w:p w:rsidR="00F67B39" w:rsidRPr="00F67B39" w:rsidRDefault="00F67B39" w:rsidP="00F67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B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9" w:type="dxa"/>
            <w:vAlign w:val="center"/>
            <w:hideMark/>
          </w:tcPr>
          <w:p w:rsidR="00F67B39" w:rsidRPr="00F67B39" w:rsidRDefault="00F67B39" w:rsidP="00F67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B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3" w:type="dxa"/>
            <w:vAlign w:val="center"/>
            <w:hideMark/>
          </w:tcPr>
          <w:p w:rsidR="00F67B39" w:rsidRPr="00F67B39" w:rsidRDefault="00F67B39" w:rsidP="00F67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B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9" w:type="dxa"/>
            <w:vAlign w:val="center"/>
            <w:hideMark/>
          </w:tcPr>
          <w:p w:rsidR="00F67B39" w:rsidRPr="00F67B39" w:rsidRDefault="00F67B39" w:rsidP="001B5B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B39">
              <w:rPr>
                <w:rFonts w:ascii="Times New Roman" w:eastAsia="Times New Roman" w:hAnsi="Times New Roman" w:cs="Times New Roman"/>
                <w:sz w:val="24"/>
                <w:szCs w:val="24"/>
              </w:rPr>
              <w:t>2 квартал 201</w:t>
            </w:r>
            <w:r w:rsidR="001B5BF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F67B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78" w:type="dxa"/>
            <w:vAlign w:val="center"/>
            <w:hideMark/>
          </w:tcPr>
          <w:p w:rsidR="00F67B39" w:rsidRPr="00F67B39" w:rsidRDefault="00F67B39" w:rsidP="00F67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B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Атнарского</w:t>
            </w:r>
            <w:r w:rsidRPr="00F67B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8C4058" w:rsidRPr="00F67B39" w:rsidTr="008C4058">
        <w:trPr>
          <w:tblCellSpacing w:w="15" w:type="dxa"/>
        </w:trPr>
        <w:tc>
          <w:tcPr>
            <w:tcW w:w="331" w:type="dxa"/>
            <w:vAlign w:val="center"/>
            <w:hideMark/>
          </w:tcPr>
          <w:p w:rsidR="00F67B39" w:rsidRPr="00F67B39" w:rsidRDefault="00F67B39" w:rsidP="00F67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B3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2.7</w:t>
            </w:r>
          </w:p>
        </w:tc>
        <w:tc>
          <w:tcPr>
            <w:tcW w:w="1911" w:type="dxa"/>
            <w:vAlign w:val="center"/>
            <w:hideMark/>
          </w:tcPr>
          <w:p w:rsidR="00F67B39" w:rsidRPr="00F67B39" w:rsidRDefault="00F67B39" w:rsidP="00F67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B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Выполнить замену старых электропроводов, светильников, розеток и т.д. (здание </w:t>
            </w:r>
            <w:proofErr w:type="spellStart"/>
            <w:r w:rsidRPr="00F67B39">
              <w:rPr>
                <w:rFonts w:ascii="Times New Roman" w:eastAsia="Times New Roman" w:hAnsi="Times New Roman" w:cs="Times New Roman"/>
                <w:sz w:val="24"/>
                <w:szCs w:val="24"/>
              </w:rPr>
              <w:t>адм</w:t>
            </w:r>
            <w:proofErr w:type="spellEnd"/>
            <w:r w:rsidRPr="00F67B39">
              <w:rPr>
                <w:rFonts w:ascii="Times New Roman" w:eastAsia="Times New Roman" w:hAnsi="Times New Roman" w:cs="Times New Roman"/>
                <w:sz w:val="24"/>
                <w:szCs w:val="24"/>
              </w:rPr>
              <w:t>. с/</w:t>
            </w:r>
            <w:proofErr w:type="spellStart"/>
            <w:r w:rsidRPr="00F67B3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F67B3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17" w:type="dxa"/>
            <w:vAlign w:val="center"/>
            <w:hideMark/>
          </w:tcPr>
          <w:p w:rsidR="00F67B39" w:rsidRPr="00F67B39" w:rsidRDefault="00F67B39" w:rsidP="00F67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B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9" w:type="dxa"/>
            <w:vAlign w:val="center"/>
            <w:hideMark/>
          </w:tcPr>
          <w:p w:rsidR="00F67B39" w:rsidRPr="00F67B39" w:rsidRDefault="00F67B39" w:rsidP="00F67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B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8" w:type="dxa"/>
            <w:vAlign w:val="center"/>
            <w:hideMark/>
          </w:tcPr>
          <w:p w:rsidR="00F67B39" w:rsidRPr="00F67B39" w:rsidRDefault="00F67B39" w:rsidP="00F67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B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9" w:type="dxa"/>
            <w:vAlign w:val="center"/>
            <w:hideMark/>
          </w:tcPr>
          <w:p w:rsidR="00F67B39" w:rsidRPr="00F67B39" w:rsidRDefault="00F67B39" w:rsidP="00F67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B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3" w:type="dxa"/>
            <w:vAlign w:val="center"/>
            <w:hideMark/>
          </w:tcPr>
          <w:p w:rsidR="00F67B39" w:rsidRPr="00F67B39" w:rsidRDefault="00F67B39" w:rsidP="00F67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B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9" w:type="dxa"/>
            <w:vAlign w:val="center"/>
            <w:hideMark/>
          </w:tcPr>
          <w:p w:rsidR="00F67B39" w:rsidRPr="00F67B39" w:rsidRDefault="00F67B39" w:rsidP="00F67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B3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F67B3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F67B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78" w:type="dxa"/>
            <w:vAlign w:val="center"/>
            <w:hideMark/>
          </w:tcPr>
          <w:p w:rsidR="00F67B39" w:rsidRPr="00F67B39" w:rsidRDefault="00F67B39" w:rsidP="00F67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B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Атнарского</w:t>
            </w:r>
            <w:r w:rsidRPr="00F67B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8C4058" w:rsidRPr="00F67B39" w:rsidTr="008C4058">
        <w:trPr>
          <w:tblCellSpacing w:w="15" w:type="dxa"/>
        </w:trPr>
        <w:tc>
          <w:tcPr>
            <w:tcW w:w="331" w:type="dxa"/>
            <w:vAlign w:val="center"/>
            <w:hideMark/>
          </w:tcPr>
          <w:p w:rsidR="00F67B39" w:rsidRPr="00F67B39" w:rsidRDefault="00F67B39" w:rsidP="00F67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B39">
              <w:rPr>
                <w:rFonts w:ascii="Times New Roman" w:eastAsia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1911" w:type="dxa"/>
            <w:vAlign w:val="center"/>
            <w:hideMark/>
          </w:tcPr>
          <w:p w:rsidR="00F67B39" w:rsidRPr="00F67B39" w:rsidRDefault="00F67B39" w:rsidP="00F67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B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Выполнить подъезды с площадками (пирсами) к   местам для установки пожарных автомобилей и забора воды в любое время года естественным </w:t>
            </w:r>
            <w:proofErr w:type="spellStart"/>
            <w:r w:rsidRPr="00F67B39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водоисточникам</w:t>
            </w:r>
            <w:proofErr w:type="spellEnd"/>
            <w:r w:rsidRPr="00F67B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(прудам) с твердым покрытием размерами не менее 12*12</w:t>
            </w:r>
          </w:p>
        </w:tc>
        <w:tc>
          <w:tcPr>
            <w:tcW w:w="817" w:type="dxa"/>
            <w:vAlign w:val="center"/>
            <w:hideMark/>
          </w:tcPr>
          <w:p w:rsidR="00F67B39" w:rsidRPr="00F67B39" w:rsidRDefault="00F67B39" w:rsidP="00F67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B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9" w:type="dxa"/>
            <w:vAlign w:val="center"/>
            <w:hideMark/>
          </w:tcPr>
          <w:p w:rsidR="00F67B39" w:rsidRPr="00F67B39" w:rsidRDefault="00F67B39" w:rsidP="00F67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  <w:vAlign w:val="center"/>
            <w:hideMark/>
          </w:tcPr>
          <w:p w:rsidR="00F67B39" w:rsidRPr="00F67B39" w:rsidRDefault="00F67B39" w:rsidP="00F67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vAlign w:val="center"/>
            <w:hideMark/>
          </w:tcPr>
          <w:p w:rsidR="00F67B39" w:rsidRPr="00F67B39" w:rsidRDefault="00F67B39" w:rsidP="00F67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  <w:hideMark/>
          </w:tcPr>
          <w:p w:rsidR="00F67B39" w:rsidRPr="00F67B39" w:rsidRDefault="00F67B39" w:rsidP="00F67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vAlign w:val="center"/>
            <w:hideMark/>
          </w:tcPr>
          <w:p w:rsidR="00F67B39" w:rsidRPr="00F67B39" w:rsidRDefault="00F67B39" w:rsidP="001B5B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B39">
              <w:rPr>
                <w:rFonts w:ascii="Times New Roman" w:eastAsia="Times New Roman" w:hAnsi="Times New Roman" w:cs="Times New Roman"/>
                <w:sz w:val="24"/>
                <w:szCs w:val="24"/>
              </w:rPr>
              <w:t>2-3 квартал 201</w:t>
            </w:r>
            <w:r w:rsidR="001B5BF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F67B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78" w:type="dxa"/>
            <w:vAlign w:val="center"/>
            <w:hideMark/>
          </w:tcPr>
          <w:p w:rsidR="00F67B39" w:rsidRPr="00F67B39" w:rsidRDefault="00F67B39" w:rsidP="00F67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B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Атнарского</w:t>
            </w:r>
            <w:r w:rsidRPr="00F67B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8C4058" w:rsidRPr="00F67B39" w:rsidTr="008C4058">
        <w:trPr>
          <w:tblCellSpacing w:w="15" w:type="dxa"/>
        </w:trPr>
        <w:tc>
          <w:tcPr>
            <w:tcW w:w="331" w:type="dxa"/>
            <w:vAlign w:val="center"/>
            <w:hideMark/>
          </w:tcPr>
          <w:p w:rsidR="00F67B39" w:rsidRPr="00F67B39" w:rsidRDefault="00F67B39" w:rsidP="00F67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B3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1" w:type="dxa"/>
            <w:vAlign w:val="center"/>
            <w:hideMark/>
          </w:tcPr>
          <w:p w:rsidR="00F67B39" w:rsidRPr="00F67B39" w:rsidRDefault="00F67B39" w:rsidP="00F67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B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Информационное обеспечение, противопожарная пропаганда и обучение мерам пожарной безопасности</w:t>
            </w:r>
          </w:p>
        </w:tc>
        <w:tc>
          <w:tcPr>
            <w:tcW w:w="817" w:type="dxa"/>
            <w:vAlign w:val="center"/>
            <w:hideMark/>
          </w:tcPr>
          <w:p w:rsidR="00F67B39" w:rsidRPr="00F67B39" w:rsidRDefault="00F67B39" w:rsidP="00F67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B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9" w:type="dxa"/>
            <w:vAlign w:val="center"/>
            <w:hideMark/>
          </w:tcPr>
          <w:p w:rsidR="00F67B39" w:rsidRPr="00F67B39" w:rsidRDefault="00F67B39" w:rsidP="00F67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B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8" w:type="dxa"/>
            <w:vAlign w:val="center"/>
            <w:hideMark/>
          </w:tcPr>
          <w:p w:rsidR="00F67B39" w:rsidRPr="00F67B39" w:rsidRDefault="00F67B39" w:rsidP="00F67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B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9" w:type="dxa"/>
            <w:vAlign w:val="center"/>
            <w:hideMark/>
          </w:tcPr>
          <w:p w:rsidR="00F67B39" w:rsidRPr="00F67B39" w:rsidRDefault="00F67B39" w:rsidP="00F67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B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3" w:type="dxa"/>
            <w:vAlign w:val="center"/>
            <w:hideMark/>
          </w:tcPr>
          <w:p w:rsidR="00F67B39" w:rsidRPr="00F67B39" w:rsidRDefault="00F67B39" w:rsidP="00F67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B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9" w:type="dxa"/>
            <w:vAlign w:val="center"/>
            <w:hideMark/>
          </w:tcPr>
          <w:p w:rsidR="00F67B39" w:rsidRPr="00F67B39" w:rsidRDefault="00F67B39" w:rsidP="00F67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B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8" w:type="dxa"/>
            <w:vAlign w:val="center"/>
            <w:hideMark/>
          </w:tcPr>
          <w:p w:rsidR="00F67B39" w:rsidRPr="00F67B39" w:rsidRDefault="00F67B39" w:rsidP="00F67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B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4058" w:rsidRPr="00F67B39" w:rsidTr="008C4058">
        <w:trPr>
          <w:tblCellSpacing w:w="15" w:type="dxa"/>
        </w:trPr>
        <w:tc>
          <w:tcPr>
            <w:tcW w:w="331" w:type="dxa"/>
            <w:vAlign w:val="center"/>
            <w:hideMark/>
          </w:tcPr>
          <w:p w:rsidR="00F67B39" w:rsidRPr="00F67B39" w:rsidRDefault="00F67B39" w:rsidP="00F67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B39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911" w:type="dxa"/>
            <w:vAlign w:val="center"/>
            <w:hideMark/>
          </w:tcPr>
          <w:p w:rsidR="00F67B39" w:rsidRPr="00F67B39" w:rsidRDefault="00F67B39" w:rsidP="00F67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B39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лица, ответственного за пожарную безопасность в организации</w:t>
            </w:r>
          </w:p>
        </w:tc>
        <w:tc>
          <w:tcPr>
            <w:tcW w:w="817" w:type="dxa"/>
            <w:vAlign w:val="center"/>
            <w:hideMark/>
          </w:tcPr>
          <w:p w:rsidR="00F67B39" w:rsidRPr="00F67B39" w:rsidRDefault="00F67B39" w:rsidP="00F67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B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Атнарского</w:t>
            </w:r>
            <w:r w:rsidRPr="00F67B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79" w:type="dxa"/>
            <w:vAlign w:val="center"/>
            <w:hideMark/>
          </w:tcPr>
          <w:p w:rsidR="00F67B39" w:rsidRPr="00F67B39" w:rsidRDefault="00BC74D1" w:rsidP="00F67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678" w:type="dxa"/>
            <w:vAlign w:val="center"/>
            <w:hideMark/>
          </w:tcPr>
          <w:p w:rsidR="00F67B39" w:rsidRPr="00F67B39" w:rsidRDefault="00BC74D1" w:rsidP="00F67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679" w:type="dxa"/>
            <w:vAlign w:val="center"/>
            <w:hideMark/>
          </w:tcPr>
          <w:p w:rsidR="00F67B39" w:rsidRPr="00F67B39" w:rsidRDefault="00F67B39" w:rsidP="00F67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B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BC74D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3" w:type="dxa"/>
            <w:vAlign w:val="center"/>
            <w:hideMark/>
          </w:tcPr>
          <w:p w:rsidR="00F67B39" w:rsidRPr="00F67B39" w:rsidRDefault="00BC74D1" w:rsidP="00F67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F67B39" w:rsidRPr="00F67B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9" w:type="dxa"/>
            <w:vAlign w:val="center"/>
            <w:hideMark/>
          </w:tcPr>
          <w:p w:rsidR="00F67B39" w:rsidRPr="00F67B39" w:rsidRDefault="00D9710A" w:rsidP="00D97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67B39" w:rsidRPr="00F67B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квартал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F67B39" w:rsidRPr="00F67B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78" w:type="dxa"/>
            <w:vAlign w:val="center"/>
            <w:hideMark/>
          </w:tcPr>
          <w:p w:rsidR="00F67B39" w:rsidRPr="00F67B39" w:rsidRDefault="00F67B39" w:rsidP="00F67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B39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учреждения</w:t>
            </w:r>
          </w:p>
        </w:tc>
      </w:tr>
      <w:tr w:rsidR="008C4058" w:rsidRPr="00F67B39" w:rsidTr="008C4058">
        <w:trPr>
          <w:tblCellSpacing w:w="15" w:type="dxa"/>
        </w:trPr>
        <w:tc>
          <w:tcPr>
            <w:tcW w:w="331" w:type="dxa"/>
            <w:vAlign w:val="center"/>
            <w:hideMark/>
          </w:tcPr>
          <w:p w:rsidR="00F67B39" w:rsidRPr="00F67B39" w:rsidRDefault="00F67B39" w:rsidP="00F67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B39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1911" w:type="dxa"/>
            <w:vAlign w:val="center"/>
            <w:hideMark/>
          </w:tcPr>
          <w:p w:rsidR="00F67B39" w:rsidRPr="00F67B39" w:rsidRDefault="00F67B39" w:rsidP="00F67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B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информационной базы данных нормативных, </w:t>
            </w:r>
            <w:r w:rsidRPr="00F67B3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правовых документов, учебно-программных и методических материалов в области пожарной безопасности</w:t>
            </w:r>
          </w:p>
        </w:tc>
        <w:tc>
          <w:tcPr>
            <w:tcW w:w="817" w:type="dxa"/>
            <w:vAlign w:val="center"/>
            <w:hideMark/>
          </w:tcPr>
          <w:p w:rsidR="00F67B39" w:rsidRPr="00F67B39" w:rsidRDefault="00F67B39" w:rsidP="00F67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B3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679" w:type="dxa"/>
            <w:vAlign w:val="center"/>
            <w:hideMark/>
          </w:tcPr>
          <w:p w:rsidR="00F67B39" w:rsidRPr="00F67B39" w:rsidRDefault="00F67B39" w:rsidP="00F67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B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8" w:type="dxa"/>
            <w:vAlign w:val="center"/>
            <w:hideMark/>
          </w:tcPr>
          <w:p w:rsidR="00F67B39" w:rsidRPr="00F67B39" w:rsidRDefault="00F67B39" w:rsidP="00F67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B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9" w:type="dxa"/>
            <w:vAlign w:val="center"/>
            <w:hideMark/>
          </w:tcPr>
          <w:p w:rsidR="00F67B39" w:rsidRPr="00F67B39" w:rsidRDefault="00F67B39" w:rsidP="00F67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B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3" w:type="dxa"/>
            <w:vAlign w:val="center"/>
            <w:hideMark/>
          </w:tcPr>
          <w:p w:rsidR="00F67B39" w:rsidRPr="00F67B39" w:rsidRDefault="00F67B39" w:rsidP="00F67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B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9" w:type="dxa"/>
            <w:vAlign w:val="center"/>
            <w:hideMark/>
          </w:tcPr>
          <w:p w:rsidR="00F67B39" w:rsidRPr="00F67B39" w:rsidRDefault="00F67B39" w:rsidP="00F67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B39">
              <w:rPr>
                <w:rFonts w:ascii="Times New Roman" w:eastAsia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878" w:type="dxa"/>
            <w:vAlign w:val="center"/>
            <w:hideMark/>
          </w:tcPr>
          <w:p w:rsidR="00F67B39" w:rsidRPr="00F67B39" w:rsidRDefault="00F67B39" w:rsidP="00F67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B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Атнарского</w:t>
            </w:r>
            <w:r w:rsidRPr="00F67B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8C4058" w:rsidRPr="00F67B39" w:rsidTr="008C4058">
        <w:trPr>
          <w:tblCellSpacing w:w="15" w:type="dxa"/>
        </w:trPr>
        <w:tc>
          <w:tcPr>
            <w:tcW w:w="331" w:type="dxa"/>
            <w:vAlign w:val="center"/>
            <w:hideMark/>
          </w:tcPr>
          <w:p w:rsidR="00F67B39" w:rsidRPr="00F67B39" w:rsidRDefault="00F67B39" w:rsidP="00F67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B3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3.3</w:t>
            </w:r>
          </w:p>
        </w:tc>
        <w:tc>
          <w:tcPr>
            <w:tcW w:w="1911" w:type="dxa"/>
            <w:vAlign w:val="center"/>
            <w:hideMark/>
          </w:tcPr>
          <w:p w:rsidR="00F67B39" w:rsidRPr="00F67B39" w:rsidRDefault="00F67B39" w:rsidP="00F67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B39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и обновление информационных стендов по пожарной безопасности</w:t>
            </w:r>
          </w:p>
        </w:tc>
        <w:tc>
          <w:tcPr>
            <w:tcW w:w="817" w:type="dxa"/>
            <w:vAlign w:val="center"/>
            <w:hideMark/>
          </w:tcPr>
          <w:p w:rsidR="00F67B39" w:rsidRPr="00F67B39" w:rsidRDefault="00F67B39" w:rsidP="00F67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B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Атнарского</w:t>
            </w:r>
            <w:r w:rsidRPr="00F67B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79" w:type="dxa"/>
            <w:vAlign w:val="center"/>
            <w:hideMark/>
          </w:tcPr>
          <w:p w:rsidR="00F67B39" w:rsidRPr="00F67B39" w:rsidRDefault="00BC74D1" w:rsidP="00F67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678" w:type="dxa"/>
            <w:vAlign w:val="center"/>
            <w:hideMark/>
          </w:tcPr>
          <w:p w:rsidR="00F67B39" w:rsidRPr="00F67B39" w:rsidRDefault="00BC74D1" w:rsidP="00F67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679" w:type="dxa"/>
            <w:vAlign w:val="center"/>
            <w:hideMark/>
          </w:tcPr>
          <w:p w:rsidR="00F67B39" w:rsidRPr="00F67B39" w:rsidRDefault="008C4058" w:rsidP="00F67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723" w:type="dxa"/>
            <w:vAlign w:val="center"/>
            <w:hideMark/>
          </w:tcPr>
          <w:p w:rsidR="00F67B39" w:rsidRPr="00F67B39" w:rsidRDefault="008C4058" w:rsidP="00F67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449" w:type="dxa"/>
            <w:vAlign w:val="center"/>
            <w:hideMark/>
          </w:tcPr>
          <w:p w:rsidR="00F67B39" w:rsidRPr="00F67B39" w:rsidRDefault="00F67B39" w:rsidP="00F67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B39">
              <w:rPr>
                <w:rFonts w:ascii="Times New Roman" w:eastAsia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878" w:type="dxa"/>
            <w:vAlign w:val="center"/>
            <w:hideMark/>
          </w:tcPr>
          <w:p w:rsidR="00F67B39" w:rsidRPr="00F67B39" w:rsidRDefault="00F67B39" w:rsidP="00F67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B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Атнарского</w:t>
            </w:r>
            <w:r w:rsidRPr="00F67B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8C4058" w:rsidRPr="00F67B39" w:rsidTr="008C4058">
        <w:trPr>
          <w:tblCellSpacing w:w="15" w:type="dxa"/>
        </w:trPr>
        <w:tc>
          <w:tcPr>
            <w:tcW w:w="331" w:type="dxa"/>
            <w:vAlign w:val="center"/>
            <w:hideMark/>
          </w:tcPr>
          <w:p w:rsidR="00F67B39" w:rsidRPr="00F67B39" w:rsidRDefault="00F67B39" w:rsidP="00F67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B39"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1911" w:type="dxa"/>
            <w:vAlign w:val="center"/>
            <w:hideMark/>
          </w:tcPr>
          <w:p w:rsidR="00F67B39" w:rsidRPr="00F67B39" w:rsidRDefault="00F67B39" w:rsidP="00F67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B3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учебных тренировок по эвакуации из зданий учреждений с массовым (круглосуточным) пребыванием людей</w:t>
            </w:r>
          </w:p>
        </w:tc>
        <w:tc>
          <w:tcPr>
            <w:tcW w:w="817" w:type="dxa"/>
            <w:vAlign w:val="center"/>
            <w:hideMark/>
          </w:tcPr>
          <w:p w:rsidR="00F67B39" w:rsidRPr="00F67B39" w:rsidRDefault="00F67B39" w:rsidP="00F67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B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9" w:type="dxa"/>
            <w:vAlign w:val="center"/>
            <w:hideMark/>
          </w:tcPr>
          <w:p w:rsidR="00F67B39" w:rsidRPr="00F67B39" w:rsidRDefault="00F67B39" w:rsidP="00F67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B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8" w:type="dxa"/>
            <w:vAlign w:val="center"/>
            <w:hideMark/>
          </w:tcPr>
          <w:p w:rsidR="00F67B39" w:rsidRPr="00F67B39" w:rsidRDefault="00F67B39" w:rsidP="00F67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B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9" w:type="dxa"/>
            <w:vAlign w:val="center"/>
            <w:hideMark/>
          </w:tcPr>
          <w:p w:rsidR="00F67B39" w:rsidRPr="00F67B39" w:rsidRDefault="00F67B39" w:rsidP="00F67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B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3" w:type="dxa"/>
            <w:vAlign w:val="center"/>
            <w:hideMark/>
          </w:tcPr>
          <w:p w:rsidR="00F67B39" w:rsidRPr="00F67B39" w:rsidRDefault="00F67B39" w:rsidP="00F67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B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9" w:type="dxa"/>
            <w:vAlign w:val="center"/>
            <w:hideMark/>
          </w:tcPr>
          <w:p w:rsidR="00F67B39" w:rsidRPr="00F67B39" w:rsidRDefault="00F67B39" w:rsidP="00F67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B39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утвержденным графиком</w:t>
            </w:r>
          </w:p>
        </w:tc>
        <w:tc>
          <w:tcPr>
            <w:tcW w:w="1878" w:type="dxa"/>
            <w:vAlign w:val="center"/>
            <w:hideMark/>
          </w:tcPr>
          <w:p w:rsidR="00F67B39" w:rsidRPr="00F67B39" w:rsidRDefault="00F67B39" w:rsidP="001B5B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B39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</w:t>
            </w:r>
            <w:r w:rsidR="001B5BF0">
              <w:rPr>
                <w:rFonts w:ascii="Times New Roman" w:eastAsia="Times New Roman" w:hAnsi="Times New Roman" w:cs="Times New Roman"/>
                <w:sz w:val="24"/>
                <w:szCs w:val="24"/>
              </w:rPr>
              <w:t>Атнарская</w:t>
            </w:r>
            <w:r w:rsidRPr="00F67B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ООШ»</w:t>
            </w:r>
          </w:p>
        </w:tc>
      </w:tr>
      <w:tr w:rsidR="008C4058" w:rsidRPr="00F67B39" w:rsidTr="008C4058">
        <w:trPr>
          <w:tblCellSpacing w:w="15" w:type="dxa"/>
        </w:trPr>
        <w:tc>
          <w:tcPr>
            <w:tcW w:w="331" w:type="dxa"/>
            <w:vAlign w:val="center"/>
            <w:hideMark/>
          </w:tcPr>
          <w:p w:rsidR="00F67B39" w:rsidRPr="00F67B39" w:rsidRDefault="00F67B39" w:rsidP="00F67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B39">
              <w:rPr>
                <w:rFonts w:ascii="Times New Roman" w:eastAsia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1911" w:type="dxa"/>
            <w:vAlign w:val="center"/>
            <w:hideMark/>
          </w:tcPr>
          <w:p w:rsidR="00F67B39" w:rsidRPr="00F67B39" w:rsidRDefault="00F67B39" w:rsidP="00F67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B39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Публикация материалов по противопожарной тематики в средствах массовой информации</w:t>
            </w:r>
          </w:p>
        </w:tc>
        <w:tc>
          <w:tcPr>
            <w:tcW w:w="817" w:type="dxa"/>
            <w:vAlign w:val="center"/>
            <w:hideMark/>
          </w:tcPr>
          <w:p w:rsidR="00F67B39" w:rsidRPr="00F67B39" w:rsidRDefault="00F67B39" w:rsidP="00F67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B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Атнарского</w:t>
            </w:r>
            <w:r w:rsidRPr="00F67B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79" w:type="dxa"/>
            <w:vAlign w:val="center"/>
            <w:hideMark/>
          </w:tcPr>
          <w:p w:rsidR="00F67B39" w:rsidRPr="00F67B39" w:rsidRDefault="00F67B39" w:rsidP="00F67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B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BC74D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8" w:type="dxa"/>
            <w:vAlign w:val="center"/>
            <w:hideMark/>
          </w:tcPr>
          <w:p w:rsidR="00F67B39" w:rsidRPr="00F67B39" w:rsidRDefault="00BC74D1" w:rsidP="00BC74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F67B39" w:rsidRPr="00F67B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9" w:type="dxa"/>
            <w:vAlign w:val="center"/>
            <w:hideMark/>
          </w:tcPr>
          <w:p w:rsidR="00F67B39" w:rsidRPr="00F67B39" w:rsidRDefault="00BC74D1" w:rsidP="00F67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F67B39" w:rsidRPr="00F67B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3" w:type="dxa"/>
            <w:vAlign w:val="center"/>
            <w:hideMark/>
          </w:tcPr>
          <w:p w:rsidR="00F67B39" w:rsidRPr="00F67B39" w:rsidRDefault="00F67B39" w:rsidP="00F67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B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BC74D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9" w:type="dxa"/>
            <w:vAlign w:val="center"/>
            <w:hideMark/>
          </w:tcPr>
          <w:p w:rsidR="00F67B39" w:rsidRPr="00F67B39" w:rsidRDefault="00F67B39" w:rsidP="00F67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B39">
              <w:rPr>
                <w:rFonts w:ascii="Times New Roman" w:eastAsia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878" w:type="dxa"/>
            <w:vAlign w:val="center"/>
            <w:hideMark/>
          </w:tcPr>
          <w:p w:rsidR="00F67B39" w:rsidRPr="00F67B39" w:rsidRDefault="00F67B39" w:rsidP="00F67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B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Атнарского</w:t>
            </w:r>
            <w:r w:rsidRPr="00F67B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8C4058" w:rsidRPr="00F67B39" w:rsidTr="008C4058">
        <w:trPr>
          <w:tblCellSpacing w:w="15" w:type="dxa"/>
        </w:trPr>
        <w:tc>
          <w:tcPr>
            <w:tcW w:w="331" w:type="dxa"/>
            <w:vAlign w:val="center"/>
            <w:hideMark/>
          </w:tcPr>
          <w:p w:rsidR="00F67B39" w:rsidRPr="00F67B39" w:rsidRDefault="00F67B39" w:rsidP="00F67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B39">
              <w:rPr>
                <w:rFonts w:ascii="Times New Roman" w:eastAsia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1911" w:type="dxa"/>
            <w:vAlign w:val="center"/>
            <w:hideMark/>
          </w:tcPr>
          <w:p w:rsidR="00F67B39" w:rsidRPr="00F67B39" w:rsidRDefault="00F67B39" w:rsidP="00F67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B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Изготовление средств наглядной противопожарной пропаганды: буклеты, памятки, выписки из Правил </w:t>
            </w:r>
            <w:r w:rsidRPr="00F67B3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противопожарного режима в РФ и распространение их среди населения</w:t>
            </w:r>
          </w:p>
          <w:p w:rsidR="00F67B39" w:rsidRPr="00F67B39" w:rsidRDefault="00F67B39" w:rsidP="00F67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B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67B39" w:rsidRPr="00F67B39" w:rsidRDefault="00F67B39" w:rsidP="00F67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B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7" w:type="dxa"/>
            <w:vAlign w:val="center"/>
            <w:hideMark/>
          </w:tcPr>
          <w:p w:rsidR="00F67B39" w:rsidRPr="00F67B39" w:rsidRDefault="00F67B39" w:rsidP="00F67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B3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679" w:type="dxa"/>
            <w:vAlign w:val="center"/>
            <w:hideMark/>
          </w:tcPr>
          <w:p w:rsidR="00F67B39" w:rsidRPr="00F67B39" w:rsidRDefault="00F67B39" w:rsidP="00F67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B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67B39" w:rsidRPr="00F67B39" w:rsidRDefault="00F67B39" w:rsidP="00F67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B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8" w:type="dxa"/>
            <w:vAlign w:val="center"/>
            <w:hideMark/>
          </w:tcPr>
          <w:p w:rsidR="00F67B39" w:rsidRPr="00F67B39" w:rsidRDefault="00F67B39" w:rsidP="00F67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B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67B39" w:rsidRPr="00F67B39" w:rsidRDefault="00F67B39" w:rsidP="00F67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B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9" w:type="dxa"/>
            <w:vAlign w:val="center"/>
            <w:hideMark/>
          </w:tcPr>
          <w:p w:rsidR="00F67B39" w:rsidRPr="00F67B39" w:rsidRDefault="00F67B39" w:rsidP="00F67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B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67B39" w:rsidRPr="00F67B39" w:rsidRDefault="00F67B39" w:rsidP="00F67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B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3" w:type="dxa"/>
            <w:vAlign w:val="center"/>
            <w:hideMark/>
          </w:tcPr>
          <w:p w:rsidR="00F67B39" w:rsidRPr="00F67B39" w:rsidRDefault="00F67B39" w:rsidP="00F67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B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67B39" w:rsidRPr="00F67B39" w:rsidRDefault="00F67B39" w:rsidP="00F67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B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9" w:type="dxa"/>
            <w:vAlign w:val="center"/>
            <w:hideMark/>
          </w:tcPr>
          <w:p w:rsidR="00F67B39" w:rsidRPr="00F67B39" w:rsidRDefault="00F67B39" w:rsidP="00F67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B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8" w:type="dxa"/>
            <w:vAlign w:val="center"/>
            <w:hideMark/>
          </w:tcPr>
          <w:p w:rsidR="00F67B39" w:rsidRPr="00F67B39" w:rsidRDefault="00F67B39" w:rsidP="00F67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B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67B39" w:rsidRPr="00F67B39" w:rsidTr="008C4058">
        <w:trPr>
          <w:tblCellSpacing w:w="15" w:type="dxa"/>
        </w:trPr>
        <w:tc>
          <w:tcPr>
            <w:tcW w:w="3119" w:type="dxa"/>
            <w:gridSpan w:val="3"/>
            <w:vAlign w:val="center"/>
            <w:hideMark/>
          </w:tcPr>
          <w:p w:rsidR="00F67B39" w:rsidRPr="00F67B39" w:rsidRDefault="00F67B39" w:rsidP="00D97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B3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С Е Г О</w:t>
            </w:r>
            <w:r w:rsidR="00D97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 тыс</w:t>
            </w:r>
            <w:proofErr w:type="gramStart"/>
            <w:r w:rsidR="00D9710A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D9710A">
              <w:rPr>
                <w:rFonts w:ascii="Times New Roman" w:eastAsia="Times New Roman" w:hAnsi="Times New Roman" w:cs="Times New Roman"/>
                <w:sz w:val="24"/>
                <w:szCs w:val="24"/>
              </w:rPr>
              <w:t>ублей)</w:t>
            </w:r>
          </w:p>
        </w:tc>
        <w:tc>
          <w:tcPr>
            <w:tcW w:w="679" w:type="dxa"/>
            <w:vAlign w:val="center"/>
            <w:hideMark/>
          </w:tcPr>
          <w:p w:rsidR="00F67B39" w:rsidRPr="00F67B39" w:rsidRDefault="00D9710A" w:rsidP="00F67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1375,7</w:t>
            </w:r>
          </w:p>
        </w:tc>
        <w:tc>
          <w:tcPr>
            <w:tcW w:w="678" w:type="dxa"/>
            <w:vAlign w:val="center"/>
            <w:hideMark/>
          </w:tcPr>
          <w:p w:rsidR="00F67B39" w:rsidRPr="00F67B39" w:rsidRDefault="00D9710A" w:rsidP="00F67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541,9</w:t>
            </w:r>
          </w:p>
        </w:tc>
        <w:tc>
          <w:tcPr>
            <w:tcW w:w="679" w:type="dxa"/>
            <w:vAlign w:val="center"/>
            <w:hideMark/>
          </w:tcPr>
          <w:p w:rsidR="00F67B39" w:rsidRPr="00F67B39" w:rsidRDefault="00D9710A" w:rsidP="00F67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441,9</w:t>
            </w:r>
          </w:p>
        </w:tc>
        <w:tc>
          <w:tcPr>
            <w:tcW w:w="723" w:type="dxa"/>
            <w:vAlign w:val="center"/>
            <w:hideMark/>
          </w:tcPr>
          <w:p w:rsidR="00F67B39" w:rsidRPr="00F67B39" w:rsidRDefault="00D9710A" w:rsidP="00F67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391,9</w:t>
            </w:r>
          </w:p>
        </w:tc>
        <w:tc>
          <w:tcPr>
            <w:tcW w:w="1449" w:type="dxa"/>
            <w:vAlign w:val="center"/>
            <w:hideMark/>
          </w:tcPr>
          <w:p w:rsidR="00F67B39" w:rsidRPr="00F67B39" w:rsidRDefault="00F67B39" w:rsidP="00F67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vAlign w:val="center"/>
            <w:hideMark/>
          </w:tcPr>
          <w:p w:rsidR="00F67B39" w:rsidRPr="00F67B39" w:rsidRDefault="00F67B39" w:rsidP="00F67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B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67B39" w:rsidRPr="00F67B39" w:rsidTr="008C4058">
        <w:trPr>
          <w:tblCellSpacing w:w="15" w:type="dxa"/>
        </w:trPr>
        <w:tc>
          <w:tcPr>
            <w:tcW w:w="3119" w:type="dxa"/>
            <w:gridSpan w:val="3"/>
            <w:vAlign w:val="center"/>
            <w:hideMark/>
          </w:tcPr>
          <w:p w:rsidR="00F67B39" w:rsidRPr="00F67B39" w:rsidRDefault="00F67B39" w:rsidP="00F67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B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Т О Г </w:t>
            </w:r>
            <w:proofErr w:type="gramStart"/>
            <w:r w:rsidRPr="00F67B3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F67B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67B39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F67B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весь период:</w:t>
            </w:r>
          </w:p>
        </w:tc>
        <w:tc>
          <w:tcPr>
            <w:tcW w:w="4328" w:type="dxa"/>
            <w:gridSpan w:val="5"/>
            <w:vAlign w:val="center"/>
            <w:hideMark/>
          </w:tcPr>
          <w:p w:rsidR="00F67B39" w:rsidRPr="00F67B39" w:rsidRDefault="00F67B39" w:rsidP="00F67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vAlign w:val="center"/>
            <w:hideMark/>
          </w:tcPr>
          <w:p w:rsidR="00F67B39" w:rsidRPr="00F67B39" w:rsidRDefault="00F67B39" w:rsidP="00F67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B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F67B39" w:rsidRPr="00F67B39" w:rsidRDefault="00F67B39" w:rsidP="00F67B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7B3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67B39" w:rsidRPr="00F67B39" w:rsidRDefault="00F67B39" w:rsidP="00F67B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7B3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67B39" w:rsidRPr="00F67B39" w:rsidRDefault="00F67B39" w:rsidP="00F67B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7B3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67B39" w:rsidRPr="00F67B39" w:rsidRDefault="00F67B39" w:rsidP="00F67B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7B3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67B39" w:rsidRPr="00F67B39" w:rsidRDefault="00F67B39" w:rsidP="00F67B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7B3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67B39" w:rsidRPr="00F67B39" w:rsidRDefault="00F67B39" w:rsidP="00F67B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7B3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67B39" w:rsidRPr="00F67B39" w:rsidRDefault="00F67B39" w:rsidP="00F67B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7B39">
        <w:rPr>
          <w:rFonts w:ascii="Times New Roman" w:eastAsia="Times New Roman" w:hAnsi="Times New Roman" w:cs="Times New Roman"/>
          <w:sz w:val="24"/>
          <w:szCs w:val="24"/>
        </w:rPr>
        <w:t> </w:t>
      </w:r>
    </w:p>
    <w:sectPr w:rsidR="00F67B39" w:rsidRPr="00F67B39" w:rsidSect="00D9710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B3202C"/>
    <w:multiLevelType w:val="hybridMultilevel"/>
    <w:tmpl w:val="513CE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2571"/>
    <w:rsid w:val="000109CC"/>
    <w:rsid w:val="0002550F"/>
    <w:rsid w:val="00042C86"/>
    <w:rsid w:val="0006703A"/>
    <w:rsid w:val="00107A70"/>
    <w:rsid w:val="00143AA9"/>
    <w:rsid w:val="001872E6"/>
    <w:rsid w:val="001B5BF0"/>
    <w:rsid w:val="00334644"/>
    <w:rsid w:val="00344080"/>
    <w:rsid w:val="003F156F"/>
    <w:rsid w:val="0042220D"/>
    <w:rsid w:val="00432D32"/>
    <w:rsid w:val="005B434B"/>
    <w:rsid w:val="006111B2"/>
    <w:rsid w:val="00632571"/>
    <w:rsid w:val="00637910"/>
    <w:rsid w:val="006D7428"/>
    <w:rsid w:val="007018C8"/>
    <w:rsid w:val="00702EC5"/>
    <w:rsid w:val="007728E2"/>
    <w:rsid w:val="008026E8"/>
    <w:rsid w:val="008C4058"/>
    <w:rsid w:val="009171FE"/>
    <w:rsid w:val="009A0F6C"/>
    <w:rsid w:val="00A00D61"/>
    <w:rsid w:val="00A273BB"/>
    <w:rsid w:val="00B21951"/>
    <w:rsid w:val="00BC74D1"/>
    <w:rsid w:val="00D9710A"/>
    <w:rsid w:val="00DF1DE0"/>
    <w:rsid w:val="00E65C7D"/>
    <w:rsid w:val="00E83208"/>
    <w:rsid w:val="00F67B39"/>
    <w:rsid w:val="00FD22C3"/>
    <w:rsid w:val="00FE5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57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632571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  <w:sz w:val="20"/>
      <w:szCs w:val="20"/>
    </w:rPr>
  </w:style>
  <w:style w:type="character" w:customStyle="1" w:styleId="a4">
    <w:name w:val="Цветовое выделение"/>
    <w:rsid w:val="00632571"/>
    <w:rPr>
      <w:b/>
      <w:bCs w:val="0"/>
      <w:color w:val="000080"/>
    </w:rPr>
  </w:style>
  <w:style w:type="paragraph" w:customStyle="1" w:styleId="ConsPlusTitle">
    <w:name w:val="ConsPlusTitle"/>
    <w:rsid w:val="0063257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2">
    <w:name w:val="Body Text 2"/>
    <w:basedOn w:val="a"/>
    <w:link w:val="20"/>
    <w:uiPriority w:val="99"/>
    <w:unhideWhenUsed/>
    <w:rsid w:val="0002550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Основной текст 2 Знак"/>
    <w:basedOn w:val="a0"/>
    <w:link w:val="2"/>
    <w:uiPriority w:val="99"/>
    <w:rsid w:val="0002550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B219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76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8907;fld=134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LAW;n=113646;fld=13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43AB7B-AEFF-4C15-8361-B946B7E8D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12</Pages>
  <Words>2473</Words>
  <Characters>14099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</dc:creator>
  <cp:lastModifiedBy>NADYA</cp:lastModifiedBy>
  <cp:revision>7</cp:revision>
  <cp:lastPrinted>2018-05-04T10:24:00Z</cp:lastPrinted>
  <dcterms:created xsi:type="dcterms:W3CDTF">2018-04-24T04:28:00Z</dcterms:created>
  <dcterms:modified xsi:type="dcterms:W3CDTF">2018-05-04T10:28:00Z</dcterms:modified>
</cp:coreProperties>
</file>