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AE03DC" w:rsidRDefault="00AB75D7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772885">
              <w:rPr>
                <w:rFonts w:ascii="Times New Roman" w:hAnsi="Times New Roman"/>
                <w:color w:val="000000"/>
                <w:u w:val="single"/>
              </w:rPr>
              <w:t>11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/>
                <w:color w:val="000000"/>
                <w:u w:val="single"/>
              </w:rPr>
              <w:t>3</w:t>
            </w:r>
            <w:r w:rsidR="00AA7F13">
              <w:rPr>
                <w:rFonts w:ascii="Times New Roman" w:hAnsi="Times New Roman"/>
                <w:color w:val="000000"/>
                <w:u w:val="single"/>
              </w:rPr>
              <w:t>.2019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13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AB75D7" w:rsidRPr="00AE03DC" w:rsidRDefault="00AB75D7" w:rsidP="00AB75D7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772885">
              <w:rPr>
                <w:rFonts w:ascii="Times New Roman" w:hAnsi="Times New Roman"/>
                <w:color w:val="000000"/>
                <w:u w:val="single"/>
              </w:rPr>
              <w:t>11</w:t>
            </w:r>
            <w:r>
              <w:rPr>
                <w:rFonts w:ascii="Times New Roman" w:hAnsi="Times New Roman"/>
                <w:color w:val="000000"/>
                <w:u w:val="single"/>
              </w:rPr>
              <w:t>.03.2019</w:t>
            </w:r>
            <w:r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13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772885" w:rsidRDefault="00772885" w:rsidP="00AB75D7">
      <w:pPr>
        <w:pStyle w:val="a5"/>
        <w:contextualSpacing/>
        <w:jc w:val="both"/>
        <w:rPr>
          <w:rStyle w:val="affffe"/>
          <w:b w:val="0"/>
          <w:color w:val="000000"/>
        </w:rPr>
      </w:pPr>
    </w:p>
    <w:p w:rsidR="00772885" w:rsidRDefault="00441C30" w:rsidP="00AB75D7">
      <w:pPr>
        <w:pStyle w:val="a5"/>
        <w:contextualSpacing/>
        <w:jc w:val="both"/>
        <w:rPr>
          <w:rStyle w:val="affffe"/>
          <w:b w:val="0"/>
          <w:color w:val="000000"/>
        </w:rPr>
      </w:pPr>
      <w:r w:rsidRPr="00AB75D7">
        <w:rPr>
          <w:rStyle w:val="affffe"/>
          <w:b w:val="0"/>
          <w:color w:val="000000"/>
        </w:rPr>
        <w:t>О</w:t>
      </w:r>
      <w:r w:rsidR="00772885">
        <w:rPr>
          <w:rStyle w:val="affffe"/>
          <w:b w:val="0"/>
          <w:color w:val="000000"/>
        </w:rPr>
        <w:t xml:space="preserve">б </w:t>
      </w:r>
      <w:r w:rsidRPr="00AB75D7">
        <w:rPr>
          <w:rStyle w:val="affffe"/>
          <w:b w:val="0"/>
          <w:color w:val="000000"/>
        </w:rPr>
        <w:t xml:space="preserve"> </w:t>
      </w:r>
      <w:r w:rsidR="00772885">
        <w:rPr>
          <w:rStyle w:val="affffe"/>
          <w:b w:val="0"/>
          <w:color w:val="000000"/>
        </w:rPr>
        <w:t xml:space="preserve">утверждении </w:t>
      </w:r>
      <w:r w:rsidRPr="00AB75D7">
        <w:rPr>
          <w:rStyle w:val="affffe"/>
          <w:b w:val="0"/>
          <w:color w:val="000000"/>
        </w:rPr>
        <w:t>муниципальной программ</w:t>
      </w:r>
      <w:r w:rsidR="00772885">
        <w:rPr>
          <w:rStyle w:val="affffe"/>
          <w:b w:val="0"/>
          <w:color w:val="000000"/>
        </w:rPr>
        <w:t>ы</w:t>
      </w:r>
    </w:p>
    <w:p w:rsidR="00772885" w:rsidRDefault="00441C30" w:rsidP="00AB75D7">
      <w:pPr>
        <w:pStyle w:val="a5"/>
        <w:contextualSpacing/>
        <w:jc w:val="both"/>
        <w:rPr>
          <w:rStyle w:val="affffe"/>
          <w:b w:val="0"/>
          <w:color w:val="000000"/>
        </w:rPr>
      </w:pPr>
      <w:r w:rsidRPr="00AB75D7">
        <w:rPr>
          <w:rStyle w:val="affffe"/>
          <w:b w:val="0"/>
          <w:color w:val="000000"/>
        </w:rPr>
        <w:t xml:space="preserve"> Атнарского сельского</w:t>
      </w:r>
      <w:r w:rsidR="00772885">
        <w:rPr>
          <w:rStyle w:val="affffe"/>
          <w:b w:val="0"/>
          <w:color w:val="000000"/>
        </w:rPr>
        <w:t xml:space="preserve"> </w:t>
      </w:r>
      <w:r w:rsidRPr="00AB75D7">
        <w:rPr>
          <w:rStyle w:val="affffe"/>
          <w:b w:val="0"/>
          <w:color w:val="000000"/>
        </w:rPr>
        <w:t xml:space="preserve"> поселения </w:t>
      </w:r>
    </w:p>
    <w:p w:rsidR="00441C30" w:rsidRPr="00AB75D7" w:rsidRDefault="00441C30" w:rsidP="00AB75D7">
      <w:pPr>
        <w:pStyle w:val="a5"/>
        <w:contextualSpacing/>
        <w:jc w:val="both"/>
        <w:rPr>
          <w:b/>
        </w:rPr>
      </w:pPr>
      <w:r w:rsidRPr="00AB75D7">
        <w:rPr>
          <w:rStyle w:val="affffe"/>
          <w:b w:val="0"/>
          <w:color w:val="000000"/>
        </w:rPr>
        <w:t>Красночетайского района</w:t>
      </w:r>
    </w:p>
    <w:p w:rsidR="00441C30" w:rsidRPr="00AB75D7" w:rsidRDefault="00441C30" w:rsidP="00AB75D7">
      <w:pPr>
        <w:pStyle w:val="a5"/>
        <w:contextualSpacing/>
        <w:jc w:val="both"/>
        <w:rPr>
          <w:rStyle w:val="affffe"/>
          <w:b w:val="0"/>
          <w:color w:val="000000"/>
        </w:rPr>
      </w:pPr>
      <w:r w:rsidRPr="00AB75D7">
        <w:rPr>
          <w:rStyle w:val="affffe"/>
          <w:b w:val="0"/>
          <w:color w:val="000000"/>
        </w:rPr>
        <w:t xml:space="preserve">Чувашской Республики «Развитие потенциала </w:t>
      </w:r>
    </w:p>
    <w:p w:rsidR="00441C30" w:rsidRPr="00AB75D7" w:rsidRDefault="00441C30" w:rsidP="00AB75D7">
      <w:pPr>
        <w:pStyle w:val="a5"/>
        <w:contextualSpacing/>
        <w:jc w:val="both"/>
        <w:rPr>
          <w:b/>
        </w:rPr>
      </w:pPr>
      <w:r w:rsidRPr="00AB75D7">
        <w:rPr>
          <w:rStyle w:val="affffe"/>
          <w:b w:val="0"/>
          <w:color w:val="000000"/>
        </w:rPr>
        <w:t>муниципального управления»</w:t>
      </w:r>
    </w:p>
    <w:p w:rsidR="00441C30" w:rsidRDefault="00441C30" w:rsidP="00441C30">
      <w:pPr>
        <w:pStyle w:val="a5"/>
        <w:spacing w:after="0" w:afterAutospacing="0"/>
      </w:pPr>
      <w:r>
        <w:t> </w:t>
      </w:r>
    </w:p>
    <w:p w:rsidR="00441C30" w:rsidRDefault="00441C30" w:rsidP="00441C30">
      <w:pPr>
        <w:pStyle w:val="a5"/>
        <w:spacing w:after="0" w:afterAutospacing="0"/>
      </w:pPr>
      <w:r>
        <w:t> </w:t>
      </w:r>
    </w:p>
    <w:p w:rsidR="00441C30" w:rsidRPr="00772885" w:rsidRDefault="00441C30" w:rsidP="00772885">
      <w:pPr>
        <w:pStyle w:val="---"/>
        <w:jc w:val="both"/>
      </w:pPr>
      <w:r w:rsidRPr="00772885">
        <w:t xml:space="preserve">      В соответствии с Бюджетным Кодексом Российской Федерации и в целях развития потенциала муниципального управления, администрация Атнарского сельского поселения Красночетайского района Чувашской Республики </w:t>
      </w:r>
      <w:proofErr w:type="spellStart"/>
      <w:proofErr w:type="gramStart"/>
      <w:r w:rsidRPr="00772885">
        <w:t>п</w:t>
      </w:r>
      <w:proofErr w:type="spellEnd"/>
      <w:proofErr w:type="gramEnd"/>
      <w:r w:rsidRPr="00772885">
        <w:t xml:space="preserve"> о с т а </w:t>
      </w:r>
      <w:proofErr w:type="spellStart"/>
      <w:r w:rsidRPr="00772885">
        <w:t>н</w:t>
      </w:r>
      <w:proofErr w:type="spellEnd"/>
      <w:r w:rsidRPr="00772885">
        <w:t xml:space="preserve"> о в л я е т:</w:t>
      </w:r>
    </w:p>
    <w:p w:rsidR="00441C30" w:rsidRDefault="00441C30" w:rsidP="00441C30">
      <w:pPr>
        <w:pStyle w:val="--3-western"/>
      </w:pPr>
      <w:r>
        <w:t>1. Утвердить прилагаемую муниципальную программу Атнарского сельского поселения Красночетайского района Чувашской Республики «Развитие потенциала муниципального управления».</w:t>
      </w:r>
    </w:p>
    <w:p w:rsidR="00441C30" w:rsidRDefault="00441C30" w:rsidP="00441C30">
      <w:pPr>
        <w:jc w:val="both"/>
        <w:rPr>
          <w:rFonts w:ascii="Times New Roman" w:hAnsi="Times New Roman" w:cs="Times New Roman"/>
          <w:sz w:val="24"/>
          <w:szCs w:val="24"/>
        </w:rPr>
      </w:pPr>
      <w:r w:rsidRPr="00AF1B15">
        <w:rPr>
          <w:rFonts w:ascii="Times New Roman" w:hAnsi="Times New Roman" w:cs="Times New Roman"/>
          <w:sz w:val="24"/>
          <w:szCs w:val="24"/>
        </w:rPr>
        <w:t>2. 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441C30" w:rsidRPr="00AF1B15" w:rsidRDefault="00441C30" w:rsidP="00441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C30" w:rsidRPr="00AF1B15" w:rsidRDefault="00441C30" w:rsidP="00441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B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F1B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1B1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 </w:t>
      </w:r>
    </w:p>
    <w:p w:rsidR="00441C30" w:rsidRDefault="00441C30" w:rsidP="00441C30">
      <w:pPr>
        <w:pStyle w:val="a5"/>
        <w:spacing w:after="0" w:afterAutospacing="0"/>
      </w:pPr>
      <w:r>
        <w:t> </w:t>
      </w:r>
    </w:p>
    <w:p w:rsidR="00441C30" w:rsidRDefault="00441C30" w:rsidP="00441C30">
      <w:pPr>
        <w:pStyle w:val="a5"/>
      </w:pPr>
      <w:r>
        <w:t>Глава Атнарского сельского поселения                                                А.А.Наумова</w:t>
      </w:r>
    </w:p>
    <w:p w:rsidR="00441C30" w:rsidRDefault="00441C30" w:rsidP="00441C30">
      <w:pPr>
        <w:pStyle w:val="a5"/>
        <w:spacing w:after="0" w:afterAutospacing="0"/>
      </w:pPr>
      <w:r>
        <w:t> </w:t>
      </w:r>
    </w:p>
    <w:p w:rsidR="00441C30" w:rsidRDefault="00441C30" w:rsidP="00441C30">
      <w:pPr>
        <w:pStyle w:val="a5"/>
        <w:spacing w:after="240" w:afterAutospacing="0"/>
        <w:jc w:val="right"/>
      </w:pPr>
    </w:p>
    <w:p w:rsidR="00441C30" w:rsidRDefault="00441C30" w:rsidP="00441C30">
      <w:pPr>
        <w:pStyle w:val="a5"/>
        <w:spacing w:after="240" w:afterAutospacing="0"/>
        <w:jc w:val="right"/>
      </w:pPr>
    </w:p>
    <w:p w:rsidR="00441C30" w:rsidRDefault="00441C30" w:rsidP="00441C30">
      <w:pPr>
        <w:pStyle w:val="a5"/>
        <w:spacing w:after="240" w:afterAutospacing="0"/>
        <w:jc w:val="right"/>
      </w:pPr>
    </w:p>
    <w:p w:rsidR="00441C30" w:rsidRDefault="00441C30" w:rsidP="00441C30">
      <w:pPr>
        <w:pStyle w:val="a5"/>
        <w:spacing w:after="240" w:afterAutospacing="0"/>
        <w:jc w:val="right"/>
      </w:pPr>
    </w:p>
    <w:p w:rsidR="00772885" w:rsidRDefault="00772885" w:rsidP="00441C30">
      <w:pPr>
        <w:pStyle w:val="a5"/>
        <w:spacing w:after="240" w:afterAutospacing="0"/>
        <w:jc w:val="right"/>
      </w:pPr>
    </w:p>
    <w:p w:rsidR="00772885" w:rsidRDefault="00772885" w:rsidP="00441C30">
      <w:pPr>
        <w:pStyle w:val="a5"/>
        <w:spacing w:after="240" w:afterAutospacing="0"/>
        <w:jc w:val="right"/>
      </w:pPr>
    </w:p>
    <w:p w:rsidR="008B15C1" w:rsidRDefault="00441C30" w:rsidP="008B15C1">
      <w:pPr>
        <w:pStyle w:val="---"/>
        <w:contextualSpacing/>
        <w:jc w:val="right"/>
        <w:rPr>
          <w:color w:val="000000"/>
        </w:rPr>
      </w:pPr>
      <w:r w:rsidRPr="008B15C1">
        <w:rPr>
          <w:color w:val="000000"/>
        </w:rPr>
        <w:lastRenderedPageBreak/>
        <w:t>Утвержден</w:t>
      </w:r>
      <w:r w:rsidR="008B15C1">
        <w:rPr>
          <w:color w:val="000000"/>
        </w:rPr>
        <w:t xml:space="preserve"> </w:t>
      </w:r>
    </w:p>
    <w:p w:rsidR="008B15C1" w:rsidRDefault="00441C30" w:rsidP="008B15C1">
      <w:pPr>
        <w:pStyle w:val="---"/>
        <w:contextualSpacing/>
        <w:jc w:val="right"/>
      </w:pPr>
      <w:r w:rsidRPr="008B15C1">
        <w:t>постановлением администрации</w:t>
      </w:r>
    </w:p>
    <w:p w:rsidR="008B15C1" w:rsidRDefault="008B15C1" w:rsidP="008B15C1">
      <w:pPr>
        <w:pStyle w:val="---"/>
        <w:contextualSpacing/>
        <w:jc w:val="right"/>
      </w:pPr>
      <w:r>
        <w:t xml:space="preserve"> </w:t>
      </w:r>
      <w:r w:rsidR="00441C30" w:rsidRPr="008B15C1">
        <w:t>Атнарского сельского поселения</w:t>
      </w:r>
      <w:r>
        <w:t xml:space="preserve"> </w:t>
      </w:r>
    </w:p>
    <w:p w:rsidR="008B15C1" w:rsidRDefault="00441C30" w:rsidP="008B15C1">
      <w:pPr>
        <w:pStyle w:val="---"/>
        <w:contextualSpacing/>
        <w:jc w:val="right"/>
      </w:pPr>
      <w:r w:rsidRPr="008B15C1">
        <w:t>Красночетайского района</w:t>
      </w:r>
      <w:r w:rsidR="008B15C1">
        <w:t xml:space="preserve"> </w:t>
      </w:r>
    </w:p>
    <w:p w:rsidR="008B15C1" w:rsidRDefault="00441C30" w:rsidP="008B15C1">
      <w:pPr>
        <w:pStyle w:val="---"/>
        <w:contextualSpacing/>
        <w:jc w:val="right"/>
      </w:pPr>
      <w:r w:rsidRPr="008B15C1">
        <w:t>Чувашской Республики</w:t>
      </w:r>
      <w:r w:rsidR="008B15C1">
        <w:t xml:space="preserve"> </w:t>
      </w:r>
    </w:p>
    <w:p w:rsidR="00AB75D7" w:rsidRPr="008B15C1" w:rsidRDefault="00441C30" w:rsidP="008B15C1">
      <w:pPr>
        <w:pStyle w:val="---"/>
        <w:contextualSpacing/>
        <w:jc w:val="right"/>
        <w:rPr>
          <w:color w:val="000000"/>
          <w:u w:val="single"/>
        </w:rPr>
      </w:pPr>
      <w:r w:rsidRPr="008B15C1">
        <w:t xml:space="preserve">от </w:t>
      </w:r>
      <w:r w:rsidR="00AB75D7" w:rsidRPr="008B15C1">
        <w:rPr>
          <w:color w:val="000000"/>
          <w:u w:val="single"/>
        </w:rPr>
        <w:t>11.03.2019  №13</w:t>
      </w:r>
    </w:p>
    <w:p w:rsidR="00441C30" w:rsidRDefault="00441C30" w:rsidP="00441C30">
      <w:pPr>
        <w:pStyle w:val="a5"/>
        <w:jc w:val="right"/>
      </w:pPr>
    </w:p>
    <w:p w:rsidR="00441C30" w:rsidRDefault="00441C30" w:rsidP="00441C30">
      <w:pPr>
        <w:pStyle w:val="a5"/>
        <w:contextualSpacing/>
        <w:jc w:val="center"/>
      </w:pPr>
      <w:r>
        <w:rPr>
          <w:rStyle w:val="affffe"/>
          <w:color w:val="000000"/>
          <w:sz w:val="27"/>
          <w:szCs w:val="27"/>
        </w:rPr>
        <w:t xml:space="preserve">ПА С </w:t>
      </w:r>
      <w:proofErr w:type="gramStart"/>
      <w:r>
        <w:rPr>
          <w:rStyle w:val="affffe"/>
          <w:color w:val="000000"/>
          <w:sz w:val="27"/>
          <w:szCs w:val="27"/>
        </w:rPr>
        <w:t>П</w:t>
      </w:r>
      <w:proofErr w:type="gramEnd"/>
      <w:r>
        <w:rPr>
          <w:rStyle w:val="affffe"/>
          <w:color w:val="000000"/>
          <w:sz w:val="27"/>
          <w:szCs w:val="27"/>
        </w:rPr>
        <w:t xml:space="preserve"> О Р Т</w:t>
      </w:r>
    </w:p>
    <w:p w:rsidR="00441C30" w:rsidRDefault="00441C30" w:rsidP="00441C30">
      <w:pPr>
        <w:pStyle w:val="a5"/>
        <w:contextualSpacing/>
        <w:jc w:val="center"/>
      </w:pPr>
      <w:r>
        <w:rPr>
          <w:rStyle w:val="affffe"/>
          <w:color w:val="000000"/>
          <w:sz w:val="27"/>
          <w:szCs w:val="27"/>
        </w:rPr>
        <w:t>муниципальной программы</w:t>
      </w:r>
    </w:p>
    <w:p w:rsidR="00441C30" w:rsidRDefault="00441C30" w:rsidP="00441C30">
      <w:pPr>
        <w:pStyle w:val="a5"/>
        <w:contextualSpacing/>
        <w:jc w:val="center"/>
      </w:pPr>
      <w:r>
        <w:rPr>
          <w:rStyle w:val="affffe"/>
          <w:color w:val="000000"/>
          <w:sz w:val="27"/>
          <w:szCs w:val="27"/>
        </w:rPr>
        <w:t xml:space="preserve">«Развитие потенциала муниципального управления» Атнарского сельского </w:t>
      </w:r>
      <w:proofErr w:type="gramStart"/>
      <w:r>
        <w:rPr>
          <w:rStyle w:val="affffe"/>
          <w:color w:val="000000"/>
          <w:sz w:val="27"/>
          <w:szCs w:val="27"/>
        </w:rPr>
        <w:t>поселении</w:t>
      </w:r>
      <w:proofErr w:type="gramEnd"/>
      <w:r>
        <w:rPr>
          <w:rStyle w:val="affffe"/>
          <w:color w:val="000000"/>
          <w:sz w:val="27"/>
          <w:szCs w:val="27"/>
        </w:rPr>
        <w:t xml:space="preserve"> Красночетайского района Чувашской Республики»</w:t>
      </w:r>
    </w:p>
    <w:p w:rsidR="00441C30" w:rsidRDefault="00441C30" w:rsidP="00441C30">
      <w:pPr>
        <w:pStyle w:val="a5"/>
        <w:contextualSpacing/>
        <w:jc w:val="center"/>
      </w:pPr>
      <w:r>
        <w:rPr>
          <w:rStyle w:val="affffe"/>
          <w:color w:val="000000"/>
          <w:sz w:val="27"/>
          <w:szCs w:val="27"/>
        </w:rPr>
        <w:t>на 2019–2020 годы</w:t>
      </w:r>
    </w:p>
    <w:p w:rsidR="00441C30" w:rsidRDefault="00441C30" w:rsidP="00441C30">
      <w:pPr>
        <w:pStyle w:val="a5"/>
        <w:spacing w:after="240" w:afterAutospacing="0"/>
        <w:ind w:firstLine="301"/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65"/>
        <w:gridCol w:w="7250"/>
      </w:tblGrid>
      <w:tr w:rsidR="00441C30" w:rsidTr="00AB75D7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Наименование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Муниципальная программа Атнарского сельского поселения Красночетайского района Чувашской Республики «Развитие потенциала муниципального управления» (далее - Программа)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Основание для разработки Программы</w:t>
            </w:r>
          </w:p>
        </w:tc>
        <w:tc>
          <w:tcPr>
            <w:tcW w:w="38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Федеральный закон «Об общих принципах организации местного самоуправления в Российской Федерации»;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Федеральный закон «О муниципальной службе в Российской Федерации»;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Закон Чувашской Республики «О муниципальной службе в Чувашской Республике»;</w:t>
            </w:r>
          </w:p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Устав Атнарского сельского поселения Красночетайского района Чувашской Республики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Заказчик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Администрация Атнарского сельского поселения Красночетайского района Чувашской Республики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Разработчик Программы</w:t>
            </w:r>
          </w:p>
        </w:tc>
        <w:tc>
          <w:tcPr>
            <w:tcW w:w="38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Администрация Атнарского сельского поселения Красночетайского района Чувашской Республики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Цели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Совершенствование системы муниципального управления Атнарского сельского поселения Красночетайского района Чувашской Республики;</w:t>
            </w:r>
          </w:p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повышение эффективности и результативности деятельности муниципальных служащих Атнарского сельского поселения Красночетайского района Чувашской Республики (далее - муниципальные служащие);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Задачи Программы</w:t>
            </w:r>
          </w:p>
        </w:tc>
        <w:tc>
          <w:tcPr>
            <w:tcW w:w="38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Повышение эффективности муниципального управления и местного самоуправления, взаимодействия населения с органами местного самоуправления Атнарского сельского поселения Красночетайского района Чувашской Республики;</w:t>
            </w:r>
          </w:p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формирование высококвалифицированного кадрового состава органов местного самоуправления Атнарского сельского поселения Красночетайского района Чувашской Республики, способного обеспечить эффективность муниципального управления;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Важнейшие целевые индикаторы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 xml:space="preserve">удовлетворенность населения деятельностью органов местного самоуправления Атнарского сельского поселения Красночетайского района Чувашской Республики - 45,8 процентов от числа </w:t>
            </w:r>
            <w:r>
              <w:lastRenderedPageBreak/>
              <w:t>опрошенных;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оценка гражданами уровня эффективности муниципальной службы и результативности муниципальных служащих - не ниже, чем "удовлетворительный";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оценка гражданами уровня информационной открытости деятельности органов местного самоуправления Атнарского сельского поселения Красночетайского района Чувашской Республики "высокий";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proofErr w:type="gramStart"/>
            <w:r>
              <w:t>доля муниципальных нормативных правовых актов Атнарского сельского поселения Красночетайского района Чувашской Республики, внесенных в регистр муниципальных нормативных правовых актах Чувашской Республики, - не менее 100 процентов;</w:t>
            </w:r>
            <w:proofErr w:type="gramEnd"/>
          </w:p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доля вакантных должностей муниципальной службы, замещаемых на конкурсной основе, в том числе из кадрового резерва органов местного самоуправления Атнарского сельского поселения Красночетайского района - не менее 63 процентов;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38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2019-2020 годы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Подпрограммы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«Развитие муниципальной службы в Атнарском сельском поселении Красночетайского района Чувашской Республике»</w:t>
            </w:r>
          </w:p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«Обеспечение реализации муниципальной программы Атнарского сельского поселения Красночетайского района Чувашской Республики «Развитие потенциала местного самоуправления»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Исполнители основных мероприятий Программы</w:t>
            </w:r>
          </w:p>
        </w:tc>
        <w:tc>
          <w:tcPr>
            <w:tcW w:w="38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Администрация Атнарского сельского поселения Красночетайского района Чувашской Республики</w:t>
            </w:r>
          </w:p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общественные и иные организации (по согласованию)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Предполагаемый общий объем финансирования Программы составит 2429,0 тыс. рублей, в том числе: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2019 год – 1243,0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2020 год – 1186,0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Из них средства федерального бюджета 0,00 рублей, в том числе: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2019 год — 0,00 рублей;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2020 год — 0,00 рублей;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Из них средства республиканского бюджета 0,00 рублей, в том числе: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2019 год – 0,00 рублей;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2020 год – 0,00 рублей;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Из них средства Атнарского сельского поселения Красночетайского районного бюджета (далее – местный бюджет) 2429,0 тыс. рублей, в том числе: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2019 год – 1243,0 тыс. рублей;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2020 год – 1186,0 тыс. рублей;</w:t>
            </w:r>
          </w:p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 xml:space="preserve">Подпрограммы и источники финансирования </w:t>
            </w:r>
            <w:r>
              <w:lastRenderedPageBreak/>
              <w:t>подпрограмм</w:t>
            </w:r>
          </w:p>
        </w:tc>
        <w:tc>
          <w:tcPr>
            <w:tcW w:w="38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lastRenderedPageBreak/>
              <w:t>1) Подпрограмма</w:t>
            </w:r>
            <w:proofErr w:type="gramStart"/>
            <w:r>
              <w:t>«Р</w:t>
            </w:r>
            <w:proofErr w:type="gramEnd"/>
            <w:r>
              <w:t xml:space="preserve">азвитие муниципальной службы в Атнарском сельском поселении Красночетайском  районе Чувашской </w:t>
            </w:r>
            <w:r>
              <w:lastRenderedPageBreak/>
              <w:t>Республике»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Предполагаемый общий объем финансирования подпрограммы составит 0,00 рублей, в том числе: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2019 год — 0,00 рублей;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2020 год — 0,00 рублей;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2)Обеспечение реализации муниципальной программы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Предполагаемый общий объем финансирования ресурсного обеспечения подпрограммы составит 2429,0 тыс. рублей, в том числе: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2019 год – 1243,0 тыс. рублей;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2020 год – 1186,0 тыс. рублей;</w:t>
            </w:r>
          </w:p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повышение степени ответственности органов местного самоуправления Атнарского сельского поселения Красночетайского района Чувашской Республики перед населением;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высокий уровень доступности для населения информации и технологий в области муниципального управления и местного самоуправления в Атнарском  сельском поселении Красночетайского района Чувашской Республики;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доверие граждан к органам местного самоуправления Атнарского сельского поселения Красночетайского района Чувашской Республики;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повышение эффективности муниципального управления и местного самоуправления, взаимодействия населения с органами местного самоуправления Атнарского сельского поселения Красночетайского района Чувашской Республики;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формирование высококвалифицированных кадровых составов органов местного самоуправления Атнарского сельского поселения Красночетайского района Чувашской Республики;</w:t>
            </w:r>
          </w:p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уменьшение количества выявленных административных правонарушений, совершенных на территории Красночетайского района Чувашской Республики</w:t>
            </w:r>
          </w:p>
        </w:tc>
      </w:tr>
      <w:tr w:rsidR="00441C30" w:rsidTr="00AB75D7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3850" w:type="pct"/>
            <w:vAlign w:val="center"/>
            <w:hideMark/>
          </w:tcPr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Общее руководство реализацией Программы осуществляет глава Атнарского сельского поселения Красночетайского района Чувашской Республики</w:t>
            </w:r>
          </w:p>
          <w:p w:rsidR="00441C30" w:rsidRDefault="00441C30" w:rsidP="008B15C1">
            <w:pPr>
              <w:pStyle w:val="a5"/>
              <w:spacing w:before="74" w:beforeAutospacing="0" w:after="74" w:afterAutospacing="0"/>
              <w:jc w:val="both"/>
            </w:pPr>
            <w:r>
              <w:t>Специалисты администрации, исполнители программных мероприятий, ежегодно к 01 февраля до 2021 года представляют в администрации информацию о ходе реализации мероприятий Программы;</w:t>
            </w:r>
          </w:p>
          <w:p w:rsidR="00441C30" w:rsidRDefault="00441C30" w:rsidP="008B15C1">
            <w:pPr>
              <w:pStyle w:val="a5"/>
              <w:spacing w:before="74" w:beforeAutospacing="0"/>
              <w:jc w:val="both"/>
            </w:pPr>
            <w:r>
              <w:t>Глава Атнарского сельского поселения ежегодно представляет Собранию депутатов Атнарского сельского поселения Красночетайского района Чувашской Республики отчет о ходе реализации Программы и эффективности использования финансовых средств</w:t>
            </w:r>
          </w:p>
        </w:tc>
      </w:tr>
    </w:tbl>
    <w:p w:rsidR="00441C30" w:rsidRDefault="00441C30" w:rsidP="008B15C1">
      <w:pPr>
        <w:pStyle w:val="a5"/>
        <w:spacing w:after="240" w:afterAutospacing="0"/>
        <w:jc w:val="both"/>
      </w:pPr>
    </w:p>
    <w:p w:rsidR="00AB75D7" w:rsidRPr="00AB75D7" w:rsidRDefault="00441C30" w:rsidP="008B15C1">
      <w:pPr>
        <w:pStyle w:val="---"/>
        <w:jc w:val="both"/>
        <w:rPr>
          <w:b/>
          <w:sz w:val="27"/>
          <w:szCs w:val="27"/>
        </w:rPr>
      </w:pPr>
      <w:r w:rsidRPr="00AB75D7">
        <w:rPr>
          <w:b/>
        </w:rPr>
        <w:lastRenderedPageBreak/>
        <w:t>Раздел 1. Общая характеристика сферы реализации</w:t>
      </w:r>
      <w:r w:rsidR="00AB75D7" w:rsidRPr="00AB75D7">
        <w:rPr>
          <w:b/>
        </w:rPr>
        <w:t xml:space="preserve"> </w:t>
      </w:r>
      <w:r w:rsidRPr="00AB75D7">
        <w:rPr>
          <w:b/>
          <w:sz w:val="27"/>
          <w:szCs w:val="27"/>
        </w:rPr>
        <w:t xml:space="preserve">Муниципальная программа определяет цели, задачи и направления развития потенциала </w:t>
      </w:r>
      <w:r w:rsidR="00AB75D7">
        <w:rPr>
          <w:b/>
          <w:sz w:val="27"/>
          <w:szCs w:val="27"/>
        </w:rPr>
        <w:t>м</w:t>
      </w:r>
      <w:r w:rsidRPr="00AB75D7">
        <w:rPr>
          <w:b/>
          <w:sz w:val="27"/>
          <w:szCs w:val="27"/>
        </w:rPr>
        <w:t>униципального управления Атнарского сельского поселения Красночетайского района Чувашской Республики на период 2019-2020 годы, финансовое обеспечение и механизмы реализации предусмотренных муниципальной программой мероприятий, показатели результативности ее реализации.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Муниципальная программа призвана создать необходимые условия для совершенствования системы государственного управления, повышения эффективности и информационной прозрачности деятельности органов местного самоуправления.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Информация о государственных и муниципальных услугах, формах их предоставления для потенциальных потребителей размещена на официальном сайте Атнарского сельского поселения Красночетайского района Чувашской Республики и ссылкой на «Портал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Республики». Это одно из важнейших направлений реализации Муниципальной программы, направленной на повышение уровня жизни населения и его удовлетворенности.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Посредством системы электронного документооборота органами местного самоуправления Атнарского сельского поселения Красночетайского района осуществляется информационное взаимодействие между органами исполнительной власти Чувашской Республики, территориальными органами федеральных органов исполнительной власти, а также предприятиями и учреждениями района.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 xml:space="preserve">В настоящее время повысился уровень требований к профессионализму руководителей, в </w:t>
      </w:r>
      <w:proofErr w:type="gramStart"/>
      <w:r w:rsidRPr="008B15C1">
        <w:t>связи</w:t>
      </w:r>
      <w:proofErr w:type="gramEnd"/>
      <w:r w:rsidRPr="008B15C1">
        <w:t xml:space="preserve"> с чем возникают определенные трудности с подбором кадров на руководящие должности, в том числе и в органы местного самоуправления Атнарского сельского поселения Красночетайского района Чувашской Республики. Назрела необходимость в подготовке высококвалифицированных специалистов, способных реально оценивать ситуацию и принимать необходимые решения.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В современных условиях меняются требования, предъявляемые к муниципальной службе, наблюдаются недостаточный уровень профессиональной подготовки муниципальных служащих, их правовая и организационная обеспеченность. В целях повышения качества профессионального обучения муниципальных служащих необходимо организовать работу по целенаправленной и системной профессиональной переподготовке, повышению квалификации.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В связи с этим возникает необходимость создания резерва управленческих кадров, а так же кадрового резерва Атнарского сельского поселения Красночетайского района Чувашской Республики. Высококвалифицированные специалисты, способные профессионально и результативно осуществлять управленческую деятельность в приоритетных сферах экономики, сфере государственного и муниципального управления, на муниципальной службе, обеспечат эффективное социально-экономическое развитие Атнарского сельского поселения Красночетайского района Чувашской Республики.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 xml:space="preserve">Не менее важным представляется и дальнейшее развитие муниципальной службы, в том числе увеличение денежного содержания и совершенствование социальных гарантий муниципальных служащих, позволяющие, с одной стороны, закрепить достигнутую стабильность муниципальной службы, а с другой стороны, перейти к ее интенсивной модернизации. Необходим переход к этапу ее </w:t>
      </w:r>
      <w:proofErr w:type="spellStart"/>
      <w:r w:rsidRPr="008B15C1">
        <w:t>послереформенного</w:t>
      </w:r>
      <w:proofErr w:type="spellEnd"/>
      <w:r w:rsidRPr="008B15C1">
        <w:t xml:space="preserve"> развития, характеризующемуся установлением и практической реализацией механизмов и процедур функционирования муниципальной службы.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Принятие своевременных мер позволит укрепить доверие граждан к органам местного самоуправления, создать условия для эффективного выполнения органами местного самоуправления своих полномочий, повысить эффективность использования бюджетных средств.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lastRenderedPageBreak/>
        <w:t>Все обозначенные проблемы взаимосвязаны, не могут быть решены в отдельности и требуют комплексного подхода к их разрешению.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С учетом изложенного становятся очевидными значимость и необходимость принятия Муниципальной программы, важность комплексного и программного подхода к реализации мероприятий по развитию потенциала муниципального управления.</w:t>
      </w:r>
    </w:p>
    <w:p w:rsidR="00441C30" w:rsidRPr="008B15C1" w:rsidRDefault="00441C30" w:rsidP="008B15C1">
      <w:pPr>
        <w:pStyle w:val="a5"/>
        <w:contextualSpacing/>
        <w:jc w:val="both"/>
      </w:pPr>
      <w:r w:rsidRPr="008B15C1">
        <w:rPr>
          <w:b/>
          <w:bCs/>
        </w:rPr>
        <w:t>Раздел 2. Приоритетные направления развития потенциала муниципального управления Атнарского сельского поселения Красночетайского района Чувашской Республики, цели, задачи, показатели (индикаторы) достижения целей и решений задач, сроки реализации муниципальной программы</w:t>
      </w:r>
    </w:p>
    <w:p w:rsidR="008B15C1" w:rsidRDefault="00441C30" w:rsidP="008B15C1">
      <w:pPr>
        <w:pStyle w:val="a5"/>
        <w:spacing w:after="0" w:afterAutospacing="0"/>
        <w:contextualSpacing/>
        <w:jc w:val="both"/>
      </w:pPr>
      <w:r w:rsidRPr="008B15C1">
        <w:t> </w:t>
      </w:r>
    </w:p>
    <w:p w:rsidR="00441C30" w:rsidRPr="008B15C1" w:rsidRDefault="00441C30" w:rsidP="008B15C1">
      <w:pPr>
        <w:pStyle w:val="a5"/>
        <w:spacing w:after="0" w:afterAutospacing="0"/>
        <w:contextualSpacing/>
        <w:jc w:val="both"/>
      </w:pPr>
      <w:proofErr w:type="gramStart"/>
      <w:r w:rsidRPr="008B15C1">
        <w:t>Приоритетные направления развития муниципального управления Атнарского сельского поселения Красночетайского района Чувашской Республики определены Стратегией социально-экономического развития Атнарского сельского поселения Красночетайского района Чувашской Республики до 2020 года, ежегодными посланиями Главы Чувашской Республики Государственному Совету Чувашской Республики.</w:t>
      </w:r>
      <w:proofErr w:type="gramEnd"/>
    </w:p>
    <w:p w:rsidR="00441C30" w:rsidRPr="008B15C1" w:rsidRDefault="00441C30" w:rsidP="008B15C1">
      <w:pPr>
        <w:pStyle w:val="---"/>
        <w:contextualSpacing/>
        <w:jc w:val="both"/>
      </w:pPr>
      <w:r w:rsidRPr="008B15C1">
        <w:t>Основными целями в сфере развития муниципального управления Атнарского сельского поселения Красночетайского района Чувашской Республики являются: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совершенствование системы муниципального управления Атнарского сельского поселения Красночетайского района Чувашской Республики; повышение эффективности и результативности деятельности муниципальных служащих; формирование высококвалифицированного кадрового состава органов местного самоуправления Атнарского сельского поселения Красночетайского района Чувашской Республики, способного обеспечить эффективность муниципального управления.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Муниципальная программа реализуется в 2019-2020 годах без разделения на этапы.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rPr>
          <w:color w:val="000000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показателей (индикаторов) подпрограмм, включенных в состав муниципальной программы (</w:t>
      </w:r>
      <w:hyperlink r:id="rId6" w:anchor="sub_100" w:history="1">
        <w:r w:rsidRPr="008B15C1">
          <w:rPr>
            <w:rStyle w:val="affffa"/>
            <w:color w:val="2A9FAC"/>
          </w:rPr>
          <w:t>Приложение №1</w:t>
        </w:r>
      </w:hyperlink>
      <w:r w:rsidRPr="008B15C1">
        <w:rPr>
          <w:color w:val="000000"/>
        </w:rPr>
        <w:t>).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Раздел 3. Обобщенная характеристика основных мероприятий муниципальной программы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Система целевых ориентиров (цели, задачи) муниципальной программы позволяет сформировать четкую согласованную структуру мероприятий, которая обеспечивает достижение конкретных целей муниципальной программы.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rPr>
          <w:color w:val="000000"/>
        </w:rPr>
        <w:t xml:space="preserve">Основные мероприятия муниципальной программы будут решаться в рамках двух подпрограмм: </w:t>
      </w:r>
      <w:hyperlink r:id="rId7" w:anchor="sub_7000" w:history="1">
        <w:r w:rsidRPr="008B15C1">
          <w:rPr>
            <w:rStyle w:val="affffa"/>
            <w:color w:val="000000" w:themeColor="text1"/>
          </w:rPr>
          <w:t>«Развитие муниципальной службы в Атнарском сельском поселении Красночетайского района Чувашской Республики»</w:t>
        </w:r>
      </w:hyperlink>
      <w:r w:rsidRPr="008B15C1">
        <w:rPr>
          <w:color w:val="000000" w:themeColor="text1"/>
        </w:rPr>
        <w:t>,</w:t>
      </w:r>
      <w:r w:rsidRPr="008B15C1">
        <w:rPr>
          <w:color w:val="000000"/>
        </w:rPr>
        <w:t xml:space="preserve"> «Обеспечение реализации муниципальной программы» (далее также — подпрограммы).</w:t>
      </w:r>
    </w:p>
    <w:p w:rsidR="00441C30" w:rsidRPr="008B15C1" w:rsidRDefault="00441C30" w:rsidP="008B15C1">
      <w:pPr>
        <w:pStyle w:val="---0"/>
        <w:contextualSpacing/>
        <w:jc w:val="both"/>
      </w:pPr>
      <w:r w:rsidRPr="008B15C1">
        <w:rPr>
          <w:b/>
          <w:bCs/>
        </w:rPr>
        <w:t>Основное мероприятие 1.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службы.</w:t>
      </w:r>
    </w:p>
    <w:p w:rsidR="00441C30" w:rsidRPr="008B15C1" w:rsidRDefault="00441C30" w:rsidP="008B15C1">
      <w:pPr>
        <w:pStyle w:val="---0"/>
        <w:contextualSpacing/>
        <w:jc w:val="both"/>
      </w:pPr>
      <w:r w:rsidRPr="008B15C1">
        <w:t>В рамках реализации основного мероприятия необходимо обеспечить:</w:t>
      </w:r>
      <w:r w:rsidR="00AB75D7" w:rsidRPr="008B15C1">
        <w:t xml:space="preserve"> </w:t>
      </w:r>
      <w:r w:rsidRPr="008B15C1">
        <w:rPr>
          <w:color w:val="000000"/>
        </w:rPr>
        <w:t xml:space="preserve">мониторинг </w:t>
      </w:r>
      <w:hyperlink r:id="rId8" w:history="1">
        <w:r w:rsidRPr="008B15C1">
          <w:rPr>
            <w:rStyle w:val="affffa"/>
          </w:rPr>
          <w:t>законодательства</w:t>
        </w:r>
      </w:hyperlink>
      <w:r w:rsidR="00AB75D7" w:rsidRPr="008B15C1">
        <w:t xml:space="preserve"> </w:t>
      </w:r>
      <w:r w:rsidRPr="008B15C1">
        <w:rPr>
          <w:color w:val="000000"/>
        </w:rPr>
        <w:t xml:space="preserve">Российской Федерации и </w:t>
      </w:r>
      <w:hyperlink r:id="rId9" w:history="1">
        <w:r w:rsidRPr="008B15C1">
          <w:rPr>
            <w:rStyle w:val="affffa"/>
          </w:rPr>
          <w:t>законодательства</w:t>
        </w:r>
      </w:hyperlink>
      <w:r w:rsidR="00AB75D7" w:rsidRPr="008B15C1">
        <w:t xml:space="preserve"> </w:t>
      </w:r>
      <w:r w:rsidRPr="008B15C1">
        <w:rPr>
          <w:color w:val="000000"/>
        </w:rPr>
        <w:t>Чувашской Республики о муниципальной службе;</w:t>
      </w:r>
      <w:r w:rsidR="00AB75D7" w:rsidRPr="008B15C1">
        <w:rPr>
          <w:color w:val="000000"/>
        </w:rPr>
        <w:t xml:space="preserve"> </w:t>
      </w:r>
      <w:r w:rsidRPr="008B15C1">
        <w:t>совершенствование и 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службы;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организацию и проведение семинаров, совещаний по вопросам развития муниципальной службы.</w:t>
      </w:r>
    </w:p>
    <w:p w:rsidR="008B15C1" w:rsidRDefault="008B15C1" w:rsidP="008B15C1">
      <w:pPr>
        <w:pStyle w:val="-0"/>
        <w:contextualSpacing/>
        <w:jc w:val="both"/>
        <w:rPr>
          <w:b/>
          <w:bCs/>
        </w:rPr>
      </w:pPr>
    </w:p>
    <w:p w:rsidR="00441C30" w:rsidRPr="008B15C1" w:rsidRDefault="00441C30" w:rsidP="008B15C1">
      <w:pPr>
        <w:pStyle w:val="-0"/>
        <w:contextualSpacing/>
        <w:jc w:val="both"/>
      </w:pPr>
      <w:r w:rsidRPr="008B15C1">
        <w:rPr>
          <w:b/>
          <w:bCs/>
        </w:rPr>
        <w:t>Основное мероприятие 2.</w:t>
      </w:r>
    </w:p>
    <w:p w:rsidR="00441C30" w:rsidRPr="008B15C1" w:rsidRDefault="00441C30" w:rsidP="008B15C1">
      <w:pPr>
        <w:pStyle w:val="---0"/>
        <w:contextualSpacing/>
        <w:jc w:val="both"/>
      </w:pPr>
      <w:r w:rsidRPr="008B15C1">
        <w:lastRenderedPageBreak/>
        <w:t>Данное основное мероприятие включает:</w:t>
      </w:r>
      <w:r w:rsidR="00AB75D7" w:rsidRPr="008B15C1">
        <w:t xml:space="preserve"> </w:t>
      </w:r>
      <w:r w:rsidRPr="008B15C1">
        <w:t>организацию работы по привлечению на муниципальную службу перспективных молодых специалистов;</w:t>
      </w:r>
      <w:r w:rsidR="00AB75D7" w:rsidRPr="008B15C1">
        <w:t xml:space="preserve"> </w:t>
      </w:r>
      <w:r w:rsidRPr="008B15C1">
        <w:t>организацию прохождения производственной практики студентами образовательных организаций высшего профессионального образования в органах местного самоуправления Атнарского сельского поселения Красночетайского района Чувашской Республики;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дополнительное профессиональное образование муниципальных служащих в зависимости от принадлежности к определенным профессиональным группам.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Основное мероприятие 3. Внедрение на муниципальной службе современных кадровых технологий.</w:t>
      </w:r>
    </w:p>
    <w:p w:rsidR="00441C30" w:rsidRPr="008B15C1" w:rsidRDefault="00441C30" w:rsidP="008B15C1">
      <w:pPr>
        <w:pStyle w:val="---0"/>
        <w:contextualSpacing/>
        <w:jc w:val="both"/>
      </w:pPr>
      <w:r w:rsidRPr="008B15C1">
        <w:t>В рамках основного мероприятия предусматриваются:</w:t>
      </w:r>
      <w:r w:rsidR="00AB75D7" w:rsidRPr="008B15C1">
        <w:t xml:space="preserve"> </w:t>
      </w:r>
      <w:r w:rsidRPr="008B15C1">
        <w:t>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 Атнарского сельского поселения Красночетайского района Чувашской Республики;</w:t>
      </w:r>
      <w:r w:rsidR="00AB75D7" w:rsidRPr="008B15C1">
        <w:t xml:space="preserve"> </w:t>
      </w:r>
      <w:r w:rsidRPr="008B15C1">
        <w:t>расширение практики использования испытательного срока при замещении должностей муниципальной службы;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 Атнарского сельского поселения Красночетайского района Чувашской Республики.</w:t>
      </w:r>
    </w:p>
    <w:p w:rsidR="00AB75D7" w:rsidRPr="008B15C1" w:rsidRDefault="00441C30" w:rsidP="008B15C1">
      <w:pPr>
        <w:pStyle w:val="---"/>
        <w:contextualSpacing/>
        <w:jc w:val="both"/>
        <w:rPr>
          <w:b/>
          <w:bCs/>
        </w:rPr>
      </w:pPr>
      <w:r w:rsidRPr="008B15C1">
        <w:rPr>
          <w:b/>
          <w:bCs/>
        </w:rPr>
        <w:t>Основное мероприятие 4. Повышение престижа муниципальной службы</w:t>
      </w:r>
      <w:r w:rsidR="00AB75D7" w:rsidRPr="008B15C1">
        <w:rPr>
          <w:b/>
          <w:bCs/>
        </w:rPr>
        <w:t xml:space="preserve"> 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В рамках выполнения данного основного мероприятия предполагаются: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формирование кадровых резервов и их эффективное использование;</w:t>
      </w:r>
      <w:r w:rsidR="00AB75D7" w:rsidRPr="008B15C1">
        <w:t xml:space="preserve"> </w:t>
      </w:r>
      <w:r w:rsidRPr="008B15C1">
        <w:t>привлечение лиц, состоящих в кадровых резервах органов местного самоуправления Атнарского сельского поселения Красночетайского района, к участию в работе коллегиальных органов, конференций, совещаний, в подготовке программ социально-экономического развития муниципального образования и программ развития Атнарского сельского поселения Красночетайского района;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совершенствование системы материальной и моральной мотивации муниципальных служащих, доведение уровня оплаты их труда до конкурентного на рынке труда, увеличение в оплате труда муниципальных служащих доли, обусловленной реальной эффективностью их работы;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участие в ежегодном районном конкурсе «Лучший муниципальный служащий Красночетайского района Чувашской Республики».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rPr>
          <w:b/>
          <w:bCs/>
        </w:rPr>
        <w:t>Основное мероприятие 5. Формирование положительного имиджа органов местного самоуправления</w:t>
      </w:r>
    </w:p>
    <w:p w:rsidR="00441C30" w:rsidRPr="008B15C1" w:rsidRDefault="00441C30" w:rsidP="008B15C1">
      <w:pPr>
        <w:pStyle w:val="---0"/>
        <w:contextualSpacing/>
        <w:jc w:val="both"/>
      </w:pPr>
      <w:r w:rsidRPr="008B15C1">
        <w:t>В рамках выполнения основного мероприятия предусматриваются:</w:t>
      </w:r>
      <w:r w:rsidR="00AB75D7" w:rsidRPr="008B15C1">
        <w:t xml:space="preserve"> </w:t>
      </w:r>
      <w:r w:rsidRPr="008B15C1">
        <w:t>проведение социологических опросов на предмет: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оценки гражданами уровня эффективности муниципальной службы и результативности деятельности муниципальных служащих;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оценки удовлетворенности муниципальных служащих условиями и результатами своей работы, морально-психологическим климатом в коллективе;</w:t>
      </w:r>
    </w:p>
    <w:p w:rsidR="00441C30" w:rsidRPr="008B15C1" w:rsidRDefault="00441C30" w:rsidP="008B15C1">
      <w:pPr>
        <w:pStyle w:val="a5"/>
        <w:contextualSpacing/>
        <w:jc w:val="both"/>
      </w:pPr>
      <w:r w:rsidRPr="008B15C1">
        <w:t>анализ результатов проведенных социологических опросов.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rPr>
          <w:color w:val="000000"/>
        </w:rPr>
        <w:t xml:space="preserve">Перечень основных мероприятий муниципальной программы приведен в </w:t>
      </w:r>
      <w:hyperlink r:id="rId10" w:anchor="sub_2000" w:history="1">
        <w:r w:rsidRPr="008B15C1">
          <w:rPr>
            <w:rStyle w:val="affffa"/>
          </w:rPr>
          <w:t>приложении №2</w:t>
        </w:r>
      </w:hyperlink>
      <w:r w:rsidRPr="008B15C1">
        <w:rPr>
          <w:color w:val="000000"/>
        </w:rPr>
        <w:t>к настоящей муниципальной программе.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Мероприятие «Обеспечение реализации государственной (муниципальной) программы «Развитие потенциала государственного (муниципального) управления» включает в себя обеспечение организационной, информационной и иной деятельности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lastRenderedPageBreak/>
        <w:t>Мероприятие «Обеспечение функций муниципальных органов» включает в себя обеспечение деятельности органов местного самоуправления Атнарского сельского поселения Красночетайского района.</w:t>
      </w:r>
    </w:p>
    <w:p w:rsidR="00441C30" w:rsidRPr="008B15C1" w:rsidRDefault="00441C30" w:rsidP="008B15C1">
      <w:pPr>
        <w:pStyle w:val="---"/>
        <w:contextualSpacing/>
        <w:jc w:val="both"/>
        <w:rPr>
          <w:b/>
        </w:rPr>
      </w:pPr>
      <w:r w:rsidRPr="008B15C1">
        <w:rPr>
          <w:b/>
        </w:rPr>
        <w:t>Раздел 4. Характеристика мер правового регулирования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rPr>
          <w:color w:val="000000"/>
        </w:rPr>
        <w:t xml:space="preserve">Сведения об основных мерах правового регулирования в сфере реализации Муниципальной программы, направленных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 приведены в </w:t>
      </w:r>
      <w:hyperlink r:id="rId11" w:anchor="sub_4000" w:history="1">
        <w:r w:rsidRPr="008B15C1">
          <w:rPr>
            <w:rStyle w:val="affffa"/>
          </w:rPr>
          <w:t>приложении №3</w:t>
        </w:r>
      </w:hyperlink>
      <w:r w:rsidRPr="008B15C1">
        <w:rPr>
          <w:color w:val="000000"/>
        </w:rPr>
        <w:t>к Муниципальной программе.</w:t>
      </w:r>
    </w:p>
    <w:p w:rsidR="00441C30" w:rsidRPr="008B15C1" w:rsidRDefault="00441C30" w:rsidP="008B15C1">
      <w:pPr>
        <w:pStyle w:val="---"/>
        <w:contextualSpacing/>
        <w:jc w:val="both"/>
        <w:rPr>
          <w:b/>
        </w:rPr>
      </w:pPr>
      <w:r w:rsidRPr="008B15C1">
        <w:rPr>
          <w:b/>
        </w:rPr>
        <w:t>Раздел 5. Обоснование выделения подпрограмм и включения их в состав муниципальной программы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блокам.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Подпрограммы являются частями Муниципальной программы, имеют собственную систему целевых ориентиров, согласующихся с целями и задачами Муниципальной программы и подкрепленных конкретными мероприятиями и индикаторами эффективности.</w:t>
      </w:r>
    </w:p>
    <w:p w:rsidR="00441C30" w:rsidRPr="008B15C1" w:rsidRDefault="00441C30" w:rsidP="008B15C1">
      <w:pPr>
        <w:pStyle w:val="---"/>
        <w:contextualSpacing/>
        <w:jc w:val="both"/>
        <w:rPr>
          <w:b/>
        </w:rPr>
      </w:pPr>
      <w:r w:rsidRPr="008B15C1">
        <w:rPr>
          <w:b/>
        </w:rPr>
        <w:t>Раздел 6. Обоснование объема финансовых ресурсов, необходимых для реализации муниципальной программы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Расходы Муниципальной программы формируются за счет средств федерального, республиканского и местного бюджетов.</w:t>
      </w:r>
    </w:p>
    <w:p w:rsidR="00441C30" w:rsidRPr="008B15C1" w:rsidRDefault="00441C30" w:rsidP="008B15C1">
      <w:pPr>
        <w:pStyle w:val="-0"/>
        <w:contextualSpacing/>
        <w:jc w:val="both"/>
      </w:pPr>
      <w:r w:rsidRPr="008B15C1">
        <w:t>Общий объем финансирования муниципальной программы указан в приложениях.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Объемы и источники финансирования уточняются при формировании бюджета на очередной финансовый год и плановый период.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rPr>
          <w:color w:val="000000"/>
        </w:rPr>
        <w:t xml:space="preserve">Ресурсное обеспечение реализации Муниципальной программы представлено в </w:t>
      </w:r>
      <w:hyperlink r:id="rId12" w:anchor="sub_5000" w:history="1">
        <w:r w:rsidRPr="008B15C1">
          <w:rPr>
            <w:rStyle w:val="affffa"/>
          </w:rPr>
          <w:t>приложении № 4</w:t>
        </w:r>
      </w:hyperlink>
      <w:r w:rsidRPr="008B15C1">
        <w:rPr>
          <w:color w:val="000000"/>
        </w:rPr>
        <w:t xml:space="preserve">к Муниципальной программе.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r:id="rId13" w:anchor="sub_6000" w:history="1">
        <w:r w:rsidRPr="008B15C1">
          <w:rPr>
            <w:rStyle w:val="affffa"/>
            <w:color w:val="2A9FAC"/>
          </w:rPr>
          <w:t>№</w:t>
        </w:r>
      </w:hyperlink>
      <w:r w:rsidRPr="008B15C1">
        <w:rPr>
          <w:color w:val="000000"/>
        </w:rPr>
        <w:t>5 к Муниципальной программе.</w:t>
      </w:r>
    </w:p>
    <w:p w:rsidR="00441C30" w:rsidRPr="008B15C1" w:rsidRDefault="00441C30" w:rsidP="008B15C1">
      <w:pPr>
        <w:pStyle w:val="a5"/>
        <w:ind w:firstLine="301"/>
        <w:contextualSpacing/>
        <w:jc w:val="both"/>
      </w:pPr>
      <w:r w:rsidRPr="008B15C1">
        <w:t> </w:t>
      </w:r>
      <w:r w:rsidRPr="008B15C1"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---"/>
        <w:contextualSpacing/>
        <w:jc w:val="both"/>
      </w:pPr>
      <w:r w:rsidRPr="008B15C1"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относятся следующие:</w:t>
      </w:r>
    </w:p>
    <w:p w:rsidR="00441C30" w:rsidRPr="008B15C1" w:rsidRDefault="00441C30" w:rsidP="008B15C1">
      <w:pPr>
        <w:pStyle w:val="--2-western"/>
        <w:contextualSpacing/>
        <w:jc w:val="both"/>
      </w:pPr>
      <w:r w:rsidRPr="008B15C1">
        <w:t>1)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41C30" w:rsidRPr="008B15C1" w:rsidRDefault="00441C30" w:rsidP="008B15C1">
      <w:pPr>
        <w:pStyle w:val="--2-western"/>
        <w:contextualSpacing/>
        <w:jc w:val="both"/>
      </w:pPr>
      <w:r w:rsidRPr="008B15C1">
        <w:t>2) финансовые риски, которые связаны с финансированием муниципальной программы в неполном объеме. Они возникают по причине значительной продолжительности муниципальной программы;</w:t>
      </w:r>
    </w:p>
    <w:p w:rsidR="00441C30" w:rsidRPr="008B15C1" w:rsidRDefault="00441C30" w:rsidP="008B15C1">
      <w:pPr>
        <w:pStyle w:val="--2-western"/>
        <w:contextualSpacing/>
        <w:jc w:val="both"/>
      </w:pPr>
      <w:proofErr w:type="gramStart"/>
      <w:r w:rsidRPr="008B15C1">
        <w:t xml:space="preserve">3)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</w:t>
      </w:r>
      <w:r w:rsidRPr="008B15C1">
        <w:lastRenderedPageBreak/>
        <w:t>экономического роста и доходов населения, а также потребовать концентрации бюджетных средств на преодолении последствий таких катастроф;</w:t>
      </w:r>
      <w:proofErr w:type="gramEnd"/>
    </w:p>
    <w:p w:rsidR="00441C30" w:rsidRPr="008B15C1" w:rsidRDefault="00441C30" w:rsidP="008B15C1">
      <w:pPr>
        <w:pStyle w:val="--1-western"/>
        <w:contextualSpacing/>
        <w:jc w:val="both"/>
      </w:pPr>
      <w:r w:rsidRPr="008B15C1">
        <w:t>4) риск отсутствия ожидаемых конечных результатов Программы, обеспечивающих поддержку некоммерческих организаций и общественных объединений и проведение совместных социально значимых мероприятий.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41C30" w:rsidRPr="008B15C1" w:rsidRDefault="00441C30" w:rsidP="008B15C1">
      <w:pPr>
        <w:pStyle w:val="a5"/>
        <w:contextualSpacing/>
        <w:jc w:val="both"/>
        <w:rPr>
          <w:color w:val="000000"/>
        </w:rPr>
      </w:pPr>
    </w:p>
    <w:p w:rsidR="00441C30" w:rsidRPr="008B15C1" w:rsidRDefault="00441C30" w:rsidP="008B15C1">
      <w:pPr>
        <w:pStyle w:val="a5"/>
        <w:contextualSpacing/>
        <w:jc w:val="both"/>
        <w:rPr>
          <w:color w:val="000000"/>
        </w:rPr>
      </w:pPr>
    </w:p>
    <w:p w:rsidR="00441C30" w:rsidRPr="008B15C1" w:rsidRDefault="00441C30" w:rsidP="008B15C1">
      <w:pPr>
        <w:pStyle w:val="a5"/>
        <w:contextualSpacing/>
        <w:jc w:val="both"/>
        <w:rPr>
          <w:color w:val="000000"/>
        </w:rPr>
      </w:pPr>
    </w:p>
    <w:p w:rsidR="00441C30" w:rsidRPr="008B15C1" w:rsidRDefault="00441C30" w:rsidP="008B15C1">
      <w:pPr>
        <w:pStyle w:val="a5"/>
        <w:contextualSpacing/>
        <w:jc w:val="both"/>
        <w:rPr>
          <w:color w:val="000000"/>
        </w:rPr>
      </w:pPr>
    </w:p>
    <w:p w:rsidR="00441C30" w:rsidRPr="008B15C1" w:rsidRDefault="00441C30" w:rsidP="008B15C1">
      <w:pPr>
        <w:pStyle w:val="a5"/>
        <w:contextualSpacing/>
        <w:jc w:val="both"/>
        <w:rPr>
          <w:color w:val="000000"/>
        </w:rPr>
      </w:pPr>
    </w:p>
    <w:p w:rsidR="00441C30" w:rsidRPr="008B15C1" w:rsidRDefault="00441C30" w:rsidP="008B15C1">
      <w:pPr>
        <w:pStyle w:val="a5"/>
        <w:contextualSpacing/>
        <w:jc w:val="both"/>
        <w:rPr>
          <w:color w:val="000000"/>
        </w:rPr>
      </w:pPr>
    </w:p>
    <w:p w:rsidR="00441C30" w:rsidRPr="008B15C1" w:rsidRDefault="00441C30" w:rsidP="008B15C1">
      <w:pPr>
        <w:pStyle w:val="a5"/>
        <w:contextualSpacing/>
        <w:jc w:val="both"/>
        <w:rPr>
          <w:color w:val="000000"/>
        </w:rPr>
      </w:pPr>
    </w:p>
    <w:p w:rsidR="00441C30" w:rsidRPr="008B15C1" w:rsidRDefault="00441C30" w:rsidP="008B15C1">
      <w:pPr>
        <w:pStyle w:val="a5"/>
        <w:contextualSpacing/>
        <w:jc w:val="both"/>
        <w:rPr>
          <w:color w:val="000000"/>
        </w:rPr>
        <w:sectPr w:rsidR="00441C30" w:rsidRPr="008B15C1" w:rsidSect="008B15C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441C30" w:rsidRPr="008B15C1" w:rsidRDefault="00441C30" w:rsidP="008B15C1">
      <w:pPr>
        <w:pStyle w:val="a5"/>
        <w:contextualSpacing/>
        <w:jc w:val="right"/>
      </w:pPr>
      <w:r w:rsidRPr="008B15C1">
        <w:rPr>
          <w:color w:val="000000"/>
        </w:rPr>
        <w:lastRenderedPageBreak/>
        <w:t>Приложение № 1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rPr>
          <w:color w:val="000000"/>
        </w:rPr>
        <w:t>к муниципальной программе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rPr>
          <w:color w:val="000000"/>
        </w:rPr>
        <w:t xml:space="preserve">Атнарского сельского поселения 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rPr>
          <w:color w:val="000000"/>
        </w:rPr>
        <w:t xml:space="preserve">Красночетайского района Чувашской 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rPr>
          <w:color w:val="000000"/>
        </w:rPr>
        <w:t>Республики «Развитие потенциала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rPr>
          <w:color w:val="000000"/>
        </w:rPr>
        <w:t>муниципального управления»</w:t>
      </w: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right"/>
      </w:pPr>
    </w:p>
    <w:p w:rsidR="00441C30" w:rsidRPr="008B15C1" w:rsidRDefault="00441C30" w:rsidP="008B15C1">
      <w:pPr>
        <w:pStyle w:val="---"/>
        <w:contextualSpacing/>
        <w:jc w:val="both"/>
      </w:pPr>
      <w:r w:rsidRPr="008B15C1">
        <w:t>Сведения о показателях (индикаторах)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8996" w:type="dxa"/>
        <w:tblCellSpacing w:w="0" w:type="dxa"/>
        <w:tblInd w:w="-53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"/>
        <w:gridCol w:w="4536"/>
        <w:gridCol w:w="1417"/>
        <w:gridCol w:w="1134"/>
        <w:gridCol w:w="1067"/>
        <w:gridCol w:w="53"/>
        <w:gridCol w:w="80"/>
      </w:tblGrid>
      <w:tr w:rsidR="00441C30" w:rsidRPr="008B15C1" w:rsidTr="008B15C1">
        <w:trPr>
          <w:gridAfter w:val="4"/>
          <w:wAfter w:w="2334" w:type="dxa"/>
          <w:trHeight w:val="276"/>
          <w:tblCellSpacing w:w="0" w:type="dxa"/>
        </w:trPr>
        <w:tc>
          <w:tcPr>
            <w:tcW w:w="709" w:type="dxa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 xml:space="preserve">N </w:t>
            </w:r>
            <w:proofErr w:type="spellStart"/>
            <w:r w:rsidRPr="008B15C1">
              <w:t>пп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Единица измерения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709" w:type="dxa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2019 год</w:t>
            </w:r>
          </w:p>
        </w:tc>
        <w:tc>
          <w:tcPr>
            <w:tcW w:w="106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2020 год</w:t>
            </w:r>
          </w:p>
        </w:tc>
        <w:tc>
          <w:tcPr>
            <w:tcW w:w="133" w:type="dxa"/>
            <w:gridSpan w:val="2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4</w:t>
            </w:r>
          </w:p>
        </w:tc>
        <w:tc>
          <w:tcPr>
            <w:tcW w:w="106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5</w:t>
            </w:r>
          </w:p>
        </w:tc>
        <w:tc>
          <w:tcPr>
            <w:tcW w:w="133" w:type="dxa"/>
            <w:gridSpan w:val="2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gridAfter w:val="6"/>
          <w:wAfter w:w="8287" w:type="dxa"/>
          <w:tblCellSpacing w:w="0" w:type="dxa"/>
        </w:trPr>
        <w:tc>
          <w:tcPr>
            <w:tcW w:w="709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Удовлетворенность населения деятельностью органов местного самоуправления Атнарского сельского поселения Красночетайского района Чувашской Республики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 xml:space="preserve">%, от числа </w:t>
            </w:r>
            <w:proofErr w:type="gramStart"/>
            <w:r w:rsidRPr="008B15C1">
              <w:t>опрошенных</w:t>
            </w:r>
            <w:proofErr w:type="gramEnd"/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75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78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709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Доля муниципальных нормативных правовых актов Атнарского сельского поселения Красночетайского района Чувашской Республики, внесенных в регистр муниципальных нормативных правовых актов Чувашской Республики</w:t>
            </w:r>
          </w:p>
        </w:tc>
        <w:tc>
          <w:tcPr>
            <w:tcW w:w="141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%, от поступивших</w:t>
            </w:r>
          </w:p>
        </w:tc>
        <w:tc>
          <w:tcPr>
            <w:tcW w:w="1134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100,0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100,0</w:t>
            </w:r>
          </w:p>
        </w:tc>
        <w:tc>
          <w:tcPr>
            <w:tcW w:w="8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Доля вакантных должностей муниципальной службы, замещаемых на конкурсной основе, в том числе из кадрового резерва Атнарского сельского поселения Красночетайского района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процентов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не менее 50%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не менее 50%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709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Доля муниципальных служащих в Атнарском  сельском поселении  Красночетайского района Чувашской Республики в возрасте до 30 лет в общей численности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процентов</w:t>
            </w:r>
          </w:p>
        </w:tc>
        <w:tc>
          <w:tcPr>
            <w:tcW w:w="1134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не менее 0%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не менее 0%</w:t>
            </w:r>
          </w:p>
        </w:tc>
        <w:tc>
          <w:tcPr>
            <w:tcW w:w="80" w:type="dxa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Доля муниципальных служащих, прошедших курсы повышения квалификации и дополнительную профессиональную подготовку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человек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не менее 5 человек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не менее 5 человек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709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Оценка гражданами уровня эффективности муниципальной службы и результативности деятельности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proofErr w:type="spellStart"/>
            <w:r w:rsidRPr="008B15C1"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80" w:type="dxa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Оценка муниципальными служащими условий и результатов своей работы, морально-психологического климата в коллективе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proofErr w:type="spellStart"/>
            <w:r w:rsidRPr="008B15C1">
              <w:t>х</w:t>
            </w:r>
            <w:proofErr w:type="spellEnd"/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</w:tbl>
    <w:p w:rsidR="00441C30" w:rsidRPr="008B15C1" w:rsidRDefault="00441C30" w:rsidP="008B15C1">
      <w:pPr>
        <w:pStyle w:val="a5"/>
        <w:spacing w:after="240" w:afterAutospacing="0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contextualSpacing/>
        <w:jc w:val="right"/>
      </w:pPr>
      <w:r w:rsidRPr="008B15C1">
        <w:t xml:space="preserve">Приложение № 2 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 xml:space="preserve">к муниципальной программе 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>Атнарского сельского поселения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>Красночетайского района Чувашской Республики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>«Развитие потенциала муниципального управления»</w:t>
      </w: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---"/>
        <w:contextualSpacing/>
        <w:jc w:val="both"/>
      </w:pPr>
      <w:r w:rsidRPr="008B15C1">
        <w:t>Перечень основных мероприятий подпрограмм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2"/>
        <w:gridCol w:w="1300"/>
        <w:gridCol w:w="1322"/>
        <w:gridCol w:w="799"/>
        <w:gridCol w:w="799"/>
        <w:gridCol w:w="1907"/>
        <w:gridCol w:w="1871"/>
        <w:gridCol w:w="1478"/>
      </w:tblGrid>
      <w:tr w:rsidR="00441C30" w:rsidRPr="008B15C1" w:rsidTr="00AB75D7">
        <w:trPr>
          <w:tblCellSpacing w:w="0" w:type="dxa"/>
        </w:trPr>
        <w:tc>
          <w:tcPr>
            <w:tcW w:w="150" w:type="pct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 xml:space="preserve">N </w:t>
            </w:r>
            <w:proofErr w:type="spellStart"/>
            <w:r w:rsidRPr="008B15C1">
              <w:t>пп</w:t>
            </w:r>
            <w:proofErr w:type="spellEnd"/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Номер и наименование основного мероприятия</w:t>
            </w:r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Ответственный исполнитель</w:t>
            </w:r>
          </w:p>
        </w:tc>
        <w:tc>
          <w:tcPr>
            <w:tcW w:w="1050" w:type="pct"/>
            <w:gridSpan w:val="2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Срок</w:t>
            </w:r>
          </w:p>
        </w:tc>
        <w:tc>
          <w:tcPr>
            <w:tcW w:w="1050" w:type="pct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Ожидаемый непосредственный результат</w:t>
            </w:r>
          </w:p>
        </w:tc>
        <w:tc>
          <w:tcPr>
            <w:tcW w:w="850" w:type="pct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Последствия нереализованного основного мероприятия</w:t>
            </w:r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Связь с показателями государственной программы Чувашской Республики (подпрограммы)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начала реализации</w:t>
            </w:r>
          </w:p>
        </w:tc>
        <w:tc>
          <w:tcPr>
            <w:tcW w:w="50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41C30" w:rsidRPr="008B15C1" w:rsidTr="00AB75D7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4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5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6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7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8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5000" w:type="pct"/>
            <w:gridSpan w:val="8"/>
            <w:vAlign w:val="center"/>
            <w:hideMark/>
          </w:tcPr>
          <w:p w:rsidR="00441C30" w:rsidRPr="008B15C1" w:rsidRDefault="00624258" w:rsidP="008B15C1">
            <w:pPr>
              <w:pStyle w:val="a5"/>
              <w:spacing w:before="74" w:beforeAutospacing="0"/>
              <w:contextualSpacing/>
              <w:jc w:val="both"/>
            </w:pPr>
            <w:hyperlink r:id="rId14" w:anchor="sub_7000" w:history="1">
              <w:r w:rsidR="00441C30" w:rsidRPr="008B15C1">
                <w:rPr>
                  <w:rStyle w:val="affffa"/>
                  <w:b/>
                  <w:bCs/>
                </w:rPr>
                <w:t>Подпрограмма</w:t>
              </w:r>
            </w:hyperlink>
            <w:r w:rsidR="00441C30" w:rsidRPr="008B15C1">
              <w:t> "Развитие муниципальной службы в  Атнарском сельском поселении  Красночетайского района  Чувашской Республики"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Основное мероприятие 1. 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01.01.19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полнота нормативно-правовой базы Атнарского сельского поселения Красночетайского района Чувашской Республики по вопросам муниципальной службы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proofErr w:type="spellStart"/>
            <w:r w:rsidRPr="008B15C1">
              <w:t>неурегулированность</w:t>
            </w:r>
            <w:proofErr w:type="spellEnd"/>
            <w:r w:rsidRPr="008B15C1">
              <w:t xml:space="preserve"> вопросов муниципальной службы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доля подготовленных нормативных правовых актов Атнарского сельского поселения Красночетайского района Чувашской Республики, регулирующих вопросы муниципальной службы, отнесенные к компетенции органов местного самоуправления, не менее 100 процентов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1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6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Основное мероприятие 2. Переподгот</w:t>
            </w:r>
            <w:r w:rsidRPr="008B15C1">
              <w:lastRenderedPageBreak/>
              <w:t>овка и повышение квалификации кадров для муниципальной службы</w:t>
            </w:r>
          </w:p>
        </w:tc>
        <w:tc>
          <w:tcPr>
            <w:tcW w:w="6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lastRenderedPageBreak/>
              <w:t xml:space="preserve">Администрация Атнарского сельского </w:t>
            </w:r>
            <w:r w:rsidRPr="008B15C1">
              <w:lastRenderedPageBreak/>
              <w:t>поселения Красночетайского района Чувашской Республики</w:t>
            </w:r>
          </w:p>
        </w:tc>
        <w:tc>
          <w:tcPr>
            <w:tcW w:w="5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lastRenderedPageBreak/>
              <w:t>01.01.19</w:t>
            </w:r>
          </w:p>
        </w:tc>
        <w:tc>
          <w:tcPr>
            <w:tcW w:w="50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 xml:space="preserve">повышение уровня профессионализма и </w:t>
            </w:r>
            <w:r w:rsidRPr="008B15C1">
              <w:lastRenderedPageBreak/>
              <w:t>компетентности муниципальных служащих и лиц, состоящих в кадровых резервах органов местного самоуправления в Атнарском сельском поселении  Красночетайского района  Чувашской Республики (далее - кадровые резервы органов местного самоуправления)</w:t>
            </w:r>
          </w:p>
        </w:tc>
        <w:tc>
          <w:tcPr>
            <w:tcW w:w="8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lastRenderedPageBreak/>
              <w:t xml:space="preserve">невыполнение требований законодательства Российской </w:t>
            </w:r>
            <w:r w:rsidRPr="008B15C1">
              <w:lastRenderedPageBreak/>
              <w:t>Федерации об участии государственных органов субъектов Российской Федерации в обеспечении дополнительного профессионального образования муниципальных служащих</w:t>
            </w:r>
          </w:p>
        </w:tc>
        <w:tc>
          <w:tcPr>
            <w:tcW w:w="6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lastRenderedPageBreak/>
              <w:t xml:space="preserve">доля муниципальных служащих, </w:t>
            </w:r>
            <w:r w:rsidRPr="008B15C1">
              <w:lastRenderedPageBreak/>
              <w:t>прошедших дополнительное профессиональное образование в текущем году за счет средств местного бюджета  Красночетайского района Чувашской Республики, не менее 5 человек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lastRenderedPageBreak/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01.01.2019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</w:t>
            </w:r>
          </w:p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применение современных методов оценки граждан и муниципальных служащих;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внедрение лицензионных компьютерных программ по работе с кадрами в администрации Красночетайского района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риск замещения должностей муниципальной службы неквалифицированными специалистами;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отсутствие унифицированных методик и технологий подбора кадров на муниципальную службу,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самоуправления, квалификационных экзаменов и аттестации муниципальных служащих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доля вакантных должностей муниципальной службы, замещаемых на конкурсной основе, не менее 63 процентов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1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lastRenderedPageBreak/>
              <w:t> </w:t>
            </w:r>
          </w:p>
        </w:tc>
        <w:tc>
          <w:tcPr>
            <w:tcW w:w="6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Основное мероприятие 4. Повышение престижа муниципальной службы</w:t>
            </w:r>
          </w:p>
        </w:tc>
        <w:tc>
          <w:tcPr>
            <w:tcW w:w="6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 xml:space="preserve">Администрация Атнарского </w:t>
            </w:r>
            <w:proofErr w:type="gramStart"/>
            <w:r w:rsidRPr="008B15C1">
              <w:t>сельского</w:t>
            </w:r>
            <w:proofErr w:type="gramEnd"/>
            <w:r w:rsidRPr="008B15C1">
              <w:t xml:space="preserve"> поселение Красночетайского района Чувашской Республики</w:t>
            </w:r>
          </w:p>
        </w:tc>
        <w:tc>
          <w:tcPr>
            <w:tcW w:w="5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01.01.19</w:t>
            </w:r>
          </w:p>
        </w:tc>
        <w:tc>
          <w:tcPr>
            <w:tcW w:w="50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наличие высококвалифицированного кадрового состава на муниципальной службе, эффективность использования кадровых резервов;</w:t>
            </w:r>
          </w:p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укрепление стабильности кадрового состава муниципальной службы;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повышение престижа муниципальной службы</w:t>
            </w:r>
          </w:p>
        </w:tc>
        <w:tc>
          <w:tcPr>
            <w:tcW w:w="8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отсутствие возможностей для обеспечения непрерывности сменяемости кадрового состава на муниципальной службе;</w:t>
            </w:r>
          </w:p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отсутствие возможностей для назначения на руководящие должности высококвалифицированных специалистов;</w:t>
            </w:r>
          </w:p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непривлекательность муниципальной службы;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текучесть кадров</w:t>
            </w:r>
          </w:p>
        </w:tc>
        <w:tc>
          <w:tcPr>
            <w:tcW w:w="650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доля муниципальных служащих в возрасте до 30 лет в общей численности гражданских служащих не менее 21 процента;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оценка муниципальными служащими условий и результатов своей работы, морально-психологического климата в коллективе не ниже чем "удовлетворительно"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Основное мероприятие 5. Формирование положительного имиджа органов местного самоуправления в Атнарском сельском поселении Красночетайского районе Чувашской Республики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01.01.19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формирование объективного общественного мнения о деятельности муниципальных служащих;</w:t>
            </w:r>
          </w:p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удовлетворенность граждан уровнем эффективности муниципальной службы и результативности деятельности муниципальных служащих;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удовлетворенность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негативное отношение граждан к деятельности муниципальных служащих;</w:t>
            </w:r>
          </w:p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непривлекательность муниципальной службы;</w:t>
            </w:r>
          </w:p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снижение результативности деятельности муниципальных служащих;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текучесть кадров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оценка гражданами уровня эффективности муниципальной службы и результативности деятельности муниципальных служащих не ниже чем "удовлетворительно";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 xml:space="preserve">оценка муниципальными служащими условий и результатов своей работы, морально-психологического климата в коллективе не ниже чем </w:t>
            </w:r>
            <w:r w:rsidRPr="008B15C1">
              <w:lastRenderedPageBreak/>
              <w:t>"удовлетворительно"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5000" w:type="pct"/>
            <w:gridSpan w:val="8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240" w:afterAutospacing="0"/>
              <w:contextualSpacing/>
              <w:jc w:val="both"/>
            </w:pP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rPr>
                <w:b/>
                <w:bCs/>
              </w:rPr>
              <w:t>Мероприятие "Обеспечение реализации муниципальной программы Атнарского сельского поселения Красночетайского района Чувашской Республики "Развитие потенциала муниципального управления Красночетайского района Чувашской Республики"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Участие в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Красночетайская районная администрация*, члены Административной комиссии*, главы сельских поселений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01.01.19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уменьшение количества выявленных административных правонарушений, совершенных на территории района;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уменьшение риска нанесения вреда здоровью граждан укусами собак, уменьшение риска заболеваемости бешенством домашних животных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ухудшение качества жизни граждан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снижение количества рассмотренных административных правонарушений с 100 до 50</w:t>
            </w:r>
          </w:p>
        </w:tc>
      </w:tr>
    </w:tbl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P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contextualSpacing/>
        <w:jc w:val="right"/>
      </w:pPr>
      <w:r w:rsidRPr="008B15C1">
        <w:lastRenderedPageBreak/>
        <w:t xml:space="preserve">Приложение № 3 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 xml:space="preserve">к муниципальной программе 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>Атнарского сельского поселения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>Красночетайского района Чувашской Республики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>«Развитие потенциала муниципального управления»</w:t>
      </w:r>
    </w:p>
    <w:p w:rsidR="00441C30" w:rsidRPr="008B15C1" w:rsidRDefault="00441C30" w:rsidP="008B15C1">
      <w:pPr>
        <w:pStyle w:val="a5"/>
        <w:spacing w:after="0" w:afterAutospacing="0"/>
        <w:contextualSpacing/>
        <w:jc w:val="both"/>
      </w:pPr>
      <w:r w:rsidRPr="008B15C1">
        <w:t> </w:t>
      </w:r>
    </w:p>
    <w:p w:rsidR="00441C30" w:rsidRPr="008B15C1" w:rsidRDefault="00441C30" w:rsidP="008B15C1">
      <w:pPr>
        <w:pStyle w:val="---"/>
        <w:contextualSpacing/>
        <w:jc w:val="both"/>
      </w:pPr>
      <w:r w:rsidRPr="008B15C1">
        <w:t>Сведения об основных мерах правового регулирования в сфере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9"/>
        <w:gridCol w:w="2169"/>
        <w:gridCol w:w="3118"/>
        <w:gridCol w:w="2018"/>
        <w:gridCol w:w="2021"/>
      </w:tblGrid>
      <w:tr w:rsidR="00441C30" w:rsidRPr="008B15C1" w:rsidTr="00AB75D7">
        <w:trPr>
          <w:tblCellSpacing w:w="0" w:type="dxa"/>
        </w:trPr>
        <w:tc>
          <w:tcPr>
            <w:tcW w:w="255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 xml:space="preserve">N </w:t>
            </w:r>
            <w:proofErr w:type="spellStart"/>
            <w:r w:rsidRPr="008B15C1">
              <w:t>пп</w:t>
            </w:r>
            <w:proofErr w:type="spellEnd"/>
          </w:p>
        </w:tc>
        <w:tc>
          <w:tcPr>
            <w:tcW w:w="216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Вид нормативного правового акта</w:t>
            </w:r>
          </w:p>
        </w:tc>
        <w:tc>
          <w:tcPr>
            <w:tcW w:w="3105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Основные положения нормативного правового акта</w:t>
            </w:r>
          </w:p>
        </w:tc>
        <w:tc>
          <w:tcPr>
            <w:tcW w:w="201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Ответственный исполнитель и соисполнитель</w:t>
            </w:r>
          </w:p>
        </w:tc>
        <w:tc>
          <w:tcPr>
            <w:tcW w:w="1815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Ожидаемые сроки принятия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55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216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Решение  Собрания депутатов Атнарского сельского поселения Красночетайского района Чувашской Республики</w:t>
            </w:r>
          </w:p>
        </w:tc>
        <w:tc>
          <w:tcPr>
            <w:tcW w:w="3105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Распределение бюджетных ассигнований по целевым статьям расходов районного бюджета</w:t>
            </w:r>
          </w:p>
        </w:tc>
        <w:tc>
          <w:tcPr>
            <w:tcW w:w="201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Финансовый отдел*;</w:t>
            </w:r>
          </w:p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Республики;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Правовой сектор*</w:t>
            </w:r>
          </w:p>
        </w:tc>
        <w:tc>
          <w:tcPr>
            <w:tcW w:w="1815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Ежегодно на очередной финансовый год и плановый период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55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216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Постановление администрации Атнарского сельского поселения Красночетайского района Чувашской Республики</w:t>
            </w:r>
          </w:p>
        </w:tc>
        <w:tc>
          <w:tcPr>
            <w:tcW w:w="3105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 внесении изменений в постановления администрации Красночетайского района Чувашской Республики в связи с внесением изменений в федеральное и республиканское законодательство о муниципальной службе</w:t>
            </w:r>
          </w:p>
        </w:tc>
        <w:tc>
          <w:tcPr>
            <w:tcW w:w="201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Республики;</w:t>
            </w:r>
          </w:p>
        </w:tc>
        <w:tc>
          <w:tcPr>
            <w:tcW w:w="1815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 установленные законодательством сроки</w:t>
            </w:r>
          </w:p>
        </w:tc>
      </w:tr>
    </w:tbl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426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contextualSpacing/>
        <w:jc w:val="right"/>
      </w:pPr>
      <w:r w:rsidRPr="008B15C1">
        <w:lastRenderedPageBreak/>
        <w:t xml:space="preserve">Приложение № 4 к </w:t>
      </w:r>
      <w:proofErr w:type="gramStart"/>
      <w:r w:rsidRPr="008B15C1">
        <w:t>муниципальной</w:t>
      </w:r>
      <w:proofErr w:type="gramEnd"/>
    </w:p>
    <w:p w:rsidR="00441C30" w:rsidRPr="008B15C1" w:rsidRDefault="00441C30" w:rsidP="008B15C1">
      <w:pPr>
        <w:pStyle w:val="a5"/>
        <w:contextualSpacing/>
        <w:jc w:val="right"/>
      </w:pPr>
      <w:r w:rsidRPr="008B15C1">
        <w:t xml:space="preserve">программе Атнарского </w:t>
      </w:r>
      <w:proofErr w:type="gramStart"/>
      <w:r w:rsidRPr="008B15C1">
        <w:t>сельского</w:t>
      </w:r>
      <w:proofErr w:type="gramEnd"/>
      <w:r w:rsidRPr="008B15C1">
        <w:t xml:space="preserve"> 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>поселения Красночетайского района Чувашской Республики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>«Развитие потенциала муниципального управления»</w:t>
      </w: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---"/>
        <w:contextualSpacing/>
        <w:jc w:val="both"/>
      </w:pPr>
      <w:r w:rsidRPr="008B15C1">
        <w:t>Ресурсное 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tbl>
      <w:tblPr>
        <w:tblW w:w="4603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3"/>
        <w:gridCol w:w="2516"/>
        <w:gridCol w:w="1021"/>
        <w:gridCol w:w="1021"/>
        <w:gridCol w:w="137"/>
      </w:tblGrid>
      <w:tr w:rsidR="00441C30" w:rsidRPr="008B15C1" w:rsidTr="00AB75D7">
        <w:trPr>
          <w:gridAfter w:val="3"/>
          <w:wAfter w:w="1221" w:type="pct"/>
          <w:trHeight w:val="276"/>
          <w:tblCellSpacing w:w="0" w:type="dxa"/>
        </w:trPr>
        <w:tc>
          <w:tcPr>
            <w:tcW w:w="2370" w:type="pct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статус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Наименование муниципальной программы (подпрограммы)</w:t>
            </w:r>
          </w:p>
        </w:tc>
        <w:tc>
          <w:tcPr>
            <w:tcW w:w="1409" w:type="pct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Ответственный исполнитель, соисполнители, заказчик-координатор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2019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2020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1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4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rPr>
                <w:rStyle w:val="affffe"/>
              </w:rPr>
              <w:t>Муниципальная программа Атнарского сельского поселения Красночетайского района Чувашской Республики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rPr>
                <w:rStyle w:val="affffe"/>
              </w:rPr>
              <w:t>«Развитие потенциала муниципального управления»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624258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hyperlink r:id="rId15" w:anchor="sub_7000" w:history="1">
              <w:r w:rsidR="00441C30" w:rsidRPr="008B15C1">
                <w:rPr>
                  <w:rStyle w:val="affffa"/>
                  <w:b/>
                  <w:bCs/>
                  <w:color w:val="2A9FAC"/>
                </w:rPr>
                <w:t>Подпрограмма 1</w:t>
              </w:r>
            </w:hyperlink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rPr>
                <w:rStyle w:val="affffe"/>
              </w:rPr>
              <w:t>«Развитие муниципальной службы в Атнарском сельском поселении Красночетайского района Чувашской Республики»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1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2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Переподготовка и повышение квалификации кадров для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3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Внедрение на муниципальной службе современных кадровых технологий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 xml:space="preserve">Администрация Атнарского сельского поселения </w:t>
            </w:r>
            <w:r w:rsidRPr="008B15C1">
              <w:lastRenderedPageBreak/>
              <w:t>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lastRenderedPageBreak/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lastRenderedPageBreak/>
              <w:t>Основное мероприятие 4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Повышение престижа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5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 xml:space="preserve">Формирование положительного имиджа органов местного самоуправления в Атнарском сельском поселении </w:t>
            </w:r>
            <w:r w:rsidR="008B15C1">
              <w:t>Красночетайском</w:t>
            </w:r>
            <w:r w:rsidRPr="008B15C1">
              <w:t xml:space="preserve"> районе Чувашской Республики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rPr>
                <w:rStyle w:val="affffe"/>
              </w:rPr>
              <w:t>Подпрограмма 2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rPr>
                <w:rStyle w:val="affffe"/>
              </w:rPr>
              <w:t>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1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"Обеспечение функций муниципальных органов"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1186,0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</w:tbl>
    <w:p w:rsidR="00441C30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8B15C1" w:rsidRPr="008B15C1" w:rsidRDefault="008B15C1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441C30" w:rsidP="008B15C1">
      <w:pPr>
        <w:pStyle w:val="a5"/>
        <w:contextualSpacing/>
        <w:jc w:val="right"/>
      </w:pPr>
      <w:r w:rsidRPr="008B15C1">
        <w:t xml:space="preserve">Приложение № 5 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 xml:space="preserve">к муниципальной программе 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>Атнарского сельского поселения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 xml:space="preserve">Красночетайского района Чувашской Республики </w:t>
      </w:r>
    </w:p>
    <w:p w:rsidR="00441C30" w:rsidRPr="008B15C1" w:rsidRDefault="00441C30" w:rsidP="008B15C1">
      <w:pPr>
        <w:pStyle w:val="a5"/>
        <w:contextualSpacing/>
        <w:jc w:val="right"/>
      </w:pPr>
      <w:r w:rsidRPr="008B15C1">
        <w:t>«Развитие потенциала муниципального управления»</w:t>
      </w: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right"/>
      </w:pPr>
    </w:p>
    <w:p w:rsidR="00441C30" w:rsidRPr="008B15C1" w:rsidRDefault="00441C30" w:rsidP="008B15C1">
      <w:pPr>
        <w:pStyle w:val="---"/>
        <w:contextualSpacing/>
        <w:jc w:val="both"/>
      </w:pPr>
      <w:r w:rsidRPr="008B15C1">
        <w:t>Ресурсное обеспечение и прогнозная (справочная) оценка расходов за счет всех источников финансирования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832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6"/>
        <w:gridCol w:w="1857"/>
        <w:gridCol w:w="1083"/>
        <w:gridCol w:w="840"/>
        <w:gridCol w:w="512"/>
      </w:tblGrid>
      <w:tr w:rsidR="00441C30" w:rsidRPr="008B15C1" w:rsidTr="008B15C1">
        <w:trPr>
          <w:gridAfter w:val="3"/>
          <w:wAfter w:w="2435" w:type="dxa"/>
          <w:trHeight w:val="276"/>
          <w:tblCellSpacing w:w="0" w:type="dxa"/>
        </w:trPr>
        <w:tc>
          <w:tcPr>
            <w:tcW w:w="4036" w:type="dxa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Наименование муниципальной программы (подпрограммы)</w:t>
            </w:r>
          </w:p>
        </w:tc>
        <w:tc>
          <w:tcPr>
            <w:tcW w:w="1857" w:type="dxa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proofErr w:type="spellStart"/>
            <w:r w:rsidRPr="008B15C1">
              <w:t>Источникии</w:t>
            </w:r>
            <w:proofErr w:type="spellEnd"/>
            <w:r w:rsidRPr="008B15C1">
              <w:t xml:space="preserve"> финансирования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2019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2020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4036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1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4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rPr>
                <w:rStyle w:val="affffe"/>
              </w:rPr>
              <w:t>Муниципальная программа Атнарского сельского поселения</w:t>
            </w:r>
            <w:r w:rsidRPr="008B15C1">
              <w:t> </w:t>
            </w:r>
            <w:r w:rsidRPr="008B15C1">
              <w:rPr>
                <w:rStyle w:val="affffe"/>
              </w:rPr>
              <w:t>Красночетайского района Чувашской Республики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rPr>
                <w:rStyle w:val="affffe"/>
              </w:rPr>
              <w:t>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1186,0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федеральный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Республиканский бюджет</w:t>
            </w: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1186,0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441C30" w:rsidRPr="008B15C1" w:rsidRDefault="00624258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hyperlink r:id="rId16" w:anchor="sub_7000" w:history="1">
              <w:r w:rsidR="00441C30" w:rsidRPr="008B15C1">
                <w:rPr>
                  <w:rStyle w:val="affffa"/>
                  <w:b/>
                  <w:bCs/>
                  <w:color w:val="2A9FAC"/>
                </w:rPr>
                <w:t>Подпрограмма 1</w:t>
              </w:r>
            </w:hyperlink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«Развитие муниципальной службы в Атнарском сельском поселении Красночетайского района Чувашской Республики»</w:t>
            </w:r>
          </w:p>
        </w:tc>
        <w:tc>
          <w:tcPr>
            <w:tcW w:w="185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rPr>
                <w:rStyle w:val="affffe"/>
              </w:rPr>
              <w:t>Подпрограмма 2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1186,0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республиканский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1186,0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</w:tbl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D2638B" w:rsidRDefault="00D2638B" w:rsidP="008B15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877" w:rsidRDefault="00CE5877" w:rsidP="008B15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5877" w:rsidSect="008B15C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703A"/>
    <w:rsid w:val="000E3F71"/>
    <w:rsid w:val="00143AA9"/>
    <w:rsid w:val="001872E6"/>
    <w:rsid w:val="0019575D"/>
    <w:rsid w:val="001E7645"/>
    <w:rsid w:val="00383C4D"/>
    <w:rsid w:val="0042220D"/>
    <w:rsid w:val="00431630"/>
    <w:rsid w:val="00432D32"/>
    <w:rsid w:val="00441C30"/>
    <w:rsid w:val="004B0D42"/>
    <w:rsid w:val="005921E1"/>
    <w:rsid w:val="005D5358"/>
    <w:rsid w:val="00624258"/>
    <w:rsid w:val="00632571"/>
    <w:rsid w:val="007018C8"/>
    <w:rsid w:val="00702EC5"/>
    <w:rsid w:val="00772885"/>
    <w:rsid w:val="007728E2"/>
    <w:rsid w:val="008250A3"/>
    <w:rsid w:val="008B15C1"/>
    <w:rsid w:val="009171FE"/>
    <w:rsid w:val="00A00D61"/>
    <w:rsid w:val="00A60959"/>
    <w:rsid w:val="00AA7F13"/>
    <w:rsid w:val="00AB24AC"/>
    <w:rsid w:val="00AB75D7"/>
    <w:rsid w:val="00AE03DC"/>
    <w:rsid w:val="00C754C4"/>
    <w:rsid w:val="00CA2230"/>
    <w:rsid w:val="00CE5877"/>
    <w:rsid w:val="00D2638B"/>
    <w:rsid w:val="00D27640"/>
    <w:rsid w:val="00DC22CC"/>
    <w:rsid w:val="00DD6E93"/>
    <w:rsid w:val="00DF1DE0"/>
    <w:rsid w:val="00E27672"/>
    <w:rsid w:val="00E65C7D"/>
    <w:rsid w:val="00E83208"/>
    <w:rsid w:val="00EB00AB"/>
    <w:rsid w:val="00EF4BC2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C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41C3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41C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1C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41C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1C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1C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1C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basedOn w:val="a4"/>
    <w:uiPriority w:val="99"/>
    <w:rsid w:val="00441C30"/>
    <w:rPr>
      <w:rFonts w:cs="Times New Roman"/>
      <w:color w:val="auto"/>
      <w:sz w:val="26"/>
      <w:szCs w:val="26"/>
    </w:rPr>
  </w:style>
  <w:style w:type="character" w:customStyle="1" w:styleId="a8">
    <w:name w:val="Активная гипертекстовая ссылка"/>
    <w:basedOn w:val="a7"/>
    <w:uiPriority w:val="99"/>
    <w:rsid w:val="00441C30"/>
    <w:rPr>
      <w:u w:val="single"/>
    </w:rPr>
  </w:style>
  <w:style w:type="paragraph" w:customStyle="1" w:styleId="a9">
    <w:name w:val="Внимание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a">
    <w:name w:val="Внимание: криминал!!"/>
    <w:basedOn w:val="a9"/>
    <w:next w:val="a"/>
    <w:uiPriority w:val="99"/>
    <w:rsid w:val="00441C3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a"/>
    <w:uiPriority w:val="99"/>
    <w:rsid w:val="00441C3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c">
    <w:name w:val="Выделение для Базового Поиска"/>
    <w:basedOn w:val="a4"/>
    <w:uiPriority w:val="99"/>
    <w:rsid w:val="00441C30"/>
    <w:rPr>
      <w:rFonts w:cs="Times New Roman"/>
      <w:color w:val="0058A9"/>
      <w:sz w:val="26"/>
      <w:szCs w:val="26"/>
    </w:rPr>
  </w:style>
  <w:style w:type="character" w:customStyle="1" w:styleId="ad">
    <w:name w:val="Выделение для Базового Поиска (курсив)"/>
    <w:basedOn w:val="ac"/>
    <w:uiPriority w:val="99"/>
    <w:rsid w:val="00441C30"/>
    <w:rPr>
      <w:i/>
      <w:iCs/>
    </w:rPr>
  </w:style>
  <w:style w:type="paragraph" w:customStyle="1" w:styleId="ae">
    <w:name w:val="Основное меню (преемственное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">
    <w:name w:val="Заголовок"/>
    <w:basedOn w:val="ae"/>
    <w:next w:val="a"/>
    <w:uiPriority w:val="99"/>
    <w:rsid w:val="00441C30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41C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2">
    <w:name w:val="Заголовок приложения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4">
    <w:name w:val="Заголовок своего сообщения"/>
    <w:basedOn w:val="a4"/>
    <w:uiPriority w:val="99"/>
    <w:rsid w:val="00441C30"/>
    <w:rPr>
      <w:rFonts w:cs="Times New Roman"/>
      <w:color w:val="26282F"/>
      <w:sz w:val="26"/>
      <w:szCs w:val="26"/>
    </w:rPr>
  </w:style>
  <w:style w:type="paragraph" w:customStyle="1" w:styleId="af5">
    <w:name w:val="Заголовок статьи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Заголовок чужого сообщения"/>
    <w:basedOn w:val="a4"/>
    <w:uiPriority w:val="99"/>
    <w:rsid w:val="00441C30"/>
    <w:rPr>
      <w:rFonts w:cs="Times New Roman"/>
      <w:color w:val="FF0000"/>
      <w:sz w:val="26"/>
      <w:szCs w:val="26"/>
    </w:rPr>
  </w:style>
  <w:style w:type="paragraph" w:customStyle="1" w:styleId="af7">
    <w:name w:val="Заголовок ЭР (левое окно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uiPriority w:val="99"/>
    <w:rsid w:val="00441C3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Интерактивный заголовок"/>
    <w:basedOn w:val="af"/>
    <w:next w:val="a"/>
    <w:uiPriority w:val="99"/>
    <w:rsid w:val="00441C30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b">
    <w:name w:val="Информация об изменениях"/>
    <w:basedOn w:val="afa"/>
    <w:next w:val="a"/>
    <w:uiPriority w:val="99"/>
    <w:rsid w:val="00441C3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441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441C30"/>
    <w:pPr>
      <w:spacing w:before="0"/>
    </w:pPr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441C30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441C30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uiPriority w:val="99"/>
    <w:rsid w:val="00441C30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441C3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6">
    <w:name w:val="Найденные слова"/>
    <w:basedOn w:val="a4"/>
    <w:uiPriority w:val="99"/>
    <w:rsid w:val="00441C30"/>
    <w:rPr>
      <w:rFonts w:cs="Times New Roman"/>
      <w:color w:val="26282F"/>
      <w:sz w:val="26"/>
      <w:szCs w:val="26"/>
      <w:shd w:val="clear" w:color="auto" w:fill="auto"/>
    </w:rPr>
  </w:style>
  <w:style w:type="character" w:customStyle="1" w:styleId="aff7">
    <w:name w:val="Не вступил в силу"/>
    <w:basedOn w:val="a4"/>
    <w:uiPriority w:val="99"/>
    <w:rsid w:val="00441C30"/>
    <w:rPr>
      <w:rFonts w:cs="Times New Roman"/>
      <w:color w:val="000000"/>
      <w:sz w:val="26"/>
      <w:szCs w:val="26"/>
      <w:shd w:val="clear" w:color="auto" w:fill="auto"/>
    </w:rPr>
  </w:style>
  <w:style w:type="paragraph" w:customStyle="1" w:styleId="aff8">
    <w:name w:val="Необходимые документы"/>
    <w:basedOn w:val="a9"/>
    <w:next w:val="a"/>
    <w:uiPriority w:val="99"/>
    <w:rsid w:val="00441C3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Нормальный (таблица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Объект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b">
    <w:name w:val="Оглавление"/>
    <w:basedOn w:val="a3"/>
    <w:next w:val="a"/>
    <w:uiPriority w:val="99"/>
    <w:rsid w:val="00441C30"/>
    <w:pPr>
      <w:widowControl w:val="0"/>
      <w:ind w:left="140"/>
    </w:pPr>
    <w:rPr>
      <w:rFonts w:ascii="Arial" w:eastAsia="Times New Roman" w:hAnsi="Arial" w:cs="Arial"/>
      <w:sz w:val="24"/>
      <w:szCs w:val="24"/>
    </w:rPr>
  </w:style>
  <w:style w:type="character" w:customStyle="1" w:styleId="affc">
    <w:name w:val="Опечатки"/>
    <w:uiPriority w:val="99"/>
    <w:rsid w:val="00441C30"/>
    <w:rPr>
      <w:color w:val="FF0000"/>
      <w:sz w:val="26"/>
    </w:rPr>
  </w:style>
  <w:style w:type="paragraph" w:customStyle="1" w:styleId="affd">
    <w:name w:val="Переменная часть"/>
    <w:basedOn w:val="ae"/>
    <w:next w:val="a"/>
    <w:uiPriority w:val="99"/>
    <w:rsid w:val="00441C30"/>
    <w:rPr>
      <w:rFonts w:ascii="Arial" w:hAnsi="Arial" w:cs="Arial"/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41C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441C30"/>
    <w:rPr>
      <w:b/>
      <w:bCs/>
      <w:sz w:val="24"/>
      <w:szCs w:val="24"/>
    </w:rPr>
  </w:style>
  <w:style w:type="paragraph" w:customStyle="1" w:styleId="afff0">
    <w:name w:val="Подчёркнуный текст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остоянная часть"/>
    <w:basedOn w:val="ae"/>
    <w:next w:val="a"/>
    <w:uiPriority w:val="99"/>
    <w:rsid w:val="00441C30"/>
    <w:rPr>
      <w:rFonts w:ascii="Arial" w:hAnsi="Arial" w:cs="Arial"/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3">
    <w:name w:val="Пример."/>
    <w:basedOn w:val="a9"/>
    <w:next w:val="a"/>
    <w:uiPriority w:val="99"/>
    <w:rsid w:val="00441C3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Примечание."/>
    <w:basedOn w:val="a9"/>
    <w:next w:val="a"/>
    <w:uiPriority w:val="99"/>
    <w:rsid w:val="00441C3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5">
    <w:name w:val="Продолжение ссылки"/>
    <w:basedOn w:val="a7"/>
    <w:uiPriority w:val="99"/>
    <w:rsid w:val="00441C30"/>
  </w:style>
  <w:style w:type="paragraph" w:customStyle="1" w:styleId="afff6">
    <w:name w:val="Словарная статья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7">
    <w:name w:val="Сравнение редакций"/>
    <w:basedOn w:val="a4"/>
    <w:uiPriority w:val="99"/>
    <w:rsid w:val="00441C30"/>
    <w:rPr>
      <w:rFonts w:cs="Times New Roman"/>
      <w:color w:val="26282F"/>
      <w:sz w:val="26"/>
      <w:szCs w:val="26"/>
    </w:rPr>
  </w:style>
  <w:style w:type="character" w:customStyle="1" w:styleId="afff8">
    <w:name w:val="Сравнение редакций. Добавленный фрагмент"/>
    <w:uiPriority w:val="99"/>
    <w:rsid w:val="00441C30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sid w:val="00441C30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9"/>
    <w:next w:val="a"/>
    <w:uiPriority w:val="99"/>
    <w:rsid w:val="00441C3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d">
    <w:name w:val="Технический комментарий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441C30"/>
    <w:rPr>
      <w:rFonts w:cs="Times New Roman"/>
      <w:strike/>
      <w:color w:val="auto"/>
      <w:sz w:val="26"/>
      <w:szCs w:val="26"/>
    </w:rPr>
  </w:style>
  <w:style w:type="paragraph" w:customStyle="1" w:styleId="affff">
    <w:name w:val="Формула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ff9"/>
    <w:next w:val="a"/>
    <w:uiPriority w:val="99"/>
    <w:rsid w:val="00441C3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4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1">
    <w:name w:val="Body Text"/>
    <w:basedOn w:val="a"/>
    <w:link w:val="affff2"/>
    <w:uiPriority w:val="99"/>
    <w:rsid w:val="00441C30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en-US"/>
    </w:rPr>
  </w:style>
  <w:style w:type="character" w:customStyle="1" w:styleId="affff2">
    <w:name w:val="Основной текст Знак"/>
    <w:basedOn w:val="a0"/>
    <w:link w:val="affff1"/>
    <w:uiPriority w:val="99"/>
    <w:rsid w:val="00441C30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441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3">
    <w:name w:val="Title"/>
    <w:basedOn w:val="a"/>
    <w:link w:val="affff4"/>
    <w:uiPriority w:val="10"/>
    <w:qFormat/>
    <w:rsid w:val="00441C30"/>
    <w:pPr>
      <w:widowControl w:val="0"/>
      <w:spacing w:after="0" w:line="240" w:lineRule="auto"/>
      <w:ind w:firstLine="4802"/>
      <w:jc w:val="center"/>
    </w:pPr>
    <w:rPr>
      <w:rFonts w:ascii="Arial" w:eastAsia="Times New Roman" w:hAnsi="Arial" w:cs="Arial"/>
      <w:caps/>
      <w:color w:val="000000"/>
      <w:sz w:val="26"/>
      <w:szCs w:val="26"/>
      <w:lang w:eastAsia="en-US"/>
    </w:rPr>
  </w:style>
  <w:style w:type="character" w:customStyle="1" w:styleId="affff4">
    <w:name w:val="Название Знак"/>
    <w:basedOn w:val="a0"/>
    <w:link w:val="affff3"/>
    <w:uiPriority w:val="10"/>
    <w:rsid w:val="00441C30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5">
    <w:name w:val="header"/>
    <w:basedOn w:val="a"/>
    <w:link w:val="affff6"/>
    <w:uiPriority w:val="99"/>
    <w:rsid w:val="00441C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f6">
    <w:name w:val="Верхний колонтитул Знак"/>
    <w:basedOn w:val="a0"/>
    <w:link w:val="affff5"/>
    <w:uiPriority w:val="99"/>
    <w:rsid w:val="00441C30"/>
    <w:rPr>
      <w:rFonts w:ascii="Arial" w:eastAsia="Times New Roman" w:hAnsi="Arial" w:cs="Arial"/>
      <w:sz w:val="26"/>
      <w:szCs w:val="26"/>
      <w:lang w:eastAsia="ru-RU"/>
    </w:rPr>
  </w:style>
  <w:style w:type="character" w:styleId="affff7">
    <w:name w:val="page number"/>
    <w:basedOn w:val="a0"/>
    <w:uiPriority w:val="99"/>
    <w:rsid w:val="00441C30"/>
    <w:rPr>
      <w:rFonts w:cs="Times New Roman"/>
    </w:rPr>
  </w:style>
  <w:style w:type="paragraph" w:styleId="affff8">
    <w:name w:val="footer"/>
    <w:basedOn w:val="a"/>
    <w:link w:val="affff9"/>
    <w:uiPriority w:val="99"/>
    <w:rsid w:val="00441C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f9">
    <w:name w:val="Нижний колонтитул Знак"/>
    <w:basedOn w:val="a0"/>
    <w:link w:val="affff8"/>
    <w:uiPriority w:val="99"/>
    <w:rsid w:val="00441C30"/>
    <w:rPr>
      <w:rFonts w:ascii="Arial" w:eastAsia="Times New Roman" w:hAnsi="Arial" w:cs="Arial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41C3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441C3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1C30"/>
    <w:rPr>
      <w:rFonts w:ascii="Arial" w:eastAsia="Times New Roman" w:hAnsi="Arial" w:cs="Arial"/>
      <w:sz w:val="26"/>
      <w:szCs w:val="26"/>
      <w:lang w:eastAsia="ru-RU"/>
    </w:rPr>
  </w:style>
  <w:style w:type="paragraph" w:styleId="affffb">
    <w:name w:val="Body Text Indent"/>
    <w:basedOn w:val="a"/>
    <w:link w:val="affffc"/>
    <w:uiPriority w:val="99"/>
    <w:semiHidden/>
    <w:rsid w:val="00441C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6"/>
      <w:szCs w:val="26"/>
    </w:rPr>
  </w:style>
  <w:style w:type="character" w:customStyle="1" w:styleId="affffc">
    <w:name w:val="Основной текст с отступом Знак"/>
    <w:basedOn w:val="a0"/>
    <w:link w:val="affffb"/>
    <w:uiPriority w:val="99"/>
    <w:semiHidden/>
    <w:rsid w:val="00441C30"/>
    <w:rPr>
      <w:rFonts w:ascii="Arial" w:eastAsia="Times New Roman" w:hAnsi="Arial" w:cs="Arial"/>
      <w:sz w:val="26"/>
      <w:szCs w:val="26"/>
      <w:lang w:eastAsia="ru-RU"/>
    </w:rPr>
  </w:style>
  <w:style w:type="paragraph" w:styleId="affffd">
    <w:name w:val="No Spacing"/>
    <w:uiPriority w:val="99"/>
    <w:qFormat/>
    <w:rsid w:val="0044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41C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e">
    <w:name w:val="Strong"/>
    <w:basedOn w:val="a0"/>
    <w:uiPriority w:val="22"/>
    <w:qFormat/>
    <w:rsid w:val="00441C30"/>
    <w:rPr>
      <w:b/>
      <w:bCs/>
    </w:rPr>
  </w:style>
  <w:style w:type="paragraph" w:customStyle="1" w:styleId="---">
    <w:name w:val="первая-строка-с-отступом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3-western">
    <w:name w:val="нумерованный-список-3-western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-0">
    <w:name w:val="основной-текст-с-отступом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0">
    <w:name w:val="обратный-отступ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2-western">
    <w:name w:val="нумерованный-список-2-western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1-western">
    <w:name w:val="нумерованный-список-1-western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13" Type="http://schemas.openxmlformats.org/officeDocument/2006/relationships/hyperlink" Target="http://gov.cap.ru/SiteMap.aspx?gov_id=78&amp;id=23330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78&amp;id=2333094" TargetMode="External"/><Relationship Id="rId12" Type="http://schemas.openxmlformats.org/officeDocument/2006/relationships/hyperlink" Target="http://gov.cap.ru/SiteMap.aspx?gov_id=78&amp;id=233309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v.cap.ru/SiteMap.aspx?gov_id=78&amp;id=23330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SiteMap.aspx?gov_id=78&amp;id=2333094" TargetMode="External"/><Relationship Id="rId11" Type="http://schemas.openxmlformats.org/officeDocument/2006/relationships/hyperlink" Target="http://gov.cap.ru/SiteMap.aspx?gov_id=78&amp;id=233309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ov.cap.ru/SiteMap.aspx?gov_id=78&amp;id=2333094" TargetMode="External"/><Relationship Id="rId10" Type="http://schemas.openxmlformats.org/officeDocument/2006/relationships/hyperlink" Target="http://gov.cap.ru/SiteMap.aspx?gov_id=78&amp;id=2333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24649.0/" TargetMode="External"/><Relationship Id="rId14" Type="http://schemas.openxmlformats.org/officeDocument/2006/relationships/hyperlink" Target="http://gov.cap.ru/SiteMap.aspx?gov_id=78&amp;id=2333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C22D9-4F04-4AF4-8D85-5A42F40B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5</cp:revision>
  <cp:lastPrinted>2019-03-18T08:51:00Z</cp:lastPrinted>
  <dcterms:created xsi:type="dcterms:W3CDTF">2019-03-06T12:50:00Z</dcterms:created>
  <dcterms:modified xsi:type="dcterms:W3CDTF">2019-03-18T08:52:00Z</dcterms:modified>
</cp:coreProperties>
</file>