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40516E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40516E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AF050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</w:t>
                  </w:r>
                  <w:r w:rsidR="00573E15">
                    <w:rPr>
                      <w:b/>
                      <w:sz w:val="32"/>
                      <w:szCs w:val="32"/>
                    </w:rPr>
                    <w:t>3</w:t>
                  </w:r>
                  <w:r w:rsidR="008E1E81">
                    <w:rPr>
                      <w:b/>
                      <w:sz w:val="32"/>
                      <w:szCs w:val="32"/>
                    </w:rPr>
                    <w:t>.1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4F782B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8E1E81">
                    <w:rPr>
                      <w:b/>
                      <w:sz w:val="32"/>
                      <w:szCs w:val="32"/>
                    </w:rPr>
                    <w:t>2</w:t>
                  </w:r>
                  <w:r w:rsidR="00573E15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573E15">
      <w:pPr>
        <w:jc w:val="center"/>
        <w:rPr>
          <w:b/>
          <w:i/>
          <w:sz w:val="26"/>
          <w:u w:val="single"/>
        </w:rPr>
      </w:pPr>
    </w:p>
    <w:p w:rsidR="00573E15" w:rsidRPr="00573E15" w:rsidRDefault="00573E15" w:rsidP="00573E15">
      <w:pPr>
        <w:jc w:val="center"/>
        <w:rPr>
          <w:b/>
          <w:i/>
          <w:u w:val="single"/>
        </w:rPr>
      </w:pPr>
      <w:r w:rsidRPr="00573E15">
        <w:rPr>
          <w:b/>
          <w:i/>
          <w:u w:val="single"/>
        </w:rPr>
        <w:t>Протокол</w:t>
      </w:r>
    </w:p>
    <w:p w:rsidR="00573E15" w:rsidRPr="00573E15" w:rsidRDefault="00573E15" w:rsidP="00573E15">
      <w:pPr>
        <w:jc w:val="center"/>
        <w:rPr>
          <w:b/>
          <w:i/>
          <w:u w:val="single"/>
        </w:rPr>
      </w:pPr>
      <w:r w:rsidRPr="00573E15">
        <w:rPr>
          <w:b/>
          <w:i/>
          <w:u w:val="single"/>
        </w:rPr>
        <w:t>публичных слушаний  по  проекту решения Собрания депутатов Атнарского сельского поселения  «О внесении изменений  в Устав Атнарского сельского поселения Красночетайского района Чувашской Республики»</w:t>
      </w:r>
    </w:p>
    <w:p w:rsidR="00573E15" w:rsidRPr="00B96386" w:rsidRDefault="00573E15" w:rsidP="00573E15">
      <w:pPr>
        <w:jc w:val="center"/>
        <w:rPr>
          <w:b/>
        </w:rPr>
      </w:pPr>
    </w:p>
    <w:p w:rsidR="00573E15" w:rsidRPr="00B96386" w:rsidRDefault="00573E15" w:rsidP="00573E15">
      <w:pPr>
        <w:jc w:val="both"/>
        <w:rPr>
          <w:b/>
        </w:rPr>
      </w:pPr>
      <w:r w:rsidRPr="00B96386">
        <w:rPr>
          <w:b/>
        </w:rPr>
        <w:t xml:space="preserve">  </w:t>
      </w:r>
      <w:r>
        <w:rPr>
          <w:b/>
        </w:rPr>
        <w:t>03.11.2020</w:t>
      </w:r>
      <w:r w:rsidRPr="00B96386">
        <w:rPr>
          <w:b/>
        </w:rPr>
        <w:t xml:space="preserve"> </w:t>
      </w:r>
      <w:r>
        <w:rPr>
          <w:b/>
        </w:rPr>
        <w:t xml:space="preserve"> </w:t>
      </w:r>
      <w:r w:rsidRPr="00B96386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    с. Атнары</w:t>
      </w:r>
    </w:p>
    <w:p w:rsidR="00573E15" w:rsidRPr="00B96386" w:rsidRDefault="00573E15" w:rsidP="00573E15">
      <w:pPr>
        <w:jc w:val="both"/>
      </w:pPr>
    </w:p>
    <w:p w:rsidR="00573E15" w:rsidRPr="00B96386" w:rsidRDefault="00573E15" w:rsidP="00573E15">
      <w:r w:rsidRPr="00B96386">
        <w:t>Председател</w:t>
      </w:r>
      <w:r>
        <w:t>ь – Наумова А.А. – глава Атнарского</w:t>
      </w:r>
      <w:r w:rsidRPr="00B96386">
        <w:t xml:space="preserve"> сельского поселения</w:t>
      </w:r>
    </w:p>
    <w:p w:rsidR="00573E15" w:rsidRPr="00B96386" w:rsidRDefault="00573E15" w:rsidP="00573E15">
      <w:r>
        <w:t>Секретарь – МихопароваА.А.</w:t>
      </w:r>
      <w:r w:rsidRPr="00B96386">
        <w:t xml:space="preserve"> – ведущий специалист – эксперт сельского поселения</w:t>
      </w:r>
    </w:p>
    <w:p w:rsidR="00573E15" w:rsidRDefault="00573E15" w:rsidP="00573E15"/>
    <w:p w:rsidR="00573E15" w:rsidRPr="00B96386" w:rsidRDefault="00573E15" w:rsidP="00573E15">
      <w:r w:rsidRPr="00B96386">
        <w:t>П</w:t>
      </w:r>
      <w:r>
        <w:t xml:space="preserve">рисутствовали жители  Атнарского </w:t>
      </w:r>
      <w:r w:rsidRPr="00B96386">
        <w:t xml:space="preserve"> сельского поселения Красночетайского района Чувашс</w:t>
      </w:r>
      <w:r>
        <w:t>кой Республики  в количестве  30</w:t>
      </w:r>
      <w:r w:rsidRPr="00B96386">
        <w:t xml:space="preserve"> чел. </w:t>
      </w:r>
    </w:p>
    <w:p w:rsidR="00573E15" w:rsidRPr="00B96386" w:rsidRDefault="00573E15" w:rsidP="00573E15">
      <w:r>
        <w:t xml:space="preserve"> </w:t>
      </w:r>
    </w:p>
    <w:p w:rsidR="00573E15" w:rsidRPr="00B96386" w:rsidRDefault="00573E15" w:rsidP="00573E15"/>
    <w:p w:rsidR="00573E15" w:rsidRPr="00B96386" w:rsidRDefault="00573E15" w:rsidP="00573E15">
      <w:pPr>
        <w:jc w:val="center"/>
      </w:pPr>
      <w:r w:rsidRPr="00B96386">
        <w:t>Повестка дня</w:t>
      </w:r>
      <w:r>
        <w:t>:</w:t>
      </w:r>
    </w:p>
    <w:p w:rsidR="00573E15" w:rsidRPr="00B96386" w:rsidRDefault="00573E15" w:rsidP="00573E15">
      <w:pPr>
        <w:shd w:val="clear" w:color="auto" w:fill="FFFFFF"/>
        <w:jc w:val="both"/>
        <w:rPr>
          <w:color w:val="000000"/>
        </w:rPr>
      </w:pPr>
      <w:r w:rsidRPr="00B96386">
        <w:t xml:space="preserve">    1. </w:t>
      </w:r>
      <w:r w:rsidRPr="00B96386">
        <w:rPr>
          <w:color w:val="000000"/>
        </w:rPr>
        <w:t>Рассмотрение проекта решени</w:t>
      </w:r>
      <w:r>
        <w:rPr>
          <w:color w:val="000000"/>
        </w:rPr>
        <w:t>я Собрания депутатов Атнарского</w:t>
      </w:r>
      <w:r w:rsidRPr="00B96386">
        <w:rPr>
          <w:color w:val="000000"/>
        </w:rPr>
        <w:t xml:space="preserve"> сельского поселения Красночетайского района Чувашской Республики "О внесении</w:t>
      </w:r>
      <w:r>
        <w:rPr>
          <w:color w:val="000000"/>
        </w:rPr>
        <w:t xml:space="preserve"> изменений в Устав Атнарского</w:t>
      </w:r>
      <w:r w:rsidRPr="00B96386">
        <w:rPr>
          <w:color w:val="000000"/>
        </w:rPr>
        <w:t xml:space="preserve"> сельского поселения Красночетайского района Чувашской Республики".</w:t>
      </w:r>
    </w:p>
    <w:p w:rsidR="00573E15" w:rsidRPr="00B96386" w:rsidRDefault="00573E15" w:rsidP="00573E15">
      <w:pPr>
        <w:jc w:val="both"/>
      </w:pPr>
      <w:r w:rsidRPr="00B96386">
        <w:t xml:space="preserve">   </w:t>
      </w:r>
    </w:p>
    <w:p w:rsidR="00573E15" w:rsidRPr="00B96386" w:rsidRDefault="00573E15" w:rsidP="00573E15">
      <w:pPr>
        <w:jc w:val="both"/>
      </w:pPr>
      <w:r w:rsidRPr="00B96386">
        <w:rPr>
          <w:b/>
          <w:bCs/>
        </w:rPr>
        <w:t xml:space="preserve">1. Слушали:  </w:t>
      </w:r>
    </w:p>
    <w:p w:rsidR="00573E15" w:rsidRPr="00B96386" w:rsidRDefault="00573E15" w:rsidP="00573E15">
      <w:pPr>
        <w:shd w:val="clear" w:color="auto" w:fill="FFFFFF"/>
        <w:ind w:firstLine="245"/>
        <w:jc w:val="both"/>
      </w:pPr>
      <w:r>
        <w:t xml:space="preserve">    Наумову А.А.</w:t>
      </w:r>
      <w:r w:rsidRPr="00B96386">
        <w:t xml:space="preserve"> - </w:t>
      </w:r>
      <w:r>
        <w:t>Главу Атнарского</w:t>
      </w:r>
      <w:r w:rsidRPr="00B96386">
        <w:t xml:space="preserve"> сельского поселения</w:t>
      </w:r>
      <w:r>
        <w:t xml:space="preserve">, </w:t>
      </w:r>
      <w:r w:rsidRPr="00B96386">
        <w:rPr>
          <w:color w:val="000000"/>
        </w:rPr>
        <w:t xml:space="preserve">которая в своем выступлении </w:t>
      </w:r>
      <w:r w:rsidRPr="00B96386">
        <w:t>о</w:t>
      </w:r>
      <w:r w:rsidRPr="00B96386">
        <w:rPr>
          <w:color w:val="000000"/>
        </w:rPr>
        <w:t>знакомила присутствующих с проектом решени</w:t>
      </w:r>
      <w:r>
        <w:rPr>
          <w:color w:val="000000"/>
        </w:rPr>
        <w:t>я Собрания депутатов Атнарского</w:t>
      </w:r>
      <w:r w:rsidRPr="00B96386">
        <w:rPr>
          <w:color w:val="000000"/>
        </w:rPr>
        <w:t xml:space="preserve"> сельского поселения «О внесен</w:t>
      </w:r>
      <w:r>
        <w:rPr>
          <w:color w:val="000000"/>
        </w:rPr>
        <w:t>ии изменений в Устав Атнарского</w:t>
      </w:r>
      <w:r w:rsidRPr="00B96386">
        <w:rPr>
          <w:color w:val="000000"/>
        </w:rPr>
        <w:t xml:space="preserve"> сельского поселения Красночетайского района Чувашской Республики», опубликованным в периодическом печатном издании «Вес</w:t>
      </w:r>
      <w:r>
        <w:rPr>
          <w:color w:val="000000"/>
        </w:rPr>
        <w:t>тник Атнарского сельского поселения» №21</w:t>
      </w:r>
      <w:r w:rsidRPr="00B96386">
        <w:rPr>
          <w:color w:val="000000"/>
        </w:rPr>
        <w:t xml:space="preserve"> от </w:t>
      </w:r>
      <w:r>
        <w:rPr>
          <w:color w:val="000000"/>
        </w:rPr>
        <w:t xml:space="preserve"> 1 октябюря 2020</w:t>
      </w:r>
      <w:r w:rsidRPr="00B96386">
        <w:rPr>
          <w:color w:val="000000"/>
        </w:rPr>
        <w:t xml:space="preserve"> года и в сет</w:t>
      </w:r>
      <w:r>
        <w:rPr>
          <w:color w:val="000000"/>
        </w:rPr>
        <w:t>и Интернет  на сайте Атнарского</w:t>
      </w:r>
      <w:r w:rsidRPr="00B96386">
        <w:rPr>
          <w:color w:val="000000"/>
        </w:rPr>
        <w:t xml:space="preserve"> сельского поселения. </w:t>
      </w:r>
    </w:p>
    <w:p w:rsidR="00573E15" w:rsidRPr="00B96386" w:rsidRDefault="00573E15" w:rsidP="00573E15">
      <w:pPr>
        <w:jc w:val="both"/>
      </w:pPr>
    </w:p>
    <w:p w:rsidR="00573E15" w:rsidRPr="00B96386" w:rsidRDefault="00573E15" w:rsidP="00573E15">
      <w:pPr>
        <w:shd w:val="clear" w:color="auto" w:fill="FFFFFF"/>
        <w:ind w:firstLine="245"/>
        <w:jc w:val="both"/>
        <w:rPr>
          <w:color w:val="000000"/>
        </w:rPr>
      </w:pPr>
      <w:r w:rsidRPr="00B96386">
        <w:rPr>
          <w:color w:val="000000"/>
        </w:rPr>
        <w:t>ВЫСТУПИЛИ:</w:t>
      </w:r>
    </w:p>
    <w:p w:rsidR="00573E15" w:rsidRPr="00B96386" w:rsidRDefault="00573E15" w:rsidP="00573E15">
      <w:pPr>
        <w:shd w:val="clear" w:color="auto" w:fill="FFFFFF"/>
        <w:ind w:firstLine="245"/>
        <w:jc w:val="both"/>
        <w:rPr>
          <w:color w:val="000000"/>
        </w:rPr>
      </w:pPr>
      <w:r>
        <w:rPr>
          <w:color w:val="000000"/>
        </w:rPr>
        <w:t>Кузьмин В.С.</w:t>
      </w:r>
      <w:r w:rsidRPr="00721D03">
        <w:rPr>
          <w:color w:val="000000"/>
        </w:rPr>
        <w:t>-</w:t>
      </w:r>
      <w:r w:rsidRPr="00B96386">
        <w:rPr>
          <w:color w:val="000000"/>
        </w:rPr>
        <w:t xml:space="preserve"> житель </w:t>
      </w:r>
      <w:r>
        <w:rPr>
          <w:color w:val="000000"/>
        </w:rPr>
        <w:t>с. Атнары</w:t>
      </w:r>
      <w:r w:rsidRPr="00B96386">
        <w:t xml:space="preserve"> с п</w:t>
      </w:r>
      <w:r w:rsidRPr="00B96386">
        <w:rPr>
          <w:color w:val="000000"/>
        </w:rPr>
        <w:t>редложением одобрить проект решения о внесен</w:t>
      </w:r>
      <w:r>
        <w:rPr>
          <w:color w:val="000000"/>
        </w:rPr>
        <w:t>ии изменений в Устав Атнарского</w:t>
      </w:r>
      <w:r w:rsidRPr="00B96386">
        <w:rPr>
          <w:color w:val="000000"/>
        </w:rPr>
        <w:t xml:space="preserve"> сельского поселения Красночетайского района Чувашской Республики.</w:t>
      </w:r>
    </w:p>
    <w:p w:rsidR="00573E15" w:rsidRPr="00B96386" w:rsidRDefault="00573E15" w:rsidP="00573E15">
      <w:pPr>
        <w:shd w:val="clear" w:color="auto" w:fill="FFFFFF"/>
        <w:ind w:firstLine="245"/>
        <w:jc w:val="both"/>
        <w:rPr>
          <w:b/>
          <w:color w:val="000000"/>
        </w:rPr>
      </w:pPr>
      <w:r w:rsidRPr="00B96386">
        <w:rPr>
          <w:color w:val="000000"/>
        </w:rPr>
        <w:t xml:space="preserve">РЕШИЛИ: </w:t>
      </w:r>
    </w:p>
    <w:p w:rsidR="00573E15" w:rsidRPr="00931BD3" w:rsidRDefault="00573E15" w:rsidP="00573E15">
      <w:pPr>
        <w:ind w:firstLine="709"/>
        <w:jc w:val="both"/>
      </w:pPr>
      <w:r w:rsidRPr="00931BD3">
        <w:t>1. Внести в Устав Атнарского сельского поселения Красночетайского района Чувашской Республики, принятый решением Собрания депутатов Атнарского сельского поселения Красночетайского района Чувашской Республики    от 06 июля 2012 года №1 (с изм. от 10.04.2013 г. №1, 12.08.2013г. №1, 10.12.2013г.  №2, 17.04.2014г. №1, 14.11.2014г. № 1, 08.06.2015 г. №1, 15.12.2015 г. №2, 31.03.2016г. №1,25.05.2016 г. №1; 20.09.2016г.  №1; 06.04.2017г. №1; 07.09.2018 г. № 1; 28.03.2019г. №2</w:t>
      </w:r>
      <w:r>
        <w:t>;</w:t>
      </w:r>
      <w:r w:rsidRPr="00931BD3">
        <w:t xml:space="preserve"> 07.11.2019г. №1) следующие изменения:</w:t>
      </w:r>
    </w:p>
    <w:p w:rsidR="00573E15" w:rsidRPr="00931BD3" w:rsidRDefault="00573E15" w:rsidP="00573E15">
      <w:pPr>
        <w:ind w:firstLine="709"/>
        <w:jc w:val="both"/>
      </w:pPr>
      <w:r w:rsidRPr="00931BD3">
        <w:t xml:space="preserve">1) </w:t>
      </w:r>
      <w:hyperlink r:id="rId9" w:history="1">
        <w:r w:rsidRPr="00931BD3">
          <w:rPr>
            <w:u w:val="single"/>
          </w:rPr>
          <w:t>дополнить</w:t>
        </w:r>
      </w:hyperlink>
      <w:r w:rsidRPr="00931BD3">
        <w:t xml:space="preserve"> статьей 14.1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lastRenderedPageBreak/>
        <w:t>"</w:t>
      </w:r>
      <w:r w:rsidRPr="00931BD3">
        <w:rPr>
          <w:b/>
        </w:rPr>
        <w:t>Статья 14.1. Инициативные проекты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1. В целях реализации мероприятий, имеющих приоритетное значение для жителей Атнарского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может быть внесен инициативный проект. Порядок определения части территории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931BD3">
        <w:rPr>
          <w:color w:val="000000"/>
        </w:rPr>
        <w:t>Атнарского сельского поселения</w:t>
      </w:r>
      <w:r w:rsidRPr="00931BD3">
        <w:t>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. Право выступить инициатором проекта в соответствии с нормативным правовым актом Собрания депутатов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может быть предоставлено также иным лицам, осуществляющим деятельность на территории </w:t>
      </w:r>
      <w:r w:rsidRPr="00931BD3">
        <w:rPr>
          <w:color w:val="000000"/>
        </w:rPr>
        <w:t>Атнарского сельского поселения</w:t>
      </w:r>
      <w:r w:rsidRPr="00931BD3">
        <w:t>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3. Инициативный проект должен содержать следующие сведения: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1) описание проблемы, решение которой имеет приоритетное значение для жителей Атнарского сельского поселения или его части;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2) обоснование предложений по решению указанной проблемы;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3) описание ожидаемого результата (ожидаемых результатов) реализации инициативного проекта;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4) предварительный расчет необходимых расходов на реализацию инициативного проекта;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5) планируемые сроки реализации инициативного проекта;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8) указание на территорию Атнарского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931BD3">
        <w:rPr>
          <w:color w:val="000000"/>
        </w:rPr>
        <w:t>Атнарского сельского поселения</w:t>
      </w:r>
      <w:r w:rsidRPr="00931BD3">
        <w:t>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31BD3">
        <w:t xml:space="preserve">9) иные сведения, предусмотренные нормативным правовым актом Собрания депутатов </w:t>
      </w:r>
      <w:r w:rsidRPr="00931BD3">
        <w:rPr>
          <w:color w:val="000000"/>
        </w:rPr>
        <w:t>Атнарского сельского поселения</w:t>
      </w:r>
      <w:r w:rsidRPr="00931BD3">
        <w:rPr>
          <w:b/>
          <w:i/>
        </w:rPr>
        <w:t>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4. Инициативный проект до его внесения в администрацию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Атнарского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Нормативным правовым актом Собрания депутатов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Инициаторы проекта при внесении инициативного проекта в администрацию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Атнарского сельского поселения или его части.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lastRenderedPageBreak/>
        <w:t xml:space="preserve">5. Информация о внесении инициативного проекта в администрацию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подлежит опубликованию (обнародованию) и размещению на официальном сайте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, достигшие шестнадцатилетнего возраста. В случае, если администрация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6. Инициативный проект подлежит обязательному рассмотрению администрацией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в течение 30 дней со дня его внесения. Администрация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по результатам рассмотрения инициативного проекта принимает одно из следующих решений: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7. Администрация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принимает решение об отказе в поддержке инициативного проекта в одном из следующих случаев: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1) несоблюдение установленного порядка внесения инициативного проекта и его рассмотрения;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5) наличие возможности решения описанной в инициативном проекте проблемы более эффективным способом;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6) признание инициативного проекта не прошедшим конкурсный отбор.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8. Администрация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 w:rsidRPr="00931BD3">
        <w:rPr>
          <w:color w:val="000000"/>
        </w:rPr>
        <w:t>Атнарского сельского поселения Красночетайского района Чувашской Республики</w:t>
      </w:r>
      <w:r w:rsidRPr="00931BD3">
        <w:t>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</w:t>
      </w:r>
      <w:r w:rsidRPr="00931BD3">
        <w:lastRenderedPageBreak/>
        <w:t>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11. В случае, если в администрацию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931BD3">
        <w:rPr>
          <w:color w:val="000000"/>
        </w:rPr>
        <w:t xml:space="preserve"> Атнарского сельского поселения</w:t>
      </w:r>
      <w:r w:rsidRPr="00931BD3">
        <w:t xml:space="preserve"> организует проведение конкурсного отбора и информирует об этом инициаторов проекта.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. Состав коллегиального органа (комиссии) формируется администрацией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931BD3">
        <w:rPr>
          <w:color w:val="000000"/>
        </w:rPr>
        <w:t>Атнарского сельского поселения</w:t>
      </w:r>
      <w:r w:rsidRPr="00931BD3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14. Информация о рассмотрении инициативного проекта администрацией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в информационно-телекоммуникационной сети "Интернет". Отчет администрации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2) в </w:t>
      </w:r>
      <w:hyperlink r:id="rId10" w:history="1">
        <w:r w:rsidRPr="00931BD3">
          <w:rPr>
            <w:u w:val="single"/>
          </w:rPr>
          <w:t xml:space="preserve">статье </w:t>
        </w:r>
      </w:hyperlink>
      <w:r w:rsidRPr="00931BD3">
        <w:t>16: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а) </w:t>
      </w:r>
      <w:hyperlink r:id="rId11" w:history="1">
        <w:r w:rsidRPr="00931BD3">
          <w:rPr>
            <w:u w:val="single"/>
          </w:rPr>
          <w:t xml:space="preserve">часть </w:t>
        </w:r>
      </w:hyperlink>
      <w:r w:rsidRPr="00931BD3">
        <w:t>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б) </w:t>
      </w:r>
      <w:hyperlink r:id="rId12" w:history="1">
        <w:r w:rsidRPr="00931BD3">
          <w:rPr>
            <w:u w:val="single"/>
          </w:rPr>
          <w:t>часть 2</w:t>
        </w:r>
      </w:hyperlink>
      <w:r w:rsidRPr="00931BD3">
        <w:t xml:space="preserve"> дополнить абзацем четвертым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Собранием депутатов Атнарского сельского поселения.";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3) статью 18 </w:t>
      </w:r>
      <w:hyperlink r:id="rId13" w:history="1">
        <w:r w:rsidRPr="00931BD3">
          <w:rPr>
            <w:u w:val="single"/>
          </w:rPr>
          <w:t>дополнить</w:t>
        </w:r>
      </w:hyperlink>
      <w:r w:rsidRPr="00931BD3">
        <w:t xml:space="preserve"> частью 7.1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"7.1.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4) </w:t>
      </w:r>
      <w:hyperlink r:id="rId14" w:history="1">
        <w:r w:rsidRPr="00931BD3">
          <w:rPr>
            <w:u w:val="single"/>
          </w:rPr>
          <w:t>часть 6 статьи 18.1</w:t>
        </w:r>
      </w:hyperlink>
      <w:r w:rsidRPr="00931BD3">
        <w:t xml:space="preserve"> дополнить абзацем шестым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5) в </w:t>
      </w:r>
      <w:hyperlink r:id="rId15" w:history="1">
        <w:r w:rsidRPr="00931BD3">
          <w:rPr>
            <w:u w:val="single"/>
          </w:rPr>
          <w:t xml:space="preserve">статье </w:t>
        </w:r>
      </w:hyperlink>
      <w:r w:rsidRPr="00931BD3">
        <w:t>19: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а) </w:t>
      </w:r>
      <w:hyperlink r:id="rId16" w:history="1">
        <w:r w:rsidRPr="00931BD3">
          <w:rPr>
            <w:u w:val="single"/>
          </w:rPr>
          <w:t xml:space="preserve">часть </w:t>
        </w:r>
      </w:hyperlink>
      <w:r w:rsidRPr="00931BD3">
        <w:t>1</w:t>
      </w:r>
      <w:r w:rsidRPr="00931BD3">
        <w:rPr>
          <w:color w:val="000000"/>
        </w:rPr>
        <w:t xml:space="preserve"> </w:t>
      </w:r>
      <w:r w:rsidRPr="00931BD3"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Pr="00931BD3">
        <w:rPr>
          <w:color w:val="000000"/>
        </w:rPr>
        <w:t>Атнарского сельского поселения</w:t>
      </w:r>
      <w:r w:rsidRPr="00931BD3"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б) </w:t>
      </w:r>
      <w:hyperlink r:id="rId17" w:history="1">
        <w:r w:rsidRPr="00931BD3">
          <w:rPr>
            <w:u w:val="single"/>
          </w:rPr>
          <w:t xml:space="preserve">часть </w:t>
        </w:r>
      </w:hyperlink>
      <w:r w:rsidRPr="00931BD3">
        <w:t>2 дополнить абзацем четвертым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lastRenderedPageBreak/>
        <w:t>"жителей Атнарского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в) </w:t>
      </w:r>
      <w:hyperlink r:id="rId18" w:history="1">
        <w:r w:rsidRPr="00931BD3">
          <w:rPr>
            <w:u w:val="single"/>
          </w:rPr>
          <w:t xml:space="preserve">часть </w:t>
        </w:r>
      </w:hyperlink>
      <w:r w:rsidRPr="00931BD3">
        <w:t xml:space="preserve">3  </w:t>
      </w:r>
      <w:r w:rsidRPr="00931BD3">
        <w:rPr>
          <w:i/>
        </w:rPr>
        <w:t xml:space="preserve"> </w:t>
      </w:r>
      <w:r w:rsidRPr="00931BD3">
        <w:t>дополнить предложением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"Для проведения опроса граждан может использоваться официальный сайт Атнарского сельского поселения в информационно-телекоммуникационной сети "Интернет".;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г) часть 4 </w:t>
      </w:r>
      <w:hyperlink r:id="rId19" w:history="1">
        <w:r w:rsidRPr="00931BD3">
          <w:rPr>
            <w:u w:val="single"/>
          </w:rPr>
          <w:t>дополнить</w:t>
        </w:r>
      </w:hyperlink>
      <w:r w:rsidRPr="00931BD3">
        <w:t xml:space="preserve"> абзацем седьмым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"порядок идентификации участников опроса в случае проведения опроса граждан с использованием официального сайта Атнарского сельского поселения в информационно-телекоммуникационной сети "Интернет";";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6) статью 26 дополнить частью 5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"5. Депутату Собрания депутатов Атнарского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7) </w:t>
      </w:r>
      <w:hyperlink r:id="rId20" w:history="1">
        <w:r w:rsidRPr="00931BD3">
          <w:rPr>
            <w:u w:val="single"/>
          </w:rPr>
          <w:t>дополнить</w:t>
        </w:r>
      </w:hyperlink>
      <w:r w:rsidRPr="00931BD3">
        <w:t xml:space="preserve"> статьей 53.</w:t>
      </w:r>
      <w:r w:rsidRPr="00931BD3">
        <w:rPr>
          <w:i/>
        </w:rPr>
        <w:t>1 (после статьи "Самообложение граждан")</w:t>
      </w:r>
      <w:r w:rsidRPr="00931BD3">
        <w:t xml:space="preserve"> следующего содержания: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"</w:t>
      </w:r>
      <w:r w:rsidRPr="00931BD3">
        <w:rPr>
          <w:b/>
        </w:rPr>
        <w:t>Статья 53.1. Финансовое и иное обеспечение реализации инициативных проектов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1. Источником финансового обеспечения реализации инициативных проектов, предусмотренных статьей 14.1("</w:t>
      </w:r>
      <w:r w:rsidRPr="00931BD3">
        <w:rPr>
          <w:b/>
        </w:rPr>
        <w:t xml:space="preserve">Инициативные проекты") </w:t>
      </w:r>
      <w:r w:rsidRPr="00931BD3"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1" w:history="1">
        <w:r w:rsidRPr="00931BD3">
          <w:rPr>
            <w:u w:val="single"/>
          </w:rPr>
          <w:t>кодексом</w:t>
        </w:r>
      </w:hyperlink>
      <w:r w:rsidRPr="00931BD3">
        <w:t xml:space="preserve"> Российской Федерации в местный бюджет в целях реализации конкретных инициативных проектов.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Атнарского сельского поселения.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>3.</w:t>
      </w:r>
      <w:r w:rsidRPr="00931BD3">
        <w:rPr>
          <w:color w:val="000000"/>
          <w:shd w:val="clear" w:color="auto" w:fill="FFFFFF"/>
        </w:rPr>
        <w:t xml:space="preserve"> П</w:t>
      </w:r>
      <w:r w:rsidRPr="00931BD3">
        <w:t>ункты 1, 2, 3, 4, 5 и 7 части 1 настоящего решения вступают в силу с 1 января 2021 года.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  <w:r w:rsidRPr="00931BD3">
        <w:t xml:space="preserve">4. Действие положений </w:t>
      </w:r>
      <w:hyperlink r:id="rId22" w:history="1">
        <w:r w:rsidRPr="00931BD3">
          <w:rPr>
            <w:u w:val="single"/>
          </w:rPr>
          <w:t>статей 14.1</w:t>
        </w:r>
      </w:hyperlink>
      <w:r w:rsidRPr="00931BD3">
        <w:t xml:space="preserve"> и 53.1 ("</w:t>
      </w:r>
      <w:r w:rsidRPr="00931BD3">
        <w:rPr>
          <w:b/>
        </w:rPr>
        <w:t>Инициативные проекты</w:t>
      </w:r>
      <w:r w:rsidRPr="00931BD3">
        <w:t xml:space="preserve"> и </w:t>
      </w:r>
      <w:r w:rsidRPr="00931BD3">
        <w:rPr>
          <w:b/>
        </w:rPr>
        <w:t>Финансовое и иное обеспечение реализации инициативных проектов")</w:t>
      </w:r>
      <w:r w:rsidRPr="00931BD3">
        <w:t xml:space="preserve"> Устава Атнарского сельского поселения не распространяется на правоотношения, возникшие до дня вступления в силу настоящего решения.</w:t>
      </w:r>
    </w:p>
    <w:p w:rsidR="00573E15" w:rsidRPr="00931BD3" w:rsidRDefault="00573E15" w:rsidP="00573E15">
      <w:pPr>
        <w:autoSpaceDE w:val="0"/>
        <w:autoSpaceDN w:val="0"/>
        <w:adjustRightInd w:val="0"/>
        <w:ind w:firstLine="709"/>
        <w:jc w:val="both"/>
      </w:pPr>
    </w:p>
    <w:p w:rsidR="00573E15" w:rsidRDefault="00573E15" w:rsidP="000C305A">
      <w:pPr>
        <w:autoSpaceDE w:val="0"/>
        <w:autoSpaceDN w:val="0"/>
        <w:adjustRightInd w:val="0"/>
        <w:ind w:firstLine="709"/>
        <w:jc w:val="both"/>
      </w:pPr>
      <w:r w:rsidRPr="00B96386">
        <w:t>Решение принято единогласно</w:t>
      </w:r>
      <w:r>
        <w:t>.</w:t>
      </w:r>
    </w:p>
    <w:p w:rsidR="00573E15" w:rsidRPr="00931BD3" w:rsidRDefault="00573E15" w:rsidP="00573E15">
      <w:pPr>
        <w:autoSpaceDE w:val="0"/>
        <w:autoSpaceDN w:val="0"/>
        <w:adjustRightInd w:val="0"/>
        <w:ind w:firstLine="567"/>
        <w:jc w:val="both"/>
      </w:pPr>
    </w:p>
    <w:p w:rsidR="00573E15" w:rsidRPr="00931BD3" w:rsidRDefault="00573E15" w:rsidP="000C305A">
      <w:pPr>
        <w:autoSpaceDE w:val="0"/>
        <w:autoSpaceDN w:val="0"/>
        <w:adjustRightInd w:val="0"/>
        <w:ind w:firstLine="567"/>
        <w:jc w:val="both"/>
      </w:pPr>
      <w:r w:rsidRPr="00931BD3">
        <w:t xml:space="preserve">Председатель </w:t>
      </w:r>
      <w:r>
        <w:t xml:space="preserve"> </w:t>
      </w:r>
      <w:r w:rsidRPr="00931BD3">
        <w:t xml:space="preserve"> </w:t>
      </w:r>
      <w:r w:rsidRPr="00931BD3">
        <w:tab/>
      </w:r>
      <w:r w:rsidRPr="00931BD3">
        <w:tab/>
      </w:r>
      <w:r w:rsidRPr="00931BD3">
        <w:tab/>
      </w:r>
      <w:r w:rsidRPr="00931BD3">
        <w:tab/>
        <w:t>А.В.Башкиров</w:t>
      </w:r>
    </w:p>
    <w:p w:rsidR="00573E15" w:rsidRPr="00B96386" w:rsidRDefault="00573E15" w:rsidP="00573E15">
      <w:r>
        <w:t xml:space="preserve">          </w:t>
      </w:r>
      <w:r w:rsidRPr="00B96386">
        <w:t xml:space="preserve">Секретарь </w:t>
      </w:r>
      <w:r>
        <w:t xml:space="preserve">                                                       А.А.Михопарова</w:t>
      </w:r>
    </w:p>
    <w:p w:rsidR="00573E15" w:rsidRDefault="00573E15" w:rsidP="00573E15">
      <w:pPr>
        <w:ind w:left="4956"/>
        <w:jc w:val="both"/>
        <w:rPr>
          <w:sz w:val="26"/>
          <w:szCs w:val="26"/>
        </w:rPr>
      </w:pPr>
    </w:p>
    <w:p w:rsidR="008B70AB" w:rsidRPr="00652EAC" w:rsidRDefault="008B70AB" w:rsidP="00652EAC">
      <w:pPr>
        <w:pStyle w:val="23"/>
        <w:spacing w:after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394A1B">
        <w:trPr>
          <w:trHeight w:val="2338"/>
        </w:trPr>
        <w:tc>
          <w:tcPr>
            <w:tcW w:w="3168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Pr="00CC377B" w:rsidRDefault="0061720A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FD" w:rsidRDefault="006E65FD" w:rsidP="00CB703D">
      <w:r>
        <w:separator/>
      </w:r>
    </w:p>
  </w:endnote>
  <w:endnote w:type="continuationSeparator" w:id="1">
    <w:p w:rsidR="006E65FD" w:rsidRDefault="006E65FD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FD" w:rsidRDefault="006E65FD" w:rsidP="00CB703D">
      <w:r>
        <w:separator/>
      </w:r>
    </w:p>
  </w:footnote>
  <w:footnote w:type="continuationSeparator" w:id="1">
    <w:p w:rsidR="006E65FD" w:rsidRDefault="006E65FD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5A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16E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1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65FD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1F7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uiPriority w:val="11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8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E13889097B9A8704DE9A961DCC4667A8719D2F8C2828F40BBAF5F7B0D953AC29C075006467FA36956FD9453459v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7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0" Type="http://schemas.openxmlformats.org/officeDocument/2006/relationships/hyperlink" Target="consultantplus://offline/ref=0AE13889097B9A8704DE9A961DCC4667A8719226882F28F40BBAF5F7B0D953AC29C075006467FA36956FD9453459v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9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73425DB4A03378CF38B7166DF0605C72B3E0F402B3AD04D58B5DBFE52F244B1F1EEA5B3DBF16A391C22978CjAGBN" TargetMode="External"/><Relationship Id="rId14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22" Type="http://schemas.openxmlformats.org/officeDocument/2006/relationships/hyperlink" Target="consultantplus://offline/ref=93CABC91CC92D2B359B3555B2989DE266A4CAAF16876C338F1C350C5E2EA3A321797E8B09EB9D4ACB71BB4B6B2B489D26730674438U7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2020-11-16T05:00:00Z</dcterms:created>
  <dcterms:modified xsi:type="dcterms:W3CDTF">2020-11-16T05:05:00Z</dcterms:modified>
</cp:coreProperties>
</file>