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C94140" w:rsidP="00AD4834">
            <w:pPr>
              <w:tabs>
                <w:tab w:val="left" w:pos="1051"/>
              </w:tabs>
              <w:spacing w:after="0" w:line="240" w:lineRule="auto"/>
              <w:rPr>
                <w:rFonts w:eastAsia="Times New Roman"/>
                <w:sz w:val="16"/>
                <w:szCs w:val="16"/>
                <w:lang w:eastAsia="ru-RU"/>
              </w:rPr>
            </w:pPr>
            <w:bookmarkStart w:id="0" w:name="sub_801"/>
            <w:r>
              <w:rPr>
                <w:rFonts w:eastAsia="Times New Roman"/>
                <w:sz w:val="16"/>
                <w:szCs w:val="16"/>
                <w:lang w:eastAsia="ru-RU"/>
              </w:rPr>
              <w:t xml:space="preserve">                                                                                                                                                                                                                       </w:t>
            </w: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2A8EBDB1" wp14:editId="410FE819">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1A47D4C9" wp14:editId="50BAE45B">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761A2A" w:rsidRDefault="00761A2A" w:rsidP="00E43796">
                                  <w:pPr>
                                    <w:ind w:right="-218"/>
                                    <w:rPr>
                                      <w:b/>
                                      <w:sz w:val="32"/>
                                      <w:szCs w:val="32"/>
                                      <w:lang w:val="en-US"/>
                                    </w:rPr>
                                  </w:pPr>
                                  <w:r>
                                    <w:rPr>
                                      <w:b/>
                                      <w:sz w:val="32"/>
                                      <w:szCs w:val="32"/>
                                    </w:rPr>
                                    <w:t>№ 24/205</w:t>
                                  </w:r>
                                </w:p>
                                <w:p w:rsidR="00761A2A" w:rsidRDefault="00761A2A" w:rsidP="00E43796">
                                  <w:pPr>
                                    <w:ind w:right="-218"/>
                                  </w:pPr>
                                  <w:r>
                                    <w:t>28 октября</w:t>
                                  </w:r>
                                </w:p>
                                <w:p w:rsidR="00761A2A" w:rsidRDefault="00761A2A" w:rsidP="00E43796">
                                  <w:pPr>
                                    <w:ind w:right="-218"/>
                                    <w:rPr>
                                      <w:b/>
                                      <w:sz w:val="32"/>
                                      <w:szCs w:val="32"/>
                                    </w:rPr>
                                  </w:pPr>
                                  <w:r>
                                    <w:t xml:space="preserve">      2020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761A2A" w:rsidRDefault="00761A2A" w:rsidP="00E43796">
                            <w:pPr>
                              <w:ind w:right="-218"/>
                              <w:rPr>
                                <w:b/>
                                <w:sz w:val="32"/>
                                <w:szCs w:val="32"/>
                                <w:lang w:val="en-US"/>
                              </w:rPr>
                            </w:pPr>
                            <w:r>
                              <w:rPr>
                                <w:b/>
                                <w:sz w:val="32"/>
                                <w:szCs w:val="32"/>
                              </w:rPr>
                              <w:t>№ 24/205</w:t>
                            </w:r>
                          </w:p>
                          <w:p w:rsidR="00761A2A" w:rsidRDefault="00761A2A" w:rsidP="00E43796">
                            <w:pPr>
                              <w:ind w:right="-218"/>
                            </w:pPr>
                            <w:r>
                              <w:t>28 октября</w:t>
                            </w:r>
                          </w:p>
                          <w:p w:rsidR="00761A2A" w:rsidRDefault="00761A2A" w:rsidP="00E43796">
                            <w:pPr>
                              <w:ind w:right="-218"/>
                              <w:rPr>
                                <w:b/>
                                <w:sz w:val="32"/>
                                <w:szCs w:val="32"/>
                              </w:rPr>
                            </w:pPr>
                            <w:r>
                              <w:t xml:space="preserve">      2020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2CD75FE3" wp14:editId="5D863F5C">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r>
              <w:rPr>
                <w:rFonts w:eastAsia="Times New Roman" w:cs="Courier New"/>
                <w:b/>
                <w:i/>
                <w:iCs/>
                <w:sz w:val="44"/>
                <w:szCs w:val="44"/>
                <w:lang w:eastAsia="ru-RU"/>
              </w:rPr>
              <w:t>Караевского</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6F286E" w:rsidRDefault="002A78ED" w:rsidP="006F286E">
      <w:pPr>
        <w:rPr>
          <w:b/>
          <w:i/>
          <w:sz w:val="20"/>
          <w:szCs w:val="20"/>
        </w:rPr>
      </w:pPr>
      <w:r>
        <w:rPr>
          <w:b/>
          <w:i/>
          <w:sz w:val="20"/>
          <w:szCs w:val="20"/>
        </w:rPr>
        <w:t>Постановление</w:t>
      </w:r>
      <w:r w:rsidR="006F286E">
        <w:rPr>
          <w:b/>
          <w:i/>
          <w:sz w:val="20"/>
          <w:szCs w:val="20"/>
        </w:rPr>
        <w:t xml:space="preserve"> администрации Караевского сельского поселения Красноармейского района Чувашской Республики от </w:t>
      </w:r>
      <w:r w:rsidR="00761A2A">
        <w:rPr>
          <w:b/>
          <w:i/>
          <w:sz w:val="20"/>
          <w:szCs w:val="20"/>
        </w:rPr>
        <w:t>27</w:t>
      </w:r>
      <w:r w:rsidR="006F286E">
        <w:rPr>
          <w:b/>
          <w:i/>
          <w:sz w:val="20"/>
          <w:szCs w:val="20"/>
        </w:rPr>
        <w:t xml:space="preserve"> </w:t>
      </w:r>
      <w:r w:rsidR="00761A2A">
        <w:rPr>
          <w:b/>
          <w:i/>
          <w:sz w:val="20"/>
          <w:szCs w:val="20"/>
        </w:rPr>
        <w:t>ок</w:t>
      </w:r>
      <w:r w:rsidR="006F286E">
        <w:rPr>
          <w:b/>
          <w:i/>
          <w:sz w:val="20"/>
          <w:szCs w:val="20"/>
        </w:rPr>
        <w:t>тября 2020  №</w:t>
      </w:r>
      <w:r>
        <w:rPr>
          <w:b/>
          <w:i/>
          <w:sz w:val="20"/>
          <w:szCs w:val="20"/>
        </w:rPr>
        <w:t xml:space="preserve"> </w:t>
      </w:r>
      <w:r w:rsidR="00761A2A">
        <w:rPr>
          <w:b/>
          <w:i/>
          <w:sz w:val="20"/>
          <w:szCs w:val="20"/>
        </w:rPr>
        <w:t>50</w:t>
      </w:r>
    </w:p>
    <w:p w:rsidR="00761A2A" w:rsidRPr="00761A2A" w:rsidRDefault="00761A2A" w:rsidP="00761A2A">
      <w:pPr>
        <w:spacing w:after="0" w:line="240" w:lineRule="auto"/>
        <w:ind w:firstLine="709"/>
        <w:jc w:val="both"/>
        <w:rPr>
          <w:b/>
          <w:sz w:val="20"/>
          <w:szCs w:val="20"/>
        </w:rPr>
      </w:pPr>
      <w:r w:rsidRPr="00761A2A">
        <w:rPr>
          <w:b/>
          <w:sz w:val="20"/>
          <w:szCs w:val="20"/>
        </w:rPr>
        <w:t>О внесении изменений в Административный регламент администрации Караевского сельского поселения Красноармейского района по предоставлению муниципальной услуги «Подготовка и выдача градостроительных планов земельных участков», утвержденный администрации Караевского сельского поселения от 28.01.2014 № 06</w:t>
      </w:r>
    </w:p>
    <w:p w:rsidR="00761A2A" w:rsidRPr="00761A2A" w:rsidRDefault="00761A2A" w:rsidP="00761A2A">
      <w:pPr>
        <w:spacing w:after="0" w:line="240" w:lineRule="auto"/>
        <w:ind w:firstLine="709"/>
        <w:jc w:val="both"/>
        <w:rPr>
          <w:b/>
          <w:sz w:val="20"/>
          <w:szCs w:val="20"/>
        </w:rPr>
      </w:pPr>
    </w:p>
    <w:p w:rsidR="00761A2A" w:rsidRPr="00761A2A" w:rsidRDefault="00761A2A" w:rsidP="00761A2A">
      <w:pPr>
        <w:spacing w:after="0" w:line="240" w:lineRule="auto"/>
        <w:ind w:firstLine="709"/>
        <w:jc w:val="both"/>
        <w:rPr>
          <w:b/>
          <w:sz w:val="20"/>
          <w:szCs w:val="20"/>
        </w:rPr>
      </w:pPr>
    </w:p>
    <w:p w:rsidR="00761A2A" w:rsidRPr="00761A2A" w:rsidRDefault="00761A2A" w:rsidP="00761A2A">
      <w:pPr>
        <w:spacing w:after="0" w:line="240" w:lineRule="auto"/>
        <w:ind w:firstLine="709"/>
        <w:jc w:val="both"/>
        <w:rPr>
          <w:sz w:val="20"/>
          <w:szCs w:val="20"/>
        </w:rPr>
      </w:pPr>
      <w:r w:rsidRPr="00761A2A">
        <w:rPr>
          <w:b/>
          <w:sz w:val="20"/>
          <w:szCs w:val="20"/>
        </w:rPr>
        <w:tab/>
      </w:r>
      <w:proofErr w:type="gramStart"/>
      <w:r w:rsidRPr="00761A2A">
        <w:rPr>
          <w:sz w:val="20"/>
          <w:szCs w:val="20"/>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Уставом Караевского сельского поселения Красноармейского района Чувашской Республики, а также в целях приведения муниципального нормативного правового акта в соответствии с действующим законодательством, администрация Караевского сельского поселения Красноармейского района Чувашской</w:t>
      </w:r>
      <w:proofErr w:type="gramEnd"/>
      <w:r w:rsidRPr="00761A2A">
        <w:rPr>
          <w:sz w:val="20"/>
          <w:szCs w:val="20"/>
        </w:rPr>
        <w:t xml:space="preserve"> Республики </w:t>
      </w:r>
    </w:p>
    <w:p w:rsidR="00761A2A" w:rsidRPr="00761A2A" w:rsidRDefault="00761A2A" w:rsidP="00761A2A">
      <w:pPr>
        <w:spacing w:after="0" w:line="240" w:lineRule="auto"/>
        <w:ind w:firstLine="709"/>
        <w:jc w:val="both"/>
        <w:rPr>
          <w:sz w:val="20"/>
          <w:szCs w:val="20"/>
        </w:rPr>
      </w:pPr>
    </w:p>
    <w:p w:rsidR="00761A2A" w:rsidRPr="00761A2A" w:rsidRDefault="00761A2A" w:rsidP="00761A2A">
      <w:pPr>
        <w:spacing w:after="0" w:line="240" w:lineRule="auto"/>
        <w:ind w:firstLine="709"/>
        <w:jc w:val="both"/>
        <w:rPr>
          <w:sz w:val="20"/>
          <w:szCs w:val="20"/>
        </w:rPr>
      </w:pPr>
      <w:r w:rsidRPr="00761A2A">
        <w:rPr>
          <w:sz w:val="20"/>
          <w:szCs w:val="20"/>
        </w:rPr>
        <w:t xml:space="preserve"> </w:t>
      </w:r>
      <w:proofErr w:type="gramStart"/>
      <w:r w:rsidRPr="00761A2A">
        <w:rPr>
          <w:sz w:val="20"/>
          <w:szCs w:val="20"/>
        </w:rPr>
        <w:t>п</w:t>
      </w:r>
      <w:proofErr w:type="gramEnd"/>
      <w:r w:rsidRPr="00761A2A">
        <w:rPr>
          <w:sz w:val="20"/>
          <w:szCs w:val="20"/>
        </w:rPr>
        <w:t xml:space="preserve"> о с т а н о в л я е т:</w:t>
      </w:r>
    </w:p>
    <w:p w:rsidR="00761A2A" w:rsidRPr="00761A2A" w:rsidRDefault="00761A2A" w:rsidP="00761A2A">
      <w:pPr>
        <w:spacing w:after="0" w:line="240" w:lineRule="auto"/>
        <w:ind w:firstLine="709"/>
        <w:jc w:val="both"/>
        <w:rPr>
          <w:sz w:val="20"/>
          <w:szCs w:val="20"/>
        </w:rPr>
      </w:pPr>
    </w:p>
    <w:p w:rsidR="00761A2A" w:rsidRPr="00761A2A" w:rsidRDefault="00761A2A" w:rsidP="00761A2A">
      <w:pPr>
        <w:spacing w:after="0" w:line="240" w:lineRule="auto"/>
        <w:ind w:firstLine="709"/>
        <w:jc w:val="both"/>
        <w:rPr>
          <w:sz w:val="20"/>
          <w:szCs w:val="20"/>
        </w:rPr>
      </w:pPr>
      <w:r w:rsidRPr="00761A2A">
        <w:rPr>
          <w:sz w:val="20"/>
          <w:szCs w:val="20"/>
        </w:rPr>
        <w:t xml:space="preserve"> </w:t>
      </w:r>
      <w:r w:rsidRPr="00761A2A">
        <w:rPr>
          <w:sz w:val="20"/>
          <w:szCs w:val="20"/>
        </w:rPr>
        <w:tab/>
        <w:t>1. Внести в Административный регламент администрации Караевского сельского поселения Красноармейского района по предоставлению муниципальной услуги «Подготовка и выдача градостроительных планов земельных участков», утвержденный администрации Караевского сельского поселения от 07.02.2018 № 09 (далее - Регламент) следующие изменения:</w:t>
      </w:r>
    </w:p>
    <w:p w:rsidR="00761A2A" w:rsidRPr="00761A2A" w:rsidRDefault="00761A2A" w:rsidP="00761A2A">
      <w:pPr>
        <w:spacing w:after="0" w:line="240" w:lineRule="auto"/>
        <w:ind w:firstLine="709"/>
        <w:jc w:val="both"/>
        <w:rPr>
          <w:sz w:val="20"/>
          <w:szCs w:val="20"/>
        </w:rPr>
      </w:pPr>
      <w:r w:rsidRPr="00761A2A">
        <w:rPr>
          <w:sz w:val="20"/>
          <w:szCs w:val="20"/>
        </w:rPr>
        <w:tab/>
        <w:t>1.  Абзац первый пункта 1.1. Регламента изложить в новой редакции:</w:t>
      </w:r>
    </w:p>
    <w:p w:rsidR="00761A2A" w:rsidRPr="00761A2A" w:rsidRDefault="00761A2A" w:rsidP="00761A2A">
      <w:pPr>
        <w:spacing w:after="0" w:line="240" w:lineRule="auto"/>
        <w:ind w:firstLine="709"/>
        <w:jc w:val="both"/>
        <w:rPr>
          <w:sz w:val="20"/>
          <w:szCs w:val="20"/>
        </w:rPr>
      </w:pPr>
      <w:proofErr w:type="gramStart"/>
      <w:r w:rsidRPr="00761A2A">
        <w:rPr>
          <w:sz w:val="20"/>
          <w:szCs w:val="20"/>
        </w:rPr>
        <w:t>«Административный регламент предоставления муниципальной услуги «Подготовка и выдача градостроительного плана земельного участка» (далее - административный регламент), определяет порядок, сроки и последовательность действий (административных процедур) администрации Караевского сельского поселения Красноармейского района Чувашской Республики (далее – Орган, Администрация),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w:t>
      </w:r>
      <w:proofErr w:type="gramEnd"/>
      <w:r w:rsidRPr="00761A2A">
        <w:rPr>
          <w:sz w:val="20"/>
          <w:szCs w:val="20"/>
        </w:rPr>
        <w:t xml:space="preserve">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roofErr w:type="gramStart"/>
      <w:r w:rsidRPr="00761A2A">
        <w:rPr>
          <w:sz w:val="20"/>
          <w:szCs w:val="20"/>
        </w:rPr>
        <w:t>.»;</w:t>
      </w:r>
      <w:proofErr w:type="gramEnd"/>
    </w:p>
    <w:p w:rsidR="00761A2A" w:rsidRPr="00761A2A" w:rsidRDefault="00761A2A" w:rsidP="00761A2A">
      <w:pPr>
        <w:spacing w:after="0" w:line="240" w:lineRule="auto"/>
        <w:ind w:firstLine="709"/>
        <w:jc w:val="both"/>
        <w:rPr>
          <w:sz w:val="20"/>
          <w:szCs w:val="20"/>
        </w:rPr>
      </w:pPr>
      <w:r w:rsidRPr="00761A2A">
        <w:rPr>
          <w:sz w:val="20"/>
          <w:szCs w:val="20"/>
        </w:rPr>
        <w:tab/>
        <w:t>2. Абзац первый пункта 2.1. раздела II Регламента изложить в новой редакции:</w:t>
      </w:r>
    </w:p>
    <w:p w:rsidR="00761A2A" w:rsidRPr="00761A2A" w:rsidRDefault="00761A2A" w:rsidP="00761A2A">
      <w:pPr>
        <w:spacing w:after="0" w:line="240" w:lineRule="auto"/>
        <w:ind w:firstLine="709"/>
        <w:jc w:val="both"/>
        <w:rPr>
          <w:sz w:val="20"/>
          <w:szCs w:val="20"/>
        </w:rPr>
      </w:pPr>
      <w:r w:rsidRPr="00761A2A">
        <w:rPr>
          <w:sz w:val="20"/>
          <w:szCs w:val="20"/>
        </w:rPr>
        <w:t>«Наименование муниципальной услуги: «Подготовка и выдача градостроительных планов земельных участков».»;</w:t>
      </w:r>
    </w:p>
    <w:p w:rsidR="00761A2A" w:rsidRPr="00761A2A" w:rsidRDefault="00761A2A" w:rsidP="00761A2A">
      <w:pPr>
        <w:spacing w:after="0" w:line="240" w:lineRule="auto"/>
        <w:ind w:firstLine="709"/>
        <w:jc w:val="both"/>
        <w:rPr>
          <w:sz w:val="20"/>
          <w:szCs w:val="20"/>
        </w:rPr>
      </w:pPr>
      <w:r w:rsidRPr="00761A2A">
        <w:rPr>
          <w:sz w:val="20"/>
          <w:szCs w:val="20"/>
        </w:rPr>
        <w:t>3.  Абзацы первый и второй пункта 2.4. раздела II Регламента изложить в новой редакции:</w:t>
      </w:r>
    </w:p>
    <w:p w:rsidR="00761A2A" w:rsidRPr="00761A2A" w:rsidRDefault="00761A2A" w:rsidP="00761A2A">
      <w:pPr>
        <w:spacing w:after="0" w:line="240" w:lineRule="auto"/>
        <w:ind w:firstLine="709"/>
        <w:jc w:val="both"/>
        <w:rPr>
          <w:sz w:val="20"/>
          <w:szCs w:val="20"/>
        </w:rPr>
      </w:pPr>
      <w:r w:rsidRPr="00761A2A">
        <w:rPr>
          <w:sz w:val="20"/>
          <w:szCs w:val="20"/>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14 рабочих дней после получения заявления о выдаче градостроительного плана земельного участка.</w:t>
      </w:r>
    </w:p>
    <w:p w:rsidR="00761A2A" w:rsidRPr="00761A2A" w:rsidRDefault="00761A2A" w:rsidP="00761A2A">
      <w:pPr>
        <w:spacing w:after="0" w:line="240" w:lineRule="auto"/>
        <w:ind w:firstLine="709"/>
        <w:jc w:val="both"/>
        <w:rPr>
          <w:sz w:val="20"/>
          <w:szCs w:val="20"/>
        </w:rPr>
      </w:pPr>
      <w:r w:rsidRPr="00761A2A">
        <w:rPr>
          <w:sz w:val="20"/>
          <w:szCs w:val="20"/>
        </w:rPr>
        <w:t>Срок выдачи (направления) документов, являющихся результатом предоставления муниципальной услуги – 1 рабочий день с момента регистрации градостроительного плана земельного участка либо решения об отказе выдаче градостроительного плана земельного участка, который включается в общий срок предоставления муниципальной услуги</w:t>
      </w:r>
      <w:proofErr w:type="gramStart"/>
      <w:r w:rsidRPr="00761A2A">
        <w:rPr>
          <w:sz w:val="20"/>
          <w:szCs w:val="20"/>
        </w:rPr>
        <w:t>.»;</w:t>
      </w:r>
      <w:proofErr w:type="gramEnd"/>
    </w:p>
    <w:p w:rsidR="00761A2A" w:rsidRPr="00761A2A" w:rsidRDefault="00761A2A" w:rsidP="00761A2A">
      <w:pPr>
        <w:spacing w:after="0" w:line="240" w:lineRule="auto"/>
        <w:ind w:firstLine="709"/>
        <w:jc w:val="both"/>
        <w:rPr>
          <w:sz w:val="20"/>
          <w:szCs w:val="20"/>
        </w:rPr>
      </w:pPr>
      <w:r w:rsidRPr="00761A2A">
        <w:rPr>
          <w:sz w:val="20"/>
          <w:szCs w:val="20"/>
        </w:rPr>
        <w:lastRenderedPageBreak/>
        <w:t>2. Пункт 2.5. раздела II Регламента изложить в новой редакции:</w:t>
      </w:r>
    </w:p>
    <w:p w:rsidR="00761A2A" w:rsidRPr="00761A2A" w:rsidRDefault="00761A2A" w:rsidP="00761A2A">
      <w:pPr>
        <w:spacing w:after="0" w:line="240" w:lineRule="auto"/>
        <w:ind w:firstLine="709"/>
        <w:jc w:val="both"/>
        <w:rPr>
          <w:sz w:val="20"/>
          <w:szCs w:val="20"/>
        </w:rPr>
      </w:pPr>
      <w:r w:rsidRPr="00761A2A">
        <w:rPr>
          <w:sz w:val="20"/>
          <w:szCs w:val="20"/>
        </w:rPr>
        <w:t>«2.5. Нормативные правовые акты, регулирующие предоставление государственной услуги</w:t>
      </w:r>
    </w:p>
    <w:p w:rsidR="00761A2A" w:rsidRPr="00761A2A" w:rsidRDefault="00761A2A" w:rsidP="00761A2A">
      <w:pPr>
        <w:spacing w:after="0" w:line="240" w:lineRule="auto"/>
        <w:ind w:firstLine="709"/>
        <w:jc w:val="both"/>
        <w:rPr>
          <w:sz w:val="20"/>
          <w:szCs w:val="20"/>
        </w:rPr>
      </w:pPr>
      <w:r w:rsidRPr="00761A2A">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и на Портале</w:t>
      </w:r>
      <w:proofErr w:type="gramStart"/>
      <w:r w:rsidRPr="00761A2A">
        <w:rPr>
          <w:sz w:val="20"/>
          <w:szCs w:val="20"/>
        </w:rPr>
        <w:t>.»;</w:t>
      </w:r>
      <w:proofErr w:type="gramEnd"/>
    </w:p>
    <w:p w:rsidR="00761A2A" w:rsidRPr="00761A2A" w:rsidRDefault="00761A2A" w:rsidP="00761A2A">
      <w:pPr>
        <w:spacing w:after="0" w:line="240" w:lineRule="auto"/>
        <w:ind w:firstLine="709"/>
        <w:jc w:val="both"/>
        <w:rPr>
          <w:sz w:val="20"/>
          <w:szCs w:val="20"/>
        </w:rPr>
      </w:pPr>
      <w:r w:rsidRPr="00761A2A">
        <w:rPr>
          <w:sz w:val="20"/>
          <w:szCs w:val="20"/>
        </w:rPr>
        <w:t>5. Абзац шестнадцатый пункта 2.6. раздела II Регламента изложить в новой редакции:</w:t>
      </w:r>
    </w:p>
    <w:p w:rsidR="00761A2A" w:rsidRPr="00761A2A" w:rsidRDefault="00761A2A" w:rsidP="00761A2A">
      <w:pPr>
        <w:spacing w:after="0" w:line="240" w:lineRule="auto"/>
        <w:ind w:firstLine="709"/>
        <w:jc w:val="both"/>
        <w:rPr>
          <w:sz w:val="20"/>
          <w:szCs w:val="20"/>
        </w:rPr>
      </w:pPr>
      <w:r w:rsidRPr="00761A2A">
        <w:rPr>
          <w:sz w:val="20"/>
          <w:szCs w:val="20"/>
        </w:rPr>
        <w:t xml:space="preserve">«копия правоустанавливающего документа на земельный участок (если соответствующее право не зарегистрировано в Едином государственном </w:t>
      </w:r>
      <w:proofErr w:type="gramStart"/>
      <w:r w:rsidRPr="00761A2A">
        <w:rPr>
          <w:sz w:val="20"/>
          <w:szCs w:val="20"/>
        </w:rPr>
        <w:t>реестре</w:t>
      </w:r>
      <w:proofErr w:type="gramEnd"/>
      <w:r w:rsidRPr="00761A2A">
        <w:rPr>
          <w:sz w:val="20"/>
          <w:szCs w:val="20"/>
        </w:rPr>
        <w:t xml:space="preserve"> недвижимости);»;</w:t>
      </w:r>
    </w:p>
    <w:p w:rsidR="00761A2A" w:rsidRPr="00761A2A" w:rsidRDefault="00761A2A" w:rsidP="00761A2A">
      <w:pPr>
        <w:spacing w:after="0" w:line="240" w:lineRule="auto"/>
        <w:ind w:firstLine="709"/>
        <w:jc w:val="both"/>
        <w:rPr>
          <w:sz w:val="20"/>
          <w:szCs w:val="20"/>
        </w:rPr>
      </w:pPr>
      <w:r w:rsidRPr="00761A2A">
        <w:rPr>
          <w:sz w:val="20"/>
          <w:szCs w:val="20"/>
        </w:rPr>
        <w:t>6. Абзац второй пункта 2.7. раздела II Регламента признать утратившим силу.</w:t>
      </w:r>
    </w:p>
    <w:p w:rsidR="00761A2A" w:rsidRPr="00761A2A" w:rsidRDefault="00761A2A" w:rsidP="00761A2A">
      <w:pPr>
        <w:spacing w:after="0" w:line="240" w:lineRule="auto"/>
        <w:ind w:firstLine="709"/>
        <w:jc w:val="both"/>
        <w:rPr>
          <w:sz w:val="20"/>
          <w:szCs w:val="20"/>
        </w:rPr>
      </w:pPr>
      <w:r w:rsidRPr="00761A2A">
        <w:rPr>
          <w:sz w:val="20"/>
          <w:szCs w:val="20"/>
        </w:rPr>
        <w:t>7. Пункт 2.8. раздела II Регламента изложить в новой редакции:</w:t>
      </w:r>
    </w:p>
    <w:p w:rsidR="00761A2A" w:rsidRPr="00761A2A" w:rsidRDefault="00761A2A" w:rsidP="00761A2A">
      <w:pPr>
        <w:spacing w:after="0" w:line="240" w:lineRule="auto"/>
        <w:ind w:firstLine="709"/>
        <w:jc w:val="both"/>
        <w:rPr>
          <w:sz w:val="20"/>
          <w:szCs w:val="20"/>
        </w:rPr>
      </w:pPr>
      <w:r w:rsidRPr="00761A2A">
        <w:rPr>
          <w:sz w:val="20"/>
          <w:szCs w:val="20"/>
        </w:rPr>
        <w:t>«2.8. Указание на запрет требовать от заявителя</w:t>
      </w:r>
    </w:p>
    <w:p w:rsidR="00761A2A" w:rsidRPr="00761A2A" w:rsidRDefault="00761A2A" w:rsidP="00761A2A">
      <w:pPr>
        <w:spacing w:after="0" w:line="240" w:lineRule="auto"/>
        <w:ind w:firstLine="709"/>
        <w:jc w:val="both"/>
        <w:rPr>
          <w:sz w:val="20"/>
          <w:szCs w:val="20"/>
        </w:rPr>
      </w:pPr>
      <w:r w:rsidRPr="00761A2A">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1A2A" w:rsidRPr="00761A2A" w:rsidRDefault="00761A2A" w:rsidP="00761A2A">
      <w:pPr>
        <w:spacing w:after="0" w:line="240" w:lineRule="auto"/>
        <w:ind w:firstLine="709"/>
        <w:jc w:val="both"/>
        <w:rPr>
          <w:sz w:val="20"/>
          <w:szCs w:val="20"/>
        </w:rPr>
      </w:pPr>
      <w:proofErr w:type="gramStart"/>
      <w:r w:rsidRPr="00761A2A">
        <w:rPr>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761A2A">
        <w:rPr>
          <w:sz w:val="20"/>
          <w:szCs w:val="20"/>
        </w:rPr>
        <w:t xml:space="preserve">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61A2A" w:rsidRPr="00761A2A" w:rsidRDefault="00761A2A" w:rsidP="00761A2A">
      <w:pPr>
        <w:spacing w:after="0" w:line="240" w:lineRule="auto"/>
        <w:ind w:firstLine="709"/>
        <w:jc w:val="both"/>
        <w:rPr>
          <w:sz w:val="20"/>
          <w:szCs w:val="20"/>
        </w:rPr>
      </w:pPr>
      <w:proofErr w:type="gramStart"/>
      <w:r w:rsidRPr="00761A2A">
        <w:rPr>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№210-ФЗ «Об организации предоставления государственных</w:t>
      </w:r>
      <w:proofErr w:type="gramEnd"/>
      <w:r w:rsidRPr="00761A2A">
        <w:rPr>
          <w:sz w:val="20"/>
          <w:szCs w:val="20"/>
        </w:rPr>
        <w:t xml:space="preserve"> и муниципальных услуг»;</w:t>
      </w:r>
    </w:p>
    <w:p w:rsidR="00761A2A" w:rsidRPr="00761A2A" w:rsidRDefault="00761A2A" w:rsidP="00761A2A">
      <w:pPr>
        <w:spacing w:after="0" w:line="240" w:lineRule="auto"/>
        <w:ind w:firstLine="709"/>
        <w:jc w:val="both"/>
        <w:rPr>
          <w:sz w:val="20"/>
          <w:szCs w:val="20"/>
        </w:rPr>
      </w:pPr>
      <w:r w:rsidRPr="00761A2A">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1A2A" w:rsidRPr="00761A2A" w:rsidRDefault="00761A2A" w:rsidP="00761A2A">
      <w:pPr>
        <w:spacing w:after="0" w:line="240" w:lineRule="auto"/>
        <w:ind w:firstLine="709"/>
        <w:jc w:val="both"/>
        <w:rPr>
          <w:sz w:val="20"/>
          <w:szCs w:val="20"/>
        </w:rPr>
      </w:pPr>
      <w:r w:rsidRPr="00761A2A">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1A2A" w:rsidRPr="00761A2A" w:rsidRDefault="00761A2A" w:rsidP="00761A2A">
      <w:pPr>
        <w:spacing w:after="0" w:line="240" w:lineRule="auto"/>
        <w:ind w:firstLine="709"/>
        <w:jc w:val="both"/>
        <w:rPr>
          <w:sz w:val="20"/>
          <w:szCs w:val="20"/>
        </w:rPr>
      </w:pPr>
      <w:proofErr w:type="gramStart"/>
      <w:r w:rsidRPr="00761A2A">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761A2A" w:rsidRPr="00761A2A" w:rsidRDefault="00761A2A" w:rsidP="00761A2A">
      <w:pPr>
        <w:spacing w:after="0" w:line="240" w:lineRule="auto"/>
        <w:ind w:firstLine="709"/>
        <w:jc w:val="both"/>
        <w:rPr>
          <w:sz w:val="20"/>
          <w:szCs w:val="20"/>
        </w:rPr>
      </w:pPr>
      <w:r w:rsidRPr="00761A2A">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1A2A" w:rsidRPr="00761A2A" w:rsidRDefault="00761A2A" w:rsidP="00761A2A">
      <w:pPr>
        <w:spacing w:after="0" w:line="240" w:lineRule="auto"/>
        <w:ind w:firstLine="709"/>
        <w:jc w:val="both"/>
        <w:rPr>
          <w:sz w:val="20"/>
          <w:szCs w:val="20"/>
        </w:rPr>
      </w:pPr>
      <w:proofErr w:type="gramStart"/>
      <w:r w:rsidRPr="00761A2A">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761A2A">
        <w:rPr>
          <w:sz w:val="20"/>
          <w:szCs w:val="20"/>
        </w:rPr>
        <w:t xml:space="preserve"> </w:t>
      </w:r>
      <w:proofErr w:type="gramStart"/>
      <w:r w:rsidRPr="00761A2A">
        <w:rPr>
          <w:sz w:val="20"/>
          <w:szCs w:val="20"/>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r w:rsidRPr="00761A2A">
        <w:rPr>
          <w:sz w:val="20"/>
          <w:szCs w:val="20"/>
        </w:rPr>
        <w:cr/>
      </w:r>
    </w:p>
    <w:p w:rsidR="00761A2A" w:rsidRPr="00761A2A" w:rsidRDefault="00761A2A" w:rsidP="00761A2A">
      <w:pPr>
        <w:spacing w:after="0" w:line="240" w:lineRule="auto"/>
        <w:ind w:firstLine="709"/>
        <w:jc w:val="both"/>
        <w:rPr>
          <w:sz w:val="20"/>
          <w:szCs w:val="20"/>
        </w:rPr>
      </w:pPr>
      <w:r w:rsidRPr="00761A2A">
        <w:rPr>
          <w:sz w:val="20"/>
          <w:szCs w:val="20"/>
        </w:rPr>
        <w:t>8. Абзац седьмой Раздела III Регламента признать утратившим силу;</w:t>
      </w:r>
    </w:p>
    <w:p w:rsidR="00761A2A" w:rsidRPr="00761A2A" w:rsidRDefault="00761A2A" w:rsidP="00761A2A">
      <w:pPr>
        <w:spacing w:after="0" w:line="240" w:lineRule="auto"/>
        <w:ind w:firstLine="709"/>
        <w:jc w:val="both"/>
        <w:rPr>
          <w:sz w:val="20"/>
          <w:szCs w:val="20"/>
        </w:rPr>
      </w:pPr>
      <w:r w:rsidRPr="00761A2A">
        <w:rPr>
          <w:sz w:val="20"/>
          <w:szCs w:val="20"/>
        </w:rPr>
        <w:t>9. Абзац третий подпункта 3.1.1. пункта 3.1. раздела III Регламента изложить в новой редакции:</w:t>
      </w:r>
    </w:p>
    <w:p w:rsidR="00761A2A" w:rsidRPr="00761A2A" w:rsidRDefault="00761A2A" w:rsidP="00761A2A">
      <w:pPr>
        <w:spacing w:after="0" w:line="240" w:lineRule="auto"/>
        <w:ind w:firstLine="709"/>
        <w:jc w:val="both"/>
        <w:rPr>
          <w:sz w:val="20"/>
          <w:szCs w:val="20"/>
        </w:rPr>
      </w:pPr>
      <w:r w:rsidRPr="00761A2A">
        <w:rPr>
          <w:sz w:val="20"/>
          <w:szCs w:val="20"/>
        </w:rPr>
        <w:t>«путем личного обращения в администрация Караевского сельского поселения</w:t>
      </w:r>
      <w:proofErr w:type="gramStart"/>
      <w:r w:rsidRPr="00761A2A">
        <w:rPr>
          <w:sz w:val="20"/>
          <w:szCs w:val="20"/>
        </w:rPr>
        <w:t>;»</w:t>
      </w:r>
      <w:proofErr w:type="gramEnd"/>
      <w:r w:rsidRPr="00761A2A">
        <w:rPr>
          <w:sz w:val="20"/>
          <w:szCs w:val="20"/>
        </w:rPr>
        <w:t>;</w:t>
      </w:r>
    </w:p>
    <w:p w:rsidR="00761A2A" w:rsidRPr="00761A2A" w:rsidRDefault="00761A2A" w:rsidP="00761A2A">
      <w:pPr>
        <w:spacing w:after="0" w:line="240" w:lineRule="auto"/>
        <w:ind w:firstLine="709"/>
        <w:jc w:val="both"/>
        <w:rPr>
          <w:sz w:val="20"/>
          <w:szCs w:val="20"/>
        </w:rPr>
      </w:pPr>
      <w:r w:rsidRPr="00761A2A">
        <w:rPr>
          <w:sz w:val="20"/>
          <w:szCs w:val="20"/>
        </w:rPr>
        <w:t>10. Подпункт 3.1.1. пункта 3.1. раздела III Регламента дополнить абзацем четвертым следующего содержания:</w:t>
      </w:r>
    </w:p>
    <w:p w:rsidR="00761A2A" w:rsidRPr="00761A2A" w:rsidRDefault="00761A2A" w:rsidP="00761A2A">
      <w:pPr>
        <w:spacing w:after="0" w:line="240" w:lineRule="auto"/>
        <w:ind w:firstLine="709"/>
        <w:jc w:val="both"/>
        <w:rPr>
          <w:sz w:val="20"/>
          <w:szCs w:val="20"/>
        </w:rPr>
      </w:pPr>
      <w:r w:rsidRPr="00761A2A">
        <w:rPr>
          <w:sz w:val="20"/>
          <w:szCs w:val="20"/>
        </w:rPr>
        <w:t>«путем направления на официальный адрес электронной почты администрации Караевского сельского поселения;»</w:t>
      </w:r>
    </w:p>
    <w:p w:rsidR="00761A2A" w:rsidRPr="00761A2A" w:rsidRDefault="00761A2A" w:rsidP="00761A2A">
      <w:pPr>
        <w:spacing w:after="0" w:line="240" w:lineRule="auto"/>
        <w:ind w:firstLine="709"/>
        <w:jc w:val="both"/>
        <w:rPr>
          <w:sz w:val="20"/>
          <w:szCs w:val="20"/>
        </w:rPr>
      </w:pPr>
      <w:r w:rsidRPr="00761A2A">
        <w:rPr>
          <w:sz w:val="20"/>
          <w:szCs w:val="20"/>
        </w:rPr>
        <w:t>11. Абзац четвертый пункта 3.4. раздела III Регламент изложить в новой редакции:</w:t>
      </w:r>
    </w:p>
    <w:p w:rsidR="00761A2A" w:rsidRPr="00761A2A" w:rsidRDefault="00761A2A" w:rsidP="00761A2A">
      <w:pPr>
        <w:spacing w:after="0" w:line="240" w:lineRule="auto"/>
        <w:ind w:firstLine="709"/>
        <w:jc w:val="both"/>
        <w:rPr>
          <w:sz w:val="20"/>
          <w:szCs w:val="20"/>
        </w:rPr>
      </w:pPr>
      <w:r w:rsidRPr="00761A2A">
        <w:rPr>
          <w:sz w:val="20"/>
          <w:szCs w:val="20"/>
        </w:rPr>
        <w:t xml:space="preserve">«При наличии оснований, предусмотренных подразделом 2.10 настоящего Административного регламента, специалист в течение 2 рабочих дней </w:t>
      </w:r>
      <w:proofErr w:type="gramStart"/>
      <w:r w:rsidRPr="00761A2A">
        <w:rPr>
          <w:sz w:val="20"/>
          <w:szCs w:val="20"/>
        </w:rPr>
        <w:t>готовит проект решения об отказе в выдаче градостроительного плана земельного участка и передает</w:t>
      </w:r>
      <w:proofErr w:type="gramEnd"/>
      <w:r w:rsidRPr="00761A2A">
        <w:rPr>
          <w:sz w:val="20"/>
          <w:szCs w:val="20"/>
        </w:rPr>
        <w:t xml:space="preserve"> его в порядке делопроизводства в течение 3 рабочих дней Главе администрации сельского поселения для подписания. Подписанное решение об отказе в выдаче градостроительного плана земельного </w:t>
      </w:r>
      <w:r w:rsidRPr="00761A2A">
        <w:rPr>
          <w:sz w:val="20"/>
          <w:szCs w:val="20"/>
        </w:rPr>
        <w:lastRenderedPageBreak/>
        <w:t>участка направляется в порядке, предусмотренном подразделом 3.4 настоящего Административного регламента, заявителю в срок, не превышающий 14 рабочих дней со дня регистрации Заявления</w:t>
      </w:r>
      <w:proofErr w:type="gramStart"/>
      <w:r w:rsidRPr="00761A2A">
        <w:rPr>
          <w:sz w:val="20"/>
          <w:szCs w:val="20"/>
        </w:rPr>
        <w:t>.»;</w:t>
      </w:r>
      <w:proofErr w:type="gramEnd"/>
    </w:p>
    <w:p w:rsidR="00761A2A" w:rsidRPr="00761A2A" w:rsidRDefault="00761A2A" w:rsidP="00761A2A">
      <w:pPr>
        <w:spacing w:after="0" w:line="240" w:lineRule="auto"/>
        <w:ind w:firstLine="709"/>
        <w:jc w:val="both"/>
        <w:rPr>
          <w:sz w:val="20"/>
          <w:szCs w:val="20"/>
        </w:rPr>
      </w:pPr>
      <w:r w:rsidRPr="00761A2A">
        <w:rPr>
          <w:sz w:val="20"/>
          <w:szCs w:val="20"/>
        </w:rPr>
        <w:t>12. Абзацы седьмой и восьмой пункта 3.4. раздела III Регламент изложить в новой редакции:</w:t>
      </w:r>
    </w:p>
    <w:p w:rsidR="00761A2A" w:rsidRPr="00761A2A" w:rsidRDefault="00761A2A" w:rsidP="00761A2A">
      <w:pPr>
        <w:spacing w:after="0" w:line="240" w:lineRule="auto"/>
        <w:ind w:firstLine="709"/>
        <w:jc w:val="both"/>
        <w:rPr>
          <w:sz w:val="20"/>
          <w:szCs w:val="20"/>
        </w:rPr>
      </w:pPr>
      <w:r w:rsidRPr="00761A2A">
        <w:rPr>
          <w:sz w:val="20"/>
          <w:szCs w:val="20"/>
        </w:rPr>
        <w:t>«При отсутствии вышеуказанных оснований в течение 5 рабочих дней со дня регистрации Заявления специалист  готовит проект градостроительного плана земельного участка (далее – проект градостроительного плана).</w:t>
      </w:r>
    </w:p>
    <w:p w:rsidR="00761A2A" w:rsidRPr="00761A2A" w:rsidRDefault="00761A2A" w:rsidP="00761A2A">
      <w:pPr>
        <w:spacing w:after="0" w:line="240" w:lineRule="auto"/>
        <w:ind w:firstLine="709"/>
        <w:jc w:val="both"/>
        <w:rPr>
          <w:sz w:val="20"/>
          <w:szCs w:val="20"/>
        </w:rPr>
      </w:pPr>
      <w:r w:rsidRPr="00761A2A">
        <w:rPr>
          <w:sz w:val="20"/>
          <w:szCs w:val="20"/>
        </w:rPr>
        <w:t>Проект градостроительного плана согласовывается главой администрации Караевского сельского поселения в срок, не превышающий 3 рабочих дней</w:t>
      </w:r>
      <w:proofErr w:type="gramStart"/>
      <w:r w:rsidRPr="00761A2A">
        <w:rPr>
          <w:sz w:val="20"/>
          <w:szCs w:val="20"/>
        </w:rPr>
        <w:t>.»;</w:t>
      </w:r>
    </w:p>
    <w:p w:rsidR="00761A2A" w:rsidRPr="00761A2A" w:rsidRDefault="00761A2A" w:rsidP="00761A2A">
      <w:pPr>
        <w:spacing w:after="0" w:line="240" w:lineRule="auto"/>
        <w:ind w:firstLine="709"/>
        <w:jc w:val="both"/>
        <w:rPr>
          <w:sz w:val="20"/>
          <w:szCs w:val="20"/>
        </w:rPr>
      </w:pPr>
      <w:proofErr w:type="gramEnd"/>
      <w:r w:rsidRPr="00761A2A">
        <w:rPr>
          <w:sz w:val="20"/>
          <w:szCs w:val="20"/>
        </w:rPr>
        <w:t>13. Абзац десятый пункта 3.4. раздела III Регламент изложить в новой редакции:</w:t>
      </w:r>
    </w:p>
    <w:p w:rsidR="00761A2A" w:rsidRPr="00761A2A" w:rsidRDefault="00761A2A" w:rsidP="00761A2A">
      <w:pPr>
        <w:spacing w:after="0" w:line="240" w:lineRule="auto"/>
        <w:ind w:firstLine="709"/>
        <w:jc w:val="both"/>
        <w:rPr>
          <w:sz w:val="20"/>
          <w:szCs w:val="20"/>
        </w:rPr>
      </w:pPr>
      <w:r w:rsidRPr="00761A2A">
        <w:rPr>
          <w:sz w:val="20"/>
          <w:szCs w:val="20"/>
        </w:rPr>
        <w:t>«Общий максимальный срок данной административной процедуры не может превышать 12 рабочих дней со дня регистрации Заявления</w:t>
      </w:r>
      <w:proofErr w:type="gramStart"/>
      <w:r w:rsidRPr="00761A2A">
        <w:rPr>
          <w:sz w:val="20"/>
          <w:szCs w:val="20"/>
        </w:rPr>
        <w:t>.»;</w:t>
      </w:r>
    </w:p>
    <w:p w:rsidR="00761A2A" w:rsidRPr="00761A2A" w:rsidRDefault="00761A2A" w:rsidP="00761A2A">
      <w:pPr>
        <w:spacing w:after="0" w:line="240" w:lineRule="auto"/>
        <w:ind w:firstLine="709"/>
        <w:jc w:val="both"/>
        <w:rPr>
          <w:sz w:val="20"/>
          <w:szCs w:val="20"/>
        </w:rPr>
      </w:pPr>
      <w:proofErr w:type="gramEnd"/>
      <w:r w:rsidRPr="00761A2A">
        <w:rPr>
          <w:sz w:val="20"/>
          <w:szCs w:val="20"/>
        </w:rPr>
        <w:t>14. Раздел V Регламента изложить в новой редакции:</w:t>
      </w:r>
    </w:p>
    <w:p w:rsidR="00761A2A" w:rsidRPr="00761A2A" w:rsidRDefault="00761A2A" w:rsidP="00761A2A">
      <w:pPr>
        <w:spacing w:after="0" w:line="240" w:lineRule="auto"/>
        <w:ind w:firstLine="709"/>
        <w:jc w:val="both"/>
        <w:rPr>
          <w:sz w:val="20"/>
          <w:szCs w:val="20"/>
        </w:rPr>
      </w:pPr>
      <w:r w:rsidRPr="00761A2A">
        <w:rPr>
          <w:sz w:val="20"/>
          <w:szCs w:val="20"/>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61A2A" w:rsidRPr="00761A2A" w:rsidRDefault="00761A2A" w:rsidP="00761A2A">
      <w:pPr>
        <w:spacing w:after="0" w:line="240" w:lineRule="auto"/>
        <w:ind w:firstLine="709"/>
        <w:jc w:val="both"/>
        <w:rPr>
          <w:sz w:val="20"/>
          <w:szCs w:val="20"/>
        </w:rPr>
      </w:pPr>
    </w:p>
    <w:p w:rsidR="00761A2A" w:rsidRPr="00761A2A" w:rsidRDefault="00761A2A" w:rsidP="00761A2A">
      <w:pPr>
        <w:spacing w:after="0" w:line="240" w:lineRule="auto"/>
        <w:ind w:firstLine="709"/>
        <w:jc w:val="both"/>
        <w:rPr>
          <w:sz w:val="20"/>
          <w:szCs w:val="20"/>
        </w:rPr>
      </w:pPr>
      <w:r w:rsidRPr="00761A2A">
        <w:rPr>
          <w:sz w:val="20"/>
          <w:szCs w:val="20"/>
        </w:rPr>
        <w:t xml:space="preserve">5.1. </w:t>
      </w:r>
      <w:proofErr w:type="gramStart"/>
      <w:r w:rsidRPr="00761A2A">
        <w:rPr>
          <w:sz w:val="20"/>
          <w:szCs w:val="20"/>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 при предоставлении муниципальной услуги.</w:t>
      </w:r>
      <w:proofErr w:type="gramEnd"/>
    </w:p>
    <w:p w:rsidR="00761A2A" w:rsidRPr="00761A2A" w:rsidRDefault="00761A2A" w:rsidP="00761A2A">
      <w:pPr>
        <w:spacing w:after="0" w:line="240" w:lineRule="auto"/>
        <w:ind w:firstLine="709"/>
        <w:jc w:val="both"/>
        <w:rPr>
          <w:sz w:val="20"/>
          <w:szCs w:val="20"/>
        </w:rPr>
      </w:pPr>
      <w:r w:rsidRPr="00761A2A">
        <w:rPr>
          <w:sz w:val="20"/>
          <w:szCs w:val="20"/>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761A2A" w:rsidRPr="00761A2A" w:rsidRDefault="00761A2A" w:rsidP="00761A2A">
      <w:pPr>
        <w:spacing w:after="0" w:line="240" w:lineRule="auto"/>
        <w:ind w:firstLine="709"/>
        <w:jc w:val="both"/>
        <w:rPr>
          <w:sz w:val="20"/>
          <w:szCs w:val="20"/>
        </w:rPr>
      </w:pPr>
      <w:r w:rsidRPr="00761A2A">
        <w:rPr>
          <w:sz w:val="20"/>
          <w:szCs w:val="20"/>
        </w:rPr>
        <w:t>5.2. Предмет жалобы.</w:t>
      </w:r>
    </w:p>
    <w:p w:rsidR="00761A2A" w:rsidRPr="00761A2A" w:rsidRDefault="00761A2A" w:rsidP="00761A2A">
      <w:pPr>
        <w:spacing w:after="0" w:line="240" w:lineRule="auto"/>
        <w:ind w:firstLine="709"/>
        <w:jc w:val="both"/>
        <w:rPr>
          <w:sz w:val="20"/>
          <w:szCs w:val="20"/>
        </w:rPr>
      </w:pPr>
      <w:proofErr w:type="gramStart"/>
      <w:r w:rsidRPr="00761A2A">
        <w:rPr>
          <w:sz w:val="20"/>
          <w:szCs w:val="20"/>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761A2A" w:rsidRPr="00761A2A" w:rsidRDefault="00761A2A" w:rsidP="00761A2A">
      <w:pPr>
        <w:spacing w:after="0" w:line="240" w:lineRule="auto"/>
        <w:ind w:firstLine="709"/>
        <w:jc w:val="both"/>
        <w:rPr>
          <w:sz w:val="20"/>
          <w:szCs w:val="20"/>
        </w:rPr>
      </w:pPr>
      <w:r w:rsidRPr="00761A2A">
        <w:rPr>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761A2A" w:rsidRPr="00761A2A" w:rsidRDefault="00761A2A" w:rsidP="00761A2A">
      <w:pPr>
        <w:spacing w:after="0" w:line="240" w:lineRule="auto"/>
        <w:ind w:firstLine="709"/>
        <w:jc w:val="both"/>
        <w:rPr>
          <w:sz w:val="20"/>
          <w:szCs w:val="20"/>
        </w:rPr>
      </w:pPr>
      <w:r w:rsidRPr="00761A2A">
        <w:rPr>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61A2A" w:rsidRPr="00761A2A" w:rsidRDefault="00761A2A" w:rsidP="00761A2A">
      <w:pPr>
        <w:spacing w:after="0" w:line="240" w:lineRule="auto"/>
        <w:ind w:firstLine="709"/>
        <w:jc w:val="both"/>
        <w:rPr>
          <w:sz w:val="20"/>
          <w:szCs w:val="20"/>
        </w:rPr>
      </w:pPr>
      <w:r w:rsidRPr="00761A2A">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государственной или муниципальной услуги;</w:t>
      </w:r>
    </w:p>
    <w:p w:rsidR="00761A2A" w:rsidRPr="00761A2A" w:rsidRDefault="00761A2A" w:rsidP="00761A2A">
      <w:pPr>
        <w:spacing w:after="0" w:line="240" w:lineRule="auto"/>
        <w:ind w:firstLine="709"/>
        <w:jc w:val="both"/>
        <w:rPr>
          <w:sz w:val="20"/>
          <w:szCs w:val="20"/>
        </w:rPr>
      </w:pPr>
      <w:r w:rsidRPr="00761A2A">
        <w:rPr>
          <w:sz w:val="20"/>
          <w:szCs w:val="20"/>
        </w:rPr>
        <w:t xml:space="preserve">4) отказ в </w:t>
      </w:r>
      <w:proofErr w:type="gramStart"/>
      <w:r w:rsidRPr="00761A2A">
        <w:rPr>
          <w:sz w:val="20"/>
          <w:szCs w:val="20"/>
        </w:rPr>
        <w:t>приеме</w:t>
      </w:r>
      <w:proofErr w:type="gramEnd"/>
      <w:r w:rsidRPr="00761A2A">
        <w:rPr>
          <w:sz w:val="20"/>
          <w:szCs w:val="20"/>
        </w:rPr>
        <w:t xml:space="preserve"> документов, представление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государственной услуги, у заявителя;</w:t>
      </w:r>
    </w:p>
    <w:p w:rsidR="00761A2A" w:rsidRPr="00761A2A" w:rsidRDefault="00761A2A" w:rsidP="00761A2A">
      <w:pPr>
        <w:spacing w:after="0" w:line="240" w:lineRule="auto"/>
        <w:ind w:firstLine="709"/>
        <w:jc w:val="both"/>
        <w:rPr>
          <w:sz w:val="20"/>
          <w:szCs w:val="20"/>
        </w:rPr>
      </w:pPr>
      <w:proofErr w:type="gramStart"/>
      <w:r w:rsidRPr="00761A2A">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761A2A">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61A2A" w:rsidRPr="00761A2A" w:rsidRDefault="00761A2A" w:rsidP="00761A2A">
      <w:pPr>
        <w:spacing w:after="0" w:line="240" w:lineRule="auto"/>
        <w:ind w:firstLine="709"/>
        <w:jc w:val="both"/>
        <w:rPr>
          <w:sz w:val="20"/>
          <w:szCs w:val="20"/>
        </w:rPr>
      </w:pPr>
      <w:r w:rsidRPr="00761A2A">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761A2A" w:rsidRPr="00761A2A" w:rsidRDefault="00761A2A" w:rsidP="00761A2A">
      <w:pPr>
        <w:spacing w:after="0" w:line="240" w:lineRule="auto"/>
        <w:ind w:firstLine="709"/>
        <w:jc w:val="both"/>
        <w:rPr>
          <w:sz w:val="20"/>
          <w:szCs w:val="20"/>
        </w:rPr>
      </w:pPr>
      <w:r w:rsidRPr="00761A2A">
        <w:rPr>
          <w:sz w:val="20"/>
          <w:szCs w:val="20"/>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761A2A">
        <w:rPr>
          <w:sz w:val="20"/>
          <w:szCs w:val="20"/>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sidRPr="00761A2A">
        <w:rPr>
          <w:sz w:val="20"/>
          <w:szCs w:val="20"/>
        </w:rPr>
        <w:lastRenderedPageBreak/>
        <w:t>муниципальной услуги в полном объеме в порядке, определенном частью 1.3 статьи 16 Федерального закона № 210-ФЗ;</w:t>
      </w:r>
      <w:proofErr w:type="gramEnd"/>
    </w:p>
    <w:p w:rsidR="00761A2A" w:rsidRPr="00761A2A" w:rsidRDefault="00761A2A" w:rsidP="00761A2A">
      <w:pPr>
        <w:spacing w:after="0" w:line="240" w:lineRule="auto"/>
        <w:ind w:firstLine="709"/>
        <w:jc w:val="both"/>
        <w:rPr>
          <w:sz w:val="20"/>
          <w:szCs w:val="20"/>
        </w:rPr>
      </w:pPr>
      <w:r w:rsidRPr="00761A2A">
        <w:rPr>
          <w:sz w:val="20"/>
          <w:szCs w:val="20"/>
        </w:rPr>
        <w:t>8) нарушение срока или порядка выдачи документов по результатам предоставления муниципальной услуги;</w:t>
      </w:r>
    </w:p>
    <w:p w:rsidR="00761A2A" w:rsidRPr="00761A2A" w:rsidRDefault="00761A2A" w:rsidP="00761A2A">
      <w:pPr>
        <w:spacing w:after="0" w:line="240" w:lineRule="auto"/>
        <w:ind w:firstLine="709"/>
        <w:jc w:val="both"/>
        <w:rPr>
          <w:sz w:val="20"/>
          <w:szCs w:val="20"/>
        </w:rPr>
      </w:pPr>
      <w:proofErr w:type="gramStart"/>
      <w:r w:rsidRPr="00761A2A">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761A2A">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61A2A" w:rsidRPr="00761A2A" w:rsidRDefault="00761A2A" w:rsidP="00761A2A">
      <w:pPr>
        <w:spacing w:after="0" w:line="240" w:lineRule="auto"/>
        <w:ind w:firstLine="709"/>
        <w:jc w:val="both"/>
        <w:rPr>
          <w:sz w:val="20"/>
          <w:szCs w:val="20"/>
        </w:rPr>
      </w:pPr>
      <w:proofErr w:type="gramStart"/>
      <w:r w:rsidRPr="00761A2A">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761A2A">
        <w:rPr>
          <w:sz w:val="20"/>
          <w:szCs w:val="20"/>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61A2A" w:rsidRPr="00761A2A" w:rsidRDefault="00761A2A" w:rsidP="00761A2A">
      <w:pPr>
        <w:spacing w:after="0" w:line="240" w:lineRule="auto"/>
        <w:ind w:firstLine="709"/>
        <w:jc w:val="both"/>
        <w:rPr>
          <w:sz w:val="20"/>
          <w:szCs w:val="20"/>
        </w:rPr>
      </w:pPr>
      <w:r w:rsidRPr="00761A2A">
        <w:rPr>
          <w:sz w:val="20"/>
          <w:szCs w:val="20"/>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61A2A" w:rsidRPr="00761A2A" w:rsidRDefault="00761A2A" w:rsidP="00761A2A">
      <w:pPr>
        <w:spacing w:after="0" w:line="240" w:lineRule="auto"/>
        <w:ind w:firstLine="709"/>
        <w:jc w:val="both"/>
        <w:rPr>
          <w:sz w:val="20"/>
          <w:szCs w:val="20"/>
        </w:rPr>
      </w:pPr>
      <w:r w:rsidRPr="00761A2A">
        <w:rPr>
          <w:sz w:val="20"/>
          <w:szCs w:val="20"/>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Чувашской Республики,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61A2A" w:rsidRPr="00761A2A" w:rsidRDefault="00761A2A" w:rsidP="00761A2A">
      <w:pPr>
        <w:spacing w:after="0" w:line="240" w:lineRule="auto"/>
        <w:ind w:firstLine="709"/>
        <w:jc w:val="both"/>
        <w:rPr>
          <w:sz w:val="20"/>
          <w:szCs w:val="20"/>
        </w:rPr>
      </w:pPr>
      <w:r w:rsidRPr="00761A2A">
        <w:rPr>
          <w:sz w:val="20"/>
          <w:szCs w:val="20"/>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761A2A" w:rsidRPr="00761A2A" w:rsidRDefault="00761A2A" w:rsidP="00761A2A">
      <w:pPr>
        <w:spacing w:after="0" w:line="240" w:lineRule="auto"/>
        <w:ind w:firstLine="709"/>
        <w:jc w:val="both"/>
        <w:rPr>
          <w:sz w:val="20"/>
          <w:szCs w:val="20"/>
        </w:rPr>
      </w:pPr>
      <w:r w:rsidRPr="00761A2A">
        <w:rPr>
          <w:sz w:val="20"/>
          <w:szCs w:val="20"/>
        </w:rPr>
        <w:t>При отсутствии вышестоящего органа жалоба подается непосредственно руководителю Администрации.</w:t>
      </w:r>
    </w:p>
    <w:p w:rsidR="00761A2A" w:rsidRPr="00761A2A" w:rsidRDefault="00761A2A" w:rsidP="00761A2A">
      <w:pPr>
        <w:spacing w:after="0" w:line="240" w:lineRule="auto"/>
        <w:ind w:firstLine="709"/>
        <w:jc w:val="both"/>
        <w:rPr>
          <w:sz w:val="20"/>
          <w:szCs w:val="20"/>
        </w:rPr>
      </w:pPr>
      <w:r w:rsidRPr="00761A2A">
        <w:rPr>
          <w:sz w:val="20"/>
          <w:szCs w:val="20"/>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Чувашской Республики.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61A2A" w:rsidRPr="00761A2A" w:rsidRDefault="00761A2A" w:rsidP="00761A2A">
      <w:pPr>
        <w:spacing w:after="0" w:line="240" w:lineRule="auto"/>
        <w:ind w:firstLine="709"/>
        <w:jc w:val="both"/>
        <w:rPr>
          <w:sz w:val="20"/>
          <w:szCs w:val="20"/>
        </w:rPr>
      </w:pPr>
      <w:r w:rsidRPr="00761A2A">
        <w:rPr>
          <w:sz w:val="20"/>
          <w:szCs w:val="20"/>
        </w:rPr>
        <w:t>5.6. Порядок подачи и рассмотрения жалобы.</w:t>
      </w:r>
    </w:p>
    <w:p w:rsidR="00761A2A" w:rsidRPr="00761A2A" w:rsidRDefault="00761A2A" w:rsidP="00761A2A">
      <w:pPr>
        <w:spacing w:after="0" w:line="240" w:lineRule="auto"/>
        <w:ind w:firstLine="709"/>
        <w:jc w:val="both"/>
        <w:rPr>
          <w:sz w:val="20"/>
          <w:szCs w:val="20"/>
        </w:rPr>
      </w:pPr>
      <w:r w:rsidRPr="00761A2A">
        <w:rPr>
          <w:sz w:val="20"/>
          <w:szCs w:val="20"/>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61A2A" w:rsidRPr="00761A2A" w:rsidRDefault="00761A2A" w:rsidP="00761A2A">
      <w:pPr>
        <w:spacing w:after="0" w:line="240" w:lineRule="auto"/>
        <w:ind w:firstLine="709"/>
        <w:jc w:val="both"/>
        <w:rPr>
          <w:sz w:val="20"/>
          <w:szCs w:val="20"/>
        </w:rPr>
      </w:pPr>
      <w:r w:rsidRPr="00761A2A">
        <w:rPr>
          <w:sz w:val="20"/>
          <w:szCs w:val="20"/>
        </w:rPr>
        <w:t xml:space="preserve">5.7. </w:t>
      </w:r>
      <w:proofErr w:type="gramStart"/>
      <w:r w:rsidRPr="00761A2A">
        <w:rPr>
          <w:sz w:val="20"/>
          <w:szCs w:val="20"/>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Чувашской Республики, а также может быть принята при личном приеме заявителя. </w:t>
      </w:r>
      <w:proofErr w:type="gramEnd"/>
    </w:p>
    <w:p w:rsidR="00761A2A" w:rsidRPr="00761A2A" w:rsidRDefault="00761A2A" w:rsidP="00761A2A">
      <w:pPr>
        <w:spacing w:after="0" w:line="240" w:lineRule="auto"/>
        <w:ind w:firstLine="709"/>
        <w:jc w:val="both"/>
        <w:rPr>
          <w:sz w:val="20"/>
          <w:szCs w:val="20"/>
        </w:rPr>
      </w:pPr>
      <w:proofErr w:type="gramStart"/>
      <w:r w:rsidRPr="00761A2A">
        <w:rPr>
          <w:sz w:val="20"/>
          <w:szCs w:val="20"/>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761A2A">
        <w:rPr>
          <w:sz w:val="20"/>
          <w:szCs w:val="20"/>
        </w:rPr>
        <w:t xml:space="preserve"> с использованием информационно-телекоммуникационной сети «Интернет» (далее - система досудебного обжалования). </w:t>
      </w:r>
    </w:p>
    <w:p w:rsidR="00761A2A" w:rsidRPr="00761A2A" w:rsidRDefault="00761A2A" w:rsidP="00761A2A">
      <w:pPr>
        <w:spacing w:after="0" w:line="240" w:lineRule="auto"/>
        <w:ind w:firstLine="709"/>
        <w:jc w:val="both"/>
        <w:rPr>
          <w:sz w:val="20"/>
          <w:szCs w:val="20"/>
        </w:rPr>
      </w:pPr>
      <w:r w:rsidRPr="00761A2A">
        <w:rPr>
          <w:sz w:val="20"/>
          <w:szCs w:val="20"/>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Чувашской Республики, а также может быть принята при личном приеме заявителя. </w:t>
      </w:r>
    </w:p>
    <w:p w:rsidR="00761A2A" w:rsidRPr="00761A2A" w:rsidRDefault="00761A2A" w:rsidP="00761A2A">
      <w:pPr>
        <w:spacing w:after="0" w:line="240" w:lineRule="auto"/>
        <w:ind w:firstLine="709"/>
        <w:jc w:val="both"/>
        <w:rPr>
          <w:sz w:val="20"/>
          <w:szCs w:val="20"/>
        </w:rPr>
      </w:pPr>
      <w:r w:rsidRPr="00761A2A">
        <w:rPr>
          <w:sz w:val="20"/>
          <w:szCs w:val="20"/>
        </w:rPr>
        <w:t xml:space="preserve">5.9. </w:t>
      </w:r>
      <w:proofErr w:type="gramStart"/>
      <w:r w:rsidRPr="00761A2A">
        <w:rPr>
          <w:sz w:val="20"/>
          <w:szCs w:val="20"/>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w:t>
      </w:r>
      <w:r w:rsidRPr="00761A2A">
        <w:rPr>
          <w:sz w:val="20"/>
          <w:szCs w:val="20"/>
        </w:rPr>
        <w:lastRenderedPageBreak/>
        <w:t>Портала государственных и муниципальных услуг (функций) Чувашской Республики, а также может быть принята при личном приеме</w:t>
      </w:r>
      <w:proofErr w:type="gramEnd"/>
      <w:r w:rsidRPr="00761A2A">
        <w:rPr>
          <w:sz w:val="20"/>
          <w:szCs w:val="20"/>
        </w:rPr>
        <w:t xml:space="preserve"> заявителя. </w:t>
      </w:r>
    </w:p>
    <w:p w:rsidR="00761A2A" w:rsidRPr="00761A2A" w:rsidRDefault="00761A2A" w:rsidP="00761A2A">
      <w:pPr>
        <w:spacing w:after="0" w:line="240" w:lineRule="auto"/>
        <w:ind w:firstLine="709"/>
        <w:jc w:val="both"/>
        <w:rPr>
          <w:sz w:val="20"/>
          <w:szCs w:val="20"/>
        </w:rPr>
      </w:pPr>
      <w:r w:rsidRPr="00761A2A">
        <w:rPr>
          <w:sz w:val="20"/>
          <w:szCs w:val="20"/>
        </w:rPr>
        <w:t xml:space="preserve">5.10. Жалоба, поступившая в Администрацию, подлежит регистрации не позднее следующего рабочего дня со дня ее поступления. </w:t>
      </w:r>
    </w:p>
    <w:p w:rsidR="00761A2A" w:rsidRPr="00761A2A" w:rsidRDefault="00761A2A" w:rsidP="00761A2A">
      <w:pPr>
        <w:spacing w:after="0" w:line="240" w:lineRule="auto"/>
        <w:ind w:firstLine="709"/>
        <w:jc w:val="both"/>
        <w:rPr>
          <w:sz w:val="20"/>
          <w:szCs w:val="20"/>
        </w:rPr>
      </w:pPr>
      <w:r w:rsidRPr="00761A2A">
        <w:rPr>
          <w:sz w:val="20"/>
          <w:szCs w:val="20"/>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61A2A" w:rsidRPr="00761A2A" w:rsidRDefault="00761A2A" w:rsidP="00761A2A">
      <w:pPr>
        <w:spacing w:after="0" w:line="240" w:lineRule="auto"/>
        <w:ind w:firstLine="709"/>
        <w:jc w:val="both"/>
        <w:rPr>
          <w:sz w:val="20"/>
          <w:szCs w:val="20"/>
        </w:rPr>
      </w:pPr>
      <w:r w:rsidRPr="00761A2A">
        <w:rPr>
          <w:sz w:val="20"/>
          <w:szCs w:val="20"/>
        </w:rPr>
        <w:t>5.11. Жалоба должна содержать:</w:t>
      </w:r>
    </w:p>
    <w:p w:rsidR="00761A2A" w:rsidRPr="00761A2A" w:rsidRDefault="00761A2A" w:rsidP="00761A2A">
      <w:pPr>
        <w:spacing w:after="0" w:line="240" w:lineRule="auto"/>
        <w:ind w:firstLine="709"/>
        <w:jc w:val="both"/>
        <w:rPr>
          <w:sz w:val="20"/>
          <w:szCs w:val="20"/>
        </w:rPr>
      </w:pPr>
      <w:r w:rsidRPr="00761A2A">
        <w:rPr>
          <w:sz w:val="20"/>
          <w:szCs w:val="20"/>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61A2A" w:rsidRPr="00761A2A" w:rsidRDefault="00761A2A" w:rsidP="00761A2A">
      <w:pPr>
        <w:spacing w:after="0" w:line="240" w:lineRule="auto"/>
        <w:ind w:firstLine="709"/>
        <w:jc w:val="both"/>
        <w:rPr>
          <w:sz w:val="20"/>
          <w:szCs w:val="20"/>
        </w:rPr>
      </w:pPr>
      <w:proofErr w:type="gramStart"/>
      <w:r w:rsidRPr="00761A2A">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1A2A" w:rsidRPr="00761A2A" w:rsidRDefault="00761A2A" w:rsidP="00761A2A">
      <w:pPr>
        <w:spacing w:after="0" w:line="240" w:lineRule="auto"/>
        <w:ind w:firstLine="709"/>
        <w:jc w:val="both"/>
        <w:rPr>
          <w:sz w:val="20"/>
          <w:szCs w:val="20"/>
        </w:rPr>
      </w:pPr>
      <w:r w:rsidRPr="00761A2A">
        <w:rPr>
          <w:sz w:val="20"/>
          <w:szCs w:val="20"/>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761A2A" w:rsidRPr="00761A2A" w:rsidRDefault="00761A2A" w:rsidP="00761A2A">
      <w:pPr>
        <w:spacing w:after="0" w:line="240" w:lineRule="auto"/>
        <w:ind w:firstLine="709"/>
        <w:jc w:val="both"/>
        <w:rPr>
          <w:sz w:val="20"/>
          <w:szCs w:val="20"/>
        </w:rPr>
      </w:pPr>
      <w:r w:rsidRPr="00761A2A">
        <w:rPr>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61A2A" w:rsidRPr="00761A2A" w:rsidRDefault="00761A2A" w:rsidP="00761A2A">
      <w:pPr>
        <w:spacing w:after="0" w:line="240" w:lineRule="auto"/>
        <w:ind w:firstLine="709"/>
        <w:jc w:val="both"/>
        <w:rPr>
          <w:sz w:val="20"/>
          <w:szCs w:val="20"/>
        </w:rPr>
      </w:pPr>
      <w:r w:rsidRPr="00761A2A">
        <w:rPr>
          <w:sz w:val="20"/>
          <w:szCs w:val="20"/>
        </w:rPr>
        <w:t>5.12. Сроки рассмотрения жалобы.</w:t>
      </w:r>
    </w:p>
    <w:p w:rsidR="00761A2A" w:rsidRPr="00761A2A" w:rsidRDefault="00761A2A" w:rsidP="00761A2A">
      <w:pPr>
        <w:spacing w:after="0" w:line="240" w:lineRule="auto"/>
        <w:ind w:firstLine="709"/>
        <w:jc w:val="both"/>
        <w:rPr>
          <w:sz w:val="20"/>
          <w:szCs w:val="20"/>
        </w:rPr>
      </w:pPr>
      <w:proofErr w:type="gramStart"/>
      <w:r w:rsidRPr="00761A2A">
        <w:rPr>
          <w:sz w:val="20"/>
          <w:szCs w:val="20"/>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761A2A">
        <w:rPr>
          <w:sz w:val="20"/>
          <w:szCs w:val="20"/>
        </w:rPr>
        <w:t xml:space="preserve"> опечаток и ошибок или в </w:t>
      </w:r>
      <w:proofErr w:type="gramStart"/>
      <w:r w:rsidRPr="00761A2A">
        <w:rPr>
          <w:sz w:val="20"/>
          <w:szCs w:val="20"/>
        </w:rPr>
        <w:t>случае</w:t>
      </w:r>
      <w:proofErr w:type="gramEnd"/>
      <w:r w:rsidRPr="00761A2A">
        <w:rPr>
          <w:sz w:val="20"/>
          <w:szCs w:val="20"/>
        </w:rPr>
        <w:t xml:space="preserve"> обжалования нарушения установленного срока таких исправлений - в течение пяти рабочих дней со дня ее регистрации.</w:t>
      </w:r>
    </w:p>
    <w:p w:rsidR="00761A2A" w:rsidRPr="00761A2A" w:rsidRDefault="00761A2A" w:rsidP="00761A2A">
      <w:pPr>
        <w:spacing w:after="0" w:line="240" w:lineRule="auto"/>
        <w:ind w:firstLine="709"/>
        <w:jc w:val="both"/>
        <w:rPr>
          <w:sz w:val="20"/>
          <w:szCs w:val="20"/>
        </w:rPr>
      </w:pPr>
      <w:r w:rsidRPr="00761A2A">
        <w:rPr>
          <w:sz w:val="20"/>
          <w:szCs w:val="20"/>
        </w:rPr>
        <w:t xml:space="preserve">5.13. Перечень оснований для приостановления рассмотрения жалобы в </w:t>
      </w:r>
      <w:proofErr w:type="gramStart"/>
      <w:r w:rsidRPr="00761A2A">
        <w:rPr>
          <w:sz w:val="20"/>
          <w:szCs w:val="20"/>
        </w:rPr>
        <w:t>случае</w:t>
      </w:r>
      <w:proofErr w:type="gramEnd"/>
      <w:r w:rsidRPr="00761A2A">
        <w:rPr>
          <w:sz w:val="20"/>
          <w:szCs w:val="20"/>
        </w:rPr>
        <w:t>, если возможность приостановления предусмотрена законодательством Российской Федерации.</w:t>
      </w:r>
    </w:p>
    <w:p w:rsidR="00761A2A" w:rsidRPr="00761A2A" w:rsidRDefault="00761A2A" w:rsidP="00761A2A">
      <w:pPr>
        <w:spacing w:after="0" w:line="240" w:lineRule="auto"/>
        <w:ind w:firstLine="709"/>
        <w:jc w:val="both"/>
        <w:rPr>
          <w:sz w:val="20"/>
          <w:szCs w:val="20"/>
        </w:rPr>
      </w:pPr>
      <w:r w:rsidRPr="00761A2A">
        <w:rPr>
          <w:sz w:val="20"/>
          <w:szCs w:val="20"/>
        </w:rPr>
        <w:t>Основания для приостановления рассмотрения жалобы отсутствуют.</w:t>
      </w:r>
    </w:p>
    <w:p w:rsidR="00761A2A" w:rsidRPr="00761A2A" w:rsidRDefault="00761A2A" w:rsidP="00761A2A">
      <w:pPr>
        <w:spacing w:after="0" w:line="240" w:lineRule="auto"/>
        <w:ind w:firstLine="709"/>
        <w:jc w:val="both"/>
        <w:rPr>
          <w:sz w:val="20"/>
          <w:szCs w:val="20"/>
        </w:rPr>
      </w:pPr>
      <w:r w:rsidRPr="00761A2A">
        <w:rPr>
          <w:sz w:val="20"/>
          <w:szCs w:val="20"/>
        </w:rPr>
        <w:t>5.14. Результат рассмотрения жалобы.</w:t>
      </w:r>
    </w:p>
    <w:p w:rsidR="00761A2A" w:rsidRPr="00761A2A" w:rsidRDefault="00761A2A" w:rsidP="00761A2A">
      <w:pPr>
        <w:spacing w:after="0" w:line="240" w:lineRule="auto"/>
        <w:ind w:firstLine="709"/>
        <w:jc w:val="both"/>
        <w:rPr>
          <w:sz w:val="20"/>
          <w:szCs w:val="20"/>
        </w:rPr>
      </w:pPr>
      <w:r w:rsidRPr="00761A2A">
        <w:rPr>
          <w:sz w:val="20"/>
          <w:szCs w:val="20"/>
        </w:rPr>
        <w:t>По результатам рассмотрения жалобы принимается одно из следующих решений:</w:t>
      </w:r>
    </w:p>
    <w:p w:rsidR="00761A2A" w:rsidRPr="00761A2A" w:rsidRDefault="00761A2A" w:rsidP="00761A2A">
      <w:pPr>
        <w:spacing w:after="0" w:line="240" w:lineRule="auto"/>
        <w:ind w:firstLine="709"/>
        <w:jc w:val="both"/>
        <w:rPr>
          <w:sz w:val="20"/>
          <w:szCs w:val="20"/>
        </w:rPr>
      </w:pPr>
      <w:r w:rsidRPr="00761A2A">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761A2A" w:rsidRPr="00761A2A" w:rsidRDefault="00761A2A" w:rsidP="00761A2A">
      <w:pPr>
        <w:spacing w:after="0" w:line="240" w:lineRule="auto"/>
        <w:ind w:firstLine="709"/>
        <w:jc w:val="both"/>
        <w:rPr>
          <w:sz w:val="20"/>
          <w:szCs w:val="20"/>
        </w:rPr>
      </w:pPr>
      <w:r w:rsidRPr="00761A2A">
        <w:rPr>
          <w:sz w:val="20"/>
          <w:szCs w:val="20"/>
        </w:rPr>
        <w:t xml:space="preserve">2) в </w:t>
      </w:r>
      <w:proofErr w:type="gramStart"/>
      <w:r w:rsidRPr="00761A2A">
        <w:rPr>
          <w:sz w:val="20"/>
          <w:szCs w:val="20"/>
        </w:rPr>
        <w:t>удовлетворении</w:t>
      </w:r>
      <w:proofErr w:type="gramEnd"/>
      <w:r w:rsidRPr="00761A2A">
        <w:rPr>
          <w:sz w:val="20"/>
          <w:szCs w:val="20"/>
        </w:rPr>
        <w:t xml:space="preserve"> жалобы отказывается.</w:t>
      </w:r>
    </w:p>
    <w:p w:rsidR="00761A2A" w:rsidRPr="00761A2A" w:rsidRDefault="00761A2A" w:rsidP="00761A2A">
      <w:pPr>
        <w:spacing w:after="0" w:line="240" w:lineRule="auto"/>
        <w:ind w:firstLine="709"/>
        <w:jc w:val="both"/>
        <w:rPr>
          <w:sz w:val="20"/>
          <w:szCs w:val="20"/>
        </w:rPr>
      </w:pPr>
      <w:r w:rsidRPr="00761A2A">
        <w:rPr>
          <w:sz w:val="20"/>
          <w:szCs w:val="20"/>
        </w:rPr>
        <w:t xml:space="preserve">5.15. Администрация отказывает в </w:t>
      </w:r>
      <w:proofErr w:type="gramStart"/>
      <w:r w:rsidRPr="00761A2A">
        <w:rPr>
          <w:sz w:val="20"/>
          <w:szCs w:val="20"/>
        </w:rPr>
        <w:t>удовлетворении</w:t>
      </w:r>
      <w:proofErr w:type="gramEnd"/>
      <w:r w:rsidRPr="00761A2A">
        <w:rPr>
          <w:sz w:val="20"/>
          <w:szCs w:val="20"/>
        </w:rPr>
        <w:t xml:space="preserve"> жалобы в соответствии с основаниями, предусмотренными муниципальным правовым актом.</w:t>
      </w:r>
    </w:p>
    <w:p w:rsidR="00761A2A" w:rsidRPr="00761A2A" w:rsidRDefault="00761A2A" w:rsidP="00761A2A">
      <w:pPr>
        <w:spacing w:after="0" w:line="240" w:lineRule="auto"/>
        <w:ind w:firstLine="709"/>
        <w:jc w:val="both"/>
        <w:rPr>
          <w:sz w:val="20"/>
          <w:szCs w:val="20"/>
        </w:rPr>
      </w:pPr>
      <w:r w:rsidRPr="00761A2A">
        <w:rPr>
          <w:sz w:val="20"/>
          <w:szCs w:val="20"/>
        </w:rPr>
        <w:t xml:space="preserve">5.16. МФЦ отказывает в </w:t>
      </w:r>
      <w:proofErr w:type="gramStart"/>
      <w:r w:rsidRPr="00761A2A">
        <w:rPr>
          <w:sz w:val="20"/>
          <w:szCs w:val="20"/>
        </w:rPr>
        <w:t>удовлетворении</w:t>
      </w:r>
      <w:proofErr w:type="gramEnd"/>
      <w:r w:rsidRPr="00761A2A">
        <w:rPr>
          <w:sz w:val="20"/>
          <w:szCs w:val="20"/>
        </w:rPr>
        <w:t xml:space="preserve"> жалобы в соответствии с основаниями, предусмотренными Порядком.</w:t>
      </w:r>
    </w:p>
    <w:p w:rsidR="00761A2A" w:rsidRPr="00761A2A" w:rsidRDefault="00761A2A" w:rsidP="00761A2A">
      <w:pPr>
        <w:spacing w:after="0" w:line="240" w:lineRule="auto"/>
        <w:ind w:firstLine="709"/>
        <w:jc w:val="both"/>
        <w:rPr>
          <w:sz w:val="20"/>
          <w:szCs w:val="20"/>
        </w:rPr>
      </w:pPr>
      <w:r w:rsidRPr="00761A2A">
        <w:rPr>
          <w:sz w:val="20"/>
          <w:szCs w:val="20"/>
        </w:rPr>
        <w:t xml:space="preserve">5.17. Администрация оставляет жалобу без ответа в </w:t>
      </w:r>
      <w:proofErr w:type="gramStart"/>
      <w:r w:rsidRPr="00761A2A">
        <w:rPr>
          <w:sz w:val="20"/>
          <w:szCs w:val="20"/>
        </w:rPr>
        <w:t>соответствии</w:t>
      </w:r>
      <w:proofErr w:type="gramEnd"/>
      <w:r w:rsidRPr="00761A2A">
        <w:rPr>
          <w:sz w:val="20"/>
          <w:szCs w:val="20"/>
        </w:rPr>
        <w:t xml:space="preserve"> с основаниями, предусмотренными муниципальным правовым актом.</w:t>
      </w:r>
    </w:p>
    <w:p w:rsidR="00761A2A" w:rsidRPr="00761A2A" w:rsidRDefault="00761A2A" w:rsidP="00761A2A">
      <w:pPr>
        <w:spacing w:after="0" w:line="240" w:lineRule="auto"/>
        <w:ind w:firstLine="709"/>
        <w:jc w:val="both"/>
        <w:rPr>
          <w:sz w:val="20"/>
          <w:szCs w:val="20"/>
        </w:rPr>
      </w:pPr>
      <w:r w:rsidRPr="00761A2A">
        <w:rPr>
          <w:sz w:val="20"/>
          <w:szCs w:val="20"/>
        </w:rPr>
        <w:t xml:space="preserve">5.18. МФЦ оставляет жалобу без ответа в </w:t>
      </w:r>
      <w:proofErr w:type="gramStart"/>
      <w:r w:rsidRPr="00761A2A">
        <w:rPr>
          <w:sz w:val="20"/>
          <w:szCs w:val="20"/>
        </w:rPr>
        <w:t>соответствии</w:t>
      </w:r>
      <w:proofErr w:type="gramEnd"/>
      <w:r w:rsidRPr="00761A2A">
        <w:rPr>
          <w:sz w:val="20"/>
          <w:szCs w:val="20"/>
        </w:rPr>
        <w:t xml:space="preserve"> с основаниями, предусмотренными Порядком. </w:t>
      </w:r>
    </w:p>
    <w:p w:rsidR="00761A2A" w:rsidRPr="00761A2A" w:rsidRDefault="00761A2A" w:rsidP="00761A2A">
      <w:pPr>
        <w:spacing w:after="0" w:line="240" w:lineRule="auto"/>
        <w:ind w:firstLine="709"/>
        <w:jc w:val="both"/>
        <w:rPr>
          <w:sz w:val="20"/>
          <w:szCs w:val="20"/>
        </w:rPr>
      </w:pPr>
      <w:r w:rsidRPr="00761A2A">
        <w:rPr>
          <w:sz w:val="20"/>
          <w:szCs w:val="20"/>
        </w:rPr>
        <w:t xml:space="preserve">5.19. В случае установления в ходе или по результатам </w:t>
      </w:r>
      <w:proofErr w:type="gramStart"/>
      <w:r w:rsidRPr="00761A2A">
        <w:rPr>
          <w:sz w:val="20"/>
          <w:szCs w:val="20"/>
        </w:rPr>
        <w:t>рассмотрения жалобы признаков состава административного правонарушения</w:t>
      </w:r>
      <w:proofErr w:type="gramEnd"/>
      <w:r w:rsidRPr="00761A2A">
        <w:rPr>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1A2A" w:rsidRPr="00761A2A" w:rsidRDefault="00761A2A" w:rsidP="00761A2A">
      <w:pPr>
        <w:spacing w:after="0" w:line="240" w:lineRule="auto"/>
        <w:ind w:firstLine="709"/>
        <w:jc w:val="both"/>
        <w:rPr>
          <w:sz w:val="20"/>
          <w:szCs w:val="20"/>
        </w:rPr>
      </w:pPr>
      <w:r w:rsidRPr="00761A2A">
        <w:rPr>
          <w:sz w:val="20"/>
          <w:szCs w:val="20"/>
        </w:rPr>
        <w:t>5.20. Порядок информирования заявителя о результатах рассмотрения жалобы.</w:t>
      </w:r>
    </w:p>
    <w:p w:rsidR="00761A2A" w:rsidRPr="00761A2A" w:rsidRDefault="00761A2A" w:rsidP="00761A2A">
      <w:pPr>
        <w:spacing w:after="0" w:line="240" w:lineRule="auto"/>
        <w:ind w:firstLine="709"/>
        <w:jc w:val="both"/>
        <w:rPr>
          <w:sz w:val="20"/>
          <w:szCs w:val="20"/>
        </w:rPr>
      </w:pPr>
      <w:r w:rsidRPr="00761A2A">
        <w:rPr>
          <w:sz w:val="20"/>
          <w:szCs w:val="20"/>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1A2A" w:rsidRPr="00761A2A" w:rsidRDefault="00761A2A" w:rsidP="00761A2A">
      <w:pPr>
        <w:spacing w:after="0" w:line="240" w:lineRule="auto"/>
        <w:ind w:firstLine="709"/>
        <w:jc w:val="both"/>
        <w:rPr>
          <w:sz w:val="20"/>
          <w:szCs w:val="20"/>
        </w:rPr>
      </w:pPr>
      <w:proofErr w:type="gramStart"/>
      <w:r w:rsidRPr="00761A2A">
        <w:rPr>
          <w:sz w:val="20"/>
          <w:szCs w:val="20"/>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761A2A">
        <w:rPr>
          <w:sz w:val="20"/>
          <w:szCs w:val="20"/>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61A2A" w:rsidRPr="00761A2A" w:rsidRDefault="00761A2A" w:rsidP="00761A2A">
      <w:pPr>
        <w:spacing w:after="0" w:line="240" w:lineRule="auto"/>
        <w:ind w:firstLine="709"/>
        <w:jc w:val="both"/>
        <w:rPr>
          <w:sz w:val="20"/>
          <w:szCs w:val="20"/>
        </w:rPr>
      </w:pPr>
      <w:r w:rsidRPr="00761A2A">
        <w:rPr>
          <w:sz w:val="20"/>
          <w:szCs w:val="20"/>
        </w:rPr>
        <w:lastRenderedPageBreak/>
        <w:t>5.20.2</w:t>
      </w:r>
      <w:proofErr w:type="gramStart"/>
      <w:r w:rsidRPr="00761A2A">
        <w:rPr>
          <w:sz w:val="20"/>
          <w:szCs w:val="20"/>
        </w:rPr>
        <w:t xml:space="preserve"> В</w:t>
      </w:r>
      <w:proofErr w:type="gramEnd"/>
      <w:r w:rsidRPr="00761A2A">
        <w:rPr>
          <w:sz w:val="20"/>
          <w:szCs w:val="20"/>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1A2A" w:rsidRPr="00761A2A" w:rsidRDefault="00761A2A" w:rsidP="00761A2A">
      <w:pPr>
        <w:spacing w:after="0" w:line="240" w:lineRule="auto"/>
        <w:ind w:firstLine="709"/>
        <w:jc w:val="both"/>
        <w:rPr>
          <w:sz w:val="20"/>
          <w:szCs w:val="20"/>
        </w:rPr>
      </w:pPr>
      <w:r w:rsidRPr="00761A2A">
        <w:rPr>
          <w:sz w:val="20"/>
          <w:szCs w:val="20"/>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61A2A" w:rsidRPr="00761A2A" w:rsidRDefault="00761A2A" w:rsidP="00761A2A">
      <w:pPr>
        <w:spacing w:after="0" w:line="240" w:lineRule="auto"/>
        <w:ind w:firstLine="709"/>
        <w:jc w:val="both"/>
        <w:rPr>
          <w:sz w:val="20"/>
          <w:szCs w:val="20"/>
        </w:rPr>
      </w:pPr>
      <w:r w:rsidRPr="00761A2A">
        <w:rPr>
          <w:sz w:val="20"/>
          <w:szCs w:val="20"/>
        </w:rPr>
        <w:t>5.22. Порядок обжалования решения по жалобе.</w:t>
      </w:r>
    </w:p>
    <w:p w:rsidR="00761A2A" w:rsidRPr="00761A2A" w:rsidRDefault="00761A2A" w:rsidP="00761A2A">
      <w:pPr>
        <w:spacing w:after="0" w:line="240" w:lineRule="auto"/>
        <w:ind w:firstLine="709"/>
        <w:jc w:val="both"/>
        <w:rPr>
          <w:sz w:val="20"/>
          <w:szCs w:val="20"/>
        </w:rPr>
      </w:pPr>
      <w:proofErr w:type="gramStart"/>
      <w:r w:rsidRPr="00761A2A">
        <w:rPr>
          <w:sz w:val="20"/>
          <w:szCs w:val="20"/>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roofErr w:type="gramEnd"/>
    </w:p>
    <w:p w:rsidR="00761A2A" w:rsidRPr="00761A2A" w:rsidRDefault="00761A2A" w:rsidP="00761A2A">
      <w:pPr>
        <w:spacing w:after="0" w:line="240" w:lineRule="auto"/>
        <w:ind w:firstLine="709"/>
        <w:jc w:val="both"/>
        <w:rPr>
          <w:sz w:val="20"/>
          <w:szCs w:val="20"/>
        </w:rPr>
      </w:pPr>
      <w:r w:rsidRPr="00761A2A">
        <w:rPr>
          <w:sz w:val="20"/>
          <w:szCs w:val="20"/>
        </w:rPr>
        <w:t>5.23. Право заявителя на получение информации и документов, необходимых для обоснования и рассмотрения жалобы.</w:t>
      </w:r>
    </w:p>
    <w:p w:rsidR="00761A2A" w:rsidRPr="00761A2A" w:rsidRDefault="00761A2A" w:rsidP="00761A2A">
      <w:pPr>
        <w:spacing w:after="0" w:line="240" w:lineRule="auto"/>
        <w:ind w:firstLine="709"/>
        <w:jc w:val="both"/>
        <w:rPr>
          <w:sz w:val="20"/>
          <w:szCs w:val="20"/>
        </w:rPr>
      </w:pPr>
      <w:proofErr w:type="gramStart"/>
      <w:r w:rsidRPr="00761A2A">
        <w:rPr>
          <w:sz w:val="20"/>
          <w:szCs w:val="20"/>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761A2A">
        <w:rPr>
          <w:sz w:val="20"/>
          <w:szCs w:val="20"/>
        </w:rPr>
        <w:t xml:space="preserve"> услуг (функций) Чувашской Республики, а также при личном приеме заявителя. </w:t>
      </w:r>
    </w:p>
    <w:p w:rsidR="00761A2A" w:rsidRPr="00761A2A" w:rsidRDefault="00761A2A" w:rsidP="00761A2A">
      <w:pPr>
        <w:spacing w:after="0" w:line="240" w:lineRule="auto"/>
        <w:ind w:firstLine="709"/>
        <w:jc w:val="both"/>
        <w:rPr>
          <w:sz w:val="20"/>
          <w:szCs w:val="20"/>
        </w:rPr>
      </w:pPr>
      <w:r w:rsidRPr="00761A2A">
        <w:rPr>
          <w:sz w:val="20"/>
          <w:szCs w:val="20"/>
        </w:rPr>
        <w:t>5.24. Способы информирования заявителей о порядке подачи и рассмотрения жалобы.</w:t>
      </w:r>
    </w:p>
    <w:p w:rsidR="00761A2A" w:rsidRPr="00761A2A" w:rsidRDefault="00761A2A" w:rsidP="00761A2A">
      <w:pPr>
        <w:spacing w:after="0" w:line="240" w:lineRule="auto"/>
        <w:ind w:firstLine="709"/>
        <w:jc w:val="both"/>
        <w:rPr>
          <w:sz w:val="20"/>
          <w:szCs w:val="20"/>
        </w:rPr>
      </w:pPr>
      <w:proofErr w:type="gramStart"/>
      <w:r w:rsidRPr="00761A2A">
        <w:rPr>
          <w:sz w:val="20"/>
          <w:szCs w:val="20"/>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Чувашской Республики.».</w:t>
      </w:r>
      <w:proofErr w:type="gramEnd"/>
    </w:p>
    <w:p w:rsidR="00761A2A" w:rsidRPr="00761A2A" w:rsidRDefault="00761A2A" w:rsidP="00761A2A">
      <w:pPr>
        <w:spacing w:after="0" w:line="240" w:lineRule="auto"/>
        <w:ind w:firstLine="709"/>
        <w:jc w:val="both"/>
        <w:rPr>
          <w:sz w:val="20"/>
          <w:szCs w:val="20"/>
        </w:rPr>
      </w:pPr>
      <w:r w:rsidRPr="00761A2A">
        <w:rPr>
          <w:sz w:val="20"/>
          <w:szCs w:val="20"/>
        </w:rPr>
        <w:t>15. Приложение № 3 к Регламенту признать утратившим силу.</w:t>
      </w:r>
    </w:p>
    <w:p w:rsidR="00761A2A" w:rsidRPr="00761A2A" w:rsidRDefault="00761A2A" w:rsidP="00761A2A">
      <w:pPr>
        <w:spacing w:after="0" w:line="240" w:lineRule="auto"/>
        <w:ind w:firstLine="709"/>
        <w:jc w:val="both"/>
        <w:rPr>
          <w:sz w:val="20"/>
          <w:szCs w:val="20"/>
        </w:rPr>
      </w:pPr>
    </w:p>
    <w:p w:rsidR="00761A2A" w:rsidRPr="00761A2A" w:rsidRDefault="00761A2A" w:rsidP="00761A2A">
      <w:pPr>
        <w:spacing w:after="0" w:line="240" w:lineRule="auto"/>
        <w:ind w:firstLine="709"/>
        <w:jc w:val="both"/>
        <w:rPr>
          <w:sz w:val="20"/>
          <w:szCs w:val="20"/>
        </w:rPr>
      </w:pPr>
      <w:r w:rsidRPr="00761A2A">
        <w:rPr>
          <w:sz w:val="20"/>
          <w:szCs w:val="20"/>
        </w:rPr>
        <w:t xml:space="preserve">2. Настоящее постановление вступает в силу после его официального опубликования в периодическом печатном </w:t>
      </w:r>
      <w:proofErr w:type="gramStart"/>
      <w:r w:rsidRPr="00761A2A">
        <w:rPr>
          <w:sz w:val="20"/>
          <w:szCs w:val="20"/>
        </w:rPr>
        <w:t>издании</w:t>
      </w:r>
      <w:proofErr w:type="gramEnd"/>
      <w:r w:rsidRPr="00761A2A">
        <w:rPr>
          <w:sz w:val="20"/>
          <w:szCs w:val="20"/>
        </w:rPr>
        <w:t xml:space="preserve"> «</w:t>
      </w:r>
      <w:proofErr w:type="spellStart"/>
      <w:r w:rsidRPr="00761A2A">
        <w:rPr>
          <w:sz w:val="20"/>
          <w:szCs w:val="20"/>
        </w:rPr>
        <w:t>Караевский</w:t>
      </w:r>
      <w:proofErr w:type="spellEnd"/>
      <w:r w:rsidRPr="00761A2A">
        <w:rPr>
          <w:sz w:val="20"/>
          <w:szCs w:val="20"/>
        </w:rPr>
        <w:t xml:space="preserve"> вестник»</w:t>
      </w:r>
    </w:p>
    <w:p w:rsidR="00761A2A" w:rsidRPr="00761A2A" w:rsidRDefault="00761A2A" w:rsidP="00761A2A">
      <w:pPr>
        <w:spacing w:after="0" w:line="240" w:lineRule="auto"/>
        <w:ind w:firstLine="709"/>
        <w:jc w:val="both"/>
        <w:rPr>
          <w:sz w:val="20"/>
          <w:szCs w:val="20"/>
        </w:rPr>
      </w:pPr>
    </w:p>
    <w:p w:rsidR="00DF7290" w:rsidRPr="00761A2A" w:rsidRDefault="00761A2A" w:rsidP="00761A2A">
      <w:pPr>
        <w:spacing w:after="0" w:line="240" w:lineRule="auto"/>
        <w:ind w:firstLine="709"/>
        <w:jc w:val="both"/>
        <w:rPr>
          <w:sz w:val="20"/>
          <w:szCs w:val="20"/>
        </w:rPr>
      </w:pPr>
      <w:r w:rsidRPr="00761A2A">
        <w:rPr>
          <w:sz w:val="20"/>
          <w:szCs w:val="20"/>
        </w:rPr>
        <w:t>Глава Караевского сельского поселения                            Л.Л. Алексеева</w:t>
      </w:r>
    </w:p>
    <w:p w:rsidR="00DF7290" w:rsidRPr="00761A2A" w:rsidRDefault="00DF7290" w:rsidP="00DF7290">
      <w:pPr>
        <w:spacing w:after="0" w:line="240" w:lineRule="auto"/>
        <w:ind w:firstLine="709"/>
        <w:jc w:val="both"/>
        <w:rPr>
          <w:sz w:val="20"/>
          <w:szCs w:val="20"/>
        </w:rPr>
      </w:pPr>
    </w:p>
    <w:p w:rsidR="00DF7290" w:rsidRPr="00761A2A" w:rsidRDefault="00DF7290" w:rsidP="00DF7290">
      <w:pPr>
        <w:spacing w:after="0" w:line="240" w:lineRule="auto"/>
        <w:ind w:firstLine="709"/>
        <w:jc w:val="both"/>
        <w:rPr>
          <w:sz w:val="20"/>
          <w:szCs w:val="20"/>
        </w:rPr>
      </w:pPr>
    </w:p>
    <w:p w:rsidR="00761A2A" w:rsidRDefault="00761A2A" w:rsidP="00761A2A">
      <w:pPr>
        <w:rPr>
          <w:b/>
          <w:i/>
          <w:sz w:val="20"/>
          <w:szCs w:val="20"/>
        </w:rPr>
      </w:pPr>
      <w:r>
        <w:rPr>
          <w:b/>
          <w:i/>
          <w:sz w:val="20"/>
          <w:szCs w:val="20"/>
        </w:rPr>
        <w:t>Постановление администрации Караевского сельского поселения Красноармейского района Чувашской Республики от 27 октября 2020  № 51</w:t>
      </w:r>
    </w:p>
    <w:tbl>
      <w:tblPr>
        <w:tblW w:w="0" w:type="auto"/>
        <w:tblInd w:w="108" w:type="dxa"/>
        <w:tblLayout w:type="fixed"/>
        <w:tblLook w:val="0000" w:firstRow="0" w:lastRow="0" w:firstColumn="0" w:lastColumn="0" w:noHBand="0" w:noVBand="0"/>
      </w:tblPr>
      <w:tblGrid>
        <w:gridCol w:w="10293"/>
      </w:tblGrid>
      <w:tr w:rsidR="00761A2A" w:rsidRPr="00761A2A" w:rsidTr="00761A2A">
        <w:trPr>
          <w:trHeight w:val="878"/>
        </w:trPr>
        <w:tc>
          <w:tcPr>
            <w:tcW w:w="10293" w:type="dxa"/>
            <w:shd w:val="clear" w:color="auto" w:fill="auto"/>
          </w:tcPr>
          <w:p w:rsidR="00761A2A" w:rsidRPr="00761A2A" w:rsidRDefault="00761A2A" w:rsidP="00761A2A">
            <w:pPr>
              <w:jc w:val="both"/>
              <w:rPr>
                <w:b/>
                <w:sz w:val="20"/>
                <w:szCs w:val="20"/>
              </w:rPr>
            </w:pPr>
            <w:r w:rsidRPr="00761A2A">
              <w:rPr>
                <w:b/>
                <w:sz w:val="20"/>
                <w:szCs w:val="20"/>
              </w:rPr>
              <w:t>Об утверждении отчета об исполнении бюджета Караевского сельского поселения Красноармейского района Чувашской Республики за 9 месяцев 2020 года</w:t>
            </w:r>
          </w:p>
          <w:p w:rsidR="00761A2A" w:rsidRPr="00761A2A" w:rsidRDefault="00761A2A" w:rsidP="00761A2A">
            <w:pPr>
              <w:ind w:left="-250" w:firstLine="250"/>
              <w:jc w:val="both"/>
              <w:rPr>
                <w:b/>
                <w:sz w:val="20"/>
                <w:szCs w:val="20"/>
              </w:rPr>
            </w:pPr>
          </w:p>
        </w:tc>
      </w:tr>
    </w:tbl>
    <w:p w:rsidR="00761A2A" w:rsidRPr="00761A2A" w:rsidRDefault="00761A2A" w:rsidP="00761A2A">
      <w:pPr>
        <w:jc w:val="both"/>
        <w:rPr>
          <w:sz w:val="20"/>
          <w:szCs w:val="20"/>
        </w:rPr>
      </w:pPr>
      <w:r w:rsidRPr="00761A2A">
        <w:rPr>
          <w:sz w:val="20"/>
          <w:szCs w:val="20"/>
        </w:rPr>
        <w:t xml:space="preserve"> </w:t>
      </w:r>
      <w:proofErr w:type="gramStart"/>
      <w:r w:rsidRPr="00761A2A">
        <w:rPr>
          <w:sz w:val="20"/>
          <w:szCs w:val="20"/>
        </w:rPr>
        <w:t xml:space="preserve">Руководствуясь статьей 264.2 Бюджетного кодекса Российской Федерации  и статьей 63  решения Собрания депутатов Караевского сельского  поселения                Красноармейского района  Чувашской  Республики от 16.12.2016 № С-13/3 «О регулировании бюджетных правоотношений в </w:t>
      </w:r>
      <w:proofErr w:type="spellStart"/>
      <w:r w:rsidRPr="00761A2A">
        <w:rPr>
          <w:sz w:val="20"/>
          <w:szCs w:val="20"/>
        </w:rPr>
        <w:t>Караевском</w:t>
      </w:r>
      <w:proofErr w:type="spellEnd"/>
      <w:r w:rsidRPr="00761A2A">
        <w:rPr>
          <w:sz w:val="20"/>
          <w:szCs w:val="20"/>
        </w:rPr>
        <w:t xml:space="preserve"> сельском поселении  Красноармейского района  Чувашской  Республики» (с изменениями от 19.08.2017 № С-19/1, от 17.04.2019 № С-37/5, от 13.12.2019 № С-46/8, от 06.04.2020 № С-50/1, от 07.09.2020 № С-56/1) администрация Караевского</w:t>
      </w:r>
      <w:proofErr w:type="gramEnd"/>
      <w:r w:rsidRPr="00761A2A">
        <w:rPr>
          <w:sz w:val="20"/>
          <w:szCs w:val="20"/>
        </w:rPr>
        <w:t xml:space="preserve"> сельского  поселения Красноармейского района Чувашской Республики </w:t>
      </w:r>
      <w:proofErr w:type="gramStart"/>
      <w:r w:rsidRPr="00761A2A">
        <w:rPr>
          <w:sz w:val="20"/>
          <w:szCs w:val="20"/>
        </w:rPr>
        <w:t>п</w:t>
      </w:r>
      <w:proofErr w:type="gramEnd"/>
      <w:r w:rsidRPr="00761A2A">
        <w:rPr>
          <w:sz w:val="20"/>
          <w:szCs w:val="20"/>
        </w:rPr>
        <w:t xml:space="preserve"> о с т а н о в л я е т:</w:t>
      </w:r>
    </w:p>
    <w:p w:rsidR="00761A2A" w:rsidRPr="00761A2A" w:rsidRDefault="00761A2A" w:rsidP="00761A2A">
      <w:pPr>
        <w:jc w:val="both"/>
        <w:rPr>
          <w:bCs/>
          <w:sz w:val="20"/>
          <w:szCs w:val="20"/>
        </w:rPr>
      </w:pPr>
      <w:r w:rsidRPr="00761A2A">
        <w:rPr>
          <w:sz w:val="20"/>
          <w:szCs w:val="20"/>
        </w:rPr>
        <w:t xml:space="preserve">         1. Утвердить прилагаемый отчет об исполнении бюджета Караевского сельского поселения Красноармейского района Чувашской Республики за 9 месяцев 2020 года.</w:t>
      </w:r>
    </w:p>
    <w:p w:rsidR="00761A2A" w:rsidRPr="00761A2A" w:rsidRDefault="00761A2A" w:rsidP="00761A2A">
      <w:pPr>
        <w:jc w:val="both"/>
        <w:rPr>
          <w:sz w:val="20"/>
          <w:szCs w:val="20"/>
        </w:rPr>
      </w:pPr>
      <w:r w:rsidRPr="00761A2A">
        <w:rPr>
          <w:bCs/>
          <w:sz w:val="20"/>
          <w:szCs w:val="20"/>
        </w:rPr>
        <w:t xml:space="preserve">          2. Настоящее постановление направить в Собрание депутатов Караевского сельского поселения Красноармейского района Чувашской Республики и Контрольно-счетный орган Красноармейского района.</w:t>
      </w:r>
    </w:p>
    <w:p w:rsidR="00761A2A" w:rsidRDefault="00761A2A" w:rsidP="00761A2A">
      <w:pPr>
        <w:ind w:firstLine="24"/>
        <w:jc w:val="both"/>
        <w:rPr>
          <w:sz w:val="20"/>
          <w:szCs w:val="20"/>
        </w:rPr>
      </w:pPr>
      <w:r w:rsidRPr="00761A2A">
        <w:rPr>
          <w:sz w:val="20"/>
          <w:szCs w:val="20"/>
        </w:rPr>
        <w:t xml:space="preserve">         3. Настоящее постановление вступает в силу после его официального опубликования в периодическом печатн</w:t>
      </w:r>
      <w:r>
        <w:rPr>
          <w:sz w:val="20"/>
          <w:szCs w:val="20"/>
        </w:rPr>
        <w:t xml:space="preserve">ом </w:t>
      </w:r>
      <w:proofErr w:type="gramStart"/>
      <w:r>
        <w:rPr>
          <w:sz w:val="20"/>
          <w:szCs w:val="20"/>
        </w:rPr>
        <w:t>издании</w:t>
      </w:r>
      <w:proofErr w:type="gramEnd"/>
      <w:r>
        <w:rPr>
          <w:sz w:val="20"/>
          <w:szCs w:val="20"/>
        </w:rPr>
        <w:t xml:space="preserve"> «</w:t>
      </w:r>
      <w:proofErr w:type="spellStart"/>
      <w:r>
        <w:rPr>
          <w:sz w:val="20"/>
          <w:szCs w:val="20"/>
        </w:rPr>
        <w:t>Караевский</w:t>
      </w:r>
      <w:proofErr w:type="spellEnd"/>
      <w:r>
        <w:rPr>
          <w:sz w:val="20"/>
          <w:szCs w:val="20"/>
        </w:rPr>
        <w:t xml:space="preserve"> Вестник» </w:t>
      </w:r>
    </w:p>
    <w:p w:rsidR="00761A2A" w:rsidRPr="00761A2A" w:rsidRDefault="00761A2A" w:rsidP="00761A2A">
      <w:pPr>
        <w:ind w:firstLine="24"/>
        <w:jc w:val="both"/>
        <w:rPr>
          <w:sz w:val="20"/>
          <w:szCs w:val="20"/>
        </w:rPr>
      </w:pPr>
      <w:r w:rsidRPr="00761A2A">
        <w:rPr>
          <w:sz w:val="20"/>
          <w:szCs w:val="20"/>
        </w:rPr>
        <w:t>Глава Караевского сельского поселения                                            Л.Л. Алексеева</w:t>
      </w:r>
    </w:p>
    <w:p w:rsidR="00761A2A" w:rsidRPr="00761A2A" w:rsidRDefault="00761A2A" w:rsidP="00761A2A">
      <w:pPr>
        <w:jc w:val="both"/>
        <w:rPr>
          <w:sz w:val="20"/>
          <w:szCs w:val="20"/>
        </w:rPr>
      </w:pPr>
    </w:p>
    <w:p w:rsidR="00761A2A" w:rsidRPr="00761A2A" w:rsidRDefault="00761A2A" w:rsidP="00761A2A">
      <w:pPr>
        <w:jc w:val="both"/>
        <w:rPr>
          <w:sz w:val="20"/>
          <w:szCs w:val="20"/>
        </w:rPr>
      </w:pPr>
    </w:p>
    <w:p w:rsidR="00761A2A" w:rsidRPr="00761A2A" w:rsidRDefault="00761A2A" w:rsidP="00761A2A">
      <w:pPr>
        <w:jc w:val="both"/>
        <w:rPr>
          <w:sz w:val="20"/>
          <w:szCs w:val="20"/>
        </w:rPr>
      </w:pPr>
    </w:p>
    <w:p w:rsidR="00761A2A" w:rsidRPr="00761A2A" w:rsidRDefault="00761A2A" w:rsidP="00761A2A">
      <w:pPr>
        <w:jc w:val="both"/>
        <w:rPr>
          <w:sz w:val="20"/>
          <w:szCs w:val="20"/>
        </w:rPr>
      </w:pPr>
    </w:p>
    <w:p w:rsidR="00761A2A" w:rsidRPr="00761A2A" w:rsidRDefault="00761A2A" w:rsidP="00761A2A">
      <w:pPr>
        <w:jc w:val="both"/>
        <w:rPr>
          <w:sz w:val="20"/>
          <w:szCs w:val="20"/>
        </w:rPr>
      </w:pPr>
    </w:p>
    <w:p w:rsidR="00761A2A" w:rsidRPr="00761A2A" w:rsidRDefault="00761A2A" w:rsidP="00761A2A">
      <w:pPr>
        <w:jc w:val="both"/>
        <w:rPr>
          <w:sz w:val="20"/>
          <w:szCs w:val="20"/>
        </w:rPr>
      </w:pPr>
    </w:p>
    <w:p w:rsidR="00761A2A" w:rsidRPr="00761A2A" w:rsidRDefault="00761A2A" w:rsidP="00761A2A">
      <w:pPr>
        <w:jc w:val="both"/>
        <w:rPr>
          <w:sz w:val="20"/>
          <w:szCs w:val="20"/>
        </w:rPr>
      </w:pPr>
    </w:p>
    <w:p w:rsidR="00761A2A" w:rsidRPr="00761A2A" w:rsidRDefault="00761A2A" w:rsidP="00761A2A">
      <w:pPr>
        <w:jc w:val="both"/>
        <w:rPr>
          <w:sz w:val="20"/>
          <w:szCs w:val="20"/>
        </w:rPr>
      </w:pPr>
      <w:r w:rsidRPr="00761A2A">
        <w:rPr>
          <w:sz w:val="20"/>
          <w:szCs w:val="20"/>
        </w:rPr>
        <w:t xml:space="preserve">                                              </w:t>
      </w:r>
    </w:p>
    <w:p w:rsidR="00761A2A" w:rsidRPr="00761A2A" w:rsidRDefault="00761A2A" w:rsidP="00761A2A">
      <w:pPr>
        <w:rPr>
          <w:sz w:val="20"/>
          <w:szCs w:val="20"/>
        </w:rPr>
      </w:pPr>
    </w:p>
    <w:tbl>
      <w:tblPr>
        <w:tblpPr w:leftFromText="180" w:rightFromText="180" w:horzAnchor="page" w:tblpX="393" w:tblpY="-975"/>
        <w:tblW w:w="11448" w:type="dxa"/>
        <w:tblLook w:val="04A0" w:firstRow="1" w:lastRow="0" w:firstColumn="1" w:lastColumn="0" w:noHBand="0" w:noVBand="1"/>
      </w:tblPr>
      <w:tblGrid>
        <w:gridCol w:w="4860"/>
        <w:gridCol w:w="2440"/>
        <w:gridCol w:w="1660"/>
        <w:gridCol w:w="1660"/>
        <w:gridCol w:w="1291"/>
      </w:tblGrid>
      <w:tr w:rsidR="00761A2A" w:rsidRPr="00761A2A" w:rsidTr="00761A2A">
        <w:trPr>
          <w:trHeight w:val="300"/>
        </w:trPr>
        <w:tc>
          <w:tcPr>
            <w:tcW w:w="11448" w:type="dxa"/>
            <w:gridSpan w:val="5"/>
            <w:tcBorders>
              <w:top w:val="nil"/>
              <w:left w:val="nil"/>
              <w:bottom w:val="nil"/>
              <w:right w:val="nil"/>
            </w:tcBorders>
            <w:shd w:val="clear" w:color="000000" w:fill="FFFFFF"/>
            <w:vAlign w:val="bottom"/>
            <w:hideMark/>
          </w:tcPr>
          <w:p w:rsidR="00761A2A" w:rsidRPr="00761A2A" w:rsidRDefault="00761A2A" w:rsidP="00761A2A">
            <w:pPr>
              <w:jc w:val="right"/>
              <w:rPr>
                <w:color w:val="000000"/>
                <w:sz w:val="20"/>
                <w:szCs w:val="20"/>
              </w:rPr>
            </w:pPr>
          </w:p>
          <w:p w:rsidR="00761A2A" w:rsidRPr="00761A2A" w:rsidRDefault="00761A2A" w:rsidP="00761A2A">
            <w:pPr>
              <w:jc w:val="right"/>
              <w:rPr>
                <w:color w:val="000000"/>
                <w:sz w:val="20"/>
                <w:szCs w:val="20"/>
              </w:rPr>
            </w:pPr>
          </w:p>
          <w:p w:rsidR="00761A2A" w:rsidRPr="00761A2A" w:rsidRDefault="00761A2A" w:rsidP="00761A2A">
            <w:pPr>
              <w:jc w:val="right"/>
              <w:rPr>
                <w:color w:val="000000"/>
                <w:sz w:val="20"/>
                <w:szCs w:val="20"/>
              </w:rPr>
            </w:pPr>
          </w:p>
          <w:p w:rsidR="00761A2A" w:rsidRPr="00761A2A" w:rsidRDefault="00761A2A" w:rsidP="00761A2A">
            <w:pPr>
              <w:jc w:val="right"/>
              <w:rPr>
                <w:color w:val="000000"/>
                <w:sz w:val="20"/>
                <w:szCs w:val="20"/>
              </w:rPr>
            </w:pPr>
          </w:p>
          <w:p w:rsidR="00761A2A" w:rsidRPr="00761A2A" w:rsidRDefault="00761A2A" w:rsidP="00761A2A">
            <w:pPr>
              <w:ind w:right="760"/>
              <w:jc w:val="right"/>
              <w:rPr>
                <w:color w:val="000000"/>
                <w:sz w:val="20"/>
                <w:szCs w:val="20"/>
              </w:rPr>
            </w:pPr>
          </w:p>
          <w:p w:rsidR="00761A2A" w:rsidRPr="00761A2A" w:rsidRDefault="00761A2A" w:rsidP="00761A2A">
            <w:pPr>
              <w:jc w:val="right"/>
              <w:rPr>
                <w:color w:val="000000"/>
                <w:sz w:val="20"/>
                <w:szCs w:val="20"/>
              </w:rPr>
            </w:pPr>
          </w:p>
          <w:p w:rsidR="00761A2A" w:rsidRPr="00761A2A" w:rsidRDefault="00761A2A" w:rsidP="00761A2A">
            <w:pPr>
              <w:jc w:val="center"/>
              <w:rPr>
                <w:color w:val="000000"/>
                <w:sz w:val="20"/>
                <w:szCs w:val="20"/>
              </w:rPr>
            </w:pPr>
            <w:r w:rsidRPr="00761A2A">
              <w:rPr>
                <w:color w:val="000000"/>
                <w:sz w:val="20"/>
                <w:szCs w:val="20"/>
              </w:rPr>
              <w:t xml:space="preserve">  </w:t>
            </w:r>
            <w:proofErr w:type="gramStart"/>
            <w:r w:rsidRPr="00761A2A">
              <w:rPr>
                <w:color w:val="000000"/>
                <w:sz w:val="20"/>
                <w:szCs w:val="20"/>
              </w:rPr>
              <w:t>Утвержден</w:t>
            </w:r>
            <w:proofErr w:type="gramEnd"/>
            <w:r w:rsidRPr="00761A2A">
              <w:rPr>
                <w:color w:val="000000"/>
                <w:sz w:val="20"/>
                <w:szCs w:val="20"/>
              </w:rPr>
              <w:t xml:space="preserve"> постановлением </w:t>
            </w:r>
          </w:p>
          <w:p w:rsidR="00761A2A" w:rsidRPr="00761A2A" w:rsidRDefault="00761A2A" w:rsidP="00761A2A">
            <w:pPr>
              <w:jc w:val="center"/>
              <w:rPr>
                <w:color w:val="000000"/>
                <w:sz w:val="20"/>
                <w:szCs w:val="20"/>
              </w:rPr>
            </w:pPr>
            <w:r w:rsidRPr="00761A2A">
              <w:rPr>
                <w:color w:val="000000"/>
                <w:sz w:val="20"/>
                <w:szCs w:val="20"/>
              </w:rPr>
              <w:t xml:space="preserve">администрации Караевского </w:t>
            </w:r>
          </w:p>
          <w:p w:rsidR="00761A2A" w:rsidRPr="00761A2A" w:rsidRDefault="00761A2A" w:rsidP="00761A2A">
            <w:pPr>
              <w:jc w:val="center"/>
              <w:rPr>
                <w:color w:val="000000"/>
                <w:sz w:val="20"/>
                <w:szCs w:val="20"/>
              </w:rPr>
            </w:pPr>
            <w:r w:rsidRPr="00761A2A">
              <w:rPr>
                <w:color w:val="000000"/>
                <w:sz w:val="20"/>
                <w:szCs w:val="20"/>
              </w:rPr>
              <w:t>сельского поселения Красноармейского</w:t>
            </w:r>
          </w:p>
          <w:p w:rsidR="00761A2A" w:rsidRPr="00761A2A" w:rsidRDefault="00761A2A" w:rsidP="00761A2A">
            <w:pPr>
              <w:jc w:val="center"/>
              <w:rPr>
                <w:color w:val="000000"/>
                <w:sz w:val="20"/>
                <w:szCs w:val="20"/>
              </w:rPr>
            </w:pPr>
            <w:r w:rsidRPr="00761A2A">
              <w:rPr>
                <w:color w:val="000000"/>
                <w:sz w:val="20"/>
                <w:szCs w:val="20"/>
              </w:rPr>
              <w:t xml:space="preserve"> района Чувашской Республики от</w:t>
            </w:r>
            <w:r>
              <w:rPr>
                <w:color w:val="000000"/>
                <w:sz w:val="20"/>
                <w:szCs w:val="20"/>
              </w:rPr>
              <w:t xml:space="preserve"> 27.10.2020</w:t>
            </w:r>
            <w:r w:rsidRPr="00761A2A">
              <w:rPr>
                <w:color w:val="000000"/>
                <w:sz w:val="20"/>
                <w:szCs w:val="20"/>
              </w:rPr>
              <w:t xml:space="preserve">     №</w:t>
            </w:r>
            <w:r>
              <w:rPr>
                <w:color w:val="000000"/>
                <w:sz w:val="20"/>
                <w:szCs w:val="20"/>
              </w:rPr>
              <w:t xml:space="preserve"> 51</w:t>
            </w:r>
          </w:p>
        </w:tc>
      </w:tr>
      <w:tr w:rsidR="00761A2A" w:rsidRPr="00761A2A" w:rsidTr="00761A2A">
        <w:trPr>
          <w:trHeight w:val="1185"/>
        </w:trPr>
        <w:tc>
          <w:tcPr>
            <w:tcW w:w="11448" w:type="dxa"/>
            <w:gridSpan w:val="5"/>
            <w:tcBorders>
              <w:top w:val="nil"/>
              <w:left w:val="nil"/>
              <w:bottom w:val="nil"/>
              <w:right w:val="nil"/>
            </w:tcBorders>
            <w:shd w:val="clear" w:color="000000" w:fill="FFFFFF"/>
            <w:vAlign w:val="bottom"/>
            <w:hideMark/>
          </w:tcPr>
          <w:p w:rsidR="00761A2A" w:rsidRPr="00761A2A" w:rsidRDefault="00761A2A" w:rsidP="00761A2A">
            <w:pPr>
              <w:ind w:right="760"/>
              <w:jc w:val="center"/>
              <w:rPr>
                <w:b/>
                <w:bCs/>
                <w:color w:val="000000"/>
                <w:sz w:val="20"/>
                <w:szCs w:val="20"/>
              </w:rPr>
            </w:pPr>
            <w:r w:rsidRPr="00761A2A">
              <w:rPr>
                <w:b/>
                <w:bCs/>
                <w:color w:val="000000"/>
                <w:sz w:val="20"/>
                <w:szCs w:val="20"/>
              </w:rPr>
              <w:lastRenderedPageBreak/>
              <w:t>Отчет об исполнении бюджета Караевского сельского поселения Красноармейского района Чувашской Республики</w:t>
            </w:r>
            <w:r w:rsidRPr="00761A2A">
              <w:rPr>
                <w:b/>
                <w:bCs/>
                <w:color w:val="000000"/>
                <w:sz w:val="20"/>
                <w:szCs w:val="20"/>
              </w:rPr>
              <w:br/>
              <w:t xml:space="preserve"> 1. ДОХОД</w:t>
            </w:r>
          </w:p>
        </w:tc>
      </w:tr>
      <w:tr w:rsidR="00761A2A" w:rsidRPr="00761A2A" w:rsidTr="00761A2A">
        <w:trPr>
          <w:trHeight w:val="315"/>
        </w:trPr>
        <w:tc>
          <w:tcPr>
            <w:tcW w:w="11448" w:type="dxa"/>
            <w:gridSpan w:val="5"/>
            <w:tcBorders>
              <w:top w:val="nil"/>
              <w:left w:val="nil"/>
              <w:bottom w:val="nil"/>
              <w:right w:val="nil"/>
            </w:tcBorders>
            <w:shd w:val="clear" w:color="000000" w:fill="FFFFFF"/>
            <w:noWrap/>
            <w:vAlign w:val="bottom"/>
            <w:hideMark/>
          </w:tcPr>
          <w:p w:rsidR="00761A2A" w:rsidRPr="00761A2A" w:rsidRDefault="00761A2A" w:rsidP="00761A2A">
            <w:pPr>
              <w:jc w:val="center"/>
              <w:rPr>
                <w:b/>
                <w:bCs/>
                <w:color w:val="000000"/>
                <w:sz w:val="20"/>
                <w:szCs w:val="20"/>
              </w:rPr>
            </w:pPr>
            <w:r w:rsidRPr="00761A2A">
              <w:rPr>
                <w:b/>
                <w:bCs/>
                <w:color w:val="000000"/>
                <w:sz w:val="20"/>
                <w:szCs w:val="20"/>
              </w:rPr>
              <w:t>за период с 01.01.2020г. по 30.09.2020г.</w:t>
            </w:r>
          </w:p>
        </w:tc>
      </w:tr>
      <w:tr w:rsidR="00761A2A" w:rsidRPr="00761A2A" w:rsidTr="00761A2A">
        <w:trPr>
          <w:trHeight w:val="300"/>
        </w:trPr>
        <w:tc>
          <w:tcPr>
            <w:tcW w:w="11448" w:type="dxa"/>
            <w:gridSpan w:val="5"/>
            <w:tcBorders>
              <w:top w:val="nil"/>
              <w:left w:val="nil"/>
              <w:bottom w:val="nil"/>
              <w:right w:val="nil"/>
            </w:tcBorders>
            <w:shd w:val="clear" w:color="000000" w:fill="FFFFFF"/>
            <w:noWrap/>
            <w:vAlign w:val="bottom"/>
            <w:hideMark/>
          </w:tcPr>
          <w:p w:rsidR="00761A2A" w:rsidRPr="00761A2A" w:rsidRDefault="00761A2A" w:rsidP="00761A2A">
            <w:pPr>
              <w:jc w:val="right"/>
              <w:rPr>
                <w:color w:val="000000"/>
                <w:sz w:val="20"/>
                <w:szCs w:val="20"/>
              </w:rPr>
            </w:pPr>
            <w:r w:rsidRPr="00761A2A">
              <w:rPr>
                <w:color w:val="000000"/>
                <w:sz w:val="20"/>
                <w:szCs w:val="20"/>
              </w:rPr>
              <w:t>Единица измерения: руб.</w:t>
            </w:r>
          </w:p>
        </w:tc>
      </w:tr>
      <w:tr w:rsidR="00761A2A" w:rsidRPr="00761A2A" w:rsidTr="00761A2A">
        <w:trPr>
          <w:trHeight w:val="465"/>
        </w:trPr>
        <w:tc>
          <w:tcPr>
            <w:tcW w:w="48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A2A" w:rsidRPr="00761A2A" w:rsidRDefault="00761A2A" w:rsidP="00761A2A">
            <w:pPr>
              <w:jc w:val="center"/>
              <w:rPr>
                <w:b/>
                <w:bCs/>
                <w:color w:val="000000"/>
                <w:sz w:val="20"/>
                <w:szCs w:val="20"/>
              </w:rPr>
            </w:pPr>
            <w:r w:rsidRPr="00761A2A">
              <w:rPr>
                <w:b/>
                <w:bCs/>
                <w:color w:val="000000"/>
                <w:sz w:val="20"/>
                <w:szCs w:val="20"/>
              </w:rPr>
              <w:t>Наименование показателя</w:t>
            </w:r>
          </w:p>
        </w:tc>
        <w:tc>
          <w:tcPr>
            <w:tcW w:w="2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A2A" w:rsidRPr="00761A2A" w:rsidRDefault="00761A2A" w:rsidP="00761A2A">
            <w:pPr>
              <w:jc w:val="center"/>
              <w:rPr>
                <w:b/>
                <w:bCs/>
                <w:color w:val="000000"/>
                <w:sz w:val="20"/>
                <w:szCs w:val="20"/>
              </w:rPr>
            </w:pPr>
            <w:r w:rsidRPr="00761A2A">
              <w:rPr>
                <w:b/>
                <w:bCs/>
                <w:color w:val="000000"/>
                <w:sz w:val="20"/>
                <w:szCs w:val="20"/>
              </w:rPr>
              <w:t>Код</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A2A" w:rsidRPr="00761A2A" w:rsidRDefault="00761A2A" w:rsidP="00761A2A">
            <w:pPr>
              <w:jc w:val="center"/>
              <w:rPr>
                <w:b/>
                <w:bCs/>
                <w:color w:val="000000"/>
                <w:sz w:val="20"/>
                <w:szCs w:val="20"/>
              </w:rPr>
            </w:pPr>
            <w:r w:rsidRPr="00761A2A">
              <w:rPr>
                <w:b/>
                <w:bCs/>
                <w:color w:val="000000"/>
                <w:sz w:val="20"/>
                <w:szCs w:val="20"/>
              </w:rPr>
              <w:t>Уточненный план на год</w:t>
            </w:r>
          </w:p>
        </w:tc>
        <w:tc>
          <w:tcPr>
            <w:tcW w:w="1660" w:type="dxa"/>
            <w:vMerge w:val="restart"/>
            <w:tcBorders>
              <w:top w:val="single" w:sz="4" w:space="0" w:color="000000"/>
              <w:left w:val="nil"/>
              <w:bottom w:val="nil"/>
              <w:right w:val="single" w:sz="4" w:space="0" w:color="000000"/>
            </w:tcBorders>
            <w:shd w:val="clear" w:color="000000" w:fill="FFFFFF"/>
            <w:vAlign w:val="center"/>
            <w:hideMark/>
          </w:tcPr>
          <w:p w:rsidR="00761A2A" w:rsidRPr="00761A2A" w:rsidRDefault="00761A2A" w:rsidP="00761A2A">
            <w:pPr>
              <w:jc w:val="center"/>
              <w:rPr>
                <w:b/>
                <w:bCs/>
                <w:color w:val="000000"/>
                <w:sz w:val="20"/>
                <w:szCs w:val="20"/>
              </w:rPr>
            </w:pPr>
            <w:r w:rsidRPr="00761A2A">
              <w:rPr>
                <w:b/>
                <w:bCs/>
                <w:color w:val="000000"/>
                <w:sz w:val="20"/>
                <w:szCs w:val="20"/>
              </w:rPr>
              <w:t>Исполнение с начала года</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A2A" w:rsidRPr="00761A2A" w:rsidRDefault="00761A2A" w:rsidP="00761A2A">
            <w:pPr>
              <w:jc w:val="center"/>
              <w:rPr>
                <w:b/>
                <w:bCs/>
                <w:color w:val="000000"/>
                <w:sz w:val="20"/>
                <w:szCs w:val="20"/>
              </w:rPr>
            </w:pPr>
            <w:r w:rsidRPr="00761A2A">
              <w:rPr>
                <w:b/>
                <w:bCs/>
                <w:color w:val="000000"/>
                <w:sz w:val="20"/>
                <w:szCs w:val="20"/>
              </w:rPr>
              <w:t>% исполнения</w:t>
            </w:r>
          </w:p>
        </w:tc>
      </w:tr>
      <w:tr w:rsidR="00761A2A" w:rsidRPr="00761A2A" w:rsidTr="00761A2A">
        <w:trPr>
          <w:trHeight w:val="465"/>
        </w:trPr>
        <w:tc>
          <w:tcPr>
            <w:tcW w:w="4860" w:type="dxa"/>
            <w:vMerge/>
            <w:tcBorders>
              <w:top w:val="single" w:sz="4" w:space="0" w:color="000000"/>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2440" w:type="dxa"/>
            <w:vMerge/>
            <w:tcBorders>
              <w:top w:val="single" w:sz="4" w:space="0" w:color="000000"/>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1660" w:type="dxa"/>
            <w:vMerge/>
            <w:tcBorders>
              <w:top w:val="single" w:sz="4" w:space="0" w:color="000000"/>
              <w:left w:val="nil"/>
              <w:bottom w:val="nil"/>
              <w:right w:val="single" w:sz="4" w:space="0" w:color="000000"/>
            </w:tcBorders>
            <w:vAlign w:val="center"/>
            <w:hideMark/>
          </w:tcPr>
          <w:p w:rsidR="00761A2A" w:rsidRPr="00761A2A" w:rsidRDefault="00761A2A" w:rsidP="00761A2A">
            <w:pPr>
              <w:rPr>
                <w:b/>
                <w:bCs/>
                <w:color w:val="000000"/>
                <w:sz w:val="20"/>
                <w:szCs w:val="20"/>
              </w:rPr>
            </w:pPr>
          </w:p>
        </w:tc>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rPr>
                <w:b/>
                <w:bCs/>
                <w:color w:val="000000"/>
                <w:sz w:val="20"/>
                <w:szCs w:val="20"/>
              </w:rPr>
            </w:pPr>
            <w:r w:rsidRPr="00761A2A">
              <w:rPr>
                <w:b/>
                <w:bCs/>
                <w:color w:val="000000"/>
                <w:sz w:val="20"/>
                <w:szCs w:val="20"/>
              </w:rPr>
              <w:t xml:space="preserve">      НАЛОГОВЫЕ И НЕНАЛОГОВЫЕ ДОХОДЫ</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00010000000000000000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1 123 350,00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752 401,79</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66,98%</w:t>
            </w: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НАЛОГИ НА ПРИБЫЛЬ, ДОХОДЫ</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00010100000000000000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93 150,00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61 621,87</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66,15%</w:t>
            </w: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2"/>
              <w:rPr>
                <w:b/>
                <w:bCs/>
                <w:color w:val="000000"/>
                <w:sz w:val="20"/>
                <w:szCs w:val="20"/>
              </w:rPr>
            </w:pPr>
            <w:r w:rsidRPr="00761A2A">
              <w:rPr>
                <w:b/>
                <w:bCs/>
                <w:color w:val="000000"/>
                <w:sz w:val="20"/>
                <w:szCs w:val="20"/>
              </w:rPr>
              <w:t xml:space="preserve">            Налог на доходы физических лиц</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2"/>
              <w:rPr>
                <w:b/>
                <w:bCs/>
                <w:color w:val="000000"/>
                <w:sz w:val="20"/>
                <w:szCs w:val="20"/>
              </w:rPr>
            </w:pPr>
            <w:r w:rsidRPr="00761A2A">
              <w:rPr>
                <w:b/>
                <w:bCs/>
                <w:color w:val="000000"/>
                <w:sz w:val="20"/>
                <w:szCs w:val="20"/>
              </w:rPr>
              <w:t>00010102000000000000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2"/>
              <w:rPr>
                <w:b/>
                <w:bCs/>
                <w:color w:val="000000"/>
                <w:sz w:val="20"/>
                <w:szCs w:val="20"/>
              </w:rPr>
            </w:pPr>
            <w:r w:rsidRPr="00761A2A">
              <w:rPr>
                <w:b/>
                <w:bCs/>
                <w:color w:val="000000"/>
                <w:sz w:val="20"/>
                <w:szCs w:val="20"/>
              </w:rPr>
              <w:t>93 150,00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2"/>
              <w:rPr>
                <w:b/>
                <w:bCs/>
                <w:color w:val="000000"/>
                <w:sz w:val="20"/>
                <w:szCs w:val="20"/>
              </w:rPr>
            </w:pPr>
            <w:r w:rsidRPr="00761A2A">
              <w:rPr>
                <w:b/>
                <w:bCs/>
                <w:color w:val="000000"/>
                <w:sz w:val="20"/>
                <w:szCs w:val="20"/>
              </w:rPr>
              <w:t>61 621,87</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2"/>
              <w:rPr>
                <w:b/>
                <w:bCs/>
                <w:color w:val="000000"/>
                <w:sz w:val="20"/>
                <w:szCs w:val="20"/>
              </w:rPr>
            </w:pPr>
            <w:r w:rsidRPr="00761A2A">
              <w:rPr>
                <w:b/>
                <w:bCs/>
                <w:color w:val="000000"/>
                <w:sz w:val="20"/>
                <w:szCs w:val="20"/>
              </w:rPr>
              <w:t>66,15%</w:t>
            </w:r>
          </w:p>
        </w:tc>
      </w:tr>
      <w:tr w:rsidR="00761A2A" w:rsidRPr="00761A2A" w:rsidTr="00761A2A">
        <w:trPr>
          <w:trHeight w:val="178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00010102010010000110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92 800,00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61 526,52</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66,30%</w:t>
            </w:r>
          </w:p>
        </w:tc>
      </w:tr>
      <w:tr w:rsidR="00761A2A" w:rsidRPr="00761A2A" w:rsidTr="00761A2A">
        <w:trPr>
          <w:trHeight w:val="255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00010102020010000110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150,00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 </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 </w:t>
            </w:r>
          </w:p>
        </w:tc>
      </w:tr>
      <w:tr w:rsidR="00761A2A" w:rsidRPr="00761A2A" w:rsidTr="00761A2A">
        <w:trPr>
          <w:trHeight w:val="102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Налог на доходы физических лиц с доходов, полученных физическими лицами в </w:t>
            </w:r>
            <w:proofErr w:type="gramStart"/>
            <w:r w:rsidRPr="00761A2A">
              <w:rPr>
                <w:color w:val="000000"/>
                <w:sz w:val="20"/>
                <w:szCs w:val="20"/>
              </w:rPr>
              <w:t>соответствии</w:t>
            </w:r>
            <w:proofErr w:type="gramEnd"/>
            <w:r w:rsidRPr="00761A2A">
              <w:rPr>
                <w:color w:val="000000"/>
                <w:sz w:val="20"/>
                <w:szCs w:val="20"/>
              </w:rPr>
              <w:t xml:space="preserve"> со статьей 228 Налогового кодекса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00010102030010000110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200,00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95,35</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47,68%</w:t>
            </w:r>
          </w:p>
        </w:tc>
      </w:tr>
      <w:tr w:rsidR="00761A2A" w:rsidRPr="00761A2A" w:rsidTr="00761A2A">
        <w:trPr>
          <w:trHeight w:val="76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НАЛОГИ НА ТОВАРЫ (РАБОТЫ, УСЛУГИ), РЕАЛИЗУЕМЫЕ НА ТЕРРИТОРИИ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00010300000000000000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348 600,00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230 038,57</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65,99%</w:t>
            </w:r>
          </w:p>
        </w:tc>
      </w:tr>
      <w:tr w:rsidR="00761A2A" w:rsidRPr="00761A2A" w:rsidTr="00761A2A">
        <w:trPr>
          <w:trHeight w:val="229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00010302231010000110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137 000,00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107 245,76</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78,28%</w:t>
            </w:r>
          </w:p>
        </w:tc>
      </w:tr>
      <w:tr w:rsidR="00761A2A" w:rsidRPr="00761A2A" w:rsidTr="00761A2A">
        <w:trPr>
          <w:trHeight w:val="280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Доходы от уплаты акцизов на моторные масла для дизельных и (или) карбюраторных (</w:t>
            </w:r>
            <w:proofErr w:type="spellStart"/>
            <w:r w:rsidRPr="00761A2A">
              <w:rPr>
                <w:color w:val="000000"/>
                <w:sz w:val="20"/>
                <w:szCs w:val="20"/>
              </w:rPr>
              <w:t>инжекторных</w:t>
            </w:r>
            <w:proofErr w:type="spellEnd"/>
            <w:r w:rsidRPr="00761A2A">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00010302241010000110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1 200,00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740,38</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61,70%</w:t>
            </w:r>
          </w:p>
        </w:tc>
      </w:tr>
      <w:tr w:rsidR="00761A2A" w:rsidRPr="00761A2A" w:rsidTr="00761A2A">
        <w:trPr>
          <w:trHeight w:val="255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00010302251010000110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210 400,00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143 000,47</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67,97%</w:t>
            </w:r>
          </w:p>
        </w:tc>
      </w:tr>
      <w:tr w:rsidR="00761A2A" w:rsidRPr="00761A2A" w:rsidTr="00761A2A">
        <w:trPr>
          <w:trHeight w:val="229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00010302261010000110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 </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-20 948,04</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 </w:t>
            </w: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НАЛОГИ НА СОВОКУПНЫЙ ДОХОД</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00010500000000000000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200 000,00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293 539,56</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146,77%</w:t>
            </w: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Единый сельскохозяйственный налог</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00010503010010000110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200 000,00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293 539,56</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146,77%</w:t>
            </w: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НАЛОГИ НА ИМУЩЕСТВО</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00010600000000000000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357 800,00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66 549,22</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18,60%</w:t>
            </w: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2"/>
              <w:rPr>
                <w:b/>
                <w:bCs/>
                <w:color w:val="000000"/>
                <w:sz w:val="20"/>
                <w:szCs w:val="20"/>
              </w:rPr>
            </w:pPr>
            <w:r w:rsidRPr="00761A2A">
              <w:rPr>
                <w:b/>
                <w:bCs/>
                <w:color w:val="000000"/>
                <w:sz w:val="20"/>
                <w:szCs w:val="20"/>
              </w:rPr>
              <w:t xml:space="preserve">            Налог на имущество физических лиц</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2"/>
              <w:rPr>
                <w:b/>
                <w:bCs/>
                <w:color w:val="000000"/>
                <w:sz w:val="20"/>
                <w:szCs w:val="20"/>
              </w:rPr>
            </w:pPr>
            <w:r w:rsidRPr="00761A2A">
              <w:rPr>
                <w:b/>
                <w:bCs/>
                <w:color w:val="000000"/>
                <w:sz w:val="20"/>
                <w:szCs w:val="20"/>
              </w:rPr>
              <w:t>00010601000000000000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2"/>
              <w:rPr>
                <w:b/>
                <w:bCs/>
                <w:color w:val="000000"/>
                <w:sz w:val="20"/>
                <w:szCs w:val="20"/>
              </w:rPr>
            </w:pPr>
            <w:r w:rsidRPr="00761A2A">
              <w:rPr>
                <w:b/>
                <w:bCs/>
                <w:color w:val="000000"/>
                <w:sz w:val="20"/>
                <w:szCs w:val="20"/>
              </w:rPr>
              <w:t>50 000,00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2"/>
              <w:rPr>
                <w:b/>
                <w:bCs/>
                <w:color w:val="000000"/>
                <w:sz w:val="20"/>
                <w:szCs w:val="20"/>
              </w:rPr>
            </w:pPr>
            <w:r w:rsidRPr="00761A2A">
              <w:rPr>
                <w:b/>
                <w:bCs/>
                <w:color w:val="000000"/>
                <w:sz w:val="20"/>
                <w:szCs w:val="20"/>
              </w:rPr>
              <w:t>21 697,17</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2"/>
              <w:rPr>
                <w:b/>
                <w:bCs/>
                <w:color w:val="000000"/>
                <w:sz w:val="20"/>
                <w:szCs w:val="20"/>
              </w:rPr>
            </w:pPr>
            <w:r w:rsidRPr="00761A2A">
              <w:rPr>
                <w:b/>
                <w:bCs/>
                <w:color w:val="000000"/>
                <w:sz w:val="20"/>
                <w:szCs w:val="20"/>
              </w:rPr>
              <w:t>43,39%</w:t>
            </w:r>
          </w:p>
        </w:tc>
      </w:tr>
      <w:tr w:rsidR="00761A2A" w:rsidRPr="00761A2A" w:rsidTr="00761A2A">
        <w:trPr>
          <w:trHeight w:val="102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Налог на имущество физических лиц, взимаемый по ставкам, применяемым к объектам налогообложения, расположенным в </w:t>
            </w:r>
            <w:proofErr w:type="gramStart"/>
            <w:r w:rsidRPr="00761A2A">
              <w:rPr>
                <w:color w:val="000000"/>
                <w:sz w:val="20"/>
                <w:szCs w:val="20"/>
              </w:rPr>
              <w:t>границах</w:t>
            </w:r>
            <w:proofErr w:type="gramEnd"/>
            <w:r w:rsidRPr="00761A2A">
              <w:rPr>
                <w:color w:val="000000"/>
                <w:sz w:val="20"/>
                <w:szCs w:val="20"/>
              </w:rPr>
              <w:t xml:space="preserve"> сельских поселений</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00010601030100000110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50 000,00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21 697,17</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43,39%</w:t>
            </w: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2"/>
              <w:rPr>
                <w:b/>
                <w:bCs/>
                <w:color w:val="000000"/>
                <w:sz w:val="20"/>
                <w:szCs w:val="20"/>
              </w:rPr>
            </w:pPr>
            <w:r w:rsidRPr="00761A2A">
              <w:rPr>
                <w:b/>
                <w:bCs/>
                <w:color w:val="000000"/>
                <w:sz w:val="20"/>
                <w:szCs w:val="20"/>
              </w:rPr>
              <w:t xml:space="preserve">            Земельный налог</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2"/>
              <w:rPr>
                <w:b/>
                <w:bCs/>
                <w:color w:val="000000"/>
                <w:sz w:val="20"/>
                <w:szCs w:val="20"/>
              </w:rPr>
            </w:pPr>
            <w:r w:rsidRPr="00761A2A">
              <w:rPr>
                <w:b/>
                <w:bCs/>
                <w:color w:val="000000"/>
                <w:sz w:val="20"/>
                <w:szCs w:val="20"/>
              </w:rPr>
              <w:t>00010606000000000000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2"/>
              <w:rPr>
                <w:b/>
                <w:bCs/>
                <w:color w:val="000000"/>
                <w:sz w:val="20"/>
                <w:szCs w:val="20"/>
              </w:rPr>
            </w:pPr>
            <w:r w:rsidRPr="00761A2A">
              <w:rPr>
                <w:b/>
                <w:bCs/>
                <w:color w:val="000000"/>
                <w:sz w:val="20"/>
                <w:szCs w:val="20"/>
              </w:rPr>
              <w:t>307 800,00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2"/>
              <w:rPr>
                <w:b/>
                <w:bCs/>
                <w:color w:val="000000"/>
                <w:sz w:val="20"/>
                <w:szCs w:val="20"/>
              </w:rPr>
            </w:pPr>
            <w:r w:rsidRPr="00761A2A">
              <w:rPr>
                <w:b/>
                <w:bCs/>
                <w:color w:val="000000"/>
                <w:sz w:val="20"/>
                <w:szCs w:val="20"/>
              </w:rPr>
              <w:t>44 852,05</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2"/>
              <w:rPr>
                <w:b/>
                <w:bCs/>
                <w:color w:val="000000"/>
                <w:sz w:val="20"/>
                <w:szCs w:val="20"/>
              </w:rPr>
            </w:pPr>
            <w:r w:rsidRPr="00761A2A">
              <w:rPr>
                <w:b/>
                <w:bCs/>
                <w:color w:val="000000"/>
                <w:sz w:val="20"/>
                <w:szCs w:val="20"/>
              </w:rPr>
              <w:t>14,57%</w:t>
            </w:r>
          </w:p>
        </w:tc>
      </w:tr>
      <w:tr w:rsidR="00761A2A" w:rsidRPr="00761A2A" w:rsidTr="00761A2A">
        <w:trPr>
          <w:trHeight w:val="76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lastRenderedPageBreak/>
              <w:t xml:space="preserve">              Земельный налог с организаций, обладающих земельным участком, расположенным в </w:t>
            </w:r>
            <w:proofErr w:type="gramStart"/>
            <w:r w:rsidRPr="00761A2A">
              <w:rPr>
                <w:color w:val="000000"/>
                <w:sz w:val="20"/>
                <w:szCs w:val="20"/>
              </w:rPr>
              <w:t>границах</w:t>
            </w:r>
            <w:proofErr w:type="gramEnd"/>
            <w:r w:rsidRPr="00761A2A">
              <w:rPr>
                <w:color w:val="000000"/>
                <w:sz w:val="20"/>
                <w:szCs w:val="20"/>
              </w:rPr>
              <w:t xml:space="preserve"> сельских поселений</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00010606033100000110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11 000,00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4 718,00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42,89%</w:t>
            </w:r>
          </w:p>
        </w:tc>
      </w:tr>
      <w:tr w:rsidR="00761A2A" w:rsidRPr="00761A2A" w:rsidTr="00761A2A">
        <w:trPr>
          <w:trHeight w:val="76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Земельный налог с физических лиц, обладающих земельным участком, расположенным в </w:t>
            </w:r>
            <w:proofErr w:type="gramStart"/>
            <w:r w:rsidRPr="00761A2A">
              <w:rPr>
                <w:color w:val="000000"/>
                <w:sz w:val="20"/>
                <w:szCs w:val="20"/>
              </w:rPr>
              <w:t>границах</w:t>
            </w:r>
            <w:proofErr w:type="gramEnd"/>
            <w:r w:rsidRPr="00761A2A">
              <w:rPr>
                <w:color w:val="000000"/>
                <w:sz w:val="20"/>
                <w:szCs w:val="20"/>
              </w:rPr>
              <w:t xml:space="preserve"> сельских поселений</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00010606043100000110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296 800,00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40 134,05</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13,52%</w:t>
            </w: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ГОСУДАРСТВЕННАЯ ПОШЛИНА</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00010800000000000000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3 500,00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3 000,00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85,71%</w:t>
            </w:r>
          </w:p>
        </w:tc>
      </w:tr>
      <w:tr w:rsidR="00761A2A" w:rsidRPr="00761A2A" w:rsidTr="00761A2A">
        <w:trPr>
          <w:trHeight w:val="153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761A2A">
              <w:rPr>
                <w:color w:val="000000"/>
                <w:sz w:val="20"/>
                <w:szCs w:val="20"/>
              </w:rPr>
              <w:t>соответствии</w:t>
            </w:r>
            <w:proofErr w:type="gramEnd"/>
            <w:r w:rsidRPr="00761A2A">
              <w:rPr>
                <w:color w:val="000000"/>
                <w:sz w:val="20"/>
                <w:szCs w:val="20"/>
              </w:rPr>
              <w:t xml:space="preserve"> с законодательными актами Российской Федерации на совершение нотариальных действий</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00010804020010000110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3 500,00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3 000,00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85,71%</w:t>
            </w:r>
          </w:p>
        </w:tc>
      </w:tr>
      <w:tr w:rsidR="00761A2A" w:rsidRPr="00761A2A" w:rsidTr="00761A2A">
        <w:trPr>
          <w:trHeight w:val="102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ДОХОДЫ ОТ ИСПОЛЬЗОВАНИЯ ИМУЩЕСТВА, НАХОДЯЩЕГОСЯ В ГОСУДАРСТВЕННОЙ И МУНИЦИПАЛЬНОЙ СОБСТВЕННОСТИ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00011100000000000000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120 300,00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97 652,57</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81,17%</w:t>
            </w:r>
          </w:p>
        </w:tc>
      </w:tr>
      <w:tr w:rsidR="00761A2A" w:rsidRPr="00761A2A" w:rsidTr="00761A2A">
        <w:trPr>
          <w:trHeight w:val="178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w:t>
            </w:r>
            <w:proofErr w:type="gramStart"/>
            <w:r w:rsidRPr="00761A2A">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00011105025100000120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87 700,00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87 695,00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99,99%</w:t>
            </w:r>
          </w:p>
        </w:tc>
      </w:tr>
      <w:tr w:rsidR="00761A2A" w:rsidRPr="00761A2A" w:rsidTr="00761A2A">
        <w:trPr>
          <w:trHeight w:val="153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w:t>
            </w:r>
            <w:proofErr w:type="gramStart"/>
            <w:r w:rsidRPr="00761A2A">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00011105035100000120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32 600,00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9 957,57</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30,54%</w:t>
            </w: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rPr>
                <w:b/>
                <w:bCs/>
                <w:color w:val="000000"/>
                <w:sz w:val="20"/>
                <w:szCs w:val="20"/>
              </w:rPr>
            </w:pPr>
            <w:r w:rsidRPr="00761A2A">
              <w:rPr>
                <w:b/>
                <w:bCs/>
                <w:color w:val="000000"/>
                <w:sz w:val="20"/>
                <w:szCs w:val="20"/>
              </w:rPr>
              <w:t xml:space="preserve">      БЕЗВОЗМЕЗДНЫЕ ПОСТУПЛЕНИЯ</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00020000000000000000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9 291 531,64</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2 503 847,70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26,95%</w:t>
            </w:r>
          </w:p>
        </w:tc>
      </w:tr>
      <w:tr w:rsidR="00761A2A" w:rsidRPr="00761A2A" w:rsidTr="00761A2A">
        <w:trPr>
          <w:trHeight w:val="76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БЕЗВОЗМЕЗДНЫЕ ПОСТУПЛЕНИЯ ОТ ДРУГИХ БЮДЖЕТОВ БЮДЖЕТНОЙ СИСТЕМЫ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00020200000000000000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8 805 085,64</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2 019 879,00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22,94%</w:t>
            </w:r>
          </w:p>
        </w:tc>
      </w:tr>
      <w:tr w:rsidR="00761A2A" w:rsidRPr="00761A2A" w:rsidTr="00761A2A">
        <w:trPr>
          <w:trHeight w:val="51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1"/>
              <w:rPr>
                <w:b/>
                <w:bCs/>
                <w:color w:val="000000"/>
                <w:sz w:val="20"/>
                <w:szCs w:val="20"/>
              </w:rPr>
            </w:pPr>
            <w:r w:rsidRPr="00761A2A">
              <w:rPr>
                <w:b/>
                <w:bCs/>
                <w:color w:val="000000"/>
                <w:sz w:val="20"/>
                <w:szCs w:val="20"/>
              </w:rPr>
              <w:t xml:space="preserve">          Дотации бюджетам бюджетной системы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b/>
                <w:bCs/>
                <w:color w:val="000000"/>
                <w:sz w:val="20"/>
                <w:szCs w:val="20"/>
              </w:rPr>
            </w:pPr>
            <w:r w:rsidRPr="00761A2A">
              <w:rPr>
                <w:b/>
                <w:bCs/>
                <w:color w:val="000000"/>
                <w:sz w:val="20"/>
                <w:szCs w:val="20"/>
              </w:rPr>
              <w:t>00020210000000000000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b/>
                <w:bCs/>
                <w:color w:val="000000"/>
                <w:sz w:val="20"/>
                <w:szCs w:val="20"/>
              </w:rPr>
            </w:pPr>
            <w:r w:rsidRPr="00761A2A">
              <w:rPr>
                <w:b/>
                <w:bCs/>
                <w:color w:val="000000"/>
                <w:sz w:val="20"/>
                <w:szCs w:val="20"/>
              </w:rPr>
              <w:t>907 050,00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b/>
                <w:bCs/>
                <w:color w:val="000000"/>
                <w:sz w:val="20"/>
                <w:szCs w:val="20"/>
              </w:rPr>
            </w:pPr>
            <w:r w:rsidRPr="00761A2A">
              <w:rPr>
                <w:b/>
                <w:bCs/>
                <w:color w:val="000000"/>
                <w:sz w:val="20"/>
                <w:szCs w:val="20"/>
              </w:rPr>
              <w:t>680 450,00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b/>
                <w:bCs/>
                <w:color w:val="000000"/>
                <w:sz w:val="20"/>
                <w:szCs w:val="20"/>
              </w:rPr>
            </w:pPr>
            <w:r w:rsidRPr="00761A2A">
              <w:rPr>
                <w:b/>
                <w:bCs/>
                <w:color w:val="000000"/>
                <w:sz w:val="20"/>
                <w:szCs w:val="20"/>
              </w:rPr>
              <w:t>75,02%</w:t>
            </w:r>
          </w:p>
        </w:tc>
      </w:tr>
      <w:tr w:rsidR="00761A2A" w:rsidRPr="00761A2A" w:rsidTr="00761A2A">
        <w:trPr>
          <w:trHeight w:val="76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Дотации бюджетам сельских поселений на выравнивание бюджетной обеспеченности из бюджета субъекта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00020215001100000150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347 550,00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260 750,00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75,03%</w:t>
            </w:r>
          </w:p>
        </w:tc>
      </w:tr>
      <w:tr w:rsidR="00761A2A" w:rsidRPr="00761A2A" w:rsidTr="00761A2A">
        <w:trPr>
          <w:trHeight w:val="76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Дотации бюджетам сельских поселений на поддержку мер по обеспечению сбалансированности бюджетов</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00020215002100000150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559 500,00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419 700,00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75,01%</w:t>
            </w:r>
          </w:p>
        </w:tc>
      </w:tr>
      <w:tr w:rsidR="00761A2A" w:rsidRPr="00761A2A" w:rsidTr="00761A2A">
        <w:trPr>
          <w:trHeight w:val="76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1"/>
              <w:rPr>
                <w:b/>
                <w:bCs/>
                <w:color w:val="000000"/>
                <w:sz w:val="20"/>
                <w:szCs w:val="20"/>
              </w:rPr>
            </w:pPr>
            <w:r w:rsidRPr="00761A2A">
              <w:rPr>
                <w:b/>
                <w:bCs/>
                <w:color w:val="000000"/>
                <w:sz w:val="20"/>
                <w:szCs w:val="20"/>
              </w:rPr>
              <w:t xml:space="preserve">          Субсидии бюджетам бюджетной системы Российской Федерации (межбюджетные субсидии)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b/>
                <w:bCs/>
                <w:color w:val="000000"/>
                <w:sz w:val="20"/>
                <w:szCs w:val="20"/>
              </w:rPr>
            </w:pPr>
            <w:r w:rsidRPr="00761A2A">
              <w:rPr>
                <w:b/>
                <w:bCs/>
                <w:color w:val="000000"/>
                <w:sz w:val="20"/>
                <w:szCs w:val="20"/>
              </w:rPr>
              <w:t>00020220000000000000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b/>
                <w:bCs/>
                <w:color w:val="000000"/>
                <w:sz w:val="20"/>
                <w:szCs w:val="20"/>
              </w:rPr>
            </w:pPr>
            <w:r w:rsidRPr="00761A2A">
              <w:rPr>
                <w:b/>
                <w:bCs/>
                <w:color w:val="000000"/>
                <w:sz w:val="20"/>
                <w:szCs w:val="20"/>
              </w:rPr>
              <w:t>6 820 173,64</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b/>
                <w:bCs/>
                <w:color w:val="000000"/>
                <w:sz w:val="20"/>
                <w:szCs w:val="20"/>
              </w:rPr>
            </w:pPr>
            <w:r w:rsidRPr="00761A2A">
              <w:rPr>
                <w:b/>
                <w:bCs/>
                <w:color w:val="000000"/>
                <w:sz w:val="20"/>
                <w:szCs w:val="20"/>
              </w:rPr>
              <w:t>1 132 380,00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b/>
                <w:bCs/>
                <w:color w:val="000000"/>
                <w:sz w:val="20"/>
                <w:szCs w:val="20"/>
              </w:rPr>
            </w:pPr>
            <w:r w:rsidRPr="00761A2A">
              <w:rPr>
                <w:b/>
                <w:bCs/>
                <w:color w:val="000000"/>
                <w:sz w:val="20"/>
                <w:szCs w:val="20"/>
              </w:rPr>
              <w:t>16,60%</w:t>
            </w:r>
          </w:p>
        </w:tc>
      </w:tr>
      <w:tr w:rsidR="00761A2A" w:rsidRPr="00761A2A" w:rsidTr="00761A2A">
        <w:trPr>
          <w:trHeight w:val="178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lastRenderedPageBreak/>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00020220216100000150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247 000,00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243 295,00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98,50%</w:t>
            </w:r>
          </w:p>
        </w:tc>
      </w:tr>
      <w:tr w:rsidR="00761A2A" w:rsidRPr="00761A2A" w:rsidTr="00761A2A">
        <w:trPr>
          <w:trHeight w:val="51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Прочие субсидии бюджетам сельских поселений</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00020229999100000150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6 573 173,64</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889 085,00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13,53%</w:t>
            </w:r>
          </w:p>
        </w:tc>
      </w:tr>
      <w:tr w:rsidR="00761A2A" w:rsidRPr="00761A2A" w:rsidTr="00761A2A">
        <w:trPr>
          <w:trHeight w:val="51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1"/>
              <w:rPr>
                <w:b/>
                <w:bCs/>
                <w:color w:val="000000"/>
                <w:sz w:val="20"/>
                <w:szCs w:val="20"/>
              </w:rPr>
            </w:pPr>
            <w:r w:rsidRPr="00761A2A">
              <w:rPr>
                <w:b/>
                <w:bCs/>
                <w:color w:val="000000"/>
                <w:sz w:val="20"/>
                <w:szCs w:val="20"/>
              </w:rPr>
              <w:t xml:space="preserve">          Субвенции бюджетам бюджетной системы Российской Федерации</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b/>
                <w:bCs/>
                <w:color w:val="000000"/>
                <w:sz w:val="20"/>
                <w:szCs w:val="20"/>
              </w:rPr>
            </w:pPr>
            <w:r w:rsidRPr="00761A2A">
              <w:rPr>
                <w:b/>
                <w:bCs/>
                <w:color w:val="000000"/>
                <w:sz w:val="20"/>
                <w:szCs w:val="20"/>
              </w:rPr>
              <w:t>00020230000000000000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b/>
                <w:bCs/>
                <w:color w:val="000000"/>
                <w:sz w:val="20"/>
                <w:szCs w:val="20"/>
              </w:rPr>
            </w:pPr>
            <w:r w:rsidRPr="00761A2A">
              <w:rPr>
                <w:b/>
                <w:bCs/>
                <w:color w:val="000000"/>
                <w:sz w:val="20"/>
                <w:szCs w:val="20"/>
              </w:rPr>
              <w:t>90 350,00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b/>
                <w:bCs/>
                <w:color w:val="000000"/>
                <w:sz w:val="20"/>
                <w:szCs w:val="20"/>
              </w:rPr>
            </w:pPr>
            <w:r w:rsidRPr="00761A2A">
              <w:rPr>
                <w:b/>
                <w:bCs/>
                <w:color w:val="000000"/>
                <w:sz w:val="20"/>
                <w:szCs w:val="20"/>
              </w:rPr>
              <w:t>67 700,00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b/>
                <w:bCs/>
                <w:color w:val="000000"/>
                <w:sz w:val="20"/>
                <w:szCs w:val="20"/>
              </w:rPr>
            </w:pPr>
            <w:r w:rsidRPr="00761A2A">
              <w:rPr>
                <w:b/>
                <w:bCs/>
                <w:color w:val="000000"/>
                <w:sz w:val="20"/>
                <w:szCs w:val="20"/>
              </w:rPr>
              <w:t>74,93%</w:t>
            </w:r>
          </w:p>
        </w:tc>
      </w:tr>
      <w:tr w:rsidR="00761A2A" w:rsidRPr="00761A2A" w:rsidTr="00761A2A">
        <w:trPr>
          <w:trHeight w:val="102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00020235118100000150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90 350,00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67 700,00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74,93%</w:t>
            </w: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1"/>
              <w:rPr>
                <w:b/>
                <w:bCs/>
                <w:color w:val="000000"/>
                <w:sz w:val="20"/>
                <w:szCs w:val="20"/>
              </w:rPr>
            </w:pPr>
            <w:r w:rsidRPr="00761A2A">
              <w:rPr>
                <w:b/>
                <w:bCs/>
                <w:color w:val="000000"/>
                <w:sz w:val="20"/>
                <w:szCs w:val="20"/>
              </w:rPr>
              <w:t xml:space="preserve">          Иные межбюджетные трансферты</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b/>
                <w:bCs/>
                <w:color w:val="000000"/>
                <w:sz w:val="20"/>
                <w:szCs w:val="20"/>
              </w:rPr>
            </w:pPr>
            <w:r w:rsidRPr="00761A2A">
              <w:rPr>
                <w:b/>
                <w:bCs/>
                <w:color w:val="000000"/>
                <w:sz w:val="20"/>
                <w:szCs w:val="20"/>
              </w:rPr>
              <w:t>00020240000000000000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b/>
                <w:bCs/>
                <w:color w:val="000000"/>
                <w:sz w:val="20"/>
                <w:szCs w:val="20"/>
              </w:rPr>
            </w:pPr>
            <w:r w:rsidRPr="00761A2A">
              <w:rPr>
                <w:b/>
                <w:bCs/>
                <w:color w:val="000000"/>
                <w:sz w:val="20"/>
                <w:szCs w:val="20"/>
              </w:rPr>
              <w:t>500 000,00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b/>
                <w:bCs/>
                <w:color w:val="000000"/>
                <w:sz w:val="20"/>
                <w:szCs w:val="20"/>
              </w:rPr>
            </w:pPr>
            <w:r w:rsidRPr="00761A2A">
              <w:rPr>
                <w:b/>
                <w:bCs/>
                <w:color w:val="000000"/>
                <w:sz w:val="20"/>
                <w:szCs w:val="20"/>
              </w:rPr>
              <w:t> </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b/>
                <w:bCs/>
                <w:color w:val="000000"/>
                <w:sz w:val="20"/>
                <w:szCs w:val="20"/>
              </w:rPr>
            </w:pPr>
            <w:r w:rsidRPr="00761A2A">
              <w:rPr>
                <w:b/>
                <w:bCs/>
                <w:color w:val="000000"/>
                <w:sz w:val="20"/>
                <w:szCs w:val="20"/>
              </w:rPr>
              <w:t> </w:t>
            </w:r>
          </w:p>
        </w:tc>
      </w:tr>
      <w:tr w:rsidR="00761A2A" w:rsidRPr="00761A2A" w:rsidTr="00761A2A">
        <w:trPr>
          <w:trHeight w:val="51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Прочие межбюджетные трансферты, передаваемые бюджетам сельских поселений</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00020249999100000150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500 000,00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 </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 </w:t>
            </w:r>
          </w:p>
        </w:tc>
      </w:tr>
      <w:tr w:rsidR="00761A2A" w:rsidRPr="00761A2A" w:rsidTr="00761A2A">
        <w:trPr>
          <w:trHeight w:val="51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1"/>
              <w:rPr>
                <w:b/>
                <w:bCs/>
                <w:color w:val="000000"/>
                <w:sz w:val="20"/>
                <w:szCs w:val="20"/>
              </w:rPr>
            </w:pPr>
            <w:r w:rsidRPr="00761A2A">
              <w:rPr>
                <w:b/>
                <w:bCs/>
                <w:color w:val="000000"/>
                <w:sz w:val="20"/>
                <w:szCs w:val="20"/>
              </w:rPr>
              <w:t xml:space="preserve">          Прочие безвозмездные поступления от других бюджетов бюджетной системы</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b/>
                <w:bCs/>
                <w:color w:val="000000"/>
                <w:sz w:val="20"/>
                <w:szCs w:val="20"/>
              </w:rPr>
            </w:pPr>
            <w:r w:rsidRPr="00761A2A">
              <w:rPr>
                <w:b/>
                <w:bCs/>
                <w:color w:val="000000"/>
                <w:sz w:val="20"/>
                <w:szCs w:val="20"/>
              </w:rPr>
              <w:t>00020290000000000000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b/>
                <w:bCs/>
                <w:color w:val="000000"/>
                <w:sz w:val="20"/>
                <w:szCs w:val="20"/>
              </w:rPr>
            </w:pPr>
            <w:r w:rsidRPr="00761A2A">
              <w:rPr>
                <w:b/>
                <w:bCs/>
                <w:color w:val="000000"/>
                <w:sz w:val="20"/>
                <w:szCs w:val="20"/>
              </w:rPr>
              <w:t>487 512,00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b/>
                <w:bCs/>
                <w:color w:val="000000"/>
                <w:sz w:val="20"/>
                <w:szCs w:val="20"/>
              </w:rPr>
            </w:pPr>
            <w:r w:rsidRPr="00761A2A">
              <w:rPr>
                <w:b/>
                <w:bCs/>
                <w:color w:val="000000"/>
                <w:sz w:val="20"/>
                <w:szCs w:val="20"/>
              </w:rPr>
              <w:t>139 349,00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b/>
                <w:bCs/>
                <w:color w:val="000000"/>
                <w:sz w:val="20"/>
                <w:szCs w:val="20"/>
              </w:rPr>
            </w:pPr>
            <w:r w:rsidRPr="00761A2A">
              <w:rPr>
                <w:b/>
                <w:bCs/>
                <w:color w:val="000000"/>
                <w:sz w:val="20"/>
                <w:szCs w:val="20"/>
              </w:rPr>
              <w:t>28,58%</w:t>
            </w:r>
          </w:p>
        </w:tc>
      </w:tr>
      <w:tr w:rsidR="00761A2A" w:rsidRPr="00761A2A" w:rsidTr="00761A2A">
        <w:trPr>
          <w:trHeight w:val="765"/>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Прочие безвозмездные поступления в бюджеты сельских поселений от бюджетов муниципальных районов</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00020290054100000150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487 512,00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139 349,00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28,58%</w:t>
            </w:r>
          </w:p>
        </w:tc>
      </w:tr>
      <w:tr w:rsidR="00761A2A" w:rsidRPr="00761A2A" w:rsidTr="00761A2A">
        <w:trPr>
          <w:trHeight w:val="30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ПРОЧИЕ БЕЗВОЗМЕЗДНЫЕ ПОСТУПЛЕНИЯ</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00020700000000000000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486 446,00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483 968,70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99,49%</w:t>
            </w:r>
          </w:p>
        </w:tc>
      </w:tr>
      <w:tr w:rsidR="00761A2A" w:rsidRPr="00761A2A" w:rsidTr="00761A2A">
        <w:trPr>
          <w:trHeight w:val="153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00020705010100000150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442 846,00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442 845,80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100,00%</w:t>
            </w:r>
          </w:p>
        </w:tc>
      </w:tr>
      <w:tr w:rsidR="00761A2A" w:rsidRPr="00761A2A" w:rsidTr="00761A2A">
        <w:trPr>
          <w:trHeight w:val="102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00020705020100000150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33 600,00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33 600,00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100,00%</w:t>
            </w:r>
          </w:p>
        </w:tc>
      </w:tr>
      <w:tr w:rsidR="00761A2A" w:rsidRPr="00761A2A" w:rsidTr="00761A2A">
        <w:trPr>
          <w:trHeight w:val="510"/>
        </w:trPr>
        <w:tc>
          <w:tcPr>
            <w:tcW w:w="4860" w:type="dxa"/>
            <w:tcBorders>
              <w:top w:val="nil"/>
              <w:left w:val="nil"/>
              <w:bottom w:val="single" w:sz="4" w:space="0" w:color="000000"/>
              <w:right w:val="single" w:sz="4" w:space="0" w:color="000000"/>
            </w:tcBorders>
            <w:shd w:val="clear" w:color="000000" w:fill="FFFFFF"/>
            <w:hideMark/>
          </w:tcPr>
          <w:p w:rsidR="00761A2A" w:rsidRPr="00761A2A" w:rsidRDefault="00761A2A" w:rsidP="00761A2A">
            <w:pPr>
              <w:outlineLvl w:val="3"/>
              <w:rPr>
                <w:color w:val="000000"/>
                <w:sz w:val="20"/>
                <w:szCs w:val="20"/>
              </w:rPr>
            </w:pPr>
            <w:r w:rsidRPr="00761A2A">
              <w:rPr>
                <w:color w:val="000000"/>
                <w:sz w:val="20"/>
                <w:szCs w:val="20"/>
              </w:rPr>
              <w:t xml:space="preserve">              Прочие безвозмездные поступления в бюджеты сельских поселений</w:t>
            </w:r>
          </w:p>
        </w:tc>
        <w:tc>
          <w:tcPr>
            <w:tcW w:w="24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00020705030100000150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10 000,00</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3"/>
              <w:rPr>
                <w:color w:val="000000"/>
                <w:sz w:val="20"/>
                <w:szCs w:val="20"/>
              </w:rPr>
            </w:pPr>
            <w:r w:rsidRPr="00761A2A">
              <w:rPr>
                <w:color w:val="000000"/>
                <w:sz w:val="20"/>
                <w:szCs w:val="20"/>
              </w:rPr>
              <w:t>7 522,90</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3"/>
              <w:rPr>
                <w:color w:val="000000"/>
                <w:sz w:val="20"/>
                <w:szCs w:val="20"/>
              </w:rPr>
            </w:pPr>
            <w:r w:rsidRPr="00761A2A">
              <w:rPr>
                <w:color w:val="000000"/>
                <w:sz w:val="20"/>
                <w:szCs w:val="20"/>
              </w:rPr>
              <w:t>75,23%</w:t>
            </w:r>
          </w:p>
        </w:tc>
      </w:tr>
      <w:tr w:rsidR="00761A2A" w:rsidRPr="00761A2A" w:rsidTr="00761A2A">
        <w:trPr>
          <w:trHeight w:val="300"/>
        </w:trPr>
        <w:tc>
          <w:tcPr>
            <w:tcW w:w="7300" w:type="dxa"/>
            <w:gridSpan w:val="2"/>
            <w:tcBorders>
              <w:top w:val="single" w:sz="4" w:space="0" w:color="000000"/>
              <w:left w:val="single" w:sz="4" w:space="0" w:color="000000"/>
              <w:bottom w:val="single" w:sz="4" w:space="0" w:color="000000"/>
              <w:right w:val="single" w:sz="4" w:space="0" w:color="000000"/>
            </w:tcBorders>
            <w:shd w:val="clear" w:color="000000" w:fill="FFFFFF"/>
            <w:noWrap/>
            <w:hideMark/>
          </w:tcPr>
          <w:p w:rsidR="00761A2A" w:rsidRPr="00761A2A" w:rsidRDefault="00761A2A" w:rsidP="00761A2A">
            <w:pPr>
              <w:rPr>
                <w:b/>
                <w:bCs/>
                <w:color w:val="000000"/>
                <w:sz w:val="20"/>
                <w:szCs w:val="20"/>
              </w:rPr>
            </w:pPr>
            <w:r w:rsidRPr="00761A2A">
              <w:rPr>
                <w:b/>
                <w:bCs/>
                <w:color w:val="000000"/>
                <w:sz w:val="20"/>
                <w:szCs w:val="20"/>
              </w:rPr>
              <w:t>ИТОГО ДОХОДОВ</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10 414 881,64</w:t>
            </w:r>
          </w:p>
        </w:tc>
        <w:tc>
          <w:tcPr>
            <w:tcW w:w="166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3 256 249,49</w:t>
            </w:r>
          </w:p>
        </w:tc>
        <w:tc>
          <w:tcPr>
            <w:tcW w:w="828"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31,27%</w:t>
            </w:r>
          </w:p>
        </w:tc>
      </w:tr>
    </w:tbl>
    <w:tbl>
      <w:tblPr>
        <w:tblpPr w:leftFromText="180" w:rightFromText="180" w:vertAnchor="text" w:horzAnchor="page" w:tblpX="535" w:tblpY="-4772"/>
        <w:tblW w:w="10258" w:type="dxa"/>
        <w:tblLook w:val="04A0" w:firstRow="1" w:lastRow="0" w:firstColumn="1" w:lastColumn="0" w:noHBand="0" w:noVBand="1"/>
      </w:tblPr>
      <w:tblGrid>
        <w:gridCol w:w="4200"/>
        <w:gridCol w:w="820"/>
        <w:gridCol w:w="1000"/>
        <w:gridCol w:w="1585"/>
        <w:gridCol w:w="1240"/>
        <w:gridCol w:w="1413"/>
      </w:tblGrid>
      <w:tr w:rsidR="00761A2A" w:rsidRPr="00761A2A" w:rsidTr="00761A2A">
        <w:trPr>
          <w:trHeight w:val="990"/>
        </w:trPr>
        <w:tc>
          <w:tcPr>
            <w:tcW w:w="7605" w:type="dxa"/>
            <w:gridSpan w:val="4"/>
            <w:tcBorders>
              <w:top w:val="nil"/>
              <w:left w:val="nil"/>
              <w:bottom w:val="nil"/>
              <w:right w:val="nil"/>
            </w:tcBorders>
            <w:shd w:val="clear" w:color="000000" w:fill="FFFFFF"/>
            <w:vAlign w:val="bottom"/>
            <w:hideMark/>
          </w:tcPr>
          <w:p w:rsidR="00761A2A" w:rsidRPr="00761A2A" w:rsidRDefault="00761A2A" w:rsidP="00761A2A">
            <w:pPr>
              <w:ind w:left="284"/>
              <w:rPr>
                <w:color w:val="000000"/>
                <w:sz w:val="20"/>
                <w:szCs w:val="20"/>
              </w:rPr>
            </w:pPr>
            <w:r w:rsidRPr="00761A2A">
              <w:rPr>
                <w:color w:val="000000"/>
                <w:sz w:val="20"/>
                <w:szCs w:val="20"/>
              </w:rPr>
              <w:lastRenderedPageBreak/>
              <w:t>Бюджет Караевского сельского поселения Красноармейского района Чувашской Республики (40204810000000100165)</w:t>
            </w:r>
          </w:p>
        </w:tc>
        <w:tc>
          <w:tcPr>
            <w:tcW w:w="1240" w:type="dxa"/>
            <w:tcBorders>
              <w:top w:val="nil"/>
              <w:left w:val="nil"/>
              <w:bottom w:val="nil"/>
              <w:right w:val="nil"/>
            </w:tcBorders>
            <w:shd w:val="clear" w:color="000000" w:fill="FFFFFF"/>
            <w:noWrap/>
            <w:vAlign w:val="bottom"/>
            <w:hideMark/>
          </w:tcPr>
          <w:p w:rsidR="00761A2A" w:rsidRPr="00761A2A" w:rsidRDefault="00761A2A" w:rsidP="00761A2A">
            <w:pPr>
              <w:rPr>
                <w:color w:val="000000"/>
                <w:sz w:val="20"/>
                <w:szCs w:val="20"/>
              </w:rPr>
            </w:pPr>
            <w:r w:rsidRPr="00761A2A">
              <w:rPr>
                <w:color w:val="000000"/>
                <w:sz w:val="20"/>
                <w:szCs w:val="20"/>
              </w:rPr>
              <w:t> </w:t>
            </w:r>
          </w:p>
        </w:tc>
        <w:tc>
          <w:tcPr>
            <w:tcW w:w="1413" w:type="dxa"/>
            <w:tcBorders>
              <w:top w:val="nil"/>
              <w:left w:val="nil"/>
              <w:bottom w:val="nil"/>
              <w:right w:val="nil"/>
            </w:tcBorders>
            <w:shd w:val="clear" w:color="000000" w:fill="FFFFFF"/>
            <w:noWrap/>
            <w:vAlign w:val="bottom"/>
            <w:hideMark/>
          </w:tcPr>
          <w:p w:rsidR="00761A2A" w:rsidRPr="00761A2A" w:rsidRDefault="00761A2A" w:rsidP="00761A2A">
            <w:pPr>
              <w:rPr>
                <w:color w:val="000000"/>
                <w:sz w:val="20"/>
                <w:szCs w:val="20"/>
              </w:rPr>
            </w:pPr>
            <w:r w:rsidRPr="00761A2A">
              <w:rPr>
                <w:color w:val="000000"/>
                <w:sz w:val="20"/>
                <w:szCs w:val="20"/>
              </w:rPr>
              <w:t> </w:t>
            </w:r>
          </w:p>
        </w:tc>
      </w:tr>
      <w:tr w:rsidR="00761A2A" w:rsidRPr="00761A2A" w:rsidTr="00761A2A">
        <w:trPr>
          <w:trHeight w:val="315"/>
        </w:trPr>
        <w:tc>
          <w:tcPr>
            <w:tcW w:w="10258" w:type="dxa"/>
            <w:gridSpan w:val="6"/>
            <w:tcBorders>
              <w:top w:val="nil"/>
              <w:left w:val="nil"/>
              <w:bottom w:val="nil"/>
              <w:right w:val="nil"/>
            </w:tcBorders>
            <w:shd w:val="clear" w:color="000000" w:fill="FFFFFF"/>
            <w:vAlign w:val="bottom"/>
            <w:hideMark/>
          </w:tcPr>
          <w:p w:rsidR="00761A2A" w:rsidRPr="00761A2A" w:rsidRDefault="00761A2A" w:rsidP="00761A2A">
            <w:pPr>
              <w:jc w:val="center"/>
              <w:rPr>
                <w:b/>
                <w:bCs/>
                <w:color w:val="000000"/>
                <w:sz w:val="20"/>
                <w:szCs w:val="20"/>
              </w:rPr>
            </w:pPr>
            <w:r w:rsidRPr="00761A2A">
              <w:rPr>
                <w:b/>
                <w:bCs/>
                <w:color w:val="000000"/>
                <w:sz w:val="20"/>
                <w:szCs w:val="20"/>
              </w:rPr>
              <w:t xml:space="preserve">                       2. РАСХОД</w:t>
            </w:r>
          </w:p>
        </w:tc>
      </w:tr>
      <w:tr w:rsidR="00761A2A" w:rsidRPr="00761A2A" w:rsidTr="00761A2A">
        <w:trPr>
          <w:trHeight w:val="315"/>
        </w:trPr>
        <w:tc>
          <w:tcPr>
            <w:tcW w:w="10258" w:type="dxa"/>
            <w:gridSpan w:val="6"/>
            <w:tcBorders>
              <w:top w:val="nil"/>
              <w:left w:val="nil"/>
              <w:bottom w:val="nil"/>
              <w:right w:val="nil"/>
            </w:tcBorders>
            <w:shd w:val="clear" w:color="000000" w:fill="FFFFFF"/>
            <w:noWrap/>
            <w:vAlign w:val="bottom"/>
            <w:hideMark/>
          </w:tcPr>
          <w:p w:rsidR="00761A2A" w:rsidRPr="00761A2A" w:rsidRDefault="00761A2A" w:rsidP="00761A2A">
            <w:pPr>
              <w:jc w:val="center"/>
              <w:rPr>
                <w:b/>
                <w:bCs/>
                <w:color w:val="000000"/>
                <w:sz w:val="20"/>
                <w:szCs w:val="20"/>
              </w:rPr>
            </w:pPr>
            <w:r w:rsidRPr="00761A2A">
              <w:rPr>
                <w:b/>
                <w:bCs/>
                <w:color w:val="000000"/>
                <w:sz w:val="20"/>
                <w:szCs w:val="20"/>
              </w:rPr>
              <w:t>за период с 01.01.2020г. по 30.09.2020г.</w:t>
            </w:r>
          </w:p>
        </w:tc>
      </w:tr>
      <w:tr w:rsidR="00761A2A" w:rsidRPr="00761A2A" w:rsidTr="00761A2A">
        <w:trPr>
          <w:trHeight w:val="300"/>
        </w:trPr>
        <w:tc>
          <w:tcPr>
            <w:tcW w:w="10258" w:type="dxa"/>
            <w:gridSpan w:val="6"/>
            <w:tcBorders>
              <w:top w:val="nil"/>
              <w:left w:val="nil"/>
              <w:bottom w:val="nil"/>
              <w:right w:val="nil"/>
            </w:tcBorders>
            <w:shd w:val="clear" w:color="000000" w:fill="FFFFFF"/>
            <w:noWrap/>
            <w:vAlign w:val="bottom"/>
            <w:hideMark/>
          </w:tcPr>
          <w:p w:rsidR="00761A2A" w:rsidRPr="00761A2A" w:rsidRDefault="00761A2A" w:rsidP="00761A2A">
            <w:pPr>
              <w:jc w:val="right"/>
              <w:rPr>
                <w:color w:val="000000"/>
                <w:sz w:val="20"/>
                <w:szCs w:val="20"/>
              </w:rPr>
            </w:pPr>
            <w:r w:rsidRPr="00761A2A">
              <w:rPr>
                <w:color w:val="000000"/>
                <w:sz w:val="20"/>
                <w:szCs w:val="20"/>
              </w:rPr>
              <w:t>Единица измерения: руб.</w:t>
            </w:r>
          </w:p>
        </w:tc>
      </w:tr>
      <w:tr w:rsidR="00761A2A" w:rsidRPr="00761A2A" w:rsidTr="00761A2A">
        <w:trPr>
          <w:trHeight w:val="465"/>
        </w:trPr>
        <w:tc>
          <w:tcPr>
            <w:tcW w:w="42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A2A" w:rsidRPr="00761A2A" w:rsidRDefault="00761A2A" w:rsidP="00761A2A">
            <w:pPr>
              <w:jc w:val="center"/>
              <w:rPr>
                <w:b/>
                <w:bCs/>
                <w:color w:val="000000"/>
                <w:sz w:val="20"/>
                <w:szCs w:val="20"/>
              </w:rPr>
            </w:pPr>
            <w:r w:rsidRPr="00761A2A">
              <w:rPr>
                <w:b/>
                <w:bCs/>
                <w:color w:val="000000"/>
                <w:sz w:val="20"/>
                <w:szCs w:val="20"/>
              </w:rPr>
              <w:t>Наименование показателя</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A2A" w:rsidRPr="00761A2A" w:rsidRDefault="00761A2A" w:rsidP="00761A2A">
            <w:pPr>
              <w:jc w:val="center"/>
              <w:rPr>
                <w:b/>
                <w:bCs/>
                <w:color w:val="000000"/>
                <w:sz w:val="20"/>
                <w:szCs w:val="20"/>
              </w:rPr>
            </w:pPr>
            <w:r w:rsidRPr="00761A2A">
              <w:rPr>
                <w:b/>
                <w:bCs/>
                <w:color w:val="000000"/>
                <w:sz w:val="20"/>
                <w:szCs w:val="20"/>
              </w:rPr>
              <w:t>Разд.</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A2A" w:rsidRPr="00761A2A" w:rsidRDefault="00761A2A" w:rsidP="00761A2A">
            <w:pPr>
              <w:jc w:val="center"/>
              <w:rPr>
                <w:b/>
                <w:bCs/>
                <w:color w:val="000000"/>
                <w:sz w:val="20"/>
                <w:szCs w:val="20"/>
              </w:rPr>
            </w:pPr>
            <w:r w:rsidRPr="00761A2A">
              <w:rPr>
                <w:b/>
                <w:bCs/>
                <w:color w:val="000000"/>
                <w:sz w:val="20"/>
                <w:szCs w:val="20"/>
              </w:rPr>
              <w:t>КОСГУ</w:t>
            </w:r>
          </w:p>
        </w:tc>
        <w:tc>
          <w:tcPr>
            <w:tcW w:w="158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A2A" w:rsidRPr="00761A2A" w:rsidRDefault="00761A2A" w:rsidP="00761A2A">
            <w:pPr>
              <w:jc w:val="center"/>
              <w:rPr>
                <w:b/>
                <w:bCs/>
                <w:color w:val="000000"/>
                <w:sz w:val="20"/>
                <w:szCs w:val="20"/>
              </w:rPr>
            </w:pPr>
            <w:r w:rsidRPr="00761A2A">
              <w:rPr>
                <w:b/>
                <w:bCs/>
                <w:color w:val="000000"/>
                <w:sz w:val="20"/>
                <w:szCs w:val="20"/>
              </w:rPr>
              <w:t>Уточненная роспись/план</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A2A" w:rsidRPr="00761A2A" w:rsidRDefault="00761A2A" w:rsidP="00761A2A">
            <w:pPr>
              <w:jc w:val="center"/>
              <w:rPr>
                <w:b/>
                <w:bCs/>
                <w:color w:val="000000"/>
                <w:sz w:val="20"/>
                <w:szCs w:val="20"/>
              </w:rPr>
            </w:pPr>
            <w:r w:rsidRPr="00761A2A">
              <w:rPr>
                <w:b/>
                <w:bCs/>
                <w:color w:val="000000"/>
                <w:sz w:val="20"/>
                <w:szCs w:val="20"/>
              </w:rPr>
              <w:t>Касс</w:t>
            </w:r>
            <w:proofErr w:type="gramStart"/>
            <w:r w:rsidRPr="00761A2A">
              <w:rPr>
                <w:b/>
                <w:bCs/>
                <w:color w:val="000000"/>
                <w:sz w:val="20"/>
                <w:szCs w:val="20"/>
              </w:rPr>
              <w:t>.</w:t>
            </w:r>
            <w:proofErr w:type="gramEnd"/>
            <w:r w:rsidRPr="00761A2A">
              <w:rPr>
                <w:b/>
                <w:bCs/>
                <w:color w:val="000000"/>
                <w:sz w:val="20"/>
                <w:szCs w:val="20"/>
              </w:rPr>
              <w:t xml:space="preserve"> </w:t>
            </w:r>
            <w:proofErr w:type="gramStart"/>
            <w:r w:rsidRPr="00761A2A">
              <w:rPr>
                <w:b/>
                <w:bCs/>
                <w:color w:val="000000"/>
                <w:sz w:val="20"/>
                <w:szCs w:val="20"/>
              </w:rPr>
              <w:t>р</w:t>
            </w:r>
            <w:proofErr w:type="gramEnd"/>
            <w:r w:rsidRPr="00761A2A">
              <w:rPr>
                <w:b/>
                <w:bCs/>
                <w:color w:val="000000"/>
                <w:sz w:val="20"/>
                <w:szCs w:val="20"/>
              </w:rPr>
              <w:t>асход</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A2A" w:rsidRPr="00761A2A" w:rsidRDefault="00761A2A" w:rsidP="00761A2A">
            <w:pPr>
              <w:jc w:val="center"/>
              <w:rPr>
                <w:b/>
                <w:bCs/>
                <w:color w:val="000000"/>
                <w:sz w:val="20"/>
                <w:szCs w:val="20"/>
              </w:rPr>
            </w:pPr>
            <w:r w:rsidRPr="00761A2A">
              <w:rPr>
                <w:b/>
                <w:bCs/>
                <w:color w:val="000000"/>
                <w:sz w:val="20"/>
                <w:szCs w:val="20"/>
              </w:rPr>
              <w:t>% исполнения</w:t>
            </w:r>
          </w:p>
        </w:tc>
      </w:tr>
      <w:tr w:rsidR="00761A2A" w:rsidRPr="00761A2A" w:rsidTr="00761A2A">
        <w:trPr>
          <w:trHeight w:val="465"/>
        </w:trPr>
        <w:tc>
          <w:tcPr>
            <w:tcW w:w="4200" w:type="dxa"/>
            <w:vMerge/>
            <w:tcBorders>
              <w:top w:val="single" w:sz="4" w:space="0" w:color="000000"/>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1585" w:type="dxa"/>
            <w:vMerge/>
            <w:tcBorders>
              <w:top w:val="single" w:sz="4" w:space="0" w:color="000000"/>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rPr>
                <w:b/>
                <w:bCs/>
                <w:color w:val="000000"/>
                <w:sz w:val="20"/>
                <w:szCs w:val="20"/>
              </w:rPr>
            </w:pPr>
            <w:r w:rsidRPr="00761A2A">
              <w:rPr>
                <w:b/>
                <w:bCs/>
                <w:color w:val="000000"/>
                <w:sz w:val="20"/>
                <w:szCs w:val="20"/>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0100</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1 016 450,00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528 812,77</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52,03%</w:t>
            </w:r>
          </w:p>
        </w:tc>
      </w:tr>
      <w:tr w:rsidR="00761A2A" w:rsidRPr="00761A2A" w:rsidTr="00761A2A">
        <w:trPr>
          <w:trHeight w:val="153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0104</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958 800,00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474 512,77</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49,49%</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0104</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211</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724 900,00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356 150,68</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49,13%</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0104</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213</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218 900,00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106 953,21</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48,86%</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Услуги связи</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0104</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221</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15 000,00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11 408,88</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76,06%</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Обеспечение проведения выборов и референдумов</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0107</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27 800,00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27 800,00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100,00%</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Иные выплаты текущего характера организациям</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0107</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297</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27 800,00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27 800,00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100,00%</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Резервные фонды</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0111</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1 000,00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0,00%</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0111</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296</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1 000,00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0113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28 850,00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26 500,00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91,85%</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Прочие работы, услуги</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0113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226</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26 500,00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26 500,00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100,00%</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0113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296</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2 350,00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rPr>
                <w:b/>
                <w:bCs/>
                <w:color w:val="000000"/>
                <w:sz w:val="20"/>
                <w:szCs w:val="20"/>
              </w:rPr>
            </w:pPr>
            <w:r w:rsidRPr="00761A2A">
              <w:rPr>
                <w:b/>
                <w:bCs/>
                <w:color w:val="000000"/>
                <w:sz w:val="20"/>
                <w:szCs w:val="20"/>
              </w:rPr>
              <w:t xml:space="preserve">    НАЦИОНАЛЬНАЯ ОБОРОНА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0200</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90 350,00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67 700,00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74,93%</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0203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90 350,00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67 700,00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74,93%</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0203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211</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64 100,00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52 886,42</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82,51%</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0203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213</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19 350,00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14 813,58</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76,56%</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Увеличение стоимости прочих оборотных запасов (материалов)</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0203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346</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6 900,00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rPr>
                <w:b/>
                <w:bCs/>
                <w:color w:val="000000"/>
                <w:sz w:val="20"/>
                <w:szCs w:val="20"/>
              </w:rPr>
            </w:pPr>
            <w:r w:rsidRPr="00761A2A">
              <w:rPr>
                <w:b/>
                <w:bCs/>
                <w:color w:val="000000"/>
                <w:sz w:val="20"/>
                <w:szCs w:val="20"/>
              </w:rPr>
              <w:t xml:space="preserve">    НАЦИОНАЛЬНАЯ ЭКОНОМИКА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0400</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3 001 201,33</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395 527,78</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13,18%</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lastRenderedPageBreak/>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0409</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2 966 201,33</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360 527,78</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12,15%</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0409</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225</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2 966 201,33</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360 527,78</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12,15%</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0412</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35 000,00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35 000,00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100,00%</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Прочие работы, услуги</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0412</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226</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35 000,00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35 000,00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100,00%</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rPr>
                <w:b/>
                <w:bCs/>
                <w:color w:val="000000"/>
                <w:sz w:val="20"/>
                <w:szCs w:val="20"/>
              </w:rPr>
            </w:pPr>
            <w:r w:rsidRPr="00761A2A">
              <w:rPr>
                <w:b/>
                <w:bCs/>
                <w:color w:val="000000"/>
                <w:sz w:val="20"/>
                <w:szCs w:val="20"/>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0500</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6 190 248,24</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1 063 323,16</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17,18%</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Коммунальное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0502</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4 554 700,00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0,00%</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0502</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225</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4 552 700,00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Налоги, пошлины и сборы</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0502</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291</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2 000,00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Благоустройство</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0503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1 635 548,24</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1 063 323,16</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65,01%</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Коммунальные услуги</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0503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223</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100 000,00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41 346,26</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41,35%</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0503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225</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754 717,00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752 239,90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99,67%</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Прочие работы, услуги</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0503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226</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112 700,00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101 737,00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90,27%</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0503</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310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668 131,24</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168 000,00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25,14%</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rPr>
                <w:b/>
                <w:bCs/>
                <w:color w:val="000000"/>
                <w:sz w:val="20"/>
                <w:szCs w:val="20"/>
              </w:rPr>
            </w:pPr>
            <w:r w:rsidRPr="00761A2A">
              <w:rPr>
                <w:b/>
                <w:bCs/>
                <w:color w:val="000000"/>
                <w:sz w:val="20"/>
                <w:szCs w:val="20"/>
              </w:rPr>
              <w:t xml:space="preserve">    КУЛЬТУРА, КИНЕМАТОГРАФИЯ</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0800</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560 282,93</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367 595,96</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65,61%</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Культура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0801</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399 382,93</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264 080,63</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66,12%</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Коммунальные услуги</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0801</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223</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55 582,93</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5 880,63</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10,58%</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Прочие работы, услуги</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0801</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226</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8 600,00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8 600,00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100,00%</w:t>
            </w:r>
          </w:p>
        </w:tc>
      </w:tr>
      <w:tr w:rsidR="00761A2A" w:rsidRPr="00761A2A" w:rsidTr="00761A2A">
        <w:trPr>
          <w:trHeight w:val="765"/>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Перечисления другим бюджетам бюджетной системы Российской Федерации</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0801</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251</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331 200,00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249 600,00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75,36%</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Налоги, пошлины и сборы</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0801</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291</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4 000,00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0,00%</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0"/>
              <w:rPr>
                <w:b/>
                <w:bCs/>
                <w:color w:val="000000"/>
                <w:sz w:val="20"/>
                <w:szCs w:val="20"/>
              </w:rPr>
            </w:pPr>
            <w:r w:rsidRPr="00761A2A">
              <w:rPr>
                <w:b/>
                <w:bCs/>
                <w:color w:val="000000"/>
                <w:sz w:val="20"/>
                <w:szCs w:val="20"/>
              </w:rPr>
              <w:t xml:space="preserve">      Другие вопросы в области культуры, кинематографии</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0804</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0"/>
              <w:rPr>
                <w:b/>
                <w:bCs/>
                <w:color w:val="000000"/>
                <w:sz w:val="20"/>
                <w:szCs w:val="20"/>
              </w:rPr>
            </w:pPr>
            <w:r w:rsidRPr="00761A2A">
              <w:rPr>
                <w:b/>
                <w:bCs/>
                <w:color w:val="000000"/>
                <w:sz w:val="20"/>
                <w:szCs w:val="20"/>
              </w:rPr>
              <w:t>000</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160 900,00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103 515,33</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0"/>
              <w:rPr>
                <w:b/>
                <w:bCs/>
                <w:color w:val="000000"/>
                <w:sz w:val="20"/>
                <w:szCs w:val="20"/>
              </w:rPr>
            </w:pPr>
            <w:r w:rsidRPr="00761A2A">
              <w:rPr>
                <w:b/>
                <w:bCs/>
                <w:color w:val="000000"/>
                <w:sz w:val="20"/>
                <w:szCs w:val="20"/>
              </w:rPr>
              <w:t>64,34%</w:t>
            </w:r>
          </w:p>
        </w:tc>
      </w:tr>
      <w:tr w:rsidR="00761A2A" w:rsidRPr="00761A2A" w:rsidTr="00761A2A">
        <w:trPr>
          <w:trHeight w:val="30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0804</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211</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123 600,00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79 504,91</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64,32%</w:t>
            </w:r>
          </w:p>
        </w:tc>
      </w:tr>
      <w:tr w:rsidR="00761A2A" w:rsidRPr="00761A2A" w:rsidTr="00761A2A">
        <w:trPr>
          <w:trHeight w:val="510"/>
        </w:trPr>
        <w:tc>
          <w:tcPr>
            <w:tcW w:w="4200" w:type="dxa"/>
            <w:tcBorders>
              <w:top w:val="nil"/>
              <w:left w:val="single" w:sz="4" w:space="0" w:color="000000"/>
              <w:bottom w:val="single" w:sz="4" w:space="0" w:color="000000"/>
              <w:right w:val="single" w:sz="4" w:space="0" w:color="000000"/>
            </w:tcBorders>
            <w:shd w:val="clear" w:color="000000" w:fill="FFFFFF"/>
            <w:hideMark/>
          </w:tcPr>
          <w:p w:rsidR="00761A2A" w:rsidRPr="00761A2A" w:rsidRDefault="00761A2A" w:rsidP="00761A2A">
            <w:pPr>
              <w:outlineLvl w:val="1"/>
              <w:rPr>
                <w:color w:val="000000"/>
                <w:sz w:val="20"/>
                <w:szCs w:val="20"/>
              </w:rPr>
            </w:pPr>
            <w:r w:rsidRPr="00761A2A">
              <w:rPr>
                <w:color w:val="000000"/>
                <w:sz w:val="20"/>
                <w:szCs w:val="20"/>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0804</w:t>
            </w:r>
          </w:p>
        </w:tc>
        <w:tc>
          <w:tcPr>
            <w:tcW w:w="100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center"/>
              <w:outlineLvl w:val="1"/>
              <w:rPr>
                <w:color w:val="000000"/>
                <w:sz w:val="20"/>
                <w:szCs w:val="20"/>
              </w:rPr>
            </w:pPr>
            <w:r w:rsidRPr="00761A2A">
              <w:rPr>
                <w:color w:val="000000"/>
                <w:sz w:val="20"/>
                <w:szCs w:val="20"/>
              </w:rPr>
              <w:t>213</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37 300,00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24 010,42</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outlineLvl w:val="1"/>
              <w:rPr>
                <w:color w:val="000000"/>
                <w:sz w:val="20"/>
                <w:szCs w:val="20"/>
              </w:rPr>
            </w:pPr>
            <w:r w:rsidRPr="00761A2A">
              <w:rPr>
                <w:color w:val="000000"/>
                <w:sz w:val="20"/>
                <w:szCs w:val="20"/>
              </w:rPr>
              <w:t>64,37%</w:t>
            </w:r>
          </w:p>
        </w:tc>
      </w:tr>
      <w:tr w:rsidR="00761A2A" w:rsidRPr="00761A2A" w:rsidTr="00761A2A">
        <w:trPr>
          <w:trHeight w:val="300"/>
        </w:trPr>
        <w:tc>
          <w:tcPr>
            <w:tcW w:w="60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61A2A" w:rsidRPr="00761A2A" w:rsidRDefault="00761A2A" w:rsidP="00761A2A">
            <w:pPr>
              <w:rPr>
                <w:b/>
                <w:bCs/>
                <w:color w:val="000000"/>
                <w:sz w:val="20"/>
                <w:szCs w:val="20"/>
              </w:rPr>
            </w:pPr>
            <w:r w:rsidRPr="00761A2A">
              <w:rPr>
                <w:b/>
                <w:bCs/>
                <w:color w:val="000000"/>
                <w:sz w:val="20"/>
                <w:szCs w:val="20"/>
              </w:rPr>
              <w:t>ВСЕГО РАСХОДОВ:</w:t>
            </w:r>
          </w:p>
        </w:tc>
        <w:tc>
          <w:tcPr>
            <w:tcW w:w="1585"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10 858 532,50</w:t>
            </w:r>
          </w:p>
        </w:tc>
        <w:tc>
          <w:tcPr>
            <w:tcW w:w="1240"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2 422 959,67</w:t>
            </w:r>
          </w:p>
        </w:tc>
        <w:tc>
          <w:tcPr>
            <w:tcW w:w="1413" w:type="dxa"/>
            <w:tcBorders>
              <w:top w:val="nil"/>
              <w:left w:val="nil"/>
              <w:bottom w:val="single" w:sz="4" w:space="0" w:color="000000"/>
              <w:right w:val="single" w:sz="4" w:space="0" w:color="000000"/>
            </w:tcBorders>
            <w:shd w:val="clear" w:color="000000" w:fill="FFFFFF"/>
            <w:noWrap/>
            <w:hideMark/>
          </w:tcPr>
          <w:p w:rsidR="00761A2A" w:rsidRPr="00761A2A" w:rsidRDefault="00761A2A" w:rsidP="00761A2A">
            <w:pPr>
              <w:jc w:val="right"/>
              <w:rPr>
                <w:b/>
                <w:bCs/>
                <w:color w:val="000000"/>
                <w:sz w:val="20"/>
                <w:szCs w:val="20"/>
              </w:rPr>
            </w:pPr>
            <w:r w:rsidRPr="00761A2A">
              <w:rPr>
                <w:b/>
                <w:bCs/>
                <w:color w:val="000000"/>
                <w:sz w:val="20"/>
                <w:szCs w:val="20"/>
              </w:rPr>
              <w:t>22,31%</w:t>
            </w:r>
          </w:p>
        </w:tc>
      </w:tr>
    </w:tbl>
    <w:p w:rsidR="00761A2A" w:rsidRPr="00761A2A" w:rsidRDefault="00761A2A" w:rsidP="00761A2A">
      <w:pPr>
        <w:rPr>
          <w:sz w:val="20"/>
          <w:szCs w:val="20"/>
        </w:rPr>
      </w:pPr>
    </w:p>
    <w:p w:rsidR="00761A2A" w:rsidRPr="00761A2A" w:rsidRDefault="00761A2A" w:rsidP="00761A2A">
      <w:pPr>
        <w:rPr>
          <w:sz w:val="20"/>
          <w:szCs w:val="20"/>
        </w:rPr>
      </w:pPr>
    </w:p>
    <w:p w:rsidR="00761A2A" w:rsidRPr="00761A2A" w:rsidRDefault="00761A2A" w:rsidP="00761A2A">
      <w:pPr>
        <w:rPr>
          <w:sz w:val="20"/>
          <w:szCs w:val="20"/>
        </w:rPr>
      </w:pPr>
    </w:p>
    <w:p w:rsidR="00761A2A" w:rsidRPr="00761A2A" w:rsidRDefault="00761A2A" w:rsidP="00761A2A">
      <w:pPr>
        <w:rPr>
          <w:sz w:val="20"/>
          <w:szCs w:val="20"/>
        </w:rPr>
      </w:pPr>
    </w:p>
    <w:tbl>
      <w:tblPr>
        <w:tblpPr w:leftFromText="180" w:rightFromText="180" w:vertAnchor="text" w:horzAnchor="margin" w:tblpXSpec="center" w:tblpYSpec="inside"/>
        <w:tblW w:w="11199" w:type="dxa"/>
        <w:tblLayout w:type="fixed"/>
        <w:tblLook w:val="04A0" w:firstRow="1" w:lastRow="0" w:firstColumn="1" w:lastColumn="0" w:noHBand="0" w:noVBand="1"/>
      </w:tblPr>
      <w:tblGrid>
        <w:gridCol w:w="5388"/>
        <w:gridCol w:w="1134"/>
        <w:gridCol w:w="2126"/>
        <w:gridCol w:w="1276"/>
        <w:gridCol w:w="1275"/>
      </w:tblGrid>
      <w:tr w:rsidR="00761A2A" w:rsidRPr="00761A2A" w:rsidTr="00761A2A">
        <w:trPr>
          <w:trHeight w:val="570"/>
        </w:trPr>
        <w:tc>
          <w:tcPr>
            <w:tcW w:w="11199" w:type="dxa"/>
            <w:gridSpan w:val="5"/>
            <w:tcBorders>
              <w:top w:val="nil"/>
              <w:left w:val="nil"/>
              <w:bottom w:val="nil"/>
              <w:right w:val="nil"/>
            </w:tcBorders>
            <w:shd w:val="clear" w:color="auto" w:fill="auto"/>
            <w:vAlign w:val="center"/>
            <w:hideMark/>
          </w:tcPr>
          <w:p w:rsidR="00761A2A" w:rsidRPr="00761A2A" w:rsidRDefault="00761A2A" w:rsidP="00761A2A">
            <w:pPr>
              <w:jc w:val="center"/>
              <w:rPr>
                <w:b/>
                <w:bCs/>
                <w:color w:val="000000"/>
                <w:sz w:val="20"/>
                <w:szCs w:val="20"/>
              </w:rPr>
            </w:pPr>
            <w:bookmarkStart w:id="1" w:name="RANGE!A1:E13"/>
            <w:r w:rsidRPr="00761A2A">
              <w:rPr>
                <w:b/>
                <w:bCs/>
                <w:color w:val="000000"/>
                <w:sz w:val="20"/>
                <w:szCs w:val="20"/>
              </w:rPr>
              <w:t>3. ИСТОЧНИКИ ФИНАНСИРОВАНИЯ ДЕФИЦИТА БЮДЖЕТА</w:t>
            </w:r>
            <w:bookmarkEnd w:id="1"/>
          </w:p>
        </w:tc>
      </w:tr>
      <w:tr w:rsidR="00761A2A" w:rsidRPr="00761A2A" w:rsidTr="00761A2A">
        <w:trPr>
          <w:trHeight w:val="285"/>
        </w:trPr>
        <w:tc>
          <w:tcPr>
            <w:tcW w:w="5388" w:type="dxa"/>
            <w:tcBorders>
              <w:top w:val="nil"/>
              <w:left w:val="nil"/>
              <w:bottom w:val="single" w:sz="4" w:space="0" w:color="000000"/>
              <w:right w:val="nil"/>
            </w:tcBorders>
            <w:shd w:val="clear" w:color="auto" w:fill="auto"/>
            <w:noWrap/>
            <w:vAlign w:val="center"/>
            <w:hideMark/>
          </w:tcPr>
          <w:p w:rsidR="00761A2A" w:rsidRPr="00761A2A" w:rsidRDefault="00761A2A" w:rsidP="00761A2A">
            <w:pPr>
              <w:rPr>
                <w:color w:val="000000"/>
                <w:sz w:val="20"/>
                <w:szCs w:val="20"/>
              </w:rPr>
            </w:pPr>
            <w:r w:rsidRPr="00761A2A">
              <w:rPr>
                <w:color w:val="000000"/>
                <w:sz w:val="20"/>
                <w:szCs w:val="20"/>
              </w:rPr>
              <w:t> </w:t>
            </w:r>
          </w:p>
        </w:tc>
        <w:tc>
          <w:tcPr>
            <w:tcW w:w="1134" w:type="dxa"/>
            <w:tcBorders>
              <w:top w:val="nil"/>
              <w:left w:val="nil"/>
              <w:bottom w:val="single" w:sz="4" w:space="0" w:color="000000"/>
              <w:right w:val="nil"/>
            </w:tcBorders>
            <w:shd w:val="clear" w:color="auto" w:fill="auto"/>
            <w:noWrap/>
            <w:vAlign w:val="center"/>
            <w:hideMark/>
          </w:tcPr>
          <w:p w:rsidR="00761A2A" w:rsidRPr="00761A2A" w:rsidRDefault="00761A2A" w:rsidP="00761A2A">
            <w:pPr>
              <w:rPr>
                <w:color w:val="000000"/>
                <w:sz w:val="20"/>
                <w:szCs w:val="20"/>
              </w:rPr>
            </w:pPr>
            <w:r w:rsidRPr="00761A2A">
              <w:rPr>
                <w:color w:val="000000"/>
                <w:sz w:val="20"/>
                <w:szCs w:val="20"/>
              </w:rPr>
              <w:t> </w:t>
            </w:r>
          </w:p>
        </w:tc>
        <w:tc>
          <w:tcPr>
            <w:tcW w:w="2126" w:type="dxa"/>
            <w:tcBorders>
              <w:top w:val="nil"/>
              <w:left w:val="nil"/>
              <w:bottom w:val="single" w:sz="4" w:space="0" w:color="000000"/>
              <w:right w:val="nil"/>
            </w:tcBorders>
            <w:shd w:val="clear" w:color="auto" w:fill="auto"/>
            <w:noWrap/>
            <w:vAlign w:val="center"/>
            <w:hideMark/>
          </w:tcPr>
          <w:p w:rsidR="00761A2A" w:rsidRPr="00761A2A" w:rsidRDefault="00761A2A" w:rsidP="00761A2A">
            <w:pPr>
              <w:rPr>
                <w:color w:val="000000"/>
                <w:sz w:val="20"/>
                <w:szCs w:val="20"/>
              </w:rPr>
            </w:pPr>
            <w:r w:rsidRPr="00761A2A">
              <w:rPr>
                <w:color w:val="000000"/>
                <w:sz w:val="20"/>
                <w:szCs w:val="20"/>
              </w:rPr>
              <w:t> </w:t>
            </w:r>
          </w:p>
        </w:tc>
        <w:tc>
          <w:tcPr>
            <w:tcW w:w="1276" w:type="dxa"/>
            <w:tcBorders>
              <w:top w:val="nil"/>
              <w:left w:val="nil"/>
              <w:bottom w:val="single" w:sz="4" w:space="0" w:color="000000"/>
              <w:right w:val="nil"/>
            </w:tcBorders>
            <w:shd w:val="clear" w:color="auto" w:fill="auto"/>
            <w:noWrap/>
            <w:vAlign w:val="center"/>
            <w:hideMark/>
          </w:tcPr>
          <w:p w:rsidR="00761A2A" w:rsidRPr="00761A2A" w:rsidRDefault="00761A2A" w:rsidP="00761A2A">
            <w:pPr>
              <w:rPr>
                <w:color w:val="000000"/>
                <w:sz w:val="20"/>
                <w:szCs w:val="20"/>
              </w:rPr>
            </w:pPr>
            <w:r w:rsidRPr="00761A2A">
              <w:rPr>
                <w:color w:val="000000"/>
                <w:sz w:val="20"/>
                <w:szCs w:val="20"/>
              </w:rPr>
              <w:t> </w:t>
            </w:r>
          </w:p>
        </w:tc>
        <w:tc>
          <w:tcPr>
            <w:tcW w:w="1275" w:type="dxa"/>
            <w:tcBorders>
              <w:top w:val="nil"/>
              <w:left w:val="nil"/>
              <w:bottom w:val="single" w:sz="4" w:space="0" w:color="000000"/>
              <w:right w:val="nil"/>
            </w:tcBorders>
            <w:shd w:val="clear" w:color="auto" w:fill="auto"/>
            <w:noWrap/>
            <w:vAlign w:val="center"/>
            <w:hideMark/>
          </w:tcPr>
          <w:p w:rsidR="00761A2A" w:rsidRPr="00761A2A" w:rsidRDefault="00761A2A" w:rsidP="00761A2A">
            <w:pPr>
              <w:rPr>
                <w:color w:val="000000"/>
                <w:sz w:val="20"/>
                <w:szCs w:val="20"/>
              </w:rPr>
            </w:pPr>
            <w:r w:rsidRPr="00761A2A">
              <w:rPr>
                <w:color w:val="000000"/>
                <w:sz w:val="20"/>
                <w:szCs w:val="20"/>
              </w:rPr>
              <w:t> </w:t>
            </w:r>
          </w:p>
        </w:tc>
      </w:tr>
      <w:tr w:rsidR="00761A2A" w:rsidRPr="00761A2A" w:rsidTr="00761A2A">
        <w:trPr>
          <w:trHeight w:val="464"/>
        </w:trPr>
        <w:tc>
          <w:tcPr>
            <w:tcW w:w="538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761A2A" w:rsidRPr="00761A2A" w:rsidRDefault="00761A2A" w:rsidP="00761A2A">
            <w:pPr>
              <w:jc w:val="center"/>
              <w:rPr>
                <w:b/>
                <w:bCs/>
                <w:color w:val="000000"/>
                <w:sz w:val="20"/>
                <w:szCs w:val="20"/>
              </w:rPr>
            </w:pPr>
            <w:r w:rsidRPr="00761A2A">
              <w:rPr>
                <w:b/>
                <w:bCs/>
                <w:color w:val="000000"/>
                <w:sz w:val="20"/>
                <w:szCs w:val="20"/>
              </w:rPr>
              <w:t>Наименование показателя</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1A2A" w:rsidRPr="00761A2A" w:rsidRDefault="00761A2A" w:rsidP="00761A2A">
            <w:pPr>
              <w:jc w:val="center"/>
              <w:rPr>
                <w:b/>
                <w:bCs/>
                <w:color w:val="000000"/>
                <w:sz w:val="20"/>
                <w:szCs w:val="20"/>
              </w:rPr>
            </w:pPr>
            <w:r w:rsidRPr="00761A2A">
              <w:rPr>
                <w:b/>
                <w:bCs/>
                <w:color w:val="000000"/>
                <w:sz w:val="20"/>
                <w:szCs w:val="20"/>
              </w:rPr>
              <w:t>Код строки</w:t>
            </w:r>
          </w:p>
        </w:tc>
        <w:tc>
          <w:tcPr>
            <w:tcW w:w="212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1A2A" w:rsidRPr="00761A2A" w:rsidRDefault="00761A2A" w:rsidP="00761A2A">
            <w:pPr>
              <w:jc w:val="center"/>
              <w:rPr>
                <w:b/>
                <w:bCs/>
                <w:color w:val="000000"/>
                <w:sz w:val="20"/>
                <w:szCs w:val="20"/>
              </w:rPr>
            </w:pPr>
            <w:r w:rsidRPr="00761A2A">
              <w:rPr>
                <w:b/>
                <w:bCs/>
                <w:color w:val="000000"/>
                <w:sz w:val="20"/>
                <w:szCs w:val="20"/>
              </w:rPr>
              <w:t>Код источника финансирования по бюджетной классификации</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1A2A" w:rsidRPr="00761A2A" w:rsidRDefault="00761A2A" w:rsidP="00761A2A">
            <w:pPr>
              <w:jc w:val="center"/>
              <w:rPr>
                <w:b/>
                <w:bCs/>
                <w:color w:val="000000"/>
                <w:sz w:val="20"/>
                <w:szCs w:val="20"/>
              </w:rPr>
            </w:pPr>
            <w:r w:rsidRPr="00761A2A">
              <w:rPr>
                <w:b/>
                <w:bCs/>
                <w:color w:val="000000"/>
                <w:sz w:val="20"/>
                <w:szCs w:val="20"/>
              </w:rPr>
              <w:t>Утвержденные бюджетные назначения</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1A2A" w:rsidRPr="00761A2A" w:rsidRDefault="00761A2A" w:rsidP="00761A2A">
            <w:pPr>
              <w:jc w:val="center"/>
              <w:rPr>
                <w:b/>
                <w:bCs/>
                <w:color w:val="000000"/>
                <w:sz w:val="20"/>
                <w:szCs w:val="20"/>
              </w:rPr>
            </w:pPr>
            <w:r w:rsidRPr="00761A2A">
              <w:rPr>
                <w:b/>
                <w:bCs/>
                <w:color w:val="000000"/>
                <w:sz w:val="20"/>
                <w:szCs w:val="20"/>
              </w:rPr>
              <w:t>Исполнено</w:t>
            </w:r>
          </w:p>
        </w:tc>
      </w:tr>
      <w:tr w:rsidR="00761A2A" w:rsidRPr="00761A2A" w:rsidTr="00761A2A">
        <w:trPr>
          <w:trHeight w:val="840"/>
        </w:trPr>
        <w:tc>
          <w:tcPr>
            <w:tcW w:w="5388" w:type="dxa"/>
            <w:vMerge/>
            <w:tcBorders>
              <w:top w:val="nil"/>
              <w:left w:val="single" w:sz="8"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c>
          <w:tcPr>
            <w:tcW w:w="1275" w:type="dxa"/>
            <w:vMerge/>
            <w:tcBorders>
              <w:top w:val="nil"/>
              <w:left w:val="single" w:sz="4" w:space="0" w:color="000000"/>
              <w:bottom w:val="single" w:sz="4" w:space="0" w:color="000000"/>
              <w:right w:val="single" w:sz="4" w:space="0" w:color="000000"/>
            </w:tcBorders>
            <w:vAlign w:val="center"/>
            <w:hideMark/>
          </w:tcPr>
          <w:p w:rsidR="00761A2A" w:rsidRPr="00761A2A" w:rsidRDefault="00761A2A" w:rsidP="00761A2A">
            <w:pPr>
              <w:rPr>
                <w:b/>
                <w:bCs/>
                <w:color w:val="000000"/>
                <w:sz w:val="20"/>
                <w:szCs w:val="20"/>
              </w:rPr>
            </w:pPr>
          </w:p>
        </w:tc>
      </w:tr>
      <w:tr w:rsidR="00761A2A" w:rsidRPr="00761A2A" w:rsidTr="00761A2A">
        <w:trPr>
          <w:trHeight w:val="315"/>
        </w:trPr>
        <w:tc>
          <w:tcPr>
            <w:tcW w:w="5388" w:type="dxa"/>
            <w:tcBorders>
              <w:top w:val="nil"/>
              <w:left w:val="single" w:sz="4" w:space="0" w:color="000000"/>
              <w:bottom w:val="single" w:sz="4" w:space="0" w:color="000000"/>
              <w:right w:val="single" w:sz="4" w:space="0" w:color="000000"/>
            </w:tcBorders>
            <w:shd w:val="clear" w:color="auto" w:fill="auto"/>
            <w:vAlign w:val="center"/>
            <w:hideMark/>
          </w:tcPr>
          <w:p w:rsidR="00761A2A" w:rsidRPr="00761A2A" w:rsidRDefault="00761A2A" w:rsidP="00761A2A">
            <w:pPr>
              <w:jc w:val="center"/>
              <w:rPr>
                <w:color w:val="000000"/>
                <w:sz w:val="20"/>
                <w:szCs w:val="20"/>
              </w:rPr>
            </w:pPr>
            <w:r w:rsidRPr="00761A2A">
              <w:rPr>
                <w:color w:val="000000"/>
                <w:sz w:val="20"/>
                <w:szCs w:val="20"/>
              </w:rPr>
              <w:t>1</w:t>
            </w:r>
          </w:p>
        </w:tc>
        <w:tc>
          <w:tcPr>
            <w:tcW w:w="1134" w:type="dxa"/>
            <w:tcBorders>
              <w:top w:val="nil"/>
              <w:left w:val="nil"/>
              <w:bottom w:val="single" w:sz="8" w:space="0" w:color="000000"/>
              <w:right w:val="single" w:sz="4" w:space="0" w:color="000000"/>
            </w:tcBorders>
            <w:shd w:val="clear" w:color="auto" w:fill="auto"/>
            <w:vAlign w:val="center"/>
            <w:hideMark/>
          </w:tcPr>
          <w:p w:rsidR="00761A2A" w:rsidRPr="00761A2A" w:rsidRDefault="00761A2A" w:rsidP="00761A2A">
            <w:pPr>
              <w:jc w:val="center"/>
              <w:rPr>
                <w:color w:val="000000"/>
                <w:sz w:val="20"/>
                <w:szCs w:val="20"/>
              </w:rPr>
            </w:pPr>
            <w:r w:rsidRPr="00761A2A">
              <w:rPr>
                <w:color w:val="000000"/>
                <w:sz w:val="20"/>
                <w:szCs w:val="20"/>
              </w:rPr>
              <w:t>2</w:t>
            </w:r>
          </w:p>
        </w:tc>
        <w:tc>
          <w:tcPr>
            <w:tcW w:w="2126" w:type="dxa"/>
            <w:tcBorders>
              <w:top w:val="nil"/>
              <w:left w:val="nil"/>
              <w:bottom w:val="single" w:sz="8" w:space="0" w:color="000000"/>
              <w:right w:val="single" w:sz="4" w:space="0" w:color="000000"/>
            </w:tcBorders>
            <w:shd w:val="clear" w:color="auto" w:fill="auto"/>
            <w:vAlign w:val="center"/>
            <w:hideMark/>
          </w:tcPr>
          <w:p w:rsidR="00761A2A" w:rsidRPr="00761A2A" w:rsidRDefault="00761A2A" w:rsidP="00761A2A">
            <w:pPr>
              <w:jc w:val="center"/>
              <w:rPr>
                <w:color w:val="000000"/>
                <w:sz w:val="20"/>
                <w:szCs w:val="20"/>
              </w:rPr>
            </w:pPr>
            <w:r w:rsidRPr="00761A2A">
              <w:rPr>
                <w:color w:val="000000"/>
                <w:sz w:val="20"/>
                <w:szCs w:val="20"/>
              </w:rPr>
              <w:t>3</w:t>
            </w:r>
          </w:p>
        </w:tc>
        <w:tc>
          <w:tcPr>
            <w:tcW w:w="1276" w:type="dxa"/>
            <w:tcBorders>
              <w:top w:val="nil"/>
              <w:left w:val="nil"/>
              <w:bottom w:val="single" w:sz="8" w:space="0" w:color="000000"/>
              <w:right w:val="single" w:sz="4" w:space="0" w:color="000000"/>
            </w:tcBorders>
            <w:shd w:val="clear" w:color="auto" w:fill="auto"/>
            <w:vAlign w:val="center"/>
            <w:hideMark/>
          </w:tcPr>
          <w:p w:rsidR="00761A2A" w:rsidRPr="00761A2A" w:rsidRDefault="00761A2A" w:rsidP="00761A2A">
            <w:pPr>
              <w:jc w:val="center"/>
              <w:rPr>
                <w:color w:val="000000"/>
                <w:sz w:val="20"/>
                <w:szCs w:val="20"/>
              </w:rPr>
            </w:pPr>
            <w:r w:rsidRPr="00761A2A">
              <w:rPr>
                <w:color w:val="000000"/>
                <w:sz w:val="20"/>
                <w:szCs w:val="20"/>
              </w:rPr>
              <w:t>4</w:t>
            </w:r>
          </w:p>
        </w:tc>
        <w:tc>
          <w:tcPr>
            <w:tcW w:w="1275" w:type="dxa"/>
            <w:tcBorders>
              <w:top w:val="nil"/>
              <w:left w:val="nil"/>
              <w:bottom w:val="single" w:sz="8" w:space="0" w:color="000000"/>
              <w:right w:val="single" w:sz="4" w:space="0" w:color="000000"/>
            </w:tcBorders>
            <w:shd w:val="clear" w:color="auto" w:fill="auto"/>
            <w:vAlign w:val="center"/>
            <w:hideMark/>
          </w:tcPr>
          <w:p w:rsidR="00761A2A" w:rsidRPr="00761A2A" w:rsidRDefault="00761A2A" w:rsidP="00761A2A">
            <w:pPr>
              <w:jc w:val="center"/>
              <w:rPr>
                <w:color w:val="000000"/>
                <w:sz w:val="20"/>
                <w:szCs w:val="20"/>
              </w:rPr>
            </w:pPr>
            <w:r w:rsidRPr="00761A2A">
              <w:rPr>
                <w:color w:val="000000"/>
                <w:sz w:val="20"/>
                <w:szCs w:val="20"/>
              </w:rPr>
              <w:t>5</w:t>
            </w:r>
          </w:p>
        </w:tc>
      </w:tr>
      <w:tr w:rsidR="00761A2A" w:rsidRPr="00761A2A" w:rsidTr="00761A2A">
        <w:trPr>
          <w:trHeight w:val="300"/>
        </w:trPr>
        <w:tc>
          <w:tcPr>
            <w:tcW w:w="5388" w:type="dxa"/>
            <w:tcBorders>
              <w:top w:val="nil"/>
              <w:left w:val="single" w:sz="4" w:space="0" w:color="000000"/>
              <w:bottom w:val="single" w:sz="4" w:space="0" w:color="000000"/>
              <w:right w:val="single" w:sz="8" w:space="0" w:color="000000"/>
            </w:tcBorders>
            <w:shd w:val="clear" w:color="auto" w:fill="auto"/>
            <w:vAlign w:val="center"/>
            <w:hideMark/>
          </w:tcPr>
          <w:p w:rsidR="00761A2A" w:rsidRPr="00761A2A" w:rsidRDefault="00761A2A" w:rsidP="00761A2A">
            <w:pPr>
              <w:rPr>
                <w:color w:val="000000"/>
                <w:sz w:val="20"/>
                <w:szCs w:val="20"/>
              </w:rPr>
            </w:pPr>
            <w:r w:rsidRPr="00761A2A">
              <w:rPr>
                <w:color w:val="000000"/>
                <w:sz w:val="20"/>
                <w:szCs w:val="20"/>
              </w:rPr>
              <w:t>Источники финансирования дефицита бюджетов - всего</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500</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443 650,86</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-833 289,82</w:t>
            </w:r>
          </w:p>
        </w:tc>
      </w:tr>
      <w:tr w:rsidR="00761A2A" w:rsidRPr="00761A2A" w:rsidTr="00761A2A">
        <w:trPr>
          <w:trHeight w:val="720"/>
        </w:trPr>
        <w:tc>
          <w:tcPr>
            <w:tcW w:w="5388" w:type="dxa"/>
            <w:tcBorders>
              <w:top w:val="nil"/>
              <w:left w:val="single" w:sz="4" w:space="0" w:color="000000"/>
              <w:bottom w:val="single" w:sz="4" w:space="0" w:color="000000"/>
              <w:right w:val="single" w:sz="8" w:space="0" w:color="000000"/>
            </w:tcBorders>
            <w:shd w:val="clear" w:color="auto" w:fill="auto"/>
            <w:vAlign w:val="center"/>
            <w:hideMark/>
          </w:tcPr>
          <w:p w:rsidR="00761A2A" w:rsidRPr="00761A2A" w:rsidRDefault="00761A2A" w:rsidP="00761A2A">
            <w:pPr>
              <w:rPr>
                <w:color w:val="000000"/>
                <w:sz w:val="20"/>
                <w:szCs w:val="20"/>
              </w:rPr>
            </w:pPr>
            <w:r w:rsidRPr="00761A2A">
              <w:rPr>
                <w:color w:val="000000"/>
                <w:sz w:val="20"/>
                <w:szCs w:val="20"/>
              </w:rPr>
              <w:t xml:space="preserve">  в том числе:</w:t>
            </w:r>
            <w:r w:rsidRPr="00761A2A">
              <w:rPr>
                <w:color w:val="000000"/>
                <w:sz w:val="20"/>
                <w:szCs w:val="20"/>
              </w:rPr>
              <w:br/>
              <w:t xml:space="preserve">  источники внутреннего финансирования</w:t>
            </w:r>
            <w:r w:rsidRPr="00761A2A">
              <w:rPr>
                <w:color w:val="000000"/>
                <w:sz w:val="20"/>
                <w:szCs w:val="20"/>
              </w:rPr>
              <w:br/>
              <w:t xml:space="preserve">  из них:</w:t>
            </w:r>
          </w:p>
        </w:tc>
        <w:tc>
          <w:tcPr>
            <w:tcW w:w="1134"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520</w:t>
            </w:r>
          </w:p>
        </w:tc>
        <w:tc>
          <w:tcPr>
            <w:tcW w:w="212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0,00</w:t>
            </w:r>
          </w:p>
        </w:tc>
      </w:tr>
      <w:tr w:rsidR="00761A2A" w:rsidRPr="00761A2A" w:rsidTr="00761A2A">
        <w:trPr>
          <w:trHeight w:val="480"/>
        </w:trPr>
        <w:tc>
          <w:tcPr>
            <w:tcW w:w="5388" w:type="dxa"/>
            <w:tcBorders>
              <w:top w:val="nil"/>
              <w:left w:val="single" w:sz="4" w:space="0" w:color="000000"/>
              <w:bottom w:val="single" w:sz="4" w:space="0" w:color="000000"/>
              <w:right w:val="single" w:sz="8" w:space="0" w:color="000000"/>
            </w:tcBorders>
            <w:shd w:val="clear" w:color="auto" w:fill="auto"/>
            <w:vAlign w:val="center"/>
            <w:hideMark/>
          </w:tcPr>
          <w:p w:rsidR="00761A2A" w:rsidRPr="00761A2A" w:rsidRDefault="00761A2A" w:rsidP="00761A2A">
            <w:pPr>
              <w:rPr>
                <w:color w:val="000000"/>
                <w:sz w:val="20"/>
                <w:szCs w:val="20"/>
              </w:rPr>
            </w:pPr>
            <w:r w:rsidRPr="00761A2A">
              <w:rPr>
                <w:color w:val="000000"/>
                <w:sz w:val="20"/>
                <w:szCs w:val="20"/>
              </w:rPr>
              <w:t xml:space="preserve">  источники внешнего финансирования </w:t>
            </w:r>
            <w:r w:rsidRPr="00761A2A">
              <w:rPr>
                <w:color w:val="000000"/>
                <w:sz w:val="20"/>
                <w:szCs w:val="20"/>
              </w:rPr>
              <w:br/>
              <w:t xml:space="preserve">  из них:</w:t>
            </w:r>
          </w:p>
        </w:tc>
        <w:tc>
          <w:tcPr>
            <w:tcW w:w="1134"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620</w:t>
            </w:r>
          </w:p>
        </w:tc>
        <w:tc>
          <w:tcPr>
            <w:tcW w:w="212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x</w:t>
            </w:r>
          </w:p>
        </w:tc>
        <w:tc>
          <w:tcPr>
            <w:tcW w:w="127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0,00</w:t>
            </w:r>
          </w:p>
        </w:tc>
      </w:tr>
      <w:tr w:rsidR="00761A2A" w:rsidRPr="00761A2A" w:rsidTr="00761A2A">
        <w:trPr>
          <w:trHeight w:val="300"/>
        </w:trPr>
        <w:tc>
          <w:tcPr>
            <w:tcW w:w="5388" w:type="dxa"/>
            <w:tcBorders>
              <w:top w:val="nil"/>
              <w:left w:val="single" w:sz="4" w:space="0" w:color="000000"/>
              <w:bottom w:val="single" w:sz="4" w:space="0" w:color="000000"/>
              <w:right w:val="single" w:sz="8" w:space="0" w:color="000000"/>
            </w:tcBorders>
            <w:shd w:val="clear" w:color="auto" w:fill="auto"/>
            <w:vAlign w:val="center"/>
            <w:hideMark/>
          </w:tcPr>
          <w:p w:rsidR="00761A2A" w:rsidRPr="00761A2A" w:rsidRDefault="00761A2A" w:rsidP="00761A2A">
            <w:pPr>
              <w:rPr>
                <w:color w:val="000000"/>
                <w:sz w:val="20"/>
                <w:szCs w:val="20"/>
              </w:rPr>
            </w:pPr>
            <w:r w:rsidRPr="00761A2A">
              <w:rPr>
                <w:color w:val="000000"/>
                <w:sz w:val="20"/>
                <w:szCs w:val="20"/>
              </w:rPr>
              <w:t>Изменение остатков средств</w:t>
            </w:r>
          </w:p>
        </w:tc>
        <w:tc>
          <w:tcPr>
            <w:tcW w:w="1134"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700</w:t>
            </w:r>
          </w:p>
        </w:tc>
        <w:tc>
          <w:tcPr>
            <w:tcW w:w="212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443 650,86</w:t>
            </w:r>
          </w:p>
        </w:tc>
        <w:tc>
          <w:tcPr>
            <w:tcW w:w="1275"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-833 289,82</w:t>
            </w:r>
          </w:p>
        </w:tc>
      </w:tr>
      <w:tr w:rsidR="00761A2A" w:rsidRPr="00761A2A" w:rsidTr="00761A2A">
        <w:trPr>
          <w:trHeight w:val="480"/>
        </w:trPr>
        <w:tc>
          <w:tcPr>
            <w:tcW w:w="5388" w:type="dxa"/>
            <w:tcBorders>
              <w:top w:val="nil"/>
              <w:left w:val="single" w:sz="4" w:space="0" w:color="000000"/>
              <w:bottom w:val="single" w:sz="4" w:space="0" w:color="000000"/>
              <w:right w:val="single" w:sz="8" w:space="0" w:color="000000"/>
            </w:tcBorders>
            <w:shd w:val="clear" w:color="auto" w:fill="auto"/>
            <w:vAlign w:val="center"/>
            <w:hideMark/>
          </w:tcPr>
          <w:p w:rsidR="00761A2A" w:rsidRPr="00761A2A" w:rsidRDefault="00761A2A" w:rsidP="00761A2A">
            <w:pPr>
              <w:rPr>
                <w:color w:val="000000"/>
                <w:sz w:val="20"/>
                <w:szCs w:val="20"/>
              </w:rPr>
            </w:pPr>
            <w:r w:rsidRPr="00761A2A">
              <w:rPr>
                <w:color w:val="000000"/>
                <w:sz w:val="20"/>
                <w:szCs w:val="20"/>
              </w:rPr>
              <w:t xml:space="preserve">  увеличение остатков средств, всего </w:t>
            </w:r>
            <w:r w:rsidRPr="00761A2A">
              <w:rPr>
                <w:color w:val="000000"/>
                <w:sz w:val="20"/>
                <w:szCs w:val="20"/>
              </w:rPr>
              <w:br/>
              <w:t xml:space="preserve">  в том числе:</w:t>
            </w:r>
          </w:p>
        </w:tc>
        <w:tc>
          <w:tcPr>
            <w:tcW w:w="1134"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710</w:t>
            </w:r>
          </w:p>
        </w:tc>
        <w:tc>
          <w:tcPr>
            <w:tcW w:w="212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-10 414 881,64</w:t>
            </w:r>
          </w:p>
        </w:tc>
        <w:tc>
          <w:tcPr>
            <w:tcW w:w="1275"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-3 259 217,86</w:t>
            </w:r>
          </w:p>
        </w:tc>
      </w:tr>
      <w:tr w:rsidR="00761A2A" w:rsidRPr="00761A2A" w:rsidTr="00761A2A">
        <w:trPr>
          <w:trHeight w:val="480"/>
        </w:trPr>
        <w:tc>
          <w:tcPr>
            <w:tcW w:w="5388" w:type="dxa"/>
            <w:tcBorders>
              <w:top w:val="nil"/>
              <w:left w:val="nil"/>
              <w:bottom w:val="single" w:sz="4" w:space="0" w:color="000000"/>
              <w:right w:val="single" w:sz="8" w:space="0" w:color="000000"/>
            </w:tcBorders>
            <w:shd w:val="clear" w:color="auto" w:fill="auto"/>
            <w:vAlign w:val="center"/>
            <w:hideMark/>
          </w:tcPr>
          <w:p w:rsidR="00761A2A" w:rsidRPr="00761A2A" w:rsidRDefault="00761A2A" w:rsidP="00761A2A">
            <w:pPr>
              <w:ind w:firstLineChars="100" w:firstLine="200"/>
              <w:rPr>
                <w:i/>
                <w:iCs/>
                <w:color w:val="000000"/>
                <w:sz w:val="20"/>
                <w:szCs w:val="20"/>
              </w:rPr>
            </w:pPr>
            <w:r w:rsidRPr="00761A2A">
              <w:rPr>
                <w:i/>
                <w:iCs/>
                <w:color w:val="000000"/>
                <w:sz w:val="20"/>
                <w:szCs w:val="20"/>
              </w:rPr>
              <w:t>Увеличение прочих остатков денежных средств бюджетов сельских поселений</w:t>
            </w:r>
          </w:p>
        </w:tc>
        <w:tc>
          <w:tcPr>
            <w:tcW w:w="1134"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i/>
                <w:iCs/>
                <w:color w:val="000000"/>
                <w:sz w:val="20"/>
                <w:szCs w:val="20"/>
              </w:rPr>
            </w:pPr>
            <w:r w:rsidRPr="00761A2A">
              <w:rPr>
                <w:i/>
                <w:iCs/>
                <w:color w:val="000000"/>
                <w:sz w:val="20"/>
                <w:szCs w:val="20"/>
              </w:rPr>
              <w:t>710</w:t>
            </w:r>
          </w:p>
        </w:tc>
        <w:tc>
          <w:tcPr>
            <w:tcW w:w="212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i/>
                <w:iCs/>
                <w:color w:val="000000"/>
                <w:sz w:val="20"/>
                <w:szCs w:val="20"/>
              </w:rPr>
            </w:pPr>
            <w:r w:rsidRPr="00761A2A">
              <w:rPr>
                <w:i/>
                <w:iCs/>
                <w:color w:val="000000"/>
                <w:sz w:val="20"/>
                <w:szCs w:val="20"/>
              </w:rPr>
              <w:t>00001050201100000510</w:t>
            </w:r>
          </w:p>
        </w:tc>
        <w:tc>
          <w:tcPr>
            <w:tcW w:w="127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i/>
                <w:iCs/>
                <w:color w:val="000000"/>
                <w:sz w:val="20"/>
                <w:szCs w:val="20"/>
              </w:rPr>
            </w:pPr>
            <w:r w:rsidRPr="00761A2A">
              <w:rPr>
                <w:i/>
                <w:iCs/>
                <w:color w:val="000000"/>
                <w:sz w:val="20"/>
                <w:szCs w:val="20"/>
              </w:rPr>
              <w:t>-10 414 881,64</w:t>
            </w:r>
          </w:p>
        </w:tc>
        <w:tc>
          <w:tcPr>
            <w:tcW w:w="1275"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i/>
                <w:iCs/>
                <w:color w:val="000000"/>
                <w:sz w:val="20"/>
                <w:szCs w:val="20"/>
              </w:rPr>
            </w:pPr>
            <w:r w:rsidRPr="00761A2A">
              <w:rPr>
                <w:i/>
                <w:iCs/>
                <w:color w:val="000000"/>
                <w:sz w:val="20"/>
                <w:szCs w:val="20"/>
              </w:rPr>
              <w:t>-3 259 217,86</w:t>
            </w:r>
          </w:p>
        </w:tc>
      </w:tr>
      <w:tr w:rsidR="00761A2A" w:rsidRPr="00761A2A" w:rsidTr="00761A2A">
        <w:trPr>
          <w:trHeight w:val="480"/>
        </w:trPr>
        <w:tc>
          <w:tcPr>
            <w:tcW w:w="5388"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761A2A" w:rsidRPr="00761A2A" w:rsidRDefault="00761A2A" w:rsidP="00761A2A">
            <w:pPr>
              <w:rPr>
                <w:color w:val="000000"/>
                <w:sz w:val="20"/>
                <w:szCs w:val="20"/>
              </w:rPr>
            </w:pPr>
            <w:r w:rsidRPr="00761A2A">
              <w:rPr>
                <w:color w:val="000000"/>
                <w:sz w:val="20"/>
                <w:szCs w:val="20"/>
              </w:rPr>
              <w:t xml:space="preserve">  уменьшение остатков средств, всего </w:t>
            </w:r>
            <w:r w:rsidRPr="00761A2A">
              <w:rPr>
                <w:color w:val="000000"/>
                <w:sz w:val="20"/>
                <w:szCs w:val="20"/>
              </w:rPr>
              <w:br/>
              <w:t xml:space="preserve">  в том числе:</w:t>
            </w:r>
          </w:p>
        </w:tc>
        <w:tc>
          <w:tcPr>
            <w:tcW w:w="1134"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720</w:t>
            </w:r>
          </w:p>
        </w:tc>
        <w:tc>
          <w:tcPr>
            <w:tcW w:w="212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color w:val="000000"/>
                <w:sz w:val="20"/>
                <w:szCs w:val="20"/>
              </w:rPr>
            </w:pPr>
            <w:r w:rsidRPr="00761A2A">
              <w:rPr>
                <w:color w:val="000000"/>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10 858 532,50</w:t>
            </w:r>
          </w:p>
        </w:tc>
        <w:tc>
          <w:tcPr>
            <w:tcW w:w="1275"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color w:val="000000"/>
                <w:sz w:val="20"/>
                <w:szCs w:val="20"/>
              </w:rPr>
            </w:pPr>
            <w:r w:rsidRPr="00761A2A">
              <w:rPr>
                <w:color w:val="000000"/>
                <w:sz w:val="20"/>
                <w:szCs w:val="20"/>
              </w:rPr>
              <w:t>2 425 928,04</w:t>
            </w:r>
          </w:p>
        </w:tc>
      </w:tr>
      <w:tr w:rsidR="00761A2A" w:rsidRPr="00761A2A" w:rsidTr="00761A2A">
        <w:trPr>
          <w:trHeight w:val="495"/>
        </w:trPr>
        <w:tc>
          <w:tcPr>
            <w:tcW w:w="5388" w:type="dxa"/>
            <w:tcBorders>
              <w:top w:val="nil"/>
              <w:left w:val="nil"/>
              <w:bottom w:val="single" w:sz="4" w:space="0" w:color="000000"/>
              <w:right w:val="single" w:sz="8" w:space="0" w:color="000000"/>
            </w:tcBorders>
            <w:shd w:val="clear" w:color="auto" w:fill="auto"/>
            <w:vAlign w:val="center"/>
            <w:hideMark/>
          </w:tcPr>
          <w:p w:rsidR="00761A2A" w:rsidRPr="00761A2A" w:rsidRDefault="00761A2A" w:rsidP="00761A2A">
            <w:pPr>
              <w:ind w:firstLineChars="100" w:firstLine="200"/>
              <w:rPr>
                <w:i/>
                <w:iCs/>
                <w:color w:val="000000"/>
                <w:sz w:val="20"/>
                <w:szCs w:val="20"/>
              </w:rPr>
            </w:pPr>
            <w:r w:rsidRPr="00761A2A">
              <w:rPr>
                <w:i/>
                <w:iCs/>
                <w:color w:val="000000"/>
                <w:sz w:val="20"/>
                <w:szCs w:val="20"/>
              </w:rPr>
              <w:t>Уменьшение прочих остатков денежных средств бюджетов сельских поселений</w:t>
            </w:r>
          </w:p>
        </w:tc>
        <w:tc>
          <w:tcPr>
            <w:tcW w:w="1134"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i/>
                <w:iCs/>
                <w:color w:val="000000"/>
                <w:sz w:val="20"/>
                <w:szCs w:val="20"/>
              </w:rPr>
            </w:pPr>
            <w:r w:rsidRPr="00761A2A">
              <w:rPr>
                <w:i/>
                <w:iCs/>
                <w:color w:val="000000"/>
                <w:sz w:val="20"/>
                <w:szCs w:val="20"/>
              </w:rPr>
              <w:t>720</w:t>
            </w:r>
          </w:p>
        </w:tc>
        <w:tc>
          <w:tcPr>
            <w:tcW w:w="212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center"/>
              <w:rPr>
                <w:i/>
                <w:iCs/>
                <w:color w:val="000000"/>
                <w:sz w:val="20"/>
                <w:szCs w:val="20"/>
              </w:rPr>
            </w:pPr>
            <w:r w:rsidRPr="00761A2A">
              <w:rPr>
                <w:i/>
                <w:iCs/>
                <w:color w:val="000000"/>
                <w:sz w:val="20"/>
                <w:szCs w:val="20"/>
              </w:rPr>
              <w:t>00001050201100000610</w:t>
            </w:r>
          </w:p>
        </w:tc>
        <w:tc>
          <w:tcPr>
            <w:tcW w:w="1276"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i/>
                <w:iCs/>
                <w:color w:val="000000"/>
                <w:sz w:val="20"/>
                <w:szCs w:val="20"/>
              </w:rPr>
            </w:pPr>
            <w:r w:rsidRPr="00761A2A">
              <w:rPr>
                <w:i/>
                <w:iCs/>
                <w:color w:val="000000"/>
                <w:sz w:val="20"/>
                <w:szCs w:val="20"/>
              </w:rPr>
              <w:t>10 858 532,50</w:t>
            </w:r>
          </w:p>
        </w:tc>
        <w:tc>
          <w:tcPr>
            <w:tcW w:w="1275" w:type="dxa"/>
            <w:tcBorders>
              <w:top w:val="nil"/>
              <w:left w:val="nil"/>
              <w:bottom w:val="single" w:sz="4" w:space="0" w:color="000000"/>
              <w:right w:val="single" w:sz="4" w:space="0" w:color="000000"/>
            </w:tcBorders>
            <w:shd w:val="clear" w:color="auto" w:fill="auto"/>
            <w:noWrap/>
            <w:vAlign w:val="center"/>
            <w:hideMark/>
          </w:tcPr>
          <w:p w:rsidR="00761A2A" w:rsidRPr="00761A2A" w:rsidRDefault="00761A2A" w:rsidP="00761A2A">
            <w:pPr>
              <w:jc w:val="right"/>
              <w:rPr>
                <w:i/>
                <w:iCs/>
                <w:color w:val="000000"/>
                <w:sz w:val="20"/>
                <w:szCs w:val="20"/>
              </w:rPr>
            </w:pPr>
            <w:r w:rsidRPr="00761A2A">
              <w:rPr>
                <w:i/>
                <w:iCs/>
                <w:color w:val="000000"/>
                <w:sz w:val="20"/>
                <w:szCs w:val="20"/>
              </w:rPr>
              <w:t>2 425 928,04</w:t>
            </w:r>
          </w:p>
        </w:tc>
      </w:tr>
    </w:tbl>
    <w:p w:rsidR="004A756B" w:rsidRDefault="004A756B" w:rsidP="004A756B">
      <w:pPr>
        <w:rPr>
          <w:b/>
          <w:i/>
          <w:sz w:val="20"/>
          <w:szCs w:val="20"/>
        </w:rPr>
      </w:pPr>
      <w:r>
        <w:rPr>
          <w:b/>
          <w:i/>
          <w:sz w:val="20"/>
          <w:szCs w:val="20"/>
        </w:rPr>
        <w:t xml:space="preserve">Решение Собрания депутатов администрации Караевского сельского поселения Красноармейского района Чувашской Республики от </w:t>
      </w:r>
      <w:r>
        <w:rPr>
          <w:b/>
          <w:i/>
          <w:sz w:val="20"/>
          <w:szCs w:val="20"/>
        </w:rPr>
        <w:t>2</w:t>
      </w:r>
      <w:r>
        <w:rPr>
          <w:b/>
          <w:i/>
          <w:sz w:val="20"/>
          <w:szCs w:val="20"/>
        </w:rPr>
        <w:t xml:space="preserve">8 </w:t>
      </w:r>
      <w:r>
        <w:rPr>
          <w:b/>
          <w:i/>
          <w:sz w:val="20"/>
          <w:szCs w:val="20"/>
        </w:rPr>
        <w:t>октября 2020  №С-2</w:t>
      </w:r>
      <w:bookmarkStart w:id="2" w:name="_GoBack"/>
      <w:bookmarkEnd w:id="2"/>
      <w:r>
        <w:rPr>
          <w:b/>
          <w:i/>
          <w:sz w:val="20"/>
          <w:szCs w:val="20"/>
        </w:rPr>
        <w:t>/1</w:t>
      </w:r>
    </w:p>
    <w:p w:rsidR="007D2775" w:rsidRPr="007D2775" w:rsidRDefault="007D2775" w:rsidP="007D2775">
      <w:pPr>
        <w:ind w:firstLine="24"/>
        <w:jc w:val="both"/>
        <w:rPr>
          <w:b/>
          <w:sz w:val="20"/>
          <w:szCs w:val="20"/>
        </w:rPr>
      </w:pPr>
      <w:r w:rsidRPr="007D2775">
        <w:rPr>
          <w:b/>
          <w:sz w:val="20"/>
          <w:szCs w:val="20"/>
        </w:rPr>
        <w:t>О     частичной     замене     дотации        на</w:t>
      </w:r>
      <w:r>
        <w:rPr>
          <w:b/>
          <w:sz w:val="20"/>
          <w:szCs w:val="20"/>
        </w:rPr>
        <w:t xml:space="preserve"> </w:t>
      </w:r>
      <w:r w:rsidRPr="007D2775">
        <w:rPr>
          <w:b/>
          <w:sz w:val="20"/>
          <w:szCs w:val="20"/>
        </w:rPr>
        <w:t>выравнивание бюджетной обеспеченности Караевского сельского      поселения Красноармейского района Чувашской Республики дополнительным нормативом  отчислений от   налога   на    доходы   физических   лиц</w:t>
      </w:r>
    </w:p>
    <w:p w:rsidR="007D2775" w:rsidRPr="007D2775" w:rsidRDefault="007D2775" w:rsidP="007D2775">
      <w:pPr>
        <w:ind w:firstLine="24"/>
        <w:jc w:val="both"/>
        <w:rPr>
          <w:sz w:val="20"/>
          <w:szCs w:val="20"/>
        </w:rPr>
      </w:pPr>
      <w:r w:rsidRPr="007D2775">
        <w:rPr>
          <w:sz w:val="20"/>
          <w:szCs w:val="20"/>
        </w:rPr>
        <w:t>В соответствии с пунктом 4 статьи 137 и пунктом 5 статьи 138 Бюджетного Кодекса Российской Федерации, пунктом 4 статьи 13 и пунктом 12 статьи 17.3 Закона Чувашской Республики от 23.07.2001 № 36 «О регулировании бюджетных правоотношений в Чувашской Республике»</w:t>
      </w:r>
    </w:p>
    <w:p w:rsidR="007D2775" w:rsidRPr="007D2775" w:rsidRDefault="007D2775" w:rsidP="007D2775">
      <w:pPr>
        <w:ind w:firstLine="24"/>
        <w:jc w:val="both"/>
        <w:rPr>
          <w:b/>
          <w:sz w:val="20"/>
          <w:szCs w:val="20"/>
        </w:rPr>
      </w:pPr>
      <w:r w:rsidRPr="007D2775">
        <w:rPr>
          <w:b/>
          <w:sz w:val="20"/>
          <w:szCs w:val="20"/>
        </w:rPr>
        <w:t>Собрание депутатов Караевского сельского поселения Красноармейского района Чувашской Республики решило:</w:t>
      </w:r>
    </w:p>
    <w:p w:rsidR="007D2775" w:rsidRPr="007D2775" w:rsidRDefault="007D2775" w:rsidP="007D2775">
      <w:pPr>
        <w:ind w:firstLine="24"/>
        <w:jc w:val="both"/>
        <w:rPr>
          <w:sz w:val="20"/>
          <w:szCs w:val="20"/>
        </w:rPr>
      </w:pPr>
      <w:r w:rsidRPr="007D2775">
        <w:rPr>
          <w:sz w:val="20"/>
          <w:szCs w:val="20"/>
        </w:rPr>
        <w:t xml:space="preserve">1. </w:t>
      </w:r>
      <w:proofErr w:type="gramStart"/>
      <w:r w:rsidRPr="007D2775">
        <w:rPr>
          <w:sz w:val="20"/>
          <w:szCs w:val="20"/>
        </w:rPr>
        <w:t xml:space="preserve">Дать согласие на частичную замену дотации на выравнивание бюджетной обеспеченности для бюджета Караевского сельского поселения Красноармейского района Чувашской  Республики, планируемой к утверждению в республиканском бюджете Чувашской Республики на 2021 год и на плановый период 2022 и 2023 годов, дополнительным нормативом отчислений от налога на доходы физических лиц в 2021-2022 годах в бюджет </w:t>
      </w:r>
      <w:r w:rsidRPr="007D2775">
        <w:rPr>
          <w:sz w:val="20"/>
          <w:szCs w:val="20"/>
        </w:rPr>
        <w:lastRenderedPageBreak/>
        <w:t>Караевского сельского поселения Красноармейского района Чувашской Республики – 1,0</w:t>
      </w:r>
      <w:proofErr w:type="gramEnd"/>
      <w:r w:rsidRPr="007D2775">
        <w:rPr>
          <w:sz w:val="20"/>
          <w:szCs w:val="20"/>
        </w:rPr>
        <w:t xml:space="preserve"> процента от объема поступлений Караевского сельского поселения Красноармейского района Чувашской Республики, подлежащего зачислению в консолидированный бюджет Чувашской Республики от указанного налога.</w:t>
      </w:r>
    </w:p>
    <w:p w:rsidR="007D2775" w:rsidRPr="007D2775" w:rsidRDefault="007D2775" w:rsidP="007D2775">
      <w:pPr>
        <w:ind w:firstLine="24"/>
        <w:jc w:val="both"/>
        <w:rPr>
          <w:sz w:val="20"/>
          <w:szCs w:val="20"/>
        </w:rPr>
      </w:pPr>
    </w:p>
    <w:p w:rsidR="007D2775" w:rsidRDefault="007D2775" w:rsidP="007D2775">
      <w:pPr>
        <w:ind w:firstLine="24"/>
        <w:jc w:val="both"/>
        <w:rPr>
          <w:sz w:val="20"/>
          <w:szCs w:val="20"/>
        </w:rPr>
      </w:pPr>
      <w:r w:rsidRPr="007D2775">
        <w:rPr>
          <w:sz w:val="20"/>
          <w:szCs w:val="20"/>
        </w:rPr>
        <w:t xml:space="preserve">2. Настоящее решение вступает в силу после его официального опубликования в информационном </w:t>
      </w:r>
      <w:proofErr w:type="gramStart"/>
      <w:r w:rsidRPr="007D2775">
        <w:rPr>
          <w:sz w:val="20"/>
          <w:szCs w:val="20"/>
        </w:rPr>
        <w:t>издании</w:t>
      </w:r>
      <w:proofErr w:type="gramEnd"/>
      <w:r w:rsidRPr="007D2775">
        <w:rPr>
          <w:sz w:val="20"/>
          <w:szCs w:val="20"/>
        </w:rPr>
        <w:t xml:space="preserve"> «</w:t>
      </w:r>
      <w:proofErr w:type="spellStart"/>
      <w:r w:rsidRPr="007D2775">
        <w:rPr>
          <w:sz w:val="20"/>
          <w:szCs w:val="20"/>
        </w:rPr>
        <w:t>Караевский</w:t>
      </w:r>
      <w:proofErr w:type="spellEnd"/>
      <w:r w:rsidRPr="007D2775">
        <w:rPr>
          <w:sz w:val="20"/>
          <w:szCs w:val="20"/>
        </w:rPr>
        <w:t xml:space="preserve"> ВЕСТНИК».</w:t>
      </w:r>
    </w:p>
    <w:p w:rsidR="007D2775" w:rsidRPr="007D2775" w:rsidRDefault="007D2775" w:rsidP="007D2775">
      <w:pPr>
        <w:ind w:firstLine="24"/>
        <w:jc w:val="both"/>
        <w:rPr>
          <w:sz w:val="20"/>
          <w:szCs w:val="20"/>
        </w:rPr>
      </w:pPr>
      <w:r w:rsidRPr="007D2775">
        <w:rPr>
          <w:sz w:val="20"/>
          <w:szCs w:val="20"/>
        </w:rPr>
        <w:t>Глава Караевского сельского поселения                                            Л.Л. Алексеева</w:t>
      </w:r>
    </w:p>
    <w:p w:rsidR="00761A2A" w:rsidRPr="00761A2A" w:rsidRDefault="00761A2A" w:rsidP="00761A2A">
      <w:pPr>
        <w:rPr>
          <w:sz w:val="20"/>
          <w:szCs w:val="20"/>
        </w:rPr>
      </w:pPr>
    </w:p>
    <w:p w:rsidR="004A756B" w:rsidRDefault="004A756B" w:rsidP="004A756B">
      <w:pPr>
        <w:rPr>
          <w:b/>
          <w:i/>
          <w:sz w:val="20"/>
          <w:szCs w:val="20"/>
        </w:rPr>
      </w:pPr>
      <w:r>
        <w:rPr>
          <w:b/>
          <w:i/>
          <w:sz w:val="20"/>
          <w:szCs w:val="20"/>
        </w:rPr>
        <w:t xml:space="preserve">Решение Собрания депутатов администрации Караевского сельского поселения Красноармейского района Чувашской Республики от </w:t>
      </w:r>
      <w:r>
        <w:rPr>
          <w:b/>
          <w:i/>
          <w:sz w:val="20"/>
          <w:szCs w:val="20"/>
        </w:rPr>
        <w:t>2</w:t>
      </w:r>
      <w:r>
        <w:rPr>
          <w:b/>
          <w:i/>
          <w:sz w:val="20"/>
          <w:szCs w:val="20"/>
        </w:rPr>
        <w:t xml:space="preserve">8 </w:t>
      </w:r>
      <w:r>
        <w:rPr>
          <w:b/>
          <w:i/>
          <w:sz w:val="20"/>
          <w:szCs w:val="20"/>
        </w:rPr>
        <w:t>ок</w:t>
      </w:r>
      <w:r>
        <w:rPr>
          <w:b/>
          <w:i/>
          <w:sz w:val="20"/>
          <w:szCs w:val="20"/>
        </w:rPr>
        <w:t>тября 2020  №С-</w:t>
      </w:r>
      <w:r>
        <w:rPr>
          <w:b/>
          <w:i/>
          <w:sz w:val="20"/>
          <w:szCs w:val="20"/>
        </w:rPr>
        <w:t>2</w:t>
      </w:r>
      <w:r>
        <w:rPr>
          <w:b/>
          <w:i/>
          <w:sz w:val="20"/>
          <w:szCs w:val="20"/>
        </w:rPr>
        <w:t>/</w:t>
      </w:r>
      <w:r>
        <w:rPr>
          <w:b/>
          <w:i/>
          <w:sz w:val="20"/>
          <w:szCs w:val="20"/>
        </w:rPr>
        <w:t>2</w:t>
      </w:r>
    </w:p>
    <w:tbl>
      <w:tblPr>
        <w:tblW w:w="10160" w:type="dxa"/>
        <w:tblInd w:w="108" w:type="dxa"/>
        <w:tblLook w:val="0000" w:firstRow="0" w:lastRow="0" w:firstColumn="0" w:lastColumn="0" w:noHBand="0" w:noVBand="0"/>
      </w:tblPr>
      <w:tblGrid>
        <w:gridCol w:w="10160"/>
      </w:tblGrid>
      <w:tr w:rsidR="00871878" w:rsidRPr="00871878" w:rsidTr="00871878">
        <w:trPr>
          <w:trHeight w:val="613"/>
        </w:trPr>
        <w:tc>
          <w:tcPr>
            <w:tcW w:w="10160" w:type="dxa"/>
          </w:tcPr>
          <w:p w:rsidR="00871878" w:rsidRPr="00871878" w:rsidRDefault="00871878" w:rsidP="00871878">
            <w:pPr>
              <w:widowControl w:val="0"/>
              <w:autoSpaceDE w:val="0"/>
              <w:autoSpaceDN w:val="0"/>
              <w:adjustRightInd w:val="0"/>
              <w:spacing w:after="0" w:line="240" w:lineRule="auto"/>
              <w:jc w:val="both"/>
              <w:rPr>
                <w:rFonts w:eastAsia="Times New Roman"/>
                <w:b/>
                <w:sz w:val="20"/>
                <w:szCs w:val="20"/>
                <w:lang w:eastAsia="ru-RU"/>
              </w:rPr>
            </w:pPr>
            <w:r w:rsidRPr="00871878">
              <w:rPr>
                <w:rFonts w:eastAsia="Times New Roman"/>
                <w:b/>
                <w:sz w:val="20"/>
                <w:szCs w:val="20"/>
                <w:lang w:eastAsia="ru-RU"/>
              </w:rPr>
              <w:t>О прогнозном плане (программе) приватизации муниципального имущества Караевского сельского поселения Красноармейского района Чувашской Республики на 2021 год и основных направлениях приватизации  муниципального имущества Караевского сельского поселения Красноармейского района Чувашской Республики на 2022-2023 годы</w:t>
            </w:r>
          </w:p>
        </w:tc>
      </w:tr>
    </w:tbl>
    <w:p w:rsidR="00871878" w:rsidRPr="00871878" w:rsidRDefault="00871878" w:rsidP="00871878">
      <w:pPr>
        <w:widowControl w:val="0"/>
        <w:autoSpaceDE w:val="0"/>
        <w:autoSpaceDN w:val="0"/>
        <w:adjustRightInd w:val="0"/>
        <w:spacing w:after="0" w:line="240" w:lineRule="auto"/>
        <w:ind w:firstLine="720"/>
        <w:jc w:val="both"/>
        <w:rPr>
          <w:rFonts w:eastAsia="Times New Roman"/>
          <w:bCs/>
          <w:sz w:val="20"/>
          <w:szCs w:val="20"/>
          <w:lang w:eastAsia="ru-RU"/>
        </w:rPr>
      </w:pPr>
    </w:p>
    <w:p w:rsidR="00871878" w:rsidRPr="00871878" w:rsidRDefault="00871878" w:rsidP="00871878">
      <w:pPr>
        <w:widowControl w:val="0"/>
        <w:autoSpaceDE w:val="0"/>
        <w:autoSpaceDN w:val="0"/>
        <w:adjustRightInd w:val="0"/>
        <w:spacing w:after="0" w:line="240" w:lineRule="auto"/>
        <w:ind w:firstLine="720"/>
        <w:jc w:val="both"/>
        <w:rPr>
          <w:rFonts w:eastAsia="Times New Roman"/>
          <w:bCs/>
          <w:sz w:val="20"/>
          <w:szCs w:val="20"/>
          <w:lang w:eastAsia="ru-RU"/>
        </w:rPr>
      </w:pPr>
    </w:p>
    <w:p w:rsidR="00871878" w:rsidRPr="00871878" w:rsidRDefault="00871878" w:rsidP="00871878">
      <w:pPr>
        <w:autoSpaceDE w:val="0"/>
        <w:autoSpaceDN w:val="0"/>
        <w:adjustRightInd w:val="0"/>
        <w:spacing w:after="0" w:line="240" w:lineRule="auto"/>
        <w:ind w:firstLine="709"/>
        <w:jc w:val="both"/>
        <w:rPr>
          <w:rFonts w:eastAsia="Times New Roman"/>
          <w:sz w:val="20"/>
          <w:szCs w:val="20"/>
          <w:lang w:eastAsia="ru-RU"/>
        </w:rPr>
      </w:pPr>
      <w:r w:rsidRPr="00871878">
        <w:rPr>
          <w:rFonts w:eastAsia="Times New Roman"/>
          <w:sz w:val="20"/>
          <w:szCs w:val="20"/>
          <w:lang w:eastAsia="ru-RU"/>
        </w:rPr>
        <w:t>В соответствии с Федеральными законами от 21 декабря 2001 г.  № 178-ФЗ   «О приватизации государственного и муниципального имущества», от 06 октября 2003 г. № 131-ФЗ «Об общих принципах организации местного самоуправления в Российской Федерации», Уставом Караевского сельского поселения Красноармейского района Чувашской Республики</w:t>
      </w:r>
    </w:p>
    <w:p w:rsidR="00871878" w:rsidRPr="00871878" w:rsidRDefault="00871878" w:rsidP="00871878">
      <w:pPr>
        <w:widowControl w:val="0"/>
        <w:autoSpaceDE w:val="0"/>
        <w:autoSpaceDN w:val="0"/>
        <w:adjustRightInd w:val="0"/>
        <w:spacing w:after="0" w:line="240" w:lineRule="auto"/>
        <w:ind w:firstLine="851"/>
        <w:jc w:val="both"/>
        <w:rPr>
          <w:rFonts w:eastAsia="Times New Roman"/>
          <w:bCs/>
          <w:sz w:val="20"/>
          <w:szCs w:val="20"/>
          <w:lang w:eastAsia="ru-RU"/>
        </w:rPr>
      </w:pPr>
    </w:p>
    <w:p w:rsidR="00871878" w:rsidRPr="00871878" w:rsidRDefault="00871878" w:rsidP="00871878">
      <w:pPr>
        <w:widowControl w:val="0"/>
        <w:autoSpaceDE w:val="0"/>
        <w:autoSpaceDN w:val="0"/>
        <w:adjustRightInd w:val="0"/>
        <w:spacing w:after="0" w:line="240" w:lineRule="auto"/>
        <w:rPr>
          <w:rFonts w:eastAsia="Times New Roman"/>
          <w:b/>
          <w:sz w:val="20"/>
          <w:szCs w:val="20"/>
          <w:lang w:eastAsia="ru-RU"/>
        </w:rPr>
      </w:pPr>
      <w:r w:rsidRPr="00871878">
        <w:rPr>
          <w:rFonts w:eastAsia="Times New Roman"/>
          <w:b/>
          <w:sz w:val="20"/>
          <w:szCs w:val="20"/>
          <w:lang w:eastAsia="ru-RU"/>
        </w:rPr>
        <w:t xml:space="preserve">Собрание депутатов Караевского сельского поселения Красноармейского района Чувашской Республики  </w:t>
      </w:r>
      <w:proofErr w:type="gramStart"/>
      <w:r w:rsidRPr="00871878">
        <w:rPr>
          <w:rFonts w:eastAsia="Times New Roman"/>
          <w:b/>
          <w:sz w:val="20"/>
          <w:szCs w:val="20"/>
          <w:lang w:eastAsia="ru-RU"/>
        </w:rPr>
        <w:t>р</w:t>
      </w:r>
      <w:proofErr w:type="gramEnd"/>
      <w:r w:rsidRPr="00871878">
        <w:rPr>
          <w:rFonts w:eastAsia="Times New Roman"/>
          <w:b/>
          <w:sz w:val="20"/>
          <w:szCs w:val="20"/>
          <w:lang w:eastAsia="ru-RU"/>
        </w:rPr>
        <w:t xml:space="preserve"> е ш и л о:</w:t>
      </w:r>
    </w:p>
    <w:p w:rsidR="00871878" w:rsidRPr="00871878" w:rsidRDefault="00871878" w:rsidP="00871878">
      <w:pPr>
        <w:widowControl w:val="0"/>
        <w:autoSpaceDE w:val="0"/>
        <w:autoSpaceDN w:val="0"/>
        <w:adjustRightInd w:val="0"/>
        <w:spacing w:after="0" w:line="240" w:lineRule="auto"/>
        <w:ind w:firstLine="851"/>
        <w:jc w:val="both"/>
        <w:rPr>
          <w:rFonts w:eastAsia="Times New Roman"/>
          <w:b/>
          <w:sz w:val="20"/>
          <w:szCs w:val="20"/>
          <w:lang w:eastAsia="ru-RU"/>
        </w:rPr>
      </w:pPr>
    </w:p>
    <w:p w:rsidR="00871878" w:rsidRPr="00871878" w:rsidRDefault="00871878" w:rsidP="00871878">
      <w:pPr>
        <w:widowControl w:val="0"/>
        <w:numPr>
          <w:ilvl w:val="0"/>
          <w:numId w:val="42"/>
        </w:numPr>
        <w:autoSpaceDE w:val="0"/>
        <w:autoSpaceDN w:val="0"/>
        <w:adjustRightInd w:val="0"/>
        <w:spacing w:after="0" w:line="240" w:lineRule="auto"/>
        <w:ind w:left="0" w:firstLine="360"/>
        <w:contextualSpacing/>
        <w:jc w:val="both"/>
        <w:rPr>
          <w:rFonts w:eastAsia="Times New Roman"/>
          <w:sz w:val="20"/>
          <w:szCs w:val="20"/>
          <w:lang w:eastAsia="ru-RU"/>
        </w:rPr>
      </w:pPr>
      <w:r w:rsidRPr="00871878">
        <w:rPr>
          <w:rFonts w:eastAsia="Times New Roman"/>
          <w:sz w:val="20"/>
          <w:szCs w:val="20"/>
          <w:lang w:eastAsia="ru-RU"/>
        </w:rPr>
        <w:t xml:space="preserve">Утвердить прилагаемый Прогнозный план (программу) приватизации муниципального имущества Караевского сельского поселения Красноармейского района Чувашской Республики на 2021 год и основные направления приватизации муниципального имущества Караевского сельского поселения  Красноармейского района Чувашской Республики на 2022-2023 годы. </w:t>
      </w:r>
    </w:p>
    <w:p w:rsidR="00871878" w:rsidRPr="00871878" w:rsidRDefault="00871878" w:rsidP="00871878">
      <w:pPr>
        <w:widowControl w:val="0"/>
        <w:numPr>
          <w:ilvl w:val="0"/>
          <w:numId w:val="42"/>
        </w:numPr>
        <w:autoSpaceDE w:val="0"/>
        <w:autoSpaceDN w:val="0"/>
        <w:adjustRightInd w:val="0"/>
        <w:spacing w:after="0" w:line="240" w:lineRule="auto"/>
        <w:ind w:left="0" w:firstLine="360"/>
        <w:contextualSpacing/>
        <w:jc w:val="both"/>
        <w:rPr>
          <w:rFonts w:eastAsia="Times New Roman"/>
          <w:sz w:val="20"/>
          <w:szCs w:val="20"/>
          <w:lang w:eastAsia="ru-RU"/>
        </w:rPr>
      </w:pPr>
      <w:r w:rsidRPr="00871878">
        <w:rPr>
          <w:rFonts w:eastAsia="Times New Roman"/>
          <w:sz w:val="20"/>
          <w:szCs w:val="20"/>
          <w:lang w:eastAsia="ru-RU"/>
        </w:rPr>
        <w:t>Администрации Караевского сельского поселения  Красноармейского района Чувашской Республики обеспечить в установленном порядке реализацию Прогнозного плана (программы) приватизации муниципального имущества</w:t>
      </w:r>
      <w:r w:rsidRPr="00871878">
        <w:rPr>
          <w:rFonts w:eastAsia="Times New Roman"/>
          <w:b/>
          <w:sz w:val="20"/>
          <w:szCs w:val="20"/>
          <w:lang w:eastAsia="ru-RU"/>
        </w:rPr>
        <w:t xml:space="preserve"> </w:t>
      </w:r>
      <w:r w:rsidRPr="00871878">
        <w:rPr>
          <w:rFonts w:eastAsia="Times New Roman"/>
          <w:sz w:val="20"/>
          <w:szCs w:val="20"/>
          <w:lang w:eastAsia="ru-RU"/>
        </w:rPr>
        <w:t>Караевского сельского поселения</w:t>
      </w:r>
      <w:r w:rsidRPr="00871878">
        <w:rPr>
          <w:rFonts w:eastAsia="Times New Roman"/>
          <w:b/>
          <w:sz w:val="20"/>
          <w:szCs w:val="20"/>
          <w:lang w:eastAsia="ru-RU"/>
        </w:rPr>
        <w:t xml:space="preserve"> </w:t>
      </w:r>
      <w:r w:rsidRPr="00871878">
        <w:rPr>
          <w:rFonts w:eastAsia="Times New Roman"/>
          <w:bCs/>
          <w:sz w:val="20"/>
          <w:szCs w:val="20"/>
          <w:lang w:val="x-none" w:eastAsia="x-none"/>
        </w:rPr>
        <w:t>Красноармейского района Чувашской Республики на 20</w:t>
      </w:r>
      <w:r w:rsidRPr="00871878">
        <w:rPr>
          <w:rFonts w:eastAsia="Times New Roman"/>
          <w:bCs/>
          <w:sz w:val="20"/>
          <w:szCs w:val="20"/>
          <w:lang w:eastAsia="x-none"/>
        </w:rPr>
        <w:t>21</w:t>
      </w:r>
      <w:r w:rsidRPr="00871878">
        <w:rPr>
          <w:rFonts w:eastAsia="Times New Roman"/>
          <w:bCs/>
          <w:sz w:val="20"/>
          <w:szCs w:val="20"/>
          <w:lang w:val="x-none" w:eastAsia="x-none"/>
        </w:rPr>
        <w:t xml:space="preserve"> год и основных направлений приватизации  муниципального имущества </w:t>
      </w:r>
      <w:r w:rsidRPr="00871878">
        <w:rPr>
          <w:rFonts w:eastAsia="Times New Roman"/>
          <w:bCs/>
          <w:sz w:val="20"/>
          <w:szCs w:val="20"/>
          <w:lang w:eastAsia="x-none"/>
        </w:rPr>
        <w:t xml:space="preserve">Караевского сельского поселения </w:t>
      </w:r>
      <w:r w:rsidRPr="00871878">
        <w:rPr>
          <w:rFonts w:eastAsia="Times New Roman"/>
          <w:sz w:val="20"/>
          <w:szCs w:val="20"/>
          <w:lang w:eastAsia="ru-RU"/>
        </w:rPr>
        <w:t>Красноармейского района Чувашской Республики на 2022-2023 годы.</w:t>
      </w:r>
    </w:p>
    <w:p w:rsidR="00871878" w:rsidRPr="00871878" w:rsidRDefault="00871878" w:rsidP="00871878">
      <w:pPr>
        <w:widowControl w:val="0"/>
        <w:numPr>
          <w:ilvl w:val="0"/>
          <w:numId w:val="42"/>
        </w:numPr>
        <w:autoSpaceDE w:val="0"/>
        <w:autoSpaceDN w:val="0"/>
        <w:adjustRightInd w:val="0"/>
        <w:spacing w:after="0" w:line="240" w:lineRule="auto"/>
        <w:ind w:left="0" w:firstLine="360"/>
        <w:contextualSpacing/>
        <w:jc w:val="both"/>
        <w:rPr>
          <w:rFonts w:eastAsia="Times New Roman"/>
          <w:sz w:val="20"/>
          <w:szCs w:val="20"/>
          <w:lang w:eastAsia="ru-RU"/>
        </w:rPr>
      </w:pPr>
      <w:r w:rsidRPr="00871878">
        <w:rPr>
          <w:rFonts w:eastAsia="Times New Roman"/>
          <w:sz w:val="20"/>
          <w:szCs w:val="20"/>
          <w:lang w:eastAsia="ru-RU"/>
        </w:rPr>
        <w:t>Признать утратившим силу Собрания депутатов Караевского сельского поселения Красноармейского района Чувашской Республики от 02.10.2019 № С-51/9 «О прогнозном плане (программе) приватизации муниципального имущества Караевского сельского поселения  Красноармейского района Чувашской Республики на 2020 год и основных направлениях приватизации  муниципального имущества Караевского сельского поселения Красноармейского района Чувашской Республики на 2021-2022 годы».</w:t>
      </w:r>
    </w:p>
    <w:p w:rsidR="00871878" w:rsidRPr="00871878" w:rsidRDefault="00871878" w:rsidP="00871878">
      <w:pPr>
        <w:widowControl w:val="0"/>
        <w:numPr>
          <w:ilvl w:val="0"/>
          <w:numId w:val="42"/>
        </w:numPr>
        <w:autoSpaceDE w:val="0"/>
        <w:autoSpaceDN w:val="0"/>
        <w:adjustRightInd w:val="0"/>
        <w:spacing w:after="0" w:line="240" w:lineRule="auto"/>
        <w:ind w:left="0" w:firstLine="360"/>
        <w:contextualSpacing/>
        <w:jc w:val="both"/>
        <w:rPr>
          <w:rFonts w:eastAsia="Times New Roman"/>
          <w:sz w:val="20"/>
          <w:szCs w:val="20"/>
          <w:lang w:eastAsia="ru-RU"/>
        </w:rPr>
      </w:pPr>
      <w:r w:rsidRPr="00871878">
        <w:rPr>
          <w:rFonts w:eastAsia="Times New Roman"/>
          <w:sz w:val="20"/>
          <w:szCs w:val="20"/>
          <w:lang w:eastAsia="ru-RU"/>
        </w:rPr>
        <w:t>Контроль  исполнения настоящего решения возложить на постоянную комиссию по вопросам экономической деятельности, бюджету, финансам, налогам и сборам Караевского сельского поселения Красноармейского района Чувашской Республики.</w:t>
      </w:r>
    </w:p>
    <w:p w:rsidR="00871878" w:rsidRPr="00871878" w:rsidRDefault="00871878" w:rsidP="00871878">
      <w:pPr>
        <w:widowControl w:val="0"/>
        <w:numPr>
          <w:ilvl w:val="0"/>
          <w:numId w:val="42"/>
        </w:numPr>
        <w:autoSpaceDE w:val="0"/>
        <w:autoSpaceDN w:val="0"/>
        <w:adjustRightInd w:val="0"/>
        <w:spacing w:after="0" w:line="240" w:lineRule="auto"/>
        <w:ind w:left="0" w:firstLine="349"/>
        <w:contextualSpacing/>
        <w:jc w:val="both"/>
        <w:rPr>
          <w:rFonts w:eastAsia="Times New Roman"/>
          <w:sz w:val="20"/>
          <w:szCs w:val="20"/>
          <w:lang w:eastAsia="ru-RU"/>
        </w:rPr>
      </w:pPr>
      <w:r w:rsidRPr="00871878">
        <w:rPr>
          <w:rFonts w:eastAsia="Times New Roman"/>
          <w:sz w:val="20"/>
          <w:szCs w:val="20"/>
          <w:lang w:eastAsia="ru-RU"/>
        </w:rPr>
        <w:t xml:space="preserve">Настоящее решение вступает в силу после его официального </w:t>
      </w:r>
      <w:hyperlink r:id="rId10" w:history="1">
        <w:r w:rsidRPr="00871878">
          <w:rPr>
            <w:rFonts w:eastAsia="Times New Roman"/>
            <w:sz w:val="20"/>
            <w:szCs w:val="20"/>
            <w:lang w:eastAsia="ru-RU"/>
          </w:rPr>
          <w:t>опубликования</w:t>
        </w:r>
      </w:hyperlink>
      <w:r w:rsidRPr="00871878">
        <w:rPr>
          <w:rFonts w:eastAsia="Times New Roman"/>
          <w:sz w:val="20"/>
          <w:szCs w:val="20"/>
          <w:lang w:eastAsia="ru-RU"/>
        </w:rPr>
        <w:t xml:space="preserve"> в периодическом печатном </w:t>
      </w:r>
      <w:proofErr w:type="gramStart"/>
      <w:r w:rsidRPr="00871878">
        <w:rPr>
          <w:rFonts w:eastAsia="Times New Roman"/>
          <w:sz w:val="20"/>
          <w:szCs w:val="20"/>
          <w:lang w:eastAsia="ru-RU"/>
        </w:rPr>
        <w:t>издании</w:t>
      </w:r>
      <w:proofErr w:type="gramEnd"/>
      <w:r w:rsidRPr="00871878">
        <w:rPr>
          <w:rFonts w:eastAsia="Times New Roman"/>
          <w:sz w:val="20"/>
          <w:szCs w:val="20"/>
          <w:lang w:eastAsia="ru-RU"/>
        </w:rPr>
        <w:t xml:space="preserve"> «</w:t>
      </w:r>
      <w:proofErr w:type="spellStart"/>
      <w:r w:rsidRPr="00871878">
        <w:rPr>
          <w:rFonts w:eastAsia="Times New Roman"/>
          <w:sz w:val="20"/>
          <w:szCs w:val="20"/>
          <w:highlight w:val="yellow"/>
          <w:lang w:eastAsia="ru-RU"/>
        </w:rPr>
        <w:t>Караевский</w:t>
      </w:r>
      <w:proofErr w:type="spellEnd"/>
      <w:r w:rsidRPr="00871878">
        <w:rPr>
          <w:rFonts w:eastAsia="Times New Roman"/>
          <w:sz w:val="20"/>
          <w:szCs w:val="20"/>
          <w:highlight w:val="yellow"/>
          <w:lang w:eastAsia="ru-RU"/>
        </w:rPr>
        <w:t xml:space="preserve"> Вестник</w:t>
      </w:r>
      <w:r w:rsidRPr="00871878">
        <w:rPr>
          <w:rFonts w:eastAsia="Times New Roman"/>
          <w:sz w:val="20"/>
          <w:szCs w:val="20"/>
          <w:lang w:eastAsia="ru-RU"/>
        </w:rPr>
        <w:t>» и распространяется на правоотношения, возникшие с 1 января 2020 года</w:t>
      </w: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rPr>
          <w:rFonts w:eastAsia="Times New Roman"/>
          <w:sz w:val="20"/>
          <w:szCs w:val="20"/>
          <w:lang w:eastAsia="ru-RU"/>
        </w:rPr>
      </w:pPr>
      <w:r w:rsidRPr="00871878">
        <w:rPr>
          <w:rFonts w:eastAsia="Times New Roman"/>
          <w:sz w:val="20"/>
          <w:szCs w:val="20"/>
          <w:lang w:eastAsia="ru-RU"/>
        </w:rPr>
        <w:t xml:space="preserve">Глава Караевского сельского поселения         </w:t>
      </w:r>
    </w:p>
    <w:p w:rsidR="00871878" w:rsidRPr="00871878" w:rsidRDefault="00871878" w:rsidP="00871878">
      <w:pPr>
        <w:spacing w:after="0" w:line="240" w:lineRule="auto"/>
        <w:rPr>
          <w:rFonts w:eastAsia="Times New Roman"/>
          <w:sz w:val="20"/>
          <w:szCs w:val="20"/>
          <w:lang w:eastAsia="ru-RU"/>
        </w:rPr>
      </w:pPr>
      <w:r w:rsidRPr="00871878">
        <w:rPr>
          <w:rFonts w:eastAsia="Times New Roman"/>
          <w:sz w:val="20"/>
          <w:szCs w:val="20"/>
          <w:lang w:eastAsia="ru-RU"/>
        </w:rPr>
        <w:t xml:space="preserve">Красноармейского района                                                            Л.Л. Алексеева                        </w:t>
      </w: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ind w:left="5387"/>
        <w:rPr>
          <w:rFonts w:eastAsia="Times New Roman"/>
          <w:sz w:val="20"/>
          <w:szCs w:val="20"/>
          <w:lang w:eastAsia="ru-RU"/>
        </w:rPr>
      </w:pPr>
    </w:p>
    <w:p w:rsidR="00871878" w:rsidRPr="00871878" w:rsidRDefault="00871878" w:rsidP="00871878">
      <w:pPr>
        <w:spacing w:after="0" w:line="240" w:lineRule="auto"/>
        <w:ind w:left="5387"/>
        <w:rPr>
          <w:rFonts w:eastAsia="Times New Roman"/>
          <w:sz w:val="20"/>
          <w:szCs w:val="20"/>
          <w:lang w:eastAsia="ru-RU"/>
        </w:rPr>
      </w:pPr>
      <w:r w:rsidRPr="00871878">
        <w:rPr>
          <w:rFonts w:eastAsia="Times New Roman"/>
          <w:sz w:val="20"/>
          <w:szCs w:val="20"/>
          <w:lang w:eastAsia="ru-RU"/>
        </w:rPr>
        <w:t xml:space="preserve">Приложение </w:t>
      </w:r>
    </w:p>
    <w:p w:rsidR="00871878" w:rsidRPr="00871878" w:rsidRDefault="00871878" w:rsidP="00871878">
      <w:pPr>
        <w:spacing w:after="0" w:line="240" w:lineRule="auto"/>
        <w:ind w:left="5387"/>
        <w:rPr>
          <w:rFonts w:eastAsia="Times New Roman"/>
          <w:sz w:val="20"/>
          <w:szCs w:val="20"/>
          <w:lang w:eastAsia="ru-RU"/>
        </w:rPr>
      </w:pPr>
      <w:r w:rsidRPr="00871878">
        <w:rPr>
          <w:rFonts w:eastAsia="Times New Roman"/>
          <w:sz w:val="20"/>
          <w:szCs w:val="20"/>
          <w:lang w:eastAsia="ru-RU"/>
        </w:rPr>
        <w:t xml:space="preserve">к решению Собрания депутатов Караевского сельского поселения </w:t>
      </w:r>
    </w:p>
    <w:p w:rsidR="00871878" w:rsidRPr="00871878" w:rsidRDefault="00871878" w:rsidP="00871878">
      <w:pPr>
        <w:spacing w:after="0" w:line="240" w:lineRule="auto"/>
        <w:ind w:left="5387"/>
        <w:rPr>
          <w:rFonts w:eastAsia="Times New Roman"/>
          <w:sz w:val="20"/>
          <w:szCs w:val="20"/>
          <w:lang w:eastAsia="ru-RU"/>
        </w:rPr>
      </w:pPr>
      <w:r w:rsidRPr="00871878">
        <w:rPr>
          <w:rFonts w:eastAsia="Times New Roman"/>
          <w:sz w:val="20"/>
          <w:szCs w:val="20"/>
          <w:lang w:eastAsia="ru-RU"/>
        </w:rPr>
        <w:t xml:space="preserve">от </w:t>
      </w:r>
      <w:r>
        <w:rPr>
          <w:rFonts w:eastAsia="Times New Roman"/>
          <w:sz w:val="20"/>
          <w:szCs w:val="20"/>
          <w:lang w:eastAsia="ru-RU"/>
        </w:rPr>
        <w:t>28.10.2020</w:t>
      </w:r>
      <w:r w:rsidRPr="00871878">
        <w:rPr>
          <w:rFonts w:eastAsia="Times New Roman"/>
          <w:sz w:val="20"/>
          <w:szCs w:val="20"/>
          <w:lang w:eastAsia="ru-RU"/>
        </w:rPr>
        <w:t xml:space="preserve">  № </w:t>
      </w:r>
      <w:r>
        <w:rPr>
          <w:rFonts w:eastAsia="Times New Roman"/>
          <w:sz w:val="20"/>
          <w:szCs w:val="20"/>
          <w:lang w:eastAsia="ru-RU"/>
        </w:rPr>
        <w:t>С-2/2</w:t>
      </w:r>
    </w:p>
    <w:p w:rsidR="00871878" w:rsidRPr="00871878" w:rsidRDefault="00871878" w:rsidP="00871878">
      <w:pPr>
        <w:spacing w:after="0" w:line="240" w:lineRule="auto"/>
        <w:ind w:firstLine="567"/>
        <w:jc w:val="both"/>
        <w:rPr>
          <w:rFonts w:eastAsia="Times New Roman"/>
          <w:sz w:val="20"/>
          <w:szCs w:val="20"/>
          <w:lang w:eastAsia="ru-RU"/>
        </w:rPr>
      </w:pPr>
    </w:p>
    <w:p w:rsidR="00871878" w:rsidRPr="00871878" w:rsidRDefault="00871878" w:rsidP="00871878">
      <w:pPr>
        <w:spacing w:after="0" w:line="240" w:lineRule="auto"/>
        <w:ind w:firstLine="567"/>
        <w:jc w:val="center"/>
        <w:rPr>
          <w:rFonts w:eastAsia="Times New Roman"/>
          <w:sz w:val="20"/>
          <w:szCs w:val="20"/>
          <w:lang w:eastAsia="ru-RU"/>
        </w:rPr>
      </w:pPr>
    </w:p>
    <w:p w:rsidR="00871878" w:rsidRPr="00871878" w:rsidRDefault="00871878" w:rsidP="00871878">
      <w:pPr>
        <w:spacing w:after="0" w:line="240" w:lineRule="auto"/>
        <w:ind w:left="1134" w:right="1132"/>
        <w:jc w:val="center"/>
        <w:rPr>
          <w:rFonts w:eastAsia="Times New Roman"/>
          <w:b/>
          <w:sz w:val="20"/>
          <w:szCs w:val="20"/>
          <w:lang w:eastAsia="ru-RU"/>
        </w:rPr>
      </w:pPr>
      <w:r w:rsidRPr="00871878">
        <w:rPr>
          <w:rFonts w:eastAsia="Times New Roman"/>
          <w:b/>
          <w:sz w:val="20"/>
          <w:szCs w:val="20"/>
          <w:lang w:eastAsia="ru-RU"/>
        </w:rPr>
        <w:t>Прогнозный план (программа)</w:t>
      </w:r>
    </w:p>
    <w:p w:rsidR="00871878" w:rsidRPr="00871878" w:rsidRDefault="00871878" w:rsidP="00871878">
      <w:pPr>
        <w:spacing w:after="0" w:line="240" w:lineRule="auto"/>
        <w:ind w:left="993" w:right="567"/>
        <w:jc w:val="center"/>
        <w:rPr>
          <w:rFonts w:eastAsia="Times New Roman"/>
          <w:b/>
          <w:sz w:val="20"/>
          <w:szCs w:val="20"/>
          <w:lang w:eastAsia="ru-RU"/>
        </w:rPr>
      </w:pPr>
      <w:r w:rsidRPr="00871878">
        <w:rPr>
          <w:rFonts w:eastAsia="Times New Roman"/>
          <w:b/>
          <w:sz w:val="20"/>
          <w:szCs w:val="20"/>
          <w:lang w:eastAsia="ru-RU"/>
        </w:rPr>
        <w:t>приватизации муниципального имущества Караевского сельского поселения Красноармейского района Чувашской Республики на 2021 год и основные направления приватизации  муниципального имущества Караевского сельского поселения Красноармейского района Чувашской Республики на 2022-2023 годы</w:t>
      </w:r>
    </w:p>
    <w:p w:rsidR="00871878" w:rsidRPr="00871878" w:rsidRDefault="00871878" w:rsidP="00871878">
      <w:pPr>
        <w:spacing w:after="0" w:line="240" w:lineRule="auto"/>
        <w:ind w:firstLine="567"/>
        <w:jc w:val="both"/>
        <w:rPr>
          <w:rFonts w:eastAsia="Times New Roman"/>
          <w:b/>
          <w:sz w:val="20"/>
          <w:szCs w:val="20"/>
          <w:lang w:eastAsia="ru-RU"/>
        </w:rPr>
      </w:pPr>
      <w:r w:rsidRPr="00871878">
        <w:rPr>
          <w:rFonts w:eastAsia="Times New Roman"/>
          <w:b/>
          <w:sz w:val="20"/>
          <w:szCs w:val="20"/>
          <w:lang w:eastAsia="ru-RU"/>
        </w:rPr>
        <w:t xml:space="preserve">                                                     </w:t>
      </w:r>
    </w:p>
    <w:p w:rsidR="00871878" w:rsidRPr="00871878" w:rsidRDefault="00871878" w:rsidP="00871878">
      <w:pPr>
        <w:spacing w:after="0" w:line="240" w:lineRule="auto"/>
        <w:ind w:left="1134" w:right="1132"/>
        <w:jc w:val="center"/>
        <w:rPr>
          <w:rFonts w:eastAsia="Times New Roman"/>
          <w:b/>
          <w:sz w:val="20"/>
          <w:szCs w:val="20"/>
          <w:lang w:eastAsia="ru-RU"/>
        </w:rPr>
      </w:pPr>
      <w:r w:rsidRPr="00871878">
        <w:rPr>
          <w:rFonts w:eastAsia="Times New Roman"/>
          <w:b/>
          <w:sz w:val="20"/>
          <w:szCs w:val="20"/>
          <w:lang w:eastAsia="ru-RU"/>
        </w:rPr>
        <w:t xml:space="preserve">Раздел </w:t>
      </w:r>
      <w:r w:rsidRPr="00871878">
        <w:rPr>
          <w:rFonts w:eastAsia="Times New Roman"/>
          <w:b/>
          <w:sz w:val="20"/>
          <w:szCs w:val="20"/>
          <w:lang w:val="en-US" w:eastAsia="ru-RU"/>
        </w:rPr>
        <w:t>I</w:t>
      </w:r>
      <w:r w:rsidRPr="00871878">
        <w:rPr>
          <w:rFonts w:eastAsia="Times New Roman"/>
          <w:b/>
          <w:sz w:val="20"/>
          <w:szCs w:val="20"/>
          <w:lang w:eastAsia="ru-RU"/>
        </w:rPr>
        <w:t>.</w:t>
      </w:r>
    </w:p>
    <w:p w:rsidR="00871878" w:rsidRPr="00871878" w:rsidRDefault="00871878" w:rsidP="00871878">
      <w:pPr>
        <w:spacing w:after="0" w:line="240" w:lineRule="auto"/>
        <w:ind w:left="993" w:right="851"/>
        <w:jc w:val="center"/>
        <w:rPr>
          <w:rFonts w:eastAsia="Times New Roman"/>
          <w:b/>
          <w:sz w:val="20"/>
          <w:szCs w:val="20"/>
          <w:lang w:eastAsia="ru-RU"/>
        </w:rPr>
      </w:pPr>
      <w:r w:rsidRPr="00871878">
        <w:rPr>
          <w:rFonts w:eastAsia="Times New Roman"/>
          <w:b/>
          <w:sz w:val="20"/>
          <w:szCs w:val="20"/>
          <w:lang w:eastAsia="ru-RU"/>
        </w:rPr>
        <w:t>Основные направления  в сфере приватизации муниципального имущества Караевского сельского поселения Красноармейского района Чувашской Республики на 2021-2023 годы</w:t>
      </w:r>
    </w:p>
    <w:p w:rsidR="00871878" w:rsidRPr="00871878" w:rsidRDefault="00871878" w:rsidP="00871878">
      <w:pPr>
        <w:spacing w:before="120" w:after="0" w:line="240" w:lineRule="auto"/>
        <w:ind w:firstLine="567"/>
        <w:jc w:val="both"/>
        <w:rPr>
          <w:rFonts w:eastAsia="Times New Roman"/>
          <w:sz w:val="20"/>
          <w:szCs w:val="20"/>
          <w:lang w:eastAsia="ru-RU"/>
        </w:rPr>
      </w:pPr>
      <w:proofErr w:type="gramStart"/>
      <w:r w:rsidRPr="00871878">
        <w:rPr>
          <w:rFonts w:eastAsia="Times New Roman"/>
          <w:sz w:val="20"/>
          <w:szCs w:val="20"/>
          <w:lang w:eastAsia="ru-RU"/>
        </w:rPr>
        <w:t xml:space="preserve">Прогнозный план (программа) приватизации муниципального имущества Караевского сельского поселения Красноармейского района Чувашской Республики  на 2021 год и основные направления приватизации муниципального имущества Караевского сельского поселения Красноармейского района Чувашской Республики на 2022-2023 годы (далее – Программа приватизации) разработаны в соответствии с Федеральным </w:t>
      </w:r>
      <w:hyperlink r:id="rId11" w:history="1">
        <w:r w:rsidRPr="00871878">
          <w:rPr>
            <w:rFonts w:eastAsia="Times New Roman"/>
            <w:sz w:val="20"/>
            <w:szCs w:val="20"/>
            <w:lang w:eastAsia="ru-RU"/>
          </w:rPr>
          <w:t>законом</w:t>
        </w:r>
      </w:hyperlink>
      <w:r w:rsidRPr="00871878">
        <w:rPr>
          <w:rFonts w:eastAsia="Times New Roman"/>
          <w:sz w:val="20"/>
          <w:szCs w:val="20"/>
          <w:lang w:eastAsia="ru-RU"/>
        </w:rPr>
        <w:t xml:space="preserve"> «О приватизации государственного и муниципального имущества», Уставом Караевского сельского поселения Красноармейского района Чувашской Республики.</w:t>
      </w:r>
      <w:proofErr w:type="gramEnd"/>
    </w:p>
    <w:p w:rsidR="00871878" w:rsidRPr="00871878" w:rsidRDefault="00871878" w:rsidP="00871878">
      <w:pPr>
        <w:spacing w:before="120" w:after="0" w:line="240" w:lineRule="auto"/>
        <w:ind w:firstLine="567"/>
        <w:jc w:val="both"/>
        <w:rPr>
          <w:rFonts w:eastAsia="Times New Roman"/>
          <w:sz w:val="20"/>
          <w:szCs w:val="20"/>
          <w:lang w:eastAsia="ru-RU"/>
        </w:rPr>
      </w:pPr>
      <w:r w:rsidRPr="00871878">
        <w:rPr>
          <w:rFonts w:eastAsia="Times New Roman"/>
          <w:sz w:val="20"/>
          <w:szCs w:val="20"/>
          <w:lang w:eastAsia="ru-RU"/>
        </w:rPr>
        <w:t>Основными задачами в сфере приватизации муниципального имущества Караевского сельского поселения Красноармейского района Чувашской Республики в 2021 году являются:</w:t>
      </w:r>
    </w:p>
    <w:p w:rsidR="00871878" w:rsidRPr="00871878" w:rsidRDefault="00871878" w:rsidP="00871878">
      <w:pPr>
        <w:tabs>
          <w:tab w:val="left" w:pos="9070"/>
        </w:tabs>
        <w:spacing w:after="0" w:line="240" w:lineRule="auto"/>
        <w:ind w:right="-2" w:firstLine="567"/>
        <w:jc w:val="both"/>
        <w:rPr>
          <w:rFonts w:eastAsia="Times New Roman"/>
          <w:sz w:val="20"/>
          <w:szCs w:val="20"/>
          <w:lang w:eastAsia="ru-RU"/>
        </w:rPr>
      </w:pPr>
      <w:r w:rsidRPr="00871878">
        <w:rPr>
          <w:rFonts w:eastAsia="Times New Roman"/>
          <w:sz w:val="20"/>
          <w:szCs w:val="20"/>
          <w:lang w:eastAsia="ru-RU"/>
        </w:rPr>
        <w:t xml:space="preserve">- оптимизация состава и структуры муниципального имущества Караевского сельского поселения Красноармейского района Чувашской Республики в </w:t>
      </w:r>
      <w:proofErr w:type="gramStart"/>
      <w:r w:rsidRPr="00871878">
        <w:rPr>
          <w:rFonts w:eastAsia="Times New Roman"/>
          <w:sz w:val="20"/>
          <w:szCs w:val="20"/>
          <w:lang w:eastAsia="ru-RU"/>
        </w:rPr>
        <w:t>интересах</w:t>
      </w:r>
      <w:proofErr w:type="gramEnd"/>
      <w:r w:rsidRPr="00871878">
        <w:rPr>
          <w:rFonts w:eastAsia="Times New Roman"/>
          <w:sz w:val="20"/>
          <w:szCs w:val="20"/>
          <w:lang w:eastAsia="ru-RU"/>
        </w:rPr>
        <w:t xml:space="preserve"> обеспечения устойчивых предпосылок для экономического роста;</w:t>
      </w:r>
    </w:p>
    <w:p w:rsidR="00871878" w:rsidRPr="00871878" w:rsidRDefault="00871878" w:rsidP="00871878">
      <w:pPr>
        <w:tabs>
          <w:tab w:val="left" w:pos="9070"/>
        </w:tabs>
        <w:spacing w:after="0" w:line="240" w:lineRule="auto"/>
        <w:ind w:right="-2" w:firstLine="567"/>
        <w:jc w:val="both"/>
        <w:rPr>
          <w:rFonts w:eastAsia="Times New Roman"/>
          <w:sz w:val="20"/>
          <w:szCs w:val="20"/>
          <w:lang w:eastAsia="ru-RU"/>
        </w:rPr>
      </w:pPr>
      <w:r w:rsidRPr="00871878">
        <w:rPr>
          <w:rFonts w:eastAsia="Times New Roman"/>
          <w:sz w:val="20"/>
          <w:szCs w:val="20"/>
          <w:lang w:eastAsia="ru-RU"/>
        </w:rPr>
        <w:t>- обеспечение вовлечения имущества, составляющего казну Караевского сельского поселения Красноармейского района Чувашской Республики, в хозяйственный оборот;</w:t>
      </w:r>
    </w:p>
    <w:p w:rsidR="00871878" w:rsidRPr="00871878" w:rsidRDefault="00871878" w:rsidP="00871878">
      <w:pPr>
        <w:tabs>
          <w:tab w:val="left" w:pos="9070"/>
        </w:tabs>
        <w:spacing w:after="0" w:line="240" w:lineRule="auto"/>
        <w:ind w:right="-2" w:firstLine="567"/>
        <w:jc w:val="both"/>
        <w:rPr>
          <w:rFonts w:eastAsia="Times New Roman"/>
          <w:sz w:val="20"/>
          <w:szCs w:val="20"/>
          <w:lang w:eastAsia="ru-RU"/>
        </w:rPr>
      </w:pPr>
      <w:r w:rsidRPr="00871878">
        <w:rPr>
          <w:rFonts w:eastAsia="Times New Roman"/>
          <w:sz w:val="20"/>
          <w:szCs w:val="20"/>
          <w:lang w:eastAsia="ru-RU"/>
        </w:rPr>
        <w:t xml:space="preserve">- эффективное отчуждение муниципального имущества Караевского сельского поселения Красноармейского района Чувашской Республики, востребованного в коммерческом </w:t>
      </w:r>
      <w:proofErr w:type="gramStart"/>
      <w:r w:rsidRPr="00871878">
        <w:rPr>
          <w:rFonts w:eastAsia="Times New Roman"/>
          <w:sz w:val="20"/>
          <w:szCs w:val="20"/>
          <w:lang w:eastAsia="ru-RU"/>
        </w:rPr>
        <w:t>обороте</w:t>
      </w:r>
      <w:proofErr w:type="gramEnd"/>
      <w:r w:rsidRPr="00871878">
        <w:rPr>
          <w:rFonts w:eastAsia="Times New Roman"/>
          <w:sz w:val="20"/>
          <w:szCs w:val="20"/>
          <w:lang w:eastAsia="ru-RU"/>
        </w:rPr>
        <w:t>;</w:t>
      </w:r>
    </w:p>
    <w:p w:rsidR="00871878" w:rsidRPr="00871878" w:rsidRDefault="00871878" w:rsidP="00871878">
      <w:pPr>
        <w:tabs>
          <w:tab w:val="left" w:pos="9070"/>
        </w:tabs>
        <w:spacing w:after="0" w:line="240" w:lineRule="auto"/>
        <w:ind w:right="-2" w:firstLine="567"/>
        <w:jc w:val="both"/>
        <w:rPr>
          <w:rFonts w:eastAsia="Times New Roman"/>
          <w:sz w:val="20"/>
          <w:szCs w:val="20"/>
          <w:lang w:eastAsia="ru-RU"/>
        </w:rPr>
      </w:pPr>
      <w:r w:rsidRPr="00871878">
        <w:rPr>
          <w:rFonts w:eastAsia="Times New Roman"/>
          <w:sz w:val="20"/>
          <w:szCs w:val="20"/>
          <w:lang w:eastAsia="ru-RU"/>
        </w:rPr>
        <w:t>- формирование доходов бюджета Караевского сельского поселения Красноармейского района Чувашской Республики.</w:t>
      </w:r>
    </w:p>
    <w:p w:rsidR="00871878" w:rsidRPr="00871878" w:rsidRDefault="00871878" w:rsidP="00871878">
      <w:pPr>
        <w:tabs>
          <w:tab w:val="left" w:pos="9070"/>
        </w:tabs>
        <w:spacing w:after="0" w:line="240" w:lineRule="auto"/>
        <w:ind w:right="-2" w:firstLine="567"/>
        <w:jc w:val="both"/>
        <w:rPr>
          <w:rFonts w:eastAsia="Times New Roman"/>
          <w:sz w:val="20"/>
          <w:szCs w:val="20"/>
          <w:lang w:eastAsia="ru-RU"/>
        </w:rPr>
      </w:pPr>
      <w:r w:rsidRPr="00871878">
        <w:rPr>
          <w:rFonts w:eastAsia="Times New Roman"/>
          <w:sz w:val="20"/>
          <w:szCs w:val="20"/>
          <w:lang w:eastAsia="ru-RU"/>
        </w:rPr>
        <w:t>Перечни приватизируемого имущества будут дополняться с учетом результатов работы по оптимизации структуры муниципальной собственности Караевского сельского поселения Красноармейского района Чувашской Республики.</w:t>
      </w:r>
    </w:p>
    <w:p w:rsidR="00871878" w:rsidRPr="00871878" w:rsidRDefault="00871878" w:rsidP="00871878">
      <w:pPr>
        <w:tabs>
          <w:tab w:val="left" w:pos="9070"/>
        </w:tabs>
        <w:spacing w:after="0" w:line="240" w:lineRule="auto"/>
        <w:ind w:right="-2" w:firstLine="567"/>
        <w:jc w:val="both"/>
        <w:rPr>
          <w:rFonts w:eastAsia="Times New Roman"/>
          <w:sz w:val="20"/>
          <w:szCs w:val="20"/>
          <w:lang w:eastAsia="ru-RU"/>
        </w:rPr>
      </w:pPr>
      <w:r w:rsidRPr="00871878">
        <w:rPr>
          <w:rFonts w:eastAsia="Times New Roman"/>
          <w:sz w:val="20"/>
          <w:szCs w:val="20"/>
          <w:lang w:eastAsia="ru-RU"/>
        </w:rPr>
        <w:t>В 2021 году поступление в бюджет Караевского сельского поселения Красноармейского района Чувашской Республики доходов от приватизации муниципального имущества Караевского сельского поселения Красноармейского района Чувашской Республики не ожидается.</w:t>
      </w:r>
    </w:p>
    <w:p w:rsidR="00871878" w:rsidRPr="00871878" w:rsidRDefault="00871878" w:rsidP="00871878">
      <w:pPr>
        <w:tabs>
          <w:tab w:val="left" w:pos="9070"/>
        </w:tabs>
        <w:spacing w:after="0" w:line="240" w:lineRule="auto"/>
        <w:ind w:right="-2" w:firstLine="567"/>
        <w:jc w:val="both"/>
        <w:rPr>
          <w:rFonts w:eastAsia="Times New Roman"/>
          <w:sz w:val="20"/>
          <w:szCs w:val="20"/>
          <w:lang w:eastAsia="ru-RU"/>
        </w:rPr>
      </w:pPr>
      <w:r w:rsidRPr="00871878">
        <w:rPr>
          <w:rFonts w:eastAsia="Times New Roman"/>
          <w:sz w:val="20"/>
          <w:szCs w:val="20"/>
          <w:lang w:eastAsia="ru-RU"/>
        </w:rPr>
        <w:t>В 2021 и 2022 годах поступление в бюджет Караевского сельского поселения Красноармейского района Чувашской Республики доходов от приватизации муниципального имущества Караевского сельского поселения Красноармейского района Чувашской Республики не ожидается.</w:t>
      </w:r>
    </w:p>
    <w:p w:rsidR="00871878" w:rsidRPr="00871878" w:rsidRDefault="00871878" w:rsidP="00871878">
      <w:pPr>
        <w:spacing w:after="0" w:line="240" w:lineRule="auto"/>
        <w:ind w:firstLine="567"/>
        <w:jc w:val="both"/>
        <w:rPr>
          <w:rFonts w:eastAsia="Times New Roman"/>
          <w:sz w:val="20"/>
          <w:szCs w:val="20"/>
          <w:lang w:eastAsia="ru-RU"/>
        </w:rPr>
      </w:pPr>
    </w:p>
    <w:p w:rsidR="00871878" w:rsidRPr="00871878" w:rsidRDefault="00871878" w:rsidP="00871878">
      <w:pPr>
        <w:spacing w:after="0" w:line="240" w:lineRule="auto"/>
        <w:ind w:left="1134" w:right="1132"/>
        <w:jc w:val="center"/>
        <w:rPr>
          <w:rFonts w:eastAsia="Times New Roman"/>
          <w:b/>
          <w:sz w:val="20"/>
          <w:szCs w:val="20"/>
          <w:lang w:eastAsia="ru-RU"/>
        </w:rPr>
      </w:pPr>
    </w:p>
    <w:p w:rsidR="00871878" w:rsidRPr="00871878" w:rsidRDefault="00871878" w:rsidP="00871878">
      <w:pPr>
        <w:spacing w:after="0" w:line="240" w:lineRule="auto"/>
        <w:ind w:left="1134" w:right="1132"/>
        <w:jc w:val="center"/>
        <w:rPr>
          <w:rFonts w:eastAsia="Times New Roman"/>
          <w:b/>
          <w:sz w:val="20"/>
          <w:szCs w:val="20"/>
          <w:lang w:eastAsia="ru-RU"/>
        </w:rPr>
      </w:pPr>
    </w:p>
    <w:p w:rsidR="00871878" w:rsidRPr="00871878" w:rsidRDefault="00871878" w:rsidP="00871878">
      <w:pPr>
        <w:spacing w:after="0" w:line="240" w:lineRule="auto"/>
        <w:ind w:left="1134" w:right="1132"/>
        <w:jc w:val="center"/>
        <w:rPr>
          <w:rFonts w:eastAsia="Times New Roman"/>
          <w:b/>
          <w:sz w:val="20"/>
          <w:szCs w:val="20"/>
          <w:lang w:eastAsia="ru-RU"/>
        </w:rPr>
      </w:pPr>
      <w:r w:rsidRPr="00871878">
        <w:rPr>
          <w:rFonts w:eastAsia="Times New Roman"/>
          <w:b/>
          <w:sz w:val="20"/>
          <w:szCs w:val="20"/>
          <w:lang w:eastAsia="ru-RU"/>
        </w:rPr>
        <w:t xml:space="preserve">Раздел </w:t>
      </w:r>
      <w:r w:rsidRPr="00871878">
        <w:rPr>
          <w:rFonts w:eastAsia="Times New Roman"/>
          <w:b/>
          <w:sz w:val="20"/>
          <w:szCs w:val="20"/>
          <w:lang w:val="en-US" w:eastAsia="ru-RU"/>
        </w:rPr>
        <w:t>II</w:t>
      </w:r>
      <w:r w:rsidRPr="00871878">
        <w:rPr>
          <w:rFonts w:eastAsia="Times New Roman"/>
          <w:b/>
          <w:sz w:val="20"/>
          <w:szCs w:val="20"/>
          <w:lang w:eastAsia="ru-RU"/>
        </w:rPr>
        <w:t>.</w:t>
      </w:r>
    </w:p>
    <w:p w:rsidR="00871878" w:rsidRPr="00871878" w:rsidRDefault="00871878" w:rsidP="00871878">
      <w:pPr>
        <w:spacing w:after="0" w:line="240" w:lineRule="auto"/>
        <w:jc w:val="center"/>
        <w:rPr>
          <w:rFonts w:eastAsia="Times New Roman"/>
          <w:b/>
          <w:sz w:val="20"/>
          <w:szCs w:val="20"/>
          <w:lang w:eastAsia="ru-RU"/>
        </w:rPr>
      </w:pPr>
      <w:r w:rsidRPr="00871878">
        <w:rPr>
          <w:rFonts w:eastAsia="Times New Roman"/>
          <w:b/>
          <w:sz w:val="20"/>
          <w:szCs w:val="20"/>
          <w:lang w:eastAsia="ru-RU"/>
        </w:rPr>
        <w:t xml:space="preserve">Муниципальное имущество Караевского сельского поселения </w:t>
      </w:r>
      <w:r w:rsidRPr="00871878">
        <w:rPr>
          <w:rFonts w:eastAsia="Times New Roman"/>
          <w:b/>
          <w:bCs/>
          <w:color w:val="000000"/>
          <w:sz w:val="20"/>
          <w:szCs w:val="20"/>
          <w:lang w:eastAsia="ru-RU"/>
        </w:rPr>
        <w:t>Красноармейского района Чувашской Республики</w:t>
      </w:r>
      <w:r w:rsidRPr="00871878">
        <w:rPr>
          <w:rFonts w:eastAsia="Times New Roman"/>
          <w:b/>
          <w:sz w:val="20"/>
          <w:szCs w:val="20"/>
          <w:lang w:eastAsia="ru-RU"/>
        </w:rPr>
        <w:t>, приватизация которого планируется в 2021 году</w:t>
      </w:r>
    </w:p>
    <w:p w:rsidR="00871878" w:rsidRPr="00871878" w:rsidRDefault="00871878" w:rsidP="00871878">
      <w:pPr>
        <w:spacing w:after="0" w:line="240" w:lineRule="auto"/>
        <w:rPr>
          <w:rFonts w:eastAsia="Times New Roman"/>
          <w:sz w:val="20"/>
          <w:szCs w:val="20"/>
          <w:lang w:eastAsia="ru-RU"/>
        </w:rPr>
      </w:pPr>
    </w:p>
    <w:p w:rsidR="00871878" w:rsidRPr="00871878" w:rsidRDefault="00871878" w:rsidP="00871878">
      <w:pPr>
        <w:spacing w:after="0" w:line="240" w:lineRule="auto"/>
        <w:ind w:firstLine="567"/>
        <w:jc w:val="both"/>
        <w:rPr>
          <w:rFonts w:eastAsia="Times New Roman"/>
          <w:sz w:val="20"/>
          <w:szCs w:val="20"/>
          <w:lang w:eastAsia="ru-RU"/>
        </w:rPr>
      </w:pPr>
      <w:r w:rsidRPr="00871878">
        <w:rPr>
          <w:rFonts w:eastAsia="Times New Roman"/>
          <w:sz w:val="20"/>
          <w:szCs w:val="20"/>
          <w:lang w:eastAsia="ru-RU"/>
        </w:rPr>
        <w:t>2.1. Перечень объектов недвижимости, находящихся в муниципальной собственности Караевского сельского поселения Красноармейского района Чувашской Республики, которые планируется приватизировать в 2021 году, не имеется.</w:t>
      </w:r>
    </w:p>
    <w:p w:rsidR="00871878" w:rsidRPr="00871878" w:rsidRDefault="00871878" w:rsidP="00871878">
      <w:pPr>
        <w:spacing w:after="0" w:line="240" w:lineRule="auto"/>
        <w:ind w:firstLine="567"/>
        <w:jc w:val="center"/>
        <w:rPr>
          <w:rFonts w:eastAsia="Times New Roman"/>
          <w:sz w:val="20"/>
          <w:szCs w:val="20"/>
          <w:lang w:eastAsia="ru-RU"/>
        </w:rPr>
      </w:pPr>
    </w:p>
    <w:p w:rsidR="00871878" w:rsidRPr="00871878" w:rsidRDefault="00871878" w:rsidP="00871878">
      <w:pPr>
        <w:spacing w:after="0" w:line="240" w:lineRule="auto"/>
        <w:ind w:firstLine="567"/>
        <w:jc w:val="center"/>
        <w:rPr>
          <w:rFonts w:eastAsia="Times New Roman"/>
          <w:sz w:val="20"/>
          <w:szCs w:val="20"/>
          <w:lang w:eastAsia="ru-RU"/>
        </w:rPr>
      </w:pPr>
    </w:p>
    <w:p w:rsidR="00871878" w:rsidRPr="00871878" w:rsidRDefault="00871878" w:rsidP="00871878">
      <w:pPr>
        <w:spacing w:after="0" w:line="240" w:lineRule="auto"/>
        <w:ind w:firstLine="567"/>
        <w:jc w:val="both"/>
        <w:rPr>
          <w:rFonts w:eastAsia="Times New Roman"/>
          <w:b/>
          <w:sz w:val="20"/>
          <w:szCs w:val="20"/>
          <w:lang w:eastAsia="ru-RU"/>
        </w:rPr>
      </w:pPr>
    </w:p>
    <w:p w:rsidR="00871878" w:rsidRPr="00871878" w:rsidRDefault="00871878" w:rsidP="00871878">
      <w:pPr>
        <w:spacing w:after="0" w:line="240" w:lineRule="auto"/>
        <w:ind w:firstLine="567"/>
        <w:jc w:val="both"/>
        <w:rPr>
          <w:rFonts w:eastAsia="Times New Roman"/>
          <w:b/>
          <w:sz w:val="20"/>
          <w:szCs w:val="20"/>
          <w:lang w:eastAsia="ru-RU"/>
        </w:rPr>
      </w:pPr>
    </w:p>
    <w:p w:rsidR="004A756B" w:rsidRDefault="004A756B" w:rsidP="004A756B">
      <w:pPr>
        <w:rPr>
          <w:b/>
          <w:i/>
          <w:sz w:val="20"/>
          <w:szCs w:val="20"/>
        </w:rPr>
      </w:pPr>
      <w:r>
        <w:rPr>
          <w:b/>
          <w:i/>
          <w:sz w:val="20"/>
          <w:szCs w:val="20"/>
        </w:rPr>
        <w:t xml:space="preserve">Решение Собрания депутатов администрации Караевского сельского поселения Красноармейского </w:t>
      </w:r>
      <w:r>
        <w:rPr>
          <w:b/>
          <w:i/>
          <w:sz w:val="20"/>
          <w:szCs w:val="20"/>
        </w:rPr>
        <w:t>района Чувашской Республики от 2</w:t>
      </w:r>
      <w:r>
        <w:rPr>
          <w:b/>
          <w:i/>
          <w:sz w:val="20"/>
          <w:szCs w:val="20"/>
        </w:rPr>
        <w:t xml:space="preserve">8 </w:t>
      </w:r>
      <w:r>
        <w:rPr>
          <w:b/>
          <w:i/>
          <w:sz w:val="20"/>
          <w:szCs w:val="20"/>
        </w:rPr>
        <w:t>октября 2020  №С-2</w:t>
      </w:r>
      <w:r>
        <w:rPr>
          <w:b/>
          <w:i/>
          <w:sz w:val="20"/>
          <w:szCs w:val="20"/>
        </w:rPr>
        <w:t>/</w:t>
      </w:r>
      <w:r>
        <w:rPr>
          <w:b/>
          <w:i/>
          <w:sz w:val="20"/>
          <w:szCs w:val="20"/>
        </w:rPr>
        <w:t>3</w:t>
      </w:r>
    </w:p>
    <w:p w:rsidR="004B1844" w:rsidRDefault="004B1844" w:rsidP="004B1844">
      <w:pPr>
        <w:spacing w:after="0" w:line="240" w:lineRule="auto"/>
        <w:ind w:right="4677"/>
        <w:jc w:val="both"/>
        <w:rPr>
          <w:rFonts w:eastAsia="Times New Roman"/>
          <w:b/>
          <w:lang w:eastAsia="ru-RU"/>
        </w:rPr>
      </w:pPr>
    </w:p>
    <w:p w:rsidR="004B1844" w:rsidRDefault="004B1844" w:rsidP="004B1844">
      <w:pPr>
        <w:spacing w:after="0" w:line="240" w:lineRule="auto"/>
        <w:ind w:right="4677"/>
        <w:jc w:val="both"/>
        <w:rPr>
          <w:rFonts w:eastAsia="Times New Roman"/>
          <w:b/>
          <w:sz w:val="20"/>
          <w:szCs w:val="20"/>
          <w:lang w:eastAsia="ru-RU"/>
        </w:rPr>
      </w:pPr>
    </w:p>
    <w:p w:rsidR="004B1844" w:rsidRDefault="004B1844" w:rsidP="004B1844">
      <w:pPr>
        <w:spacing w:after="0" w:line="240" w:lineRule="auto"/>
        <w:ind w:right="-1"/>
        <w:jc w:val="both"/>
        <w:rPr>
          <w:rFonts w:eastAsia="Times New Roman"/>
          <w:b/>
          <w:sz w:val="20"/>
          <w:szCs w:val="20"/>
          <w:lang w:eastAsia="ru-RU"/>
        </w:rPr>
      </w:pPr>
      <w:r w:rsidRPr="004B1844">
        <w:rPr>
          <w:rFonts w:eastAsia="Times New Roman"/>
          <w:b/>
          <w:sz w:val="20"/>
          <w:szCs w:val="20"/>
          <w:lang w:eastAsia="ru-RU"/>
        </w:rPr>
        <w:lastRenderedPageBreak/>
        <w:t xml:space="preserve">О внесении изменений в некоторые решения Собрания депутатов Караевского сельского поселения </w:t>
      </w:r>
      <w:r>
        <w:rPr>
          <w:rFonts w:eastAsia="Times New Roman"/>
          <w:b/>
          <w:sz w:val="20"/>
          <w:szCs w:val="20"/>
          <w:lang w:eastAsia="ru-RU"/>
        </w:rPr>
        <w:t xml:space="preserve"> </w:t>
      </w:r>
      <w:r w:rsidRPr="004B1844">
        <w:rPr>
          <w:rFonts w:eastAsia="Times New Roman"/>
          <w:b/>
          <w:sz w:val="20"/>
          <w:szCs w:val="20"/>
          <w:lang w:eastAsia="ru-RU"/>
        </w:rPr>
        <w:t>Красноармейского района Чувашской Республики</w:t>
      </w:r>
    </w:p>
    <w:p w:rsidR="004B1844" w:rsidRPr="004B1844" w:rsidRDefault="004B1844" w:rsidP="004B1844">
      <w:pPr>
        <w:spacing w:after="0" w:line="240" w:lineRule="auto"/>
        <w:ind w:right="4677"/>
        <w:jc w:val="both"/>
        <w:rPr>
          <w:rFonts w:eastAsia="Times New Roman"/>
          <w:b/>
          <w:sz w:val="20"/>
          <w:szCs w:val="20"/>
          <w:lang w:eastAsia="ru-RU"/>
        </w:rPr>
      </w:pPr>
    </w:p>
    <w:p w:rsidR="004B1844" w:rsidRPr="004B1844" w:rsidRDefault="004B1844" w:rsidP="004B1844">
      <w:pPr>
        <w:spacing w:after="0" w:line="240" w:lineRule="auto"/>
        <w:ind w:firstLine="709"/>
        <w:jc w:val="both"/>
        <w:rPr>
          <w:rFonts w:eastAsia="Times New Roman"/>
          <w:sz w:val="20"/>
          <w:szCs w:val="20"/>
          <w:lang w:eastAsia="ru-RU"/>
        </w:rPr>
      </w:pPr>
      <w:proofErr w:type="gramStart"/>
      <w:r w:rsidRPr="004B1844">
        <w:rPr>
          <w:rFonts w:eastAsia="Times New Roman"/>
          <w:sz w:val="20"/>
          <w:szCs w:val="20"/>
          <w:lang w:eastAsia="ru-RU"/>
        </w:rPr>
        <w:t>В соответствии с Законом Чувашской Республики от 05.10.2007 № 62 «О муниципальной службе в Чувашской Республике»,  постановлением Кабинета Министров Чувашской Республики от 02.10.2020 № 549 «О внесении изменений в некоторые постановления Кабинета Министров Чувашской Республики», решением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на 2020 год и на плановый период 2021 и 2022</w:t>
      </w:r>
      <w:proofErr w:type="gramEnd"/>
      <w:r w:rsidRPr="004B1844">
        <w:rPr>
          <w:rFonts w:eastAsia="Times New Roman"/>
          <w:sz w:val="20"/>
          <w:szCs w:val="20"/>
          <w:lang w:eastAsia="ru-RU"/>
        </w:rPr>
        <w:t xml:space="preserve"> годов»,</w:t>
      </w:r>
    </w:p>
    <w:p w:rsidR="004B1844" w:rsidRPr="004B1844" w:rsidRDefault="004B1844" w:rsidP="004B1844">
      <w:pPr>
        <w:spacing w:after="0" w:line="240" w:lineRule="auto"/>
        <w:ind w:firstLine="709"/>
        <w:jc w:val="both"/>
        <w:rPr>
          <w:rFonts w:eastAsia="Times New Roman"/>
          <w:sz w:val="20"/>
          <w:szCs w:val="20"/>
          <w:lang w:eastAsia="ru-RU"/>
        </w:rPr>
      </w:pPr>
    </w:p>
    <w:p w:rsidR="004B1844" w:rsidRPr="004B1844" w:rsidRDefault="004B1844" w:rsidP="004B1844">
      <w:pPr>
        <w:spacing w:after="0" w:line="240" w:lineRule="auto"/>
        <w:ind w:firstLine="709"/>
        <w:jc w:val="both"/>
        <w:rPr>
          <w:rFonts w:eastAsia="Times New Roman"/>
          <w:b/>
          <w:sz w:val="20"/>
          <w:szCs w:val="20"/>
          <w:lang w:eastAsia="ru-RU"/>
        </w:rPr>
      </w:pPr>
      <w:r w:rsidRPr="004B1844">
        <w:rPr>
          <w:rFonts w:eastAsia="Times New Roman"/>
          <w:b/>
          <w:sz w:val="20"/>
          <w:szCs w:val="20"/>
          <w:lang w:eastAsia="ru-RU"/>
        </w:rPr>
        <w:t>Собрание депутатов Караевского сельского поселения решило:</w:t>
      </w:r>
    </w:p>
    <w:p w:rsidR="004B1844" w:rsidRPr="004B1844" w:rsidRDefault="004B1844" w:rsidP="004B1844">
      <w:pPr>
        <w:spacing w:after="0" w:line="240" w:lineRule="auto"/>
        <w:ind w:firstLine="709"/>
        <w:jc w:val="both"/>
        <w:rPr>
          <w:rFonts w:eastAsia="Times New Roman"/>
          <w:sz w:val="20"/>
          <w:szCs w:val="20"/>
          <w:lang w:eastAsia="ru-RU"/>
        </w:rPr>
      </w:pPr>
      <w:r w:rsidRPr="004B1844">
        <w:rPr>
          <w:rFonts w:eastAsia="Times New Roman"/>
          <w:sz w:val="20"/>
          <w:szCs w:val="20"/>
          <w:lang w:eastAsia="ru-RU"/>
        </w:rPr>
        <w:t xml:space="preserve">      </w:t>
      </w:r>
    </w:p>
    <w:p w:rsidR="004B1844" w:rsidRPr="004B1844" w:rsidRDefault="004B1844" w:rsidP="004B1844">
      <w:pPr>
        <w:spacing w:after="0" w:line="240" w:lineRule="auto"/>
        <w:ind w:firstLine="709"/>
        <w:jc w:val="both"/>
        <w:rPr>
          <w:rFonts w:eastAsia="Times New Roman"/>
          <w:sz w:val="20"/>
          <w:szCs w:val="20"/>
          <w:lang w:eastAsia="ru-RU"/>
        </w:rPr>
      </w:pPr>
      <w:r w:rsidRPr="004B1844">
        <w:rPr>
          <w:rFonts w:eastAsia="Times New Roman"/>
          <w:sz w:val="20"/>
          <w:szCs w:val="20"/>
          <w:lang w:eastAsia="ru-RU"/>
        </w:rPr>
        <w:t>Внести изменения в следующие решения Собрания депутатов Караевского сельского поселения Красноармейского района Чувашской Республики:</w:t>
      </w:r>
    </w:p>
    <w:p w:rsidR="004B1844" w:rsidRPr="004B1844" w:rsidRDefault="004B1844" w:rsidP="004B1844">
      <w:pPr>
        <w:spacing w:after="0" w:line="240" w:lineRule="auto"/>
        <w:ind w:firstLine="709"/>
        <w:jc w:val="both"/>
        <w:rPr>
          <w:rFonts w:eastAsia="Times New Roman"/>
          <w:sz w:val="20"/>
          <w:szCs w:val="20"/>
          <w:lang w:eastAsia="ru-RU"/>
        </w:rPr>
      </w:pPr>
      <w:r w:rsidRPr="004B1844">
        <w:rPr>
          <w:rFonts w:eastAsia="Times New Roman"/>
          <w:sz w:val="20"/>
          <w:szCs w:val="20"/>
          <w:lang w:eastAsia="ru-RU"/>
        </w:rPr>
        <w:t>1) от 13 декабря 2019 года № С-46/7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Караевского сельского поселения Красноармейского района»:</w:t>
      </w:r>
    </w:p>
    <w:p w:rsidR="004B1844" w:rsidRPr="004B1844" w:rsidRDefault="004B1844" w:rsidP="004B1844">
      <w:pPr>
        <w:spacing w:after="0" w:line="240" w:lineRule="auto"/>
        <w:ind w:firstLine="709"/>
        <w:jc w:val="both"/>
        <w:rPr>
          <w:rFonts w:eastAsia="Times New Roman"/>
          <w:sz w:val="20"/>
          <w:szCs w:val="20"/>
          <w:lang w:eastAsia="ru-RU"/>
        </w:rPr>
      </w:pPr>
      <w:r w:rsidRPr="004B1844">
        <w:rPr>
          <w:rFonts w:eastAsia="Times New Roman"/>
          <w:sz w:val="20"/>
          <w:szCs w:val="20"/>
          <w:lang w:eastAsia="ru-RU"/>
        </w:rPr>
        <w:t>приложения № 1 и 2 к  Положению о денежном содержании и материальном стимулировании лиц, замещающих муниципальные должности и должности муниципальной службы Караевского сельского поселения Красноармейского района изложить в редакции согласно приложениям № 1 и 2 соответственно к настоящему решению;</w:t>
      </w:r>
    </w:p>
    <w:p w:rsidR="004B1844" w:rsidRPr="004B1844" w:rsidRDefault="004B1844" w:rsidP="004B1844">
      <w:pPr>
        <w:spacing w:after="0" w:line="240" w:lineRule="auto"/>
        <w:ind w:firstLine="709"/>
        <w:jc w:val="both"/>
        <w:rPr>
          <w:rFonts w:eastAsia="Times New Roman"/>
          <w:sz w:val="20"/>
          <w:szCs w:val="20"/>
          <w:lang w:eastAsia="ru-RU"/>
        </w:rPr>
      </w:pPr>
      <w:r w:rsidRPr="004B1844">
        <w:rPr>
          <w:rFonts w:eastAsia="Times New Roman"/>
          <w:sz w:val="20"/>
          <w:szCs w:val="20"/>
          <w:lang w:eastAsia="ru-RU"/>
        </w:rPr>
        <w:t>2) от 29 ноября 2013 года № С-29/3 «Об оценке расходных потребностей  бюджета Караевского сельского поселения Красноармейского района Чувашской Республики на оплату труда работников администрации Караевского сельского поселения Красноармейского района, замещающих должности, не являющиеся должностями муниципальной службы» (с изменениями, внесенными решением Собрания депутатов Караевского сельского поселения от 10.10.2019 № С-44/4):</w:t>
      </w:r>
    </w:p>
    <w:p w:rsidR="004B1844" w:rsidRPr="004B1844" w:rsidRDefault="004B1844" w:rsidP="004B1844">
      <w:pPr>
        <w:spacing w:after="0" w:line="240" w:lineRule="auto"/>
        <w:ind w:firstLine="709"/>
        <w:jc w:val="both"/>
        <w:rPr>
          <w:rFonts w:eastAsia="Times New Roman"/>
          <w:sz w:val="20"/>
          <w:szCs w:val="20"/>
          <w:lang w:eastAsia="ru-RU"/>
        </w:rPr>
      </w:pPr>
      <w:r w:rsidRPr="004B1844">
        <w:rPr>
          <w:rFonts w:eastAsia="Times New Roman"/>
          <w:sz w:val="20"/>
          <w:szCs w:val="20"/>
          <w:lang w:eastAsia="ru-RU"/>
        </w:rPr>
        <w:t>приложение № 1 к указанному решению изложить в редакции согласно приложению № 3 к настоящему решению;</w:t>
      </w:r>
    </w:p>
    <w:p w:rsidR="004B1844" w:rsidRPr="004B1844" w:rsidRDefault="004B1844" w:rsidP="004B1844">
      <w:pPr>
        <w:spacing w:after="0" w:line="240" w:lineRule="auto"/>
        <w:ind w:firstLine="709"/>
        <w:jc w:val="both"/>
        <w:rPr>
          <w:rFonts w:eastAsia="Times New Roman"/>
          <w:sz w:val="20"/>
          <w:szCs w:val="20"/>
          <w:lang w:eastAsia="ru-RU"/>
        </w:rPr>
      </w:pPr>
      <w:r w:rsidRPr="004B1844">
        <w:rPr>
          <w:rFonts w:eastAsia="Times New Roman"/>
          <w:sz w:val="20"/>
          <w:szCs w:val="20"/>
          <w:lang w:eastAsia="ru-RU"/>
        </w:rPr>
        <w:t xml:space="preserve">3) от 14 сентября 2011 года № С-9/8 «Об утверждении </w:t>
      </w:r>
      <w:proofErr w:type="gramStart"/>
      <w:r w:rsidRPr="004B1844">
        <w:rPr>
          <w:rFonts w:eastAsia="Times New Roman"/>
          <w:sz w:val="20"/>
          <w:szCs w:val="20"/>
          <w:lang w:eastAsia="ru-RU"/>
        </w:rPr>
        <w:t>условий оплаты труда работников администрации</w:t>
      </w:r>
      <w:proofErr w:type="gramEnd"/>
      <w:r w:rsidRPr="004B1844">
        <w:rPr>
          <w:rFonts w:eastAsia="Times New Roman"/>
          <w:sz w:val="20"/>
          <w:szCs w:val="20"/>
          <w:lang w:eastAsia="ru-RU"/>
        </w:rPr>
        <w:t xml:space="preserve"> Караевского сельского поселения, осуществляющих профессиональную деятельность по профессиям рабочих» (с изменениями, внесенными решением Собрания депутатов Караевского сельского поселения от 10.10.2019 № С-44/4):</w:t>
      </w:r>
    </w:p>
    <w:p w:rsidR="004B1844" w:rsidRPr="004B1844" w:rsidRDefault="004B1844" w:rsidP="004B1844">
      <w:pPr>
        <w:spacing w:after="0" w:line="240" w:lineRule="auto"/>
        <w:ind w:firstLine="709"/>
        <w:jc w:val="both"/>
        <w:rPr>
          <w:rFonts w:eastAsia="Times New Roman"/>
          <w:sz w:val="20"/>
          <w:szCs w:val="20"/>
          <w:lang w:eastAsia="ru-RU"/>
        </w:rPr>
      </w:pPr>
      <w:r w:rsidRPr="004B1844">
        <w:rPr>
          <w:rFonts w:eastAsia="Times New Roman"/>
          <w:sz w:val="20"/>
          <w:szCs w:val="20"/>
          <w:lang w:eastAsia="ru-RU"/>
        </w:rPr>
        <w:t>таблицу пункта 2.1 раздела 2 указанных условий изложить в редакции согласно приложению № 4 к настоящему решению.</w:t>
      </w:r>
    </w:p>
    <w:p w:rsidR="004B1844" w:rsidRPr="004B1844" w:rsidRDefault="004B1844" w:rsidP="004B1844">
      <w:pPr>
        <w:spacing w:after="0" w:line="240" w:lineRule="auto"/>
        <w:ind w:firstLine="709"/>
        <w:jc w:val="both"/>
        <w:rPr>
          <w:rFonts w:eastAsia="Times New Roman"/>
          <w:sz w:val="20"/>
          <w:szCs w:val="20"/>
          <w:lang w:eastAsia="ru-RU"/>
        </w:rPr>
      </w:pPr>
      <w:r w:rsidRPr="004B1844">
        <w:rPr>
          <w:rFonts w:eastAsia="Times New Roman"/>
          <w:sz w:val="20"/>
          <w:szCs w:val="20"/>
          <w:lang w:eastAsia="ru-RU"/>
        </w:rPr>
        <w:t xml:space="preserve">2. Настоящее решение вступает в силу после его официального опубликования в периодическом печатном </w:t>
      </w:r>
      <w:proofErr w:type="gramStart"/>
      <w:r w:rsidRPr="004B1844">
        <w:rPr>
          <w:rFonts w:eastAsia="Times New Roman"/>
          <w:sz w:val="20"/>
          <w:szCs w:val="20"/>
          <w:lang w:eastAsia="ru-RU"/>
        </w:rPr>
        <w:t>издании</w:t>
      </w:r>
      <w:proofErr w:type="gramEnd"/>
      <w:r w:rsidRPr="004B1844">
        <w:rPr>
          <w:rFonts w:eastAsia="Times New Roman"/>
          <w:sz w:val="20"/>
          <w:szCs w:val="20"/>
          <w:lang w:eastAsia="ru-RU"/>
        </w:rPr>
        <w:t xml:space="preserve"> «</w:t>
      </w:r>
      <w:proofErr w:type="spellStart"/>
      <w:r w:rsidRPr="004B1844">
        <w:rPr>
          <w:rFonts w:eastAsia="Times New Roman"/>
          <w:sz w:val="20"/>
          <w:szCs w:val="20"/>
          <w:lang w:eastAsia="ru-RU"/>
        </w:rPr>
        <w:t>Караевский</w:t>
      </w:r>
      <w:proofErr w:type="spellEnd"/>
      <w:r w:rsidRPr="004B1844">
        <w:rPr>
          <w:rFonts w:eastAsia="Times New Roman"/>
          <w:sz w:val="20"/>
          <w:szCs w:val="20"/>
          <w:lang w:eastAsia="ru-RU"/>
        </w:rPr>
        <w:t xml:space="preserve"> Вестник» и распространяется на правоотношения, возникшие с 01 октября 2020 года.</w:t>
      </w: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rPr>
          <w:rFonts w:eastAsia="Times New Roman"/>
          <w:sz w:val="20"/>
          <w:szCs w:val="20"/>
          <w:lang w:eastAsia="ru-RU"/>
        </w:rPr>
      </w:pPr>
      <w:r w:rsidRPr="004B1844">
        <w:rPr>
          <w:rFonts w:eastAsia="Times New Roman"/>
          <w:sz w:val="20"/>
          <w:szCs w:val="20"/>
          <w:lang w:eastAsia="ru-RU"/>
        </w:rPr>
        <w:t xml:space="preserve">Глава Караевского сельского поселения                                       Л.Л. Алексеева                    </w:t>
      </w: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spacing w:after="0" w:line="240" w:lineRule="auto"/>
        <w:jc w:val="both"/>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Приложение № 1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 Решению Собрания депутатов</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Караевского сельского поселения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Красноармейского района</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Чувашской Республики</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от .10.2020</w:t>
      </w:r>
      <w:proofErr w:type="gramStart"/>
      <w:r w:rsidRPr="004B1844">
        <w:rPr>
          <w:rFonts w:eastAsia="Times New Roman"/>
          <w:sz w:val="20"/>
          <w:szCs w:val="20"/>
          <w:lang w:eastAsia="ru-RU"/>
        </w:rPr>
        <w:t xml:space="preserve"> № С</w:t>
      </w:r>
      <w:proofErr w:type="gramEnd"/>
      <w:r w:rsidRPr="004B1844">
        <w:rPr>
          <w:rFonts w:eastAsia="Times New Roman"/>
          <w:sz w:val="20"/>
          <w:szCs w:val="20"/>
          <w:lang w:eastAsia="ru-RU"/>
        </w:rPr>
        <w:t xml:space="preserve">-/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Приложение № 1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к  Положению о денежном содержании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и материальном </w:t>
      </w:r>
      <w:proofErr w:type="gramStart"/>
      <w:r w:rsidRPr="004B1844">
        <w:rPr>
          <w:rFonts w:eastAsia="Times New Roman"/>
          <w:sz w:val="20"/>
          <w:szCs w:val="20"/>
          <w:lang w:eastAsia="ru-RU"/>
        </w:rPr>
        <w:t>стимулировании</w:t>
      </w:r>
      <w:proofErr w:type="gramEnd"/>
      <w:r w:rsidRPr="004B1844">
        <w:rPr>
          <w:rFonts w:eastAsia="Times New Roman"/>
          <w:sz w:val="20"/>
          <w:szCs w:val="20"/>
          <w:lang w:eastAsia="ru-RU"/>
        </w:rPr>
        <w:t xml:space="preserve"> лиц,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w:t>
      </w:r>
      <w:proofErr w:type="gramStart"/>
      <w:r w:rsidRPr="004B1844">
        <w:rPr>
          <w:rFonts w:eastAsia="Times New Roman"/>
          <w:sz w:val="20"/>
          <w:szCs w:val="20"/>
          <w:lang w:eastAsia="ru-RU"/>
        </w:rPr>
        <w:t>замещающих</w:t>
      </w:r>
      <w:proofErr w:type="gramEnd"/>
      <w:r w:rsidRPr="004B1844">
        <w:rPr>
          <w:rFonts w:eastAsia="Times New Roman"/>
          <w:sz w:val="20"/>
          <w:szCs w:val="20"/>
          <w:lang w:eastAsia="ru-RU"/>
        </w:rPr>
        <w:t xml:space="preserve"> муниципальные должности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и должности муниципальной службы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Караевского сельского поселения Красноармейского района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spacing w:after="0" w:line="240" w:lineRule="auto"/>
        <w:jc w:val="center"/>
        <w:rPr>
          <w:rFonts w:eastAsia="Times New Roman"/>
          <w:b/>
          <w:sz w:val="20"/>
          <w:szCs w:val="20"/>
          <w:lang w:eastAsia="ru-RU"/>
        </w:rPr>
      </w:pPr>
    </w:p>
    <w:p w:rsidR="004B1844" w:rsidRPr="004B1844" w:rsidRDefault="004B1844" w:rsidP="004B1844">
      <w:pPr>
        <w:spacing w:after="0" w:line="240" w:lineRule="auto"/>
        <w:jc w:val="center"/>
        <w:rPr>
          <w:rFonts w:eastAsia="Times New Roman"/>
          <w:b/>
          <w:sz w:val="20"/>
          <w:szCs w:val="20"/>
          <w:lang w:eastAsia="ru-RU"/>
        </w:rPr>
      </w:pPr>
      <w:proofErr w:type="gramStart"/>
      <w:r w:rsidRPr="004B1844">
        <w:rPr>
          <w:rFonts w:eastAsia="Times New Roman"/>
          <w:b/>
          <w:sz w:val="20"/>
          <w:szCs w:val="20"/>
          <w:lang w:eastAsia="ru-RU"/>
        </w:rPr>
        <w:t>Р</w:t>
      </w:r>
      <w:proofErr w:type="gramEnd"/>
      <w:r w:rsidRPr="004B1844">
        <w:rPr>
          <w:rFonts w:eastAsia="Times New Roman"/>
          <w:b/>
          <w:sz w:val="20"/>
          <w:szCs w:val="20"/>
          <w:lang w:eastAsia="ru-RU"/>
        </w:rPr>
        <w:t xml:space="preserve"> А З М Е Р Ы</w:t>
      </w:r>
    </w:p>
    <w:p w:rsidR="004B1844" w:rsidRPr="004B1844" w:rsidRDefault="004B1844" w:rsidP="004B1844">
      <w:pPr>
        <w:spacing w:after="0" w:line="240" w:lineRule="auto"/>
        <w:jc w:val="center"/>
        <w:rPr>
          <w:rFonts w:eastAsia="Times New Roman"/>
          <w:b/>
          <w:sz w:val="20"/>
          <w:szCs w:val="20"/>
          <w:lang w:eastAsia="ru-RU"/>
        </w:rPr>
      </w:pPr>
      <w:r w:rsidRPr="004B1844">
        <w:rPr>
          <w:rFonts w:eastAsia="Times New Roman"/>
          <w:b/>
          <w:sz w:val="20"/>
          <w:szCs w:val="20"/>
          <w:lang w:eastAsia="ru-RU"/>
        </w:rPr>
        <w:t>должностных окладов и ежемесячного денежного поощрения лиц,</w:t>
      </w:r>
    </w:p>
    <w:p w:rsidR="004B1844" w:rsidRPr="004B1844" w:rsidRDefault="004B1844" w:rsidP="004B1844">
      <w:pPr>
        <w:spacing w:after="0" w:line="240" w:lineRule="auto"/>
        <w:jc w:val="center"/>
        <w:rPr>
          <w:rFonts w:eastAsia="Times New Roman"/>
          <w:b/>
          <w:sz w:val="20"/>
          <w:szCs w:val="20"/>
          <w:lang w:eastAsia="ru-RU"/>
        </w:rPr>
      </w:pPr>
      <w:proofErr w:type="gramStart"/>
      <w:r w:rsidRPr="004B1844">
        <w:rPr>
          <w:rFonts w:eastAsia="Times New Roman"/>
          <w:b/>
          <w:sz w:val="20"/>
          <w:szCs w:val="20"/>
          <w:lang w:eastAsia="ru-RU"/>
        </w:rPr>
        <w:t>замещающих</w:t>
      </w:r>
      <w:proofErr w:type="gramEnd"/>
      <w:r w:rsidRPr="004B1844">
        <w:rPr>
          <w:rFonts w:eastAsia="Times New Roman"/>
          <w:b/>
          <w:sz w:val="20"/>
          <w:szCs w:val="20"/>
          <w:lang w:eastAsia="ru-RU"/>
        </w:rPr>
        <w:t xml:space="preserve"> муниципальные должности и должности</w:t>
      </w:r>
    </w:p>
    <w:p w:rsidR="004B1844" w:rsidRPr="004B1844" w:rsidRDefault="004B1844" w:rsidP="004B1844">
      <w:pPr>
        <w:spacing w:after="0" w:line="240" w:lineRule="auto"/>
        <w:jc w:val="center"/>
        <w:rPr>
          <w:rFonts w:eastAsia="Times New Roman"/>
          <w:b/>
          <w:sz w:val="20"/>
          <w:szCs w:val="20"/>
          <w:lang w:eastAsia="ru-RU"/>
        </w:rPr>
      </w:pPr>
      <w:r w:rsidRPr="004B1844">
        <w:rPr>
          <w:rFonts w:eastAsia="Times New Roman"/>
          <w:b/>
          <w:sz w:val="20"/>
          <w:szCs w:val="20"/>
          <w:lang w:eastAsia="ru-RU"/>
        </w:rPr>
        <w:t>муниципальной службы</w:t>
      </w:r>
    </w:p>
    <w:p w:rsidR="004B1844" w:rsidRPr="004B1844" w:rsidRDefault="004B1844" w:rsidP="004B1844">
      <w:pPr>
        <w:spacing w:after="0" w:line="240" w:lineRule="auto"/>
        <w:rPr>
          <w:rFonts w:eastAsia="Times New Roman"/>
          <w:sz w:val="20"/>
          <w:szCs w:val="20"/>
          <w:lang w:eastAsia="ru-RU"/>
        </w:rPr>
      </w:pPr>
    </w:p>
    <w:tbl>
      <w:tblPr>
        <w:tblW w:w="0" w:type="auto"/>
        <w:tblCellSpacing w:w="0" w:type="dxa"/>
        <w:tblCellMar>
          <w:left w:w="0" w:type="dxa"/>
          <w:right w:w="0" w:type="dxa"/>
        </w:tblCellMar>
        <w:tblLook w:val="04A0" w:firstRow="1" w:lastRow="0" w:firstColumn="1" w:lastColumn="0" w:noHBand="0" w:noVBand="1"/>
      </w:tblPr>
      <w:tblGrid>
        <w:gridCol w:w="5032"/>
        <w:gridCol w:w="2022"/>
        <w:gridCol w:w="3171"/>
      </w:tblGrid>
      <w:tr w:rsidR="004B1844" w:rsidRPr="004B1844" w:rsidTr="003F20B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Наименование должности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Должностной оклад (рублей в месяц)</w:t>
            </w:r>
          </w:p>
        </w:tc>
        <w:tc>
          <w:tcPr>
            <w:tcW w:w="0" w:type="auto"/>
            <w:tcBorders>
              <w:top w:val="single" w:sz="4" w:space="0" w:color="auto"/>
              <w:left w:val="single" w:sz="4" w:space="0" w:color="auto"/>
              <w:bottom w:val="single" w:sz="4" w:space="0" w:color="auto"/>
              <w:right w:val="single" w:sz="4" w:space="0" w:color="auto"/>
            </w:tcBorders>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Размер ежемесячного денежного поощрения (должностных окладов)</w:t>
            </w:r>
          </w:p>
        </w:tc>
      </w:tr>
      <w:tr w:rsidR="004B1844" w:rsidRPr="004B1844" w:rsidTr="003F20BD">
        <w:trPr>
          <w:tblCellSpacing w:w="0" w:type="dxa"/>
        </w:trPr>
        <w:tc>
          <w:tcPr>
            <w:tcW w:w="0" w:type="auto"/>
            <w:gridSpan w:val="3"/>
            <w:vAlign w:val="center"/>
          </w:tcPr>
          <w:p w:rsidR="004B1844" w:rsidRPr="004B1844" w:rsidRDefault="004B1844" w:rsidP="004B1844">
            <w:pPr>
              <w:spacing w:after="0" w:line="240" w:lineRule="auto"/>
              <w:jc w:val="center"/>
              <w:rPr>
                <w:rFonts w:eastAsia="Times New Roman"/>
                <w:sz w:val="20"/>
                <w:szCs w:val="20"/>
                <w:lang w:eastAsia="ru-RU"/>
              </w:rPr>
            </w:pPr>
          </w:p>
          <w:p w:rsidR="004B1844" w:rsidRPr="004B1844" w:rsidRDefault="004B1844" w:rsidP="004B1844">
            <w:pPr>
              <w:spacing w:after="0" w:line="240" w:lineRule="auto"/>
              <w:jc w:val="center"/>
              <w:rPr>
                <w:rFonts w:eastAsia="Times New Roman"/>
                <w:b/>
                <w:sz w:val="20"/>
                <w:szCs w:val="20"/>
                <w:lang w:eastAsia="ru-RU"/>
              </w:rPr>
            </w:pPr>
            <w:r w:rsidRPr="004B1844">
              <w:rPr>
                <w:rFonts w:eastAsia="Times New Roman"/>
                <w:b/>
                <w:sz w:val="20"/>
                <w:szCs w:val="20"/>
                <w:lang w:eastAsia="ru-RU"/>
              </w:rPr>
              <w:t>Раздел 1. Исполнительно-распорядительный орган местного самоуправления</w:t>
            </w:r>
          </w:p>
        </w:tc>
      </w:tr>
      <w:tr w:rsidR="004B1844" w:rsidRPr="004B1844" w:rsidTr="003F20BD">
        <w:trPr>
          <w:tblCellSpacing w:w="0" w:type="dxa"/>
        </w:trPr>
        <w:tc>
          <w:tcPr>
            <w:tcW w:w="0" w:type="auto"/>
            <w:vAlign w:val="center"/>
            <w:hideMark/>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 xml:space="preserve">Глава сельского поселения  (глава администрации сельского поселения) с численностью населения менее 1 тыс. человек  </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9525</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0,2</w:t>
            </w:r>
          </w:p>
        </w:tc>
      </w:tr>
      <w:tr w:rsidR="004B1844" w:rsidRPr="004B1844" w:rsidTr="003F20BD">
        <w:trPr>
          <w:tblCellSpacing w:w="0" w:type="dxa"/>
        </w:trPr>
        <w:tc>
          <w:tcPr>
            <w:tcW w:w="0" w:type="auto"/>
            <w:vAlign w:val="center"/>
            <w:hideMark/>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Заместитель главы администрации сельского поселения</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4466</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1,8</w:t>
            </w:r>
          </w:p>
        </w:tc>
      </w:tr>
      <w:tr w:rsidR="004B1844" w:rsidRPr="004B1844" w:rsidTr="003F20BD">
        <w:trPr>
          <w:tblCellSpacing w:w="0" w:type="dxa"/>
        </w:trPr>
        <w:tc>
          <w:tcPr>
            <w:tcW w:w="0" w:type="auto"/>
            <w:vAlign w:val="center"/>
            <w:hideMark/>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Главный специалист-эксперт</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5218</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w:t>
            </w:r>
          </w:p>
        </w:tc>
      </w:tr>
      <w:tr w:rsidR="004B1844" w:rsidRPr="004B1844" w:rsidTr="003F20BD">
        <w:trPr>
          <w:tblCellSpacing w:w="0" w:type="dxa"/>
        </w:trPr>
        <w:tc>
          <w:tcPr>
            <w:tcW w:w="0" w:type="auto"/>
            <w:vAlign w:val="center"/>
            <w:hideMark/>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Ведущий специалист-эксперт</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4831</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w:t>
            </w:r>
          </w:p>
        </w:tc>
      </w:tr>
      <w:tr w:rsidR="004B1844" w:rsidRPr="004B1844" w:rsidTr="003F20BD">
        <w:trPr>
          <w:tblCellSpacing w:w="0" w:type="dxa"/>
        </w:trPr>
        <w:tc>
          <w:tcPr>
            <w:tcW w:w="0" w:type="auto"/>
            <w:vAlign w:val="center"/>
            <w:hideMark/>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Специалист-эксперт</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4445</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w:t>
            </w:r>
          </w:p>
        </w:tc>
      </w:tr>
      <w:tr w:rsidR="004B1844" w:rsidRPr="004B1844" w:rsidTr="003F20BD">
        <w:trPr>
          <w:tblCellSpacing w:w="0" w:type="dxa"/>
        </w:trPr>
        <w:tc>
          <w:tcPr>
            <w:tcW w:w="0" w:type="auto"/>
            <w:vAlign w:val="center"/>
            <w:hideMark/>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Старший специалист 1 разряда</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4445</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w:t>
            </w:r>
          </w:p>
        </w:tc>
      </w:tr>
      <w:tr w:rsidR="004B1844" w:rsidRPr="004B1844" w:rsidTr="003F20BD">
        <w:trPr>
          <w:tblCellSpacing w:w="0" w:type="dxa"/>
        </w:trPr>
        <w:tc>
          <w:tcPr>
            <w:tcW w:w="0" w:type="auto"/>
            <w:vAlign w:val="center"/>
            <w:hideMark/>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Старший специалист 2 разряда</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4251</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w:t>
            </w:r>
          </w:p>
        </w:tc>
      </w:tr>
      <w:tr w:rsidR="004B1844" w:rsidRPr="004B1844" w:rsidTr="003F20BD">
        <w:trPr>
          <w:tblCellSpacing w:w="0" w:type="dxa"/>
        </w:trPr>
        <w:tc>
          <w:tcPr>
            <w:tcW w:w="0" w:type="auto"/>
            <w:vAlign w:val="center"/>
            <w:hideMark/>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Старший специалист 3 разряда</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4058</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w:t>
            </w:r>
          </w:p>
        </w:tc>
      </w:tr>
      <w:tr w:rsidR="004B1844" w:rsidRPr="004B1844" w:rsidTr="003F20BD">
        <w:trPr>
          <w:tblCellSpacing w:w="0" w:type="dxa"/>
        </w:trPr>
        <w:tc>
          <w:tcPr>
            <w:tcW w:w="0" w:type="auto"/>
            <w:vAlign w:val="center"/>
            <w:hideMark/>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Специалист 1 разряда</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3672</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w:t>
            </w:r>
          </w:p>
        </w:tc>
      </w:tr>
      <w:tr w:rsidR="004B1844" w:rsidRPr="004B1844" w:rsidTr="003F20BD">
        <w:trPr>
          <w:tblCellSpacing w:w="0" w:type="dxa"/>
        </w:trPr>
        <w:tc>
          <w:tcPr>
            <w:tcW w:w="0" w:type="auto"/>
            <w:vAlign w:val="center"/>
            <w:hideMark/>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Специалист 2 разряда</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3252</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w:t>
            </w:r>
          </w:p>
        </w:tc>
      </w:tr>
      <w:tr w:rsidR="004B1844" w:rsidRPr="004B1844" w:rsidTr="003F20BD">
        <w:trPr>
          <w:tblCellSpacing w:w="0" w:type="dxa"/>
        </w:trPr>
        <w:tc>
          <w:tcPr>
            <w:tcW w:w="0" w:type="auto"/>
            <w:vAlign w:val="center"/>
            <w:hideMark/>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Специалист 3 разряда</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2872</w:t>
            </w:r>
          </w:p>
        </w:tc>
        <w:tc>
          <w:tcPr>
            <w:tcW w:w="0" w:type="auto"/>
            <w:vAlign w:val="center"/>
            <w:hideMark/>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w:t>
            </w:r>
          </w:p>
        </w:tc>
      </w:tr>
    </w:tbl>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Приложение № 2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 Решению Собрания депутатов</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Караевского сельского поселения</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Красноармейского района</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Чувашской Республики</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от .10.2020</w:t>
      </w:r>
      <w:proofErr w:type="gramStart"/>
      <w:r w:rsidRPr="004B1844">
        <w:rPr>
          <w:rFonts w:eastAsia="Times New Roman"/>
          <w:sz w:val="20"/>
          <w:szCs w:val="20"/>
          <w:lang w:eastAsia="ru-RU"/>
        </w:rPr>
        <w:t xml:space="preserve"> № С</w:t>
      </w:r>
      <w:proofErr w:type="gramEnd"/>
      <w:r w:rsidRPr="004B1844">
        <w:rPr>
          <w:rFonts w:eastAsia="Times New Roman"/>
          <w:sz w:val="20"/>
          <w:szCs w:val="20"/>
          <w:lang w:eastAsia="ru-RU"/>
        </w:rPr>
        <w:t xml:space="preserve">-/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Приложение № 2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к  Положению о денежном содержании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и материальном </w:t>
      </w:r>
      <w:proofErr w:type="gramStart"/>
      <w:r w:rsidRPr="004B1844">
        <w:rPr>
          <w:rFonts w:eastAsia="Times New Roman"/>
          <w:sz w:val="20"/>
          <w:szCs w:val="20"/>
          <w:lang w:eastAsia="ru-RU"/>
        </w:rPr>
        <w:t>стимулировании</w:t>
      </w:r>
      <w:proofErr w:type="gramEnd"/>
      <w:r w:rsidRPr="004B1844">
        <w:rPr>
          <w:rFonts w:eastAsia="Times New Roman"/>
          <w:sz w:val="20"/>
          <w:szCs w:val="20"/>
          <w:lang w:eastAsia="ru-RU"/>
        </w:rPr>
        <w:t xml:space="preserve"> лиц,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w:t>
      </w:r>
      <w:proofErr w:type="gramStart"/>
      <w:r w:rsidRPr="004B1844">
        <w:rPr>
          <w:rFonts w:eastAsia="Times New Roman"/>
          <w:sz w:val="20"/>
          <w:szCs w:val="20"/>
          <w:lang w:eastAsia="ru-RU"/>
        </w:rPr>
        <w:t>замещающих</w:t>
      </w:r>
      <w:proofErr w:type="gramEnd"/>
      <w:r w:rsidRPr="004B1844">
        <w:rPr>
          <w:rFonts w:eastAsia="Times New Roman"/>
          <w:sz w:val="20"/>
          <w:szCs w:val="20"/>
          <w:lang w:eastAsia="ru-RU"/>
        </w:rPr>
        <w:t xml:space="preserve"> муниципальные должности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и должности муниципальной службы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Караевского сельского поселения Красноармейского района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  </w:t>
      </w:r>
    </w:p>
    <w:p w:rsidR="004B1844" w:rsidRPr="004B1844" w:rsidRDefault="004B1844" w:rsidP="004B1844">
      <w:pPr>
        <w:keepNext/>
        <w:widowControl w:val="0"/>
        <w:autoSpaceDE w:val="0"/>
        <w:autoSpaceDN w:val="0"/>
        <w:adjustRightInd w:val="0"/>
        <w:spacing w:after="0" w:line="288" w:lineRule="auto"/>
        <w:ind w:firstLine="745"/>
        <w:jc w:val="center"/>
        <w:outlineLvl w:val="0"/>
        <w:rPr>
          <w:rFonts w:eastAsia="Times New Roman"/>
          <w:b/>
          <w:bCs/>
          <w:sz w:val="20"/>
          <w:szCs w:val="20"/>
          <w:lang w:val="x-none" w:eastAsia="x-none"/>
        </w:rPr>
      </w:pPr>
      <w:r w:rsidRPr="004B1844">
        <w:rPr>
          <w:rFonts w:eastAsia="Times New Roman"/>
          <w:b/>
          <w:bCs/>
          <w:sz w:val="20"/>
          <w:szCs w:val="20"/>
          <w:lang w:val="x-none" w:eastAsia="x-none"/>
        </w:rPr>
        <w:t>Р</w:t>
      </w:r>
      <w:r w:rsidRPr="004B1844">
        <w:rPr>
          <w:rFonts w:eastAsia="Times New Roman"/>
          <w:b/>
          <w:bCs/>
          <w:sz w:val="20"/>
          <w:szCs w:val="20"/>
          <w:lang w:eastAsia="x-none"/>
        </w:rPr>
        <w:t xml:space="preserve"> </w:t>
      </w:r>
      <w:r w:rsidRPr="004B1844">
        <w:rPr>
          <w:rFonts w:eastAsia="Times New Roman"/>
          <w:b/>
          <w:bCs/>
          <w:sz w:val="20"/>
          <w:szCs w:val="20"/>
          <w:lang w:val="x-none" w:eastAsia="x-none"/>
        </w:rPr>
        <w:t>А</w:t>
      </w:r>
      <w:r w:rsidRPr="004B1844">
        <w:rPr>
          <w:rFonts w:eastAsia="Times New Roman"/>
          <w:b/>
          <w:bCs/>
          <w:sz w:val="20"/>
          <w:szCs w:val="20"/>
          <w:lang w:eastAsia="x-none"/>
        </w:rPr>
        <w:t xml:space="preserve"> </w:t>
      </w:r>
      <w:r w:rsidRPr="004B1844">
        <w:rPr>
          <w:rFonts w:eastAsia="Times New Roman"/>
          <w:b/>
          <w:bCs/>
          <w:sz w:val="20"/>
          <w:szCs w:val="20"/>
          <w:lang w:val="x-none" w:eastAsia="x-none"/>
        </w:rPr>
        <w:t>З</w:t>
      </w:r>
      <w:r w:rsidRPr="004B1844">
        <w:rPr>
          <w:rFonts w:eastAsia="Times New Roman"/>
          <w:b/>
          <w:bCs/>
          <w:sz w:val="20"/>
          <w:szCs w:val="20"/>
          <w:lang w:eastAsia="x-none"/>
        </w:rPr>
        <w:t xml:space="preserve"> </w:t>
      </w:r>
      <w:r w:rsidRPr="004B1844">
        <w:rPr>
          <w:rFonts w:eastAsia="Times New Roman"/>
          <w:b/>
          <w:bCs/>
          <w:sz w:val="20"/>
          <w:szCs w:val="20"/>
          <w:lang w:val="x-none" w:eastAsia="x-none"/>
        </w:rPr>
        <w:t>М</w:t>
      </w:r>
      <w:r w:rsidRPr="004B1844">
        <w:rPr>
          <w:rFonts w:eastAsia="Times New Roman"/>
          <w:b/>
          <w:bCs/>
          <w:sz w:val="20"/>
          <w:szCs w:val="20"/>
          <w:lang w:eastAsia="x-none"/>
        </w:rPr>
        <w:t xml:space="preserve"> </w:t>
      </w:r>
      <w:r w:rsidRPr="004B1844">
        <w:rPr>
          <w:rFonts w:eastAsia="Times New Roman"/>
          <w:b/>
          <w:bCs/>
          <w:sz w:val="20"/>
          <w:szCs w:val="20"/>
          <w:lang w:val="x-none" w:eastAsia="x-none"/>
        </w:rPr>
        <w:t>Е</w:t>
      </w:r>
      <w:r w:rsidRPr="004B1844">
        <w:rPr>
          <w:rFonts w:eastAsia="Times New Roman"/>
          <w:b/>
          <w:bCs/>
          <w:sz w:val="20"/>
          <w:szCs w:val="20"/>
          <w:lang w:eastAsia="x-none"/>
        </w:rPr>
        <w:t xml:space="preserve"> </w:t>
      </w:r>
      <w:r w:rsidRPr="004B1844">
        <w:rPr>
          <w:rFonts w:eastAsia="Times New Roman"/>
          <w:b/>
          <w:bCs/>
          <w:sz w:val="20"/>
          <w:szCs w:val="20"/>
          <w:lang w:val="x-none" w:eastAsia="x-none"/>
        </w:rPr>
        <w:t>Р</w:t>
      </w:r>
      <w:r w:rsidRPr="004B1844">
        <w:rPr>
          <w:rFonts w:eastAsia="Times New Roman"/>
          <w:b/>
          <w:bCs/>
          <w:sz w:val="20"/>
          <w:szCs w:val="20"/>
          <w:lang w:eastAsia="x-none"/>
        </w:rPr>
        <w:t xml:space="preserve"> </w:t>
      </w:r>
      <w:r w:rsidRPr="004B1844">
        <w:rPr>
          <w:rFonts w:eastAsia="Times New Roman"/>
          <w:b/>
          <w:bCs/>
          <w:sz w:val="20"/>
          <w:szCs w:val="20"/>
          <w:lang w:val="x-none" w:eastAsia="x-none"/>
        </w:rPr>
        <w:t>Ы</w:t>
      </w:r>
    </w:p>
    <w:p w:rsidR="004B1844" w:rsidRPr="004B1844" w:rsidRDefault="004B1844" w:rsidP="004B1844">
      <w:pPr>
        <w:keepNext/>
        <w:widowControl w:val="0"/>
        <w:autoSpaceDE w:val="0"/>
        <w:autoSpaceDN w:val="0"/>
        <w:adjustRightInd w:val="0"/>
        <w:spacing w:after="0" w:line="288" w:lineRule="auto"/>
        <w:ind w:firstLine="745"/>
        <w:jc w:val="center"/>
        <w:outlineLvl w:val="0"/>
        <w:rPr>
          <w:rFonts w:eastAsia="Times New Roman"/>
          <w:b/>
          <w:bCs/>
          <w:sz w:val="20"/>
          <w:szCs w:val="20"/>
          <w:lang w:eastAsia="x-none"/>
        </w:rPr>
      </w:pPr>
      <w:r w:rsidRPr="004B1844">
        <w:rPr>
          <w:rFonts w:eastAsia="Times New Roman"/>
          <w:b/>
          <w:bCs/>
          <w:sz w:val="20"/>
          <w:szCs w:val="20"/>
          <w:lang w:val="x-none" w:eastAsia="x-none"/>
        </w:rPr>
        <w:t xml:space="preserve">ежемесячных выплат за классный чин муниципального служащего </w:t>
      </w:r>
    </w:p>
    <w:p w:rsidR="004B1844" w:rsidRPr="004B1844" w:rsidRDefault="004B1844" w:rsidP="004B1844">
      <w:pPr>
        <w:widowControl w:val="0"/>
        <w:autoSpaceDE w:val="0"/>
        <w:autoSpaceDN w:val="0"/>
        <w:adjustRightInd w:val="0"/>
        <w:spacing w:after="0" w:line="240" w:lineRule="auto"/>
        <w:rPr>
          <w:rFonts w:eastAsia="Times New Roman"/>
          <w:sz w:val="20"/>
          <w:szCs w:val="2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2942"/>
      </w:tblGrid>
      <w:tr w:rsidR="004B1844" w:rsidRPr="004B1844" w:rsidTr="003F20BD">
        <w:tc>
          <w:tcPr>
            <w:tcW w:w="6629" w:type="dxa"/>
          </w:tcPr>
          <w:p w:rsidR="004B1844" w:rsidRPr="004B1844" w:rsidRDefault="004B1844" w:rsidP="004B1844">
            <w:pPr>
              <w:spacing w:after="0" w:line="240" w:lineRule="auto"/>
              <w:jc w:val="center"/>
              <w:outlineLvl w:val="2"/>
              <w:rPr>
                <w:rFonts w:eastAsia="Times New Roman"/>
                <w:b/>
                <w:bCs/>
                <w:sz w:val="20"/>
                <w:szCs w:val="20"/>
                <w:lang w:eastAsia="ru-RU"/>
              </w:rPr>
            </w:pPr>
            <w:r w:rsidRPr="004B1844">
              <w:rPr>
                <w:rFonts w:eastAsia="Times New Roman"/>
                <w:sz w:val="20"/>
                <w:szCs w:val="20"/>
                <w:lang w:eastAsia="ru-RU"/>
              </w:rPr>
              <w:lastRenderedPageBreak/>
              <w:t>Наименование классного чина</w:t>
            </w:r>
          </w:p>
          <w:p w:rsidR="004B1844" w:rsidRPr="004B1844" w:rsidRDefault="004B1844" w:rsidP="004B1844">
            <w:pPr>
              <w:spacing w:after="0" w:line="240" w:lineRule="auto"/>
              <w:jc w:val="center"/>
              <w:outlineLvl w:val="2"/>
              <w:rPr>
                <w:rFonts w:eastAsia="Times New Roman"/>
                <w:b/>
                <w:bCs/>
                <w:sz w:val="20"/>
                <w:szCs w:val="20"/>
                <w:lang w:eastAsia="ru-RU"/>
              </w:rPr>
            </w:pPr>
          </w:p>
        </w:tc>
        <w:tc>
          <w:tcPr>
            <w:tcW w:w="2942" w:type="dxa"/>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Размеры выплаты</w:t>
            </w:r>
          </w:p>
          <w:p w:rsidR="004B1844" w:rsidRPr="004B1844" w:rsidRDefault="004B1844" w:rsidP="004B1844">
            <w:pPr>
              <w:spacing w:after="0" w:line="240" w:lineRule="auto"/>
              <w:jc w:val="center"/>
              <w:outlineLvl w:val="2"/>
              <w:rPr>
                <w:rFonts w:eastAsia="Times New Roman"/>
                <w:b/>
                <w:bCs/>
                <w:sz w:val="20"/>
                <w:szCs w:val="20"/>
                <w:lang w:eastAsia="ru-RU"/>
              </w:rPr>
            </w:pPr>
            <w:r w:rsidRPr="004B1844">
              <w:rPr>
                <w:rFonts w:eastAsia="Times New Roman"/>
                <w:sz w:val="20"/>
                <w:szCs w:val="20"/>
                <w:lang w:eastAsia="ru-RU"/>
              </w:rPr>
              <w:t>(рублей в месяц)</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0" w:line="240" w:lineRule="auto"/>
              <w:jc w:val="center"/>
              <w:rPr>
                <w:rFonts w:eastAsia="Times New Roman"/>
                <w:sz w:val="20"/>
                <w:szCs w:val="20"/>
                <w:lang w:eastAsia="ru-RU"/>
              </w:rPr>
            </w:pP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Действительный муниципальный советник 1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2233</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Действительный муниципальный советник 2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2083</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Действительный муниципальный советник 3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1935</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Муниципальный советник 1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1711</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Муниципальный советник 2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1564</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Муниципальный советник 3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1415</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Советник муниципальной службы 1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1342</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Советник муниципальной службы 2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1116</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Советник муниципальной службы 3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969</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Референт муниципальной службы 1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894</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Референт муниципальной службы 2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746</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Референт муниципальной службы 3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669</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Секретарь муниципальной службы 1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522</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Секретарь муниципальной службы 2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448</w:t>
            </w:r>
          </w:p>
        </w:tc>
      </w:tr>
      <w:tr w:rsidR="004B1844" w:rsidRPr="004B1844" w:rsidTr="003F20BD">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6629" w:type="dxa"/>
            <w:vAlign w:val="center"/>
          </w:tcPr>
          <w:p w:rsidR="004B1844" w:rsidRPr="004B1844" w:rsidRDefault="004B1844" w:rsidP="004B1844">
            <w:pPr>
              <w:spacing w:after="105" w:line="240" w:lineRule="auto"/>
              <w:jc w:val="both"/>
              <w:rPr>
                <w:rFonts w:eastAsia="Times New Roman"/>
                <w:sz w:val="20"/>
                <w:szCs w:val="20"/>
                <w:lang w:eastAsia="ru-RU"/>
              </w:rPr>
            </w:pPr>
            <w:r w:rsidRPr="004B1844">
              <w:rPr>
                <w:rFonts w:eastAsia="Times New Roman"/>
                <w:sz w:val="20"/>
                <w:szCs w:val="20"/>
                <w:lang w:eastAsia="ru-RU"/>
              </w:rPr>
              <w:t>Секретарь муниципальной службы 3 класса</w:t>
            </w:r>
          </w:p>
        </w:tc>
        <w:tc>
          <w:tcPr>
            <w:tcW w:w="2942" w:type="dxa"/>
            <w:vAlign w:val="center"/>
          </w:tcPr>
          <w:p w:rsidR="004B1844" w:rsidRPr="004B1844" w:rsidRDefault="004B1844" w:rsidP="004B1844">
            <w:pPr>
              <w:spacing w:after="0" w:line="240" w:lineRule="auto"/>
              <w:jc w:val="center"/>
              <w:rPr>
                <w:rFonts w:eastAsia="Times New Roman"/>
                <w:sz w:val="20"/>
                <w:szCs w:val="20"/>
                <w:lang w:eastAsia="ru-RU"/>
              </w:rPr>
            </w:pPr>
            <w:r w:rsidRPr="004B1844">
              <w:rPr>
                <w:rFonts w:eastAsia="Times New Roman"/>
                <w:sz w:val="20"/>
                <w:szCs w:val="20"/>
                <w:lang w:eastAsia="ru-RU"/>
              </w:rPr>
              <w:t>372</w:t>
            </w:r>
          </w:p>
        </w:tc>
      </w:tr>
    </w:tbl>
    <w:p w:rsidR="004B1844" w:rsidRPr="004B1844" w:rsidRDefault="004B1844" w:rsidP="004B1844">
      <w:pPr>
        <w:widowControl w:val="0"/>
        <w:autoSpaceDE w:val="0"/>
        <w:autoSpaceDN w:val="0"/>
        <w:adjustRightInd w:val="0"/>
        <w:spacing w:after="0" w:line="240" w:lineRule="auto"/>
        <w:rPr>
          <w:rFonts w:eastAsia="Times New Roman"/>
          <w:vanish/>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rPr>
          <w:rFonts w:eastAsia="Times New Roman"/>
          <w:vanish/>
          <w:sz w:val="20"/>
          <w:szCs w:val="20"/>
          <w:lang w:eastAsia="ru-RU"/>
        </w:rPr>
      </w:pPr>
    </w:p>
    <w:p w:rsidR="004B1844" w:rsidRPr="004B1844" w:rsidRDefault="004B1844" w:rsidP="004B1844">
      <w:pPr>
        <w:widowControl w:val="0"/>
        <w:autoSpaceDE w:val="0"/>
        <w:autoSpaceDN w:val="0"/>
        <w:adjustRightInd w:val="0"/>
        <w:spacing w:after="0" w:line="240" w:lineRule="auto"/>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Приложение № 3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 Решению Собрания депутатов</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Караевского сельского поселения</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Красноармейского района</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Чувашской Республики</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от .10.2020</w:t>
      </w:r>
      <w:proofErr w:type="gramStart"/>
      <w:r w:rsidRPr="004B1844">
        <w:rPr>
          <w:rFonts w:eastAsia="Times New Roman"/>
          <w:sz w:val="20"/>
          <w:szCs w:val="20"/>
          <w:lang w:eastAsia="ru-RU"/>
        </w:rPr>
        <w:t xml:space="preserve"> № С</w:t>
      </w:r>
      <w:proofErr w:type="gramEnd"/>
      <w:r w:rsidRPr="004B1844">
        <w:rPr>
          <w:rFonts w:eastAsia="Times New Roman"/>
          <w:sz w:val="20"/>
          <w:szCs w:val="20"/>
          <w:lang w:eastAsia="ru-RU"/>
        </w:rPr>
        <w:t xml:space="preserve">-/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Приложение № 1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 Решению Собрания депутатов</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Караевского сельского поселения</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Красноармейского района</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Чувашской Республики</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 xml:space="preserve">от 29.11.2013 № С-29/3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keepNext/>
        <w:widowControl w:val="0"/>
        <w:autoSpaceDE w:val="0"/>
        <w:autoSpaceDN w:val="0"/>
        <w:adjustRightInd w:val="0"/>
        <w:spacing w:after="0" w:line="230" w:lineRule="auto"/>
        <w:ind w:right="22"/>
        <w:jc w:val="center"/>
        <w:outlineLvl w:val="0"/>
        <w:rPr>
          <w:rFonts w:eastAsia="Times New Roman"/>
          <w:b/>
          <w:bCs/>
          <w:sz w:val="20"/>
          <w:szCs w:val="20"/>
          <w:lang w:val="x-none" w:eastAsia="x-none"/>
        </w:rPr>
      </w:pPr>
      <w:r w:rsidRPr="004B1844">
        <w:rPr>
          <w:rFonts w:eastAsia="Times New Roman"/>
          <w:b/>
          <w:sz w:val="20"/>
          <w:szCs w:val="20"/>
          <w:lang w:val="x-none" w:eastAsia="x-none"/>
        </w:rPr>
        <w:t>Р А З М Е Р Ы</w:t>
      </w:r>
    </w:p>
    <w:p w:rsidR="004B1844" w:rsidRPr="004B1844" w:rsidRDefault="004B1844" w:rsidP="004B1844">
      <w:pPr>
        <w:spacing w:after="0" w:line="230" w:lineRule="auto"/>
        <w:ind w:left="1134" w:right="22"/>
        <w:jc w:val="center"/>
        <w:rPr>
          <w:rFonts w:eastAsia="Times New Roman"/>
          <w:b/>
          <w:bCs/>
          <w:sz w:val="20"/>
          <w:szCs w:val="20"/>
          <w:lang w:eastAsia="ru-RU"/>
        </w:rPr>
      </w:pPr>
      <w:r w:rsidRPr="004B1844">
        <w:rPr>
          <w:rFonts w:eastAsia="Times New Roman"/>
          <w:b/>
          <w:bCs/>
          <w:sz w:val="20"/>
          <w:szCs w:val="20"/>
          <w:lang w:eastAsia="ru-RU"/>
        </w:rPr>
        <w:t xml:space="preserve">должностных окладов работников администрации Караевского сельского поселения, замещающих должности, не являющиеся должностями муниципальной службы </w:t>
      </w:r>
    </w:p>
    <w:p w:rsidR="004B1844" w:rsidRPr="004B1844" w:rsidRDefault="004B1844" w:rsidP="004B1844">
      <w:pPr>
        <w:widowControl w:val="0"/>
        <w:autoSpaceDE w:val="0"/>
        <w:autoSpaceDN w:val="0"/>
        <w:adjustRightInd w:val="0"/>
        <w:spacing w:after="0" w:line="230" w:lineRule="auto"/>
        <w:rPr>
          <w:rFonts w:eastAsia="Times New Roman"/>
          <w:sz w:val="20"/>
          <w:szCs w:val="20"/>
          <w:lang w:eastAsia="ru-RU"/>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4847"/>
      </w:tblGrid>
      <w:tr w:rsidR="004B1844" w:rsidRPr="004B1844" w:rsidTr="003F20BD">
        <w:trPr>
          <w:trHeight w:val="610"/>
        </w:trPr>
        <w:tc>
          <w:tcPr>
            <w:tcW w:w="2720" w:type="pct"/>
            <w:tcBorders>
              <w:top w:val="single" w:sz="4" w:space="0" w:color="auto"/>
              <w:left w:val="nil"/>
              <w:bottom w:val="single" w:sz="4" w:space="0" w:color="auto"/>
              <w:right w:val="single" w:sz="4" w:space="0" w:color="auto"/>
            </w:tcBorders>
            <w:hideMark/>
          </w:tcPr>
          <w:p w:rsidR="004B1844" w:rsidRPr="004B1844" w:rsidRDefault="004B1844" w:rsidP="004B1844">
            <w:pPr>
              <w:keepNext/>
              <w:widowControl w:val="0"/>
              <w:autoSpaceDE w:val="0"/>
              <w:autoSpaceDN w:val="0"/>
              <w:adjustRightInd w:val="0"/>
              <w:spacing w:after="0" w:line="230" w:lineRule="auto"/>
              <w:jc w:val="center"/>
              <w:outlineLvl w:val="1"/>
              <w:rPr>
                <w:rFonts w:eastAsia="Times New Roman"/>
                <w:b/>
                <w:bCs/>
                <w:sz w:val="20"/>
                <w:szCs w:val="20"/>
                <w:lang w:val="x-none"/>
              </w:rPr>
            </w:pPr>
            <w:r w:rsidRPr="004B1844">
              <w:rPr>
                <w:rFonts w:eastAsia="Times New Roman"/>
                <w:b/>
                <w:bCs/>
                <w:sz w:val="20"/>
                <w:szCs w:val="20"/>
                <w:lang w:val="x-none"/>
              </w:rPr>
              <w:t>Наименование должности</w:t>
            </w:r>
          </w:p>
        </w:tc>
        <w:tc>
          <w:tcPr>
            <w:tcW w:w="2280" w:type="pct"/>
            <w:tcBorders>
              <w:top w:val="single" w:sz="4" w:space="0" w:color="auto"/>
              <w:left w:val="single" w:sz="4" w:space="0" w:color="auto"/>
              <w:bottom w:val="single" w:sz="4" w:space="0" w:color="auto"/>
              <w:right w:val="nil"/>
            </w:tcBorders>
            <w:hideMark/>
          </w:tcPr>
          <w:p w:rsidR="004B1844" w:rsidRPr="004B1844" w:rsidRDefault="004B1844" w:rsidP="004B1844">
            <w:pPr>
              <w:widowControl w:val="0"/>
              <w:autoSpaceDE w:val="0"/>
              <w:autoSpaceDN w:val="0"/>
              <w:adjustRightInd w:val="0"/>
              <w:spacing w:line="230" w:lineRule="auto"/>
              <w:jc w:val="center"/>
              <w:rPr>
                <w:rFonts w:eastAsia="Times New Roman"/>
                <w:sz w:val="20"/>
                <w:szCs w:val="20"/>
              </w:rPr>
            </w:pPr>
            <w:r w:rsidRPr="004B1844">
              <w:rPr>
                <w:rFonts w:eastAsia="Times New Roman"/>
                <w:sz w:val="20"/>
                <w:szCs w:val="20"/>
                <w:lang w:eastAsia="ru-RU"/>
              </w:rPr>
              <w:t>Должностной оклад (рублей)</w:t>
            </w:r>
          </w:p>
        </w:tc>
      </w:tr>
      <w:tr w:rsidR="004B1844" w:rsidRPr="004B1844" w:rsidTr="003F20BD">
        <w:trPr>
          <w:trHeight w:val="57"/>
        </w:trPr>
        <w:tc>
          <w:tcPr>
            <w:tcW w:w="2720" w:type="pct"/>
            <w:tcBorders>
              <w:top w:val="nil"/>
              <w:left w:val="nil"/>
              <w:bottom w:val="nil"/>
              <w:right w:val="nil"/>
            </w:tcBorders>
          </w:tcPr>
          <w:p w:rsidR="004B1844" w:rsidRPr="004B1844" w:rsidRDefault="004B1844" w:rsidP="004B1844">
            <w:pPr>
              <w:widowControl w:val="0"/>
              <w:autoSpaceDE w:val="0"/>
              <w:autoSpaceDN w:val="0"/>
              <w:adjustRightInd w:val="0"/>
              <w:spacing w:after="0" w:line="240" w:lineRule="auto"/>
              <w:jc w:val="both"/>
              <w:rPr>
                <w:rFonts w:eastAsia="Times New Roman"/>
                <w:snapToGrid w:val="0"/>
                <w:color w:val="000000"/>
                <w:sz w:val="20"/>
                <w:szCs w:val="20"/>
                <w:lang w:eastAsia="ru-RU"/>
              </w:rPr>
            </w:pPr>
            <w:r w:rsidRPr="004B1844">
              <w:rPr>
                <w:rFonts w:eastAsia="Times New Roman"/>
                <w:snapToGrid w:val="0"/>
                <w:color w:val="000000"/>
                <w:sz w:val="20"/>
                <w:szCs w:val="20"/>
                <w:lang w:eastAsia="ru-RU"/>
              </w:rPr>
              <w:t>Стенографистка 1 категории, инспектор-делопроизводитель, инспектор</w:t>
            </w:r>
          </w:p>
          <w:p w:rsidR="004B1844" w:rsidRPr="004B1844" w:rsidRDefault="004B1844" w:rsidP="004B1844">
            <w:pPr>
              <w:widowControl w:val="0"/>
              <w:autoSpaceDE w:val="0"/>
              <w:autoSpaceDN w:val="0"/>
              <w:adjustRightInd w:val="0"/>
              <w:spacing w:after="0" w:line="240" w:lineRule="auto"/>
              <w:jc w:val="both"/>
              <w:rPr>
                <w:rFonts w:eastAsia="Times New Roman"/>
                <w:sz w:val="20"/>
                <w:szCs w:val="20"/>
              </w:rPr>
            </w:pPr>
          </w:p>
        </w:tc>
        <w:tc>
          <w:tcPr>
            <w:tcW w:w="2280" w:type="pct"/>
            <w:tcBorders>
              <w:top w:val="nil"/>
              <w:left w:val="nil"/>
              <w:bottom w:val="nil"/>
              <w:right w:val="nil"/>
            </w:tcBorders>
            <w:hideMark/>
          </w:tcPr>
          <w:p w:rsidR="004B1844" w:rsidRPr="004B1844" w:rsidRDefault="004B1844" w:rsidP="004B1844">
            <w:pPr>
              <w:widowControl w:val="0"/>
              <w:autoSpaceDE w:val="0"/>
              <w:autoSpaceDN w:val="0"/>
              <w:adjustRightInd w:val="0"/>
              <w:jc w:val="center"/>
              <w:rPr>
                <w:rFonts w:eastAsia="Times New Roman"/>
                <w:sz w:val="20"/>
                <w:szCs w:val="20"/>
              </w:rPr>
            </w:pPr>
            <w:r w:rsidRPr="004B1844">
              <w:rPr>
                <w:rFonts w:eastAsia="Times New Roman"/>
                <w:sz w:val="20"/>
                <w:szCs w:val="20"/>
                <w:lang w:eastAsia="ru-RU"/>
              </w:rPr>
              <w:t>2707</w:t>
            </w:r>
          </w:p>
        </w:tc>
      </w:tr>
      <w:tr w:rsidR="004B1844" w:rsidRPr="004B1844" w:rsidTr="003F20BD">
        <w:trPr>
          <w:trHeight w:val="57"/>
        </w:trPr>
        <w:tc>
          <w:tcPr>
            <w:tcW w:w="2720" w:type="pct"/>
            <w:tcBorders>
              <w:top w:val="nil"/>
              <w:left w:val="nil"/>
              <w:bottom w:val="nil"/>
              <w:right w:val="nil"/>
            </w:tcBorders>
          </w:tcPr>
          <w:p w:rsidR="004B1844" w:rsidRPr="004B1844" w:rsidRDefault="004B1844" w:rsidP="004B1844">
            <w:pPr>
              <w:widowControl w:val="0"/>
              <w:autoSpaceDE w:val="0"/>
              <w:autoSpaceDN w:val="0"/>
              <w:adjustRightInd w:val="0"/>
              <w:spacing w:after="0" w:line="240" w:lineRule="auto"/>
              <w:jc w:val="both"/>
              <w:rPr>
                <w:rFonts w:eastAsia="Times New Roman"/>
                <w:snapToGrid w:val="0"/>
                <w:color w:val="000000"/>
                <w:sz w:val="20"/>
                <w:szCs w:val="20"/>
                <w:lang w:eastAsia="ru-RU"/>
              </w:rPr>
            </w:pPr>
            <w:proofErr w:type="gramStart"/>
            <w:r w:rsidRPr="004B1844">
              <w:rPr>
                <w:rFonts w:eastAsia="Times New Roman"/>
                <w:snapToGrid w:val="0"/>
                <w:color w:val="000000"/>
                <w:sz w:val="20"/>
                <w:szCs w:val="20"/>
                <w:lang w:eastAsia="ru-RU"/>
              </w:rPr>
              <w:t xml:space="preserve">Заведующий: экспедицией, хозяйством, складом; кассир, комендант, архивариус, стенографистка </w:t>
            </w:r>
            <w:r w:rsidRPr="004B1844">
              <w:rPr>
                <w:rFonts w:eastAsia="Times New Roman"/>
                <w:snapToGrid w:val="0"/>
                <w:color w:val="000000"/>
                <w:sz w:val="20"/>
                <w:szCs w:val="20"/>
                <w:lang w:val="en-US" w:eastAsia="ru-RU"/>
              </w:rPr>
              <w:t>II</w:t>
            </w:r>
            <w:r w:rsidRPr="004B1844">
              <w:rPr>
                <w:rFonts w:eastAsia="Times New Roman"/>
                <w:snapToGrid w:val="0"/>
                <w:color w:val="000000"/>
                <w:sz w:val="20"/>
                <w:szCs w:val="20"/>
                <w:lang w:eastAsia="ru-RU"/>
              </w:rPr>
              <w:t xml:space="preserve"> категории, секретарь-стенографистка, машинистка </w:t>
            </w:r>
            <w:r w:rsidRPr="004B1844">
              <w:rPr>
                <w:rFonts w:eastAsia="Times New Roman"/>
                <w:snapToGrid w:val="0"/>
                <w:color w:val="000000"/>
                <w:sz w:val="20"/>
                <w:szCs w:val="20"/>
                <w:lang w:val="en-US" w:eastAsia="ru-RU"/>
              </w:rPr>
              <w:t>I</w:t>
            </w:r>
            <w:r w:rsidRPr="004B1844">
              <w:rPr>
                <w:rFonts w:eastAsia="Times New Roman"/>
                <w:snapToGrid w:val="0"/>
                <w:color w:val="000000"/>
                <w:sz w:val="20"/>
                <w:szCs w:val="20"/>
                <w:lang w:eastAsia="ru-RU"/>
              </w:rPr>
              <w:t xml:space="preserve"> категории</w:t>
            </w:r>
            <w:proofErr w:type="gramEnd"/>
          </w:p>
          <w:p w:rsidR="004B1844" w:rsidRPr="004B1844" w:rsidRDefault="004B1844" w:rsidP="004B1844">
            <w:pPr>
              <w:widowControl w:val="0"/>
              <w:autoSpaceDE w:val="0"/>
              <w:autoSpaceDN w:val="0"/>
              <w:adjustRightInd w:val="0"/>
              <w:spacing w:after="0" w:line="240" w:lineRule="auto"/>
              <w:jc w:val="both"/>
              <w:rPr>
                <w:rFonts w:eastAsia="Times New Roman"/>
                <w:sz w:val="20"/>
                <w:szCs w:val="20"/>
              </w:rPr>
            </w:pPr>
          </w:p>
        </w:tc>
        <w:tc>
          <w:tcPr>
            <w:tcW w:w="2280" w:type="pct"/>
            <w:tcBorders>
              <w:top w:val="nil"/>
              <w:left w:val="nil"/>
              <w:bottom w:val="nil"/>
              <w:right w:val="nil"/>
            </w:tcBorders>
            <w:hideMark/>
          </w:tcPr>
          <w:p w:rsidR="004B1844" w:rsidRPr="004B1844" w:rsidRDefault="004B1844" w:rsidP="004B1844">
            <w:pPr>
              <w:widowControl w:val="0"/>
              <w:autoSpaceDE w:val="0"/>
              <w:autoSpaceDN w:val="0"/>
              <w:adjustRightInd w:val="0"/>
              <w:jc w:val="center"/>
              <w:rPr>
                <w:rFonts w:eastAsia="Times New Roman"/>
                <w:sz w:val="20"/>
                <w:szCs w:val="20"/>
              </w:rPr>
            </w:pPr>
            <w:r w:rsidRPr="004B1844">
              <w:rPr>
                <w:rFonts w:eastAsia="Times New Roman"/>
                <w:sz w:val="20"/>
                <w:szCs w:val="20"/>
              </w:rPr>
              <w:t>2514</w:t>
            </w:r>
          </w:p>
        </w:tc>
      </w:tr>
      <w:tr w:rsidR="004B1844" w:rsidRPr="004B1844" w:rsidTr="003F20BD">
        <w:trPr>
          <w:trHeight w:val="57"/>
        </w:trPr>
        <w:tc>
          <w:tcPr>
            <w:tcW w:w="2720" w:type="pct"/>
            <w:tcBorders>
              <w:top w:val="nil"/>
              <w:left w:val="nil"/>
              <w:bottom w:val="nil"/>
              <w:right w:val="nil"/>
            </w:tcBorders>
          </w:tcPr>
          <w:p w:rsidR="004B1844" w:rsidRPr="004B1844" w:rsidRDefault="004B1844" w:rsidP="004B1844">
            <w:pPr>
              <w:widowControl w:val="0"/>
              <w:autoSpaceDE w:val="0"/>
              <w:autoSpaceDN w:val="0"/>
              <w:adjustRightInd w:val="0"/>
              <w:spacing w:after="0" w:line="240" w:lineRule="auto"/>
              <w:jc w:val="both"/>
              <w:rPr>
                <w:rFonts w:eastAsia="Times New Roman"/>
                <w:snapToGrid w:val="0"/>
                <w:color w:val="000000"/>
                <w:sz w:val="20"/>
                <w:szCs w:val="20"/>
                <w:lang w:eastAsia="ru-RU"/>
              </w:rPr>
            </w:pPr>
            <w:r w:rsidRPr="004B1844">
              <w:rPr>
                <w:rFonts w:eastAsia="Times New Roman"/>
                <w:snapToGrid w:val="0"/>
                <w:color w:val="000000"/>
                <w:sz w:val="20"/>
                <w:szCs w:val="20"/>
                <w:lang w:eastAsia="ru-RU"/>
              </w:rPr>
              <w:t>Машинистка II категории, секретарь-машинистка, экспедитор</w:t>
            </w:r>
          </w:p>
        </w:tc>
        <w:tc>
          <w:tcPr>
            <w:tcW w:w="2280" w:type="pct"/>
            <w:tcBorders>
              <w:top w:val="nil"/>
              <w:left w:val="nil"/>
              <w:bottom w:val="nil"/>
              <w:right w:val="nil"/>
            </w:tcBorders>
          </w:tcPr>
          <w:p w:rsidR="004B1844" w:rsidRPr="004B1844" w:rsidRDefault="004B1844" w:rsidP="004B1844">
            <w:pPr>
              <w:widowControl w:val="0"/>
              <w:autoSpaceDE w:val="0"/>
              <w:autoSpaceDN w:val="0"/>
              <w:adjustRightInd w:val="0"/>
              <w:jc w:val="center"/>
              <w:rPr>
                <w:rFonts w:eastAsia="Times New Roman"/>
                <w:sz w:val="20"/>
                <w:szCs w:val="20"/>
                <w:lang w:eastAsia="ru-RU"/>
              </w:rPr>
            </w:pPr>
            <w:r w:rsidRPr="004B1844">
              <w:rPr>
                <w:rFonts w:eastAsia="Times New Roman"/>
                <w:sz w:val="20"/>
                <w:szCs w:val="20"/>
                <w:lang w:eastAsia="ru-RU"/>
              </w:rPr>
              <w:t>2341</w:t>
            </w:r>
          </w:p>
        </w:tc>
      </w:tr>
    </w:tbl>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lastRenderedPageBreak/>
        <w:t xml:space="preserve">Приложение № 4 </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 Решению Собрания депутатов</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Караевского сельского поселения</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Красноармейского района</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Чувашской Республики</w:t>
      </w:r>
    </w:p>
    <w:p w:rsidR="004B1844" w:rsidRPr="004B1844" w:rsidRDefault="004B1844" w:rsidP="004B1844">
      <w:pPr>
        <w:widowControl w:val="0"/>
        <w:autoSpaceDE w:val="0"/>
        <w:autoSpaceDN w:val="0"/>
        <w:adjustRightInd w:val="0"/>
        <w:spacing w:after="0" w:line="240" w:lineRule="auto"/>
        <w:ind w:firstLine="709"/>
        <w:jc w:val="right"/>
        <w:rPr>
          <w:rFonts w:eastAsia="Times New Roman"/>
          <w:sz w:val="20"/>
          <w:szCs w:val="20"/>
          <w:lang w:eastAsia="ru-RU"/>
        </w:rPr>
      </w:pPr>
      <w:r w:rsidRPr="004B1844">
        <w:rPr>
          <w:rFonts w:eastAsia="Times New Roman"/>
          <w:sz w:val="20"/>
          <w:szCs w:val="20"/>
          <w:lang w:eastAsia="ru-RU"/>
        </w:rPr>
        <w:t>от .10.2020</w:t>
      </w:r>
      <w:proofErr w:type="gramStart"/>
      <w:r w:rsidRPr="004B1844">
        <w:rPr>
          <w:rFonts w:eastAsia="Times New Roman"/>
          <w:sz w:val="20"/>
          <w:szCs w:val="20"/>
          <w:lang w:eastAsia="ru-RU"/>
        </w:rPr>
        <w:t xml:space="preserve"> № С</w:t>
      </w:r>
      <w:proofErr w:type="gramEnd"/>
      <w:r w:rsidRPr="004B1844">
        <w:rPr>
          <w:rFonts w:eastAsia="Times New Roman"/>
          <w:sz w:val="20"/>
          <w:szCs w:val="20"/>
          <w:lang w:eastAsia="ru-RU"/>
        </w:rPr>
        <w:t xml:space="preserve">-/  </w:t>
      </w:r>
    </w:p>
    <w:p w:rsidR="004B1844" w:rsidRPr="004B1844" w:rsidRDefault="004B1844" w:rsidP="004B1844">
      <w:pPr>
        <w:keepNext/>
        <w:widowControl w:val="0"/>
        <w:autoSpaceDE w:val="0"/>
        <w:autoSpaceDN w:val="0"/>
        <w:adjustRightInd w:val="0"/>
        <w:spacing w:after="0" w:line="288" w:lineRule="auto"/>
        <w:ind w:right="1134"/>
        <w:jc w:val="center"/>
        <w:outlineLvl w:val="0"/>
        <w:rPr>
          <w:rFonts w:eastAsia="Times New Roman"/>
          <w:b/>
          <w:color w:val="000000"/>
          <w:sz w:val="20"/>
          <w:szCs w:val="20"/>
          <w:lang w:eastAsia="x-none"/>
        </w:rPr>
      </w:pPr>
    </w:p>
    <w:p w:rsidR="004B1844" w:rsidRPr="004B1844" w:rsidRDefault="004B1844" w:rsidP="004B1844">
      <w:pPr>
        <w:keepNext/>
        <w:widowControl w:val="0"/>
        <w:autoSpaceDE w:val="0"/>
        <w:autoSpaceDN w:val="0"/>
        <w:adjustRightInd w:val="0"/>
        <w:spacing w:after="0" w:line="288" w:lineRule="auto"/>
        <w:ind w:right="1134"/>
        <w:jc w:val="center"/>
        <w:outlineLvl w:val="0"/>
        <w:rPr>
          <w:rFonts w:eastAsia="Times New Roman"/>
          <w:b/>
          <w:bCs/>
          <w:color w:val="000000"/>
          <w:sz w:val="20"/>
          <w:szCs w:val="20"/>
          <w:lang w:val="x-none" w:eastAsia="x-none"/>
        </w:rPr>
      </w:pPr>
      <w:r w:rsidRPr="004B1844">
        <w:rPr>
          <w:rFonts w:eastAsia="Times New Roman"/>
          <w:b/>
          <w:color w:val="000000"/>
          <w:sz w:val="20"/>
          <w:szCs w:val="20"/>
          <w:lang w:val="x-none" w:eastAsia="x-none"/>
        </w:rPr>
        <w:t>Р А З М Е Р Ы</w:t>
      </w:r>
    </w:p>
    <w:p w:rsidR="004B1844" w:rsidRPr="004B1844" w:rsidRDefault="004B1844" w:rsidP="004B1844">
      <w:pPr>
        <w:widowControl w:val="0"/>
        <w:autoSpaceDE w:val="0"/>
        <w:autoSpaceDN w:val="0"/>
        <w:adjustRightInd w:val="0"/>
        <w:spacing w:after="0" w:line="240" w:lineRule="auto"/>
        <w:ind w:firstLine="709"/>
        <w:jc w:val="center"/>
        <w:rPr>
          <w:rFonts w:eastAsia="Times New Roman"/>
          <w:b/>
          <w:sz w:val="20"/>
          <w:szCs w:val="20"/>
          <w:lang w:eastAsia="ru-RU"/>
        </w:rPr>
      </w:pPr>
      <w:r w:rsidRPr="004B1844">
        <w:rPr>
          <w:rFonts w:eastAsia="Times New Roman"/>
          <w:b/>
          <w:bCs/>
          <w:sz w:val="20"/>
          <w:szCs w:val="20"/>
          <w:lang w:eastAsia="ru-RU"/>
        </w:rPr>
        <w:t xml:space="preserve">окладов и повышающих коэффициентов работников администрации Караевского сельского поселения, осуществляющих профессиональную деятельность по профессиям рабочих </w:t>
      </w:r>
    </w:p>
    <w:p w:rsidR="004B1844" w:rsidRPr="004B1844" w:rsidRDefault="004B1844" w:rsidP="004B1844">
      <w:pPr>
        <w:widowControl w:val="0"/>
        <w:autoSpaceDE w:val="0"/>
        <w:autoSpaceDN w:val="0"/>
        <w:adjustRightInd w:val="0"/>
        <w:spacing w:after="0" w:line="240" w:lineRule="auto"/>
        <w:ind w:firstLine="720"/>
        <w:jc w:val="both"/>
        <w:rPr>
          <w:rFonts w:eastAsia="Times New Roman"/>
          <w:b/>
          <w:sz w:val="20"/>
          <w:szCs w:val="20"/>
          <w:lang w:eastAsia="ru-RU"/>
        </w:rPr>
      </w:pPr>
    </w:p>
    <w:tbl>
      <w:tblPr>
        <w:tblW w:w="0" w:type="auto"/>
        <w:tblLook w:val="04A0" w:firstRow="1" w:lastRow="0" w:firstColumn="1" w:lastColumn="0" w:noHBand="0" w:noVBand="1"/>
      </w:tblPr>
      <w:tblGrid>
        <w:gridCol w:w="5382"/>
        <w:gridCol w:w="2072"/>
        <w:gridCol w:w="1845"/>
      </w:tblGrid>
      <w:tr w:rsidR="004B1844" w:rsidRPr="004B1844" w:rsidTr="003F20BD">
        <w:tc>
          <w:tcPr>
            <w:tcW w:w="5382" w:type="dxa"/>
            <w:tcBorders>
              <w:top w:val="single" w:sz="4" w:space="0" w:color="auto"/>
              <w:left w:val="nil"/>
              <w:bottom w:val="single" w:sz="4" w:space="0" w:color="auto"/>
              <w:right w:val="single" w:sz="4" w:space="0" w:color="auto"/>
            </w:tcBorders>
            <w:hideMark/>
          </w:tcPr>
          <w:p w:rsidR="004B1844" w:rsidRPr="004B1844" w:rsidRDefault="004B1844" w:rsidP="004B1844">
            <w:pPr>
              <w:widowControl w:val="0"/>
              <w:autoSpaceDE w:val="0"/>
              <w:autoSpaceDN w:val="0"/>
              <w:adjustRightInd w:val="0"/>
              <w:jc w:val="center"/>
              <w:rPr>
                <w:rFonts w:eastAsia="Times New Roman"/>
                <w:sz w:val="20"/>
                <w:szCs w:val="20"/>
              </w:rPr>
            </w:pPr>
            <w:r w:rsidRPr="004B1844">
              <w:rPr>
                <w:rFonts w:eastAsia="Times New Roman"/>
                <w:sz w:val="20"/>
                <w:szCs w:val="20"/>
                <w:lang w:eastAsia="ru-RU"/>
              </w:rPr>
              <w:t xml:space="preserve">Профессиональные квалификационные </w:t>
            </w:r>
            <w:r w:rsidRPr="004B1844">
              <w:rPr>
                <w:rFonts w:eastAsia="Times New Roman"/>
                <w:sz w:val="20"/>
                <w:szCs w:val="20"/>
                <w:lang w:eastAsia="ru-RU"/>
              </w:rPr>
              <w:br/>
              <w:t>группы</w:t>
            </w:r>
          </w:p>
        </w:tc>
        <w:tc>
          <w:tcPr>
            <w:tcW w:w="2072" w:type="dxa"/>
            <w:tcBorders>
              <w:top w:val="single" w:sz="4" w:space="0" w:color="auto"/>
              <w:left w:val="single" w:sz="4" w:space="0" w:color="auto"/>
              <w:bottom w:val="single" w:sz="4" w:space="0" w:color="auto"/>
              <w:right w:val="single" w:sz="4" w:space="0" w:color="auto"/>
            </w:tcBorders>
            <w:hideMark/>
          </w:tcPr>
          <w:p w:rsidR="004B1844" w:rsidRPr="004B1844" w:rsidRDefault="004B1844" w:rsidP="004B1844">
            <w:pPr>
              <w:widowControl w:val="0"/>
              <w:autoSpaceDE w:val="0"/>
              <w:autoSpaceDN w:val="0"/>
              <w:adjustRightInd w:val="0"/>
              <w:jc w:val="center"/>
              <w:rPr>
                <w:rFonts w:eastAsia="Times New Roman"/>
                <w:sz w:val="20"/>
                <w:szCs w:val="20"/>
              </w:rPr>
            </w:pPr>
            <w:r w:rsidRPr="004B1844">
              <w:rPr>
                <w:rFonts w:eastAsia="Times New Roman"/>
                <w:sz w:val="20"/>
                <w:szCs w:val="20"/>
                <w:lang w:eastAsia="ru-RU"/>
              </w:rPr>
              <w:t>Размер оклада, рублей</w:t>
            </w:r>
          </w:p>
        </w:tc>
        <w:tc>
          <w:tcPr>
            <w:tcW w:w="1845" w:type="dxa"/>
            <w:tcBorders>
              <w:top w:val="single" w:sz="4" w:space="0" w:color="auto"/>
              <w:left w:val="single" w:sz="4" w:space="0" w:color="auto"/>
              <w:bottom w:val="single" w:sz="4" w:space="0" w:color="auto"/>
              <w:right w:val="nil"/>
            </w:tcBorders>
            <w:hideMark/>
          </w:tcPr>
          <w:p w:rsidR="004B1844" w:rsidRPr="004B1844" w:rsidRDefault="004B1844" w:rsidP="004B1844">
            <w:pPr>
              <w:widowControl w:val="0"/>
              <w:autoSpaceDE w:val="0"/>
              <w:autoSpaceDN w:val="0"/>
              <w:adjustRightInd w:val="0"/>
              <w:jc w:val="center"/>
              <w:rPr>
                <w:rFonts w:eastAsia="Times New Roman"/>
                <w:sz w:val="20"/>
                <w:szCs w:val="20"/>
              </w:rPr>
            </w:pPr>
            <w:r w:rsidRPr="004B1844">
              <w:rPr>
                <w:rFonts w:eastAsia="Times New Roman"/>
                <w:sz w:val="20"/>
                <w:szCs w:val="20"/>
                <w:lang w:eastAsia="ru-RU"/>
              </w:rPr>
              <w:t>Размер повышающего коэффициента</w:t>
            </w:r>
          </w:p>
        </w:tc>
      </w:tr>
      <w:tr w:rsidR="004B1844" w:rsidRPr="004B1844" w:rsidTr="003F20BD">
        <w:tc>
          <w:tcPr>
            <w:tcW w:w="5382" w:type="dxa"/>
            <w:tcBorders>
              <w:top w:val="single" w:sz="4" w:space="0" w:color="auto"/>
              <w:left w:val="nil"/>
              <w:bottom w:val="nil"/>
              <w:right w:val="nil"/>
            </w:tcBorders>
            <w:hideMark/>
          </w:tcPr>
          <w:p w:rsidR="004B1844" w:rsidRPr="004B1844" w:rsidRDefault="004B1844" w:rsidP="004B1844">
            <w:pPr>
              <w:widowControl w:val="0"/>
              <w:autoSpaceDE w:val="0"/>
              <w:autoSpaceDN w:val="0"/>
              <w:adjustRightInd w:val="0"/>
              <w:jc w:val="both"/>
              <w:rPr>
                <w:rFonts w:eastAsia="Times New Roman"/>
                <w:sz w:val="20"/>
                <w:szCs w:val="20"/>
              </w:rPr>
            </w:pPr>
            <w:r w:rsidRPr="004B1844">
              <w:rPr>
                <w:rFonts w:eastAsia="Times New Roman"/>
                <w:sz w:val="20"/>
                <w:szCs w:val="20"/>
                <w:lang w:eastAsia="ru-RU"/>
              </w:rPr>
              <w:t>Общеотраслевые профессии рабочих первого уровня</w:t>
            </w:r>
          </w:p>
        </w:tc>
        <w:tc>
          <w:tcPr>
            <w:tcW w:w="2072" w:type="dxa"/>
            <w:tcBorders>
              <w:top w:val="single" w:sz="4" w:space="0" w:color="auto"/>
              <w:left w:val="nil"/>
              <w:bottom w:val="nil"/>
              <w:right w:val="nil"/>
            </w:tcBorders>
            <w:hideMark/>
          </w:tcPr>
          <w:p w:rsidR="004B1844" w:rsidRPr="004B1844" w:rsidRDefault="004B1844" w:rsidP="004B1844">
            <w:pPr>
              <w:widowControl w:val="0"/>
              <w:autoSpaceDE w:val="0"/>
              <w:autoSpaceDN w:val="0"/>
              <w:adjustRightInd w:val="0"/>
              <w:jc w:val="center"/>
              <w:rPr>
                <w:rFonts w:eastAsia="Times New Roman"/>
                <w:sz w:val="20"/>
                <w:szCs w:val="20"/>
              </w:rPr>
            </w:pPr>
            <w:r w:rsidRPr="004B1844">
              <w:rPr>
                <w:rFonts w:eastAsia="Times New Roman"/>
                <w:sz w:val="20"/>
                <w:szCs w:val="20"/>
                <w:lang w:eastAsia="ru-RU"/>
              </w:rPr>
              <w:t>3604</w:t>
            </w:r>
          </w:p>
        </w:tc>
        <w:tc>
          <w:tcPr>
            <w:tcW w:w="1845" w:type="dxa"/>
            <w:tcBorders>
              <w:top w:val="single" w:sz="4" w:space="0" w:color="auto"/>
              <w:left w:val="nil"/>
              <w:bottom w:val="nil"/>
              <w:right w:val="nil"/>
            </w:tcBorders>
          </w:tcPr>
          <w:p w:rsidR="004B1844" w:rsidRPr="004B1844" w:rsidRDefault="004B1844" w:rsidP="004B1844">
            <w:pPr>
              <w:widowControl w:val="0"/>
              <w:autoSpaceDE w:val="0"/>
              <w:autoSpaceDN w:val="0"/>
              <w:adjustRightInd w:val="0"/>
              <w:jc w:val="center"/>
              <w:rPr>
                <w:rFonts w:eastAsia="Times New Roman"/>
                <w:sz w:val="20"/>
                <w:szCs w:val="20"/>
              </w:rPr>
            </w:pPr>
          </w:p>
        </w:tc>
      </w:tr>
      <w:tr w:rsidR="004B1844" w:rsidRPr="004B1844" w:rsidTr="003F20BD">
        <w:tc>
          <w:tcPr>
            <w:tcW w:w="5382" w:type="dxa"/>
            <w:hideMark/>
          </w:tcPr>
          <w:p w:rsidR="004B1844" w:rsidRPr="004B1844" w:rsidRDefault="004B1844" w:rsidP="004B1844">
            <w:pPr>
              <w:widowControl w:val="0"/>
              <w:autoSpaceDE w:val="0"/>
              <w:autoSpaceDN w:val="0"/>
              <w:adjustRightInd w:val="0"/>
              <w:ind w:firstLine="720"/>
              <w:jc w:val="both"/>
              <w:rPr>
                <w:rFonts w:eastAsia="Times New Roman"/>
                <w:sz w:val="20"/>
                <w:szCs w:val="20"/>
              </w:rPr>
            </w:pPr>
            <w:r w:rsidRPr="004B1844">
              <w:rPr>
                <w:rFonts w:eastAsia="Times New Roman"/>
                <w:sz w:val="20"/>
                <w:szCs w:val="20"/>
                <w:lang w:eastAsia="ru-RU"/>
              </w:rPr>
              <w:t>1 квалификационный уровень</w:t>
            </w:r>
          </w:p>
        </w:tc>
        <w:tc>
          <w:tcPr>
            <w:tcW w:w="2072" w:type="dxa"/>
          </w:tcPr>
          <w:p w:rsidR="004B1844" w:rsidRPr="004B1844" w:rsidRDefault="004B1844" w:rsidP="004B1844">
            <w:pPr>
              <w:widowControl w:val="0"/>
              <w:autoSpaceDE w:val="0"/>
              <w:autoSpaceDN w:val="0"/>
              <w:adjustRightInd w:val="0"/>
              <w:jc w:val="center"/>
              <w:rPr>
                <w:rFonts w:eastAsia="Times New Roman"/>
                <w:sz w:val="20"/>
                <w:szCs w:val="20"/>
              </w:rPr>
            </w:pPr>
          </w:p>
        </w:tc>
        <w:tc>
          <w:tcPr>
            <w:tcW w:w="1845" w:type="dxa"/>
            <w:hideMark/>
          </w:tcPr>
          <w:p w:rsidR="004B1844" w:rsidRPr="004B1844" w:rsidRDefault="004B1844" w:rsidP="004B1844">
            <w:pPr>
              <w:widowControl w:val="0"/>
              <w:autoSpaceDE w:val="0"/>
              <w:autoSpaceDN w:val="0"/>
              <w:adjustRightInd w:val="0"/>
              <w:jc w:val="center"/>
              <w:rPr>
                <w:rFonts w:eastAsia="Times New Roman"/>
                <w:sz w:val="20"/>
                <w:szCs w:val="20"/>
                <w:lang w:val="en-US"/>
              </w:rPr>
            </w:pPr>
            <w:r w:rsidRPr="004B1844">
              <w:rPr>
                <w:rFonts w:eastAsia="Times New Roman"/>
                <w:sz w:val="20"/>
                <w:szCs w:val="20"/>
                <w:lang w:eastAsia="ru-RU"/>
              </w:rPr>
              <w:t>0,</w:t>
            </w:r>
            <w:r w:rsidRPr="004B1844">
              <w:rPr>
                <w:rFonts w:eastAsia="Times New Roman"/>
                <w:sz w:val="20"/>
                <w:szCs w:val="20"/>
                <w:lang w:val="en-US" w:eastAsia="ru-RU"/>
              </w:rPr>
              <w:t>05</w:t>
            </w:r>
          </w:p>
        </w:tc>
      </w:tr>
      <w:tr w:rsidR="004B1844" w:rsidRPr="004B1844" w:rsidTr="003F20BD">
        <w:tc>
          <w:tcPr>
            <w:tcW w:w="5382" w:type="dxa"/>
            <w:hideMark/>
          </w:tcPr>
          <w:p w:rsidR="004B1844" w:rsidRPr="004B1844" w:rsidRDefault="004B1844" w:rsidP="004B1844">
            <w:pPr>
              <w:widowControl w:val="0"/>
              <w:autoSpaceDE w:val="0"/>
              <w:autoSpaceDN w:val="0"/>
              <w:adjustRightInd w:val="0"/>
              <w:ind w:firstLine="720"/>
              <w:jc w:val="both"/>
              <w:rPr>
                <w:rFonts w:eastAsia="Times New Roman"/>
                <w:sz w:val="20"/>
                <w:szCs w:val="20"/>
              </w:rPr>
            </w:pPr>
            <w:r w:rsidRPr="004B1844">
              <w:rPr>
                <w:rFonts w:eastAsia="Times New Roman"/>
                <w:sz w:val="20"/>
                <w:szCs w:val="20"/>
                <w:lang w:eastAsia="ru-RU"/>
              </w:rPr>
              <w:t>2 квалификационный уровень</w:t>
            </w:r>
          </w:p>
        </w:tc>
        <w:tc>
          <w:tcPr>
            <w:tcW w:w="2072" w:type="dxa"/>
          </w:tcPr>
          <w:p w:rsidR="004B1844" w:rsidRPr="004B1844" w:rsidRDefault="004B1844" w:rsidP="004B1844">
            <w:pPr>
              <w:widowControl w:val="0"/>
              <w:autoSpaceDE w:val="0"/>
              <w:autoSpaceDN w:val="0"/>
              <w:adjustRightInd w:val="0"/>
              <w:jc w:val="center"/>
              <w:rPr>
                <w:rFonts w:eastAsia="Times New Roman"/>
                <w:sz w:val="20"/>
                <w:szCs w:val="20"/>
              </w:rPr>
            </w:pPr>
          </w:p>
        </w:tc>
        <w:tc>
          <w:tcPr>
            <w:tcW w:w="1845" w:type="dxa"/>
            <w:hideMark/>
          </w:tcPr>
          <w:p w:rsidR="004B1844" w:rsidRPr="004B1844" w:rsidRDefault="004B1844" w:rsidP="004B1844">
            <w:pPr>
              <w:widowControl w:val="0"/>
              <w:autoSpaceDE w:val="0"/>
              <w:autoSpaceDN w:val="0"/>
              <w:adjustRightInd w:val="0"/>
              <w:jc w:val="center"/>
              <w:rPr>
                <w:rFonts w:eastAsia="Times New Roman"/>
                <w:sz w:val="20"/>
                <w:szCs w:val="20"/>
                <w:lang w:val="en-US"/>
              </w:rPr>
            </w:pPr>
            <w:r w:rsidRPr="004B1844">
              <w:rPr>
                <w:rFonts w:eastAsia="Times New Roman"/>
                <w:sz w:val="20"/>
                <w:szCs w:val="20"/>
                <w:lang w:eastAsia="ru-RU"/>
              </w:rPr>
              <w:t>0,1</w:t>
            </w:r>
            <w:r w:rsidRPr="004B1844">
              <w:rPr>
                <w:rFonts w:eastAsia="Times New Roman"/>
                <w:sz w:val="20"/>
                <w:szCs w:val="20"/>
                <w:lang w:val="en-US" w:eastAsia="ru-RU"/>
              </w:rPr>
              <w:t>0</w:t>
            </w:r>
          </w:p>
        </w:tc>
      </w:tr>
      <w:tr w:rsidR="004B1844" w:rsidRPr="004B1844" w:rsidTr="003F20BD">
        <w:tc>
          <w:tcPr>
            <w:tcW w:w="5382" w:type="dxa"/>
          </w:tcPr>
          <w:p w:rsidR="004B1844" w:rsidRPr="004B1844" w:rsidRDefault="004B1844" w:rsidP="004B1844">
            <w:pPr>
              <w:widowControl w:val="0"/>
              <w:autoSpaceDE w:val="0"/>
              <w:autoSpaceDN w:val="0"/>
              <w:adjustRightInd w:val="0"/>
              <w:ind w:firstLine="720"/>
              <w:jc w:val="both"/>
              <w:rPr>
                <w:rFonts w:eastAsia="Times New Roman"/>
                <w:sz w:val="20"/>
                <w:szCs w:val="20"/>
              </w:rPr>
            </w:pPr>
          </w:p>
        </w:tc>
        <w:tc>
          <w:tcPr>
            <w:tcW w:w="2072" w:type="dxa"/>
          </w:tcPr>
          <w:p w:rsidR="004B1844" w:rsidRPr="004B1844" w:rsidRDefault="004B1844" w:rsidP="004B1844">
            <w:pPr>
              <w:widowControl w:val="0"/>
              <w:autoSpaceDE w:val="0"/>
              <w:autoSpaceDN w:val="0"/>
              <w:adjustRightInd w:val="0"/>
              <w:jc w:val="center"/>
              <w:rPr>
                <w:rFonts w:eastAsia="Times New Roman"/>
                <w:sz w:val="20"/>
                <w:szCs w:val="20"/>
              </w:rPr>
            </w:pPr>
          </w:p>
        </w:tc>
        <w:tc>
          <w:tcPr>
            <w:tcW w:w="1845" w:type="dxa"/>
          </w:tcPr>
          <w:p w:rsidR="004B1844" w:rsidRPr="004B1844" w:rsidRDefault="004B1844" w:rsidP="004B1844">
            <w:pPr>
              <w:widowControl w:val="0"/>
              <w:autoSpaceDE w:val="0"/>
              <w:autoSpaceDN w:val="0"/>
              <w:adjustRightInd w:val="0"/>
              <w:jc w:val="center"/>
              <w:rPr>
                <w:rFonts w:eastAsia="Times New Roman"/>
                <w:sz w:val="20"/>
                <w:szCs w:val="20"/>
              </w:rPr>
            </w:pPr>
          </w:p>
        </w:tc>
      </w:tr>
      <w:tr w:rsidR="004B1844" w:rsidRPr="004B1844" w:rsidTr="003F20BD">
        <w:tc>
          <w:tcPr>
            <w:tcW w:w="5382" w:type="dxa"/>
            <w:hideMark/>
          </w:tcPr>
          <w:p w:rsidR="004B1844" w:rsidRPr="004B1844" w:rsidRDefault="004B1844" w:rsidP="004B1844">
            <w:pPr>
              <w:widowControl w:val="0"/>
              <w:autoSpaceDE w:val="0"/>
              <w:autoSpaceDN w:val="0"/>
              <w:adjustRightInd w:val="0"/>
              <w:jc w:val="both"/>
              <w:rPr>
                <w:rFonts w:eastAsia="Times New Roman"/>
                <w:sz w:val="20"/>
                <w:szCs w:val="20"/>
              </w:rPr>
            </w:pPr>
            <w:r w:rsidRPr="004B1844">
              <w:rPr>
                <w:rFonts w:eastAsia="Times New Roman"/>
                <w:sz w:val="20"/>
                <w:szCs w:val="20"/>
                <w:lang w:eastAsia="ru-RU"/>
              </w:rPr>
              <w:t>Общеотраслевые профессии рабочих второго уровня</w:t>
            </w:r>
          </w:p>
        </w:tc>
        <w:tc>
          <w:tcPr>
            <w:tcW w:w="2072" w:type="dxa"/>
            <w:hideMark/>
          </w:tcPr>
          <w:p w:rsidR="004B1844" w:rsidRPr="004B1844" w:rsidRDefault="004B1844" w:rsidP="004B1844">
            <w:pPr>
              <w:widowControl w:val="0"/>
              <w:autoSpaceDE w:val="0"/>
              <w:autoSpaceDN w:val="0"/>
              <w:adjustRightInd w:val="0"/>
              <w:jc w:val="center"/>
              <w:rPr>
                <w:rFonts w:eastAsia="Times New Roman"/>
                <w:sz w:val="20"/>
                <w:szCs w:val="20"/>
              </w:rPr>
            </w:pPr>
            <w:r w:rsidRPr="004B1844">
              <w:rPr>
                <w:rFonts w:eastAsia="Times New Roman"/>
                <w:sz w:val="20"/>
                <w:szCs w:val="20"/>
                <w:lang w:eastAsia="ru-RU"/>
              </w:rPr>
              <w:t>3960</w:t>
            </w:r>
          </w:p>
        </w:tc>
        <w:tc>
          <w:tcPr>
            <w:tcW w:w="1845" w:type="dxa"/>
          </w:tcPr>
          <w:p w:rsidR="004B1844" w:rsidRPr="004B1844" w:rsidRDefault="004B1844" w:rsidP="004B1844">
            <w:pPr>
              <w:widowControl w:val="0"/>
              <w:autoSpaceDE w:val="0"/>
              <w:autoSpaceDN w:val="0"/>
              <w:adjustRightInd w:val="0"/>
              <w:jc w:val="center"/>
              <w:rPr>
                <w:rFonts w:eastAsia="Times New Roman"/>
                <w:sz w:val="20"/>
                <w:szCs w:val="20"/>
              </w:rPr>
            </w:pPr>
          </w:p>
        </w:tc>
      </w:tr>
      <w:tr w:rsidR="004B1844" w:rsidRPr="004B1844" w:rsidTr="003F20BD">
        <w:tc>
          <w:tcPr>
            <w:tcW w:w="5382" w:type="dxa"/>
            <w:hideMark/>
          </w:tcPr>
          <w:p w:rsidR="004B1844" w:rsidRPr="004B1844" w:rsidRDefault="004B1844" w:rsidP="004B1844">
            <w:pPr>
              <w:widowControl w:val="0"/>
              <w:autoSpaceDE w:val="0"/>
              <w:autoSpaceDN w:val="0"/>
              <w:adjustRightInd w:val="0"/>
              <w:ind w:firstLine="720"/>
              <w:jc w:val="both"/>
              <w:rPr>
                <w:rFonts w:eastAsia="Times New Roman"/>
                <w:sz w:val="20"/>
                <w:szCs w:val="20"/>
              </w:rPr>
            </w:pPr>
            <w:r w:rsidRPr="004B1844">
              <w:rPr>
                <w:rFonts w:eastAsia="Times New Roman"/>
                <w:sz w:val="20"/>
                <w:szCs w:val="20"/>
                <w:lang w:eastAsia="ru-RU"/>
              </w:rPr>
              <w:t>1 квалификационный уровень</w:t>
            </w:r>
          </w:p>
        </w:tc>
        <w:tc>
          <w:tcPr>
            <w:tcW w:w="2072" w:type="dxa"/>
          </w:tcPr>
          <w:p w:rsidR="004B1844" w:rsidRPr="004B1844" w:rsidRDefault="004B1844" w:rsidP="004B1844">
            <w:pPr>
              <w:widowControl w:val="0"/>
              <w:autoSpaceDE w:val="0"/>
              <w:autoSpaceDN w:val="0"/>
              <w:adjustRightInd w:val="0"/>
              <w:jc w:val="center"/>
              <w:rPr>
                <w:rFonts w:eastAsia="Times New Roman"/>
                <w:sz w:val="20"/>
                <w:szCs w:val="20"/>
              </w:rPr>
            </w:pPr>
          </w:p>
        </w:tc>
        <w:tc>
          <w:tcPr>
            <w:tcW w:w="1845" w:type="dxa"/>
            <w:hideMark/>
          </w:tcPr>
          <w:p w:rsidR="004B1844" w:rsidRPr="004B1844" w:rsidRDefault="004B1844" w:rsidP="004B1844">
            <w:pPr>
              <w:widowControl w:val="0"/>
              <w:autoSpaceDE w:val="0"/>
              <w:autoSpaceDN w:val="0"/>
              <w:adjustRightInd w:val="0"/>
              <w:jc w:val="center"/>
              <w:rPr>
                <w:rFonts w:eastAsia="Times New Roman"/>
                <w:sz w:val="20"/>
                <w:szCs w:val="20"/>
                <w:lang w:val="en-US"/>
              </w:rPr>
            </w:pPr>
            <w:r w:rsidRPr="004B1844">
              <w:rPr>
                <w:rFonts w:eastAsia="Times New Roman"/>
                <w:sz w:val="20"/>
                <w:szCs w:val="20"/>
                <w:lang w:eastAsia="ru-RU"/>
              </w:rPr>
              <w:t>0,</w:t>
            </w:r>
            <w:r w:rsidRPr="004B1844">
              <w:rPr>
                <w:rFonts w:eastAsia="Times New Roman"/>
                <w:sz w:val="20"/>
                <w:szCs w:val="20"/>
                <w:lang w:val="en-US" w:eastAsia="ru-RU"/>
              </w:rPr>
              <w:t>11</w:t>
            </w:r>
          </w:p>
        </w:tc>
      </w:tr>
      <w:tr w:rsidR="004B1844" w:rsidRPr="004B1844" w:rsidTr="003F20BD">
        <w:tc>
          <w:tcPr>
            <w:tcW w:w="5382" w:type="dxa"/>
            <w:hideMark/>
          </w:tcPr>
          <w:p w:rsidR="004B1844" w:rsidRPr="004B1844" w:rsidRDefault="004B1844" w:rsidP="004B1844">
            <w:pPr>
              <w:widowControl w:val="0"/>
              <w:autoSpaceDE w:val="0"/>
              <w:autoSpaceDN w:val="0"/>
              <w:adjustRightInd w:val="0"/>
              <w:ind w:firstLine="720"/>
              <w:jc w:val="both"/>
              <w:rPr>
                <w:rFonts w:eastAsia="Times New Roman"/>
                <w:sz w:val="20"/>
                <w:szCs w:val="20"/>
              </w:rPr>
            </w:pPr>
            <w:r w:rsidRPr="004B1844">
              <w:rPr>
                <w:rFonts w:eastAsia="Times New Roman"/>
                <w:sz w:val="20"/>
                <w:szCs w:val="20"/>
                <w:lang w:eastAsia="ru-RU"/>
              </w:rPr>
              <w:t>2 квалификационный уровень</w:t>
            </w:r>
          </w:p>
        </w:tc>
        <w:tc>
          <w:tcPr>
            <w:tcW w:w="2072" w:type="dxa"/>
          </w:tcPr>
          <w:p w:rsidR="004B1844" w:rsidRPr="004B1844" w:rsidRDefault="004B1844" w:rsidP="004B1844">
            <w:pPr>
              <w:widowControl w:val="0"/>
              <w:autoSpaceDE w:val="0"/>
              <w:autoSpaceDN w:val="0"/>
              <w:adjustRightInd w:val="0"/>
              <w:jc w:val="center"/>
              <w:rPr>
                <w:rFonts w:eastAsia="Times New Roman"/>
                <w:sz w:val="20"/>
                <w:szCs w:val="20"/>
              </w:rPr>
            </w:pPr>
          </w:p>
        </w:tc>
        <w:tc>
          <w:tcPr>
            <w:tcW w:w="1845" w:type="dxa"/>
            <w:hideMark/>
          </w:tcPr>
          <w:p w:rsidR="004B1844" w:rsidRPr="004B1844" w:rsidRDefault="004B1844" w:rsidP="004B1844">
            <w:pPr>
              <w:widowControl w:val="0"/>
              <w:autoSpaceDE w:val="0"/>
              <w:autoSpaceDN w:val="0"/>
              <w:adjustRightInd w:val="0"/>
              <w:jc w:val="center"/>
              <w:rPr>
                <w:rFonts w:eastAsia="Times New Roman"/>
                <w:sz w:val="20"/>
                <w:szCs w:val="20"/>
              </w:rPr>
            </w:pPr>
            <w:r w:rsidRPr="004B1844">
              <w:rPr>
                <w:rFonts w:eastAsia="Times New Roman"/>
                <w:sz w:val="20"/>
                <w:szCs w:val="20"/>
                <w:lang w:eastAsia="ru-RU"/>
              </w:rPr>
              <w:t>0,3</w:t>
            </w:r>
          </w:p>
        </w:tc>
      </w:tr>
    </w:tbl>
    <w:p w:rsidR="004B1844" w:rsidRPr="004B1844" w:rsidRDefault="004B1844" w:rsidP="004B1844">
      <w:pPr>
        <w:spacing w:after="0" w:line="240" w:lineRule="auto"/>
        <w:ind w:right="-2"/>
        <w:jc w:val="both"/>
        <w:rPr>
          <w:rFonts w:eastAsia="Times New Roman"/>
          <w:b/>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7852"/>
      </w:tblGrid>
      <w:tr w:rsidR="004B1844" w:rsidRPr="004B1844" w:rsidTr="003F20BD">
        <w:tc>
          <w:tcPr>
            <w:tcW w:w="1434" w:type="dxa"/>
            <w:tcBorders>
              <w:top w:val="nil"/>
              <w:left w:val="nil"/>
              <w:bottom w:val="nil"/>
              <w:right w:val="nil"/>
            </w:tcBorders>
            <w:hideMark/>
          </w:tcPr>
          <w:p w:rsidR="004B1844" w:rsidRPr="004B1844" w:rsidRDefault="004B1844" w:rsidP="004B1844">
            <w:pPr>
              <w:spacing w:after="0"/>
              <w:ind w:right="-2"/>
              <w:jc w:val="both"/>
              <w:rPr>
                <w:rFonts w:eastAsia="Times New Roman"/>
                <w:sz w:val="20"/>
                <w:szCs w:val="20"/>
              </w:rPr>
            </w:pPr>
            <w:r w:rsidRPr="004B1844">
              <w:rPr>
                <w:rFonts w:eastAsia="Times New Roman"/>
                <w:sz w:val="20"/>
                <w:szCs w:val="20"/>
              </w:rPr>
              <w:t>Примечание.</w:t>
            </w:r>
          </w:p>
        </w:tc>
        <w:tc>
          <w:tcPr>
            <w:tcW w:w="7852" w:type="dxa"/>
            <w:tcBorders>
              <w:top w:val="nil"/>
              <w:left w:val="nil"/>
              <w:bottom w:val="nil"/>
              <w:right w:val="nil"/>
            </w:tcBorders>
            <w:hideMark/>
          </w:tcPr>
          <w:p w:rsidR="004B1844" w:rsidRPr="004B1844" w:rsidRDefault="004B1844" w:rsidP="004B1844">
            <w:pPr>
              <w:spacing w:after="0"/>
              <w:ind w:right="-2"/>
              <w:jc w:val="both"/>
              <w:rPr>
                <w:rFonts w:eastAsia="Times New Roman"/>
                <w:sz w:val="20"/>
                <w:szCs w:val="20"/>
              </w:rPr>
            </w:pPr>
            <w:r w:rsidRPr="004B1844">
              <w:rPr>
                <w:rFonts w:eastAsia="Times New Roman"/>
                <w:sz w:val="20"/>
                <w:szCs w:val="20"/>
              </w:rPr>
              <w:t>Размер выплат по повышающему коэффициенту к окладу определяется путем умножения размера оклада работника на повышающий коэффициент.</w:t>
            </w:r>
          </w:p>
        </w:tc>
      </w:tr>
    </w:tbl>
    <w:p w:rsidR="004B1844" w:rsidRPr="004B1844" w:rsidRDefault="004B1844" w:rsidP="004B1844">
      <w:pPr>
        <w:spacing w:after="0" w:line="240" w:lineRule="auto"/>
        <w:jc w:val="both"/>
        <w:rPr>
          <w:rFonts w:eastAsia="Times New Roman"/>
          <w:bCs/>
          <w:sz w:val="20"/>
          <w:szCs w:val="20"/>
          <w:lang w:eastAsia="x-none"/>
        </w:rPr>
      </w:pPr>
    </w:p>
    <w:p w:rsidR="004B1844" w:rsidRPr="00871878" w:rsidRDefault="004B1844" w:rsidP="004B1844">
      <w:pPr>
        <w:spacing w:after="0" w:line="240" w:lineRule="auto"/>
        <w:ind w:left="5387"/>
        <w:rPr>
          <w:rFonts w:eastAsia="Times New Roman"/>
          <w:sz w:val="20"/>
          <w:szCs w:val="20"/>
          <w:lang w:eastAsia="ru-RU"/>
        </w:rPr>
      </w:pPr>
    </w:p>
    <w:p w:rsidR="00871878" w:rsidRPr="00871878" w:rsidRDefault="00871878" w:rsidP="00871878">
      <w:pPr>
        <w:spacing w:after="0" w:line="240" w:lineRule="auto"/>
        <w:ind w:firstLine="567"/>
        <w:jc w:val="both"/>
        <w:rPr>
          <w:rFonts w:eastAsia="Times New Roman"/>
          <w:b/>
          <w:sz w:val="20"/>
          <w:szCs w:val="20"/>
          <w:lang w:eastAsia="ru-RU"/>
        </w:rPr>
      </w:pPr>
    </w:p>
    <w:p w:rsidR="004B1844" w:rsidRPr="004B1844" w:rsidRDefault="004B1844" w:rsidP="00871878">
      <w:pPr>
        <w:rPr>
          <w:sz w:val="20"/>
          <w:szCs w:val="20"/>
        </w:rPr>
      </w:pPr>
    </w:p>
    <w:p w:rsidR="00761A2A" w:rsidRPr="004B1844" w:rsidRDefault="00761A2A" w:rsidP="00761A2A">
      <w:pPr>
        <w:tabs>
          <w:tab w:val="left" w:pos="945"/>
        </w:tabs>
        <w:rPr>
          <w:sz w:val="20"/>
          <w:szCs w:val="20"/>
        </w:rPr>
      </w:pPr>
    </w:p>
    <w:p w:rsidR="00871878" w:rsidRPr="004B1844" w:rsidRDefault="00871878" w:rsidP="00761A2A">
      <w:pPr>
        <w:tabs>
          <w:tab w:val="left" w:pos="945"/>
        </w:tabs>
        <w:rPr>
          <w:sz w:val="20"/>
          <w:szCs w:val="20"/>
        </w:rPr>
      </w:pPr>
    </w:p>
    <w:p w:rsidR="00761A2A" w:rsidRPr="004B1844" w:rsidRDefault="00761A2A" w:rsidP="00761A2A">
      <w:pPr>
        <w:spacing w:after="0" w:line="240" w:lineRule="auto"/>
        <w:ind w:firstLine="709"/>
        <w:jc w:val="both"/>
        <w:rPr>
          <w:sz w:val="20"/>
          <w:szCs w:val="20"/>
        </w:rPr>
      </w:pPr>
    </w:p>
    <w:tbl>
      <w:tblPr>
        <w:tblpPr w:leftFromText="180" w:rightFromText="180" w:vertAnchor="text" w:horzAnchor="margin" w:tblpXSpec="center" w:tblpY="88"/>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761A2A" w:rsidRPr="004B1844" w:rsidTr="00761A2A">
        <w:trPr>
          <w:trHeight w:val="2762"/>
        </w:trPr>
        <w:tc>
          <w:tcPr>
            <w:tcW w:w="3403" w:type="dxa"/>
            <w:tcBorders>
              <w:top w:val="single" w:sz="4" w:space="0" w:color="auto"/>
              <w:left w:val="single" w:sz="4" w:space="0" w:color="auto"/>
              <w:bottom w:val="single" w:sz="4" w:space="0" w:color="auto"/>
              <w:right w:val="nil"/>
            </w:tcBorders>
          </w:tcPr>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 xml:space="preserve">                                                                                                                                                                               </w:t>
            </w:r>
            <w:r w:rsidRPr="004B1844">
              <w:rPr>
                <w:bCs/>
                <w:color w:val="000000"/>
                <w:kern w:val="28"/>
                <w:sz w:val="20"/>
                <w:szCs w:val="20"/>
                <w:lang w:eastAsia="ru-RU"/>
              </w:rPr>
              <w:t xml:space="preserve">                                                                                                                                         </w:t>
            </w:r>
            <w:r w:rsidRPr="004B1844">
              <w:rPr>
                <w:color w:val="000000"/>
                <w:kern w:val="28"/>
                <w:sz w:val="20"/>
                <w:szCs w:val="20"/>
                <w:lang w:eastAsia="ru-RU"/>
              </w:rPr>
              <w:t xml:space="preserve">                                                                                                                                                       </w:t>
            </w:r>
          </w:p>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 xml:space="preserve">             Муниципальная газета</w:t>
            </w:r>
          </w:p>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 xml:space="preserve">              «</w:t>
            </w:r>
            <w:proofErr w:type="spellStart"/>
            <w:r w:rsidRPr="004B1844">
              <w:rPr>
                <w:color w:val="000000"/>
                <w:kern w:val="28"/>
                <w:sz w:val="20"/>
                <w:szCs w:val="20"/>
                <w:lang w:eastAsia="ru-RU"/>
              </w:rPr>
              <w:t>Караевский</w:t>
            </w:r>
            <w:proofErr w:type="spellEnd"/>
            <w:r w:rsidRPr="004B1844">
              <w:rPr>
                <w:color w:val="000000"/>
                <w:kern w:val="28"/>
                <w:sz w:val="20"/>
                <w:szCs w:val="20"/>
                <w:lang w:eastAsia="ru-RU"/>
              </w:rPr>
              <w:t xml:space="preserve"> Вестник»</w:t>
            </w:r>
          </w:p>
          <w:p w:rsidR="00761A2A" w:rsidRPr="004B1844" w:rsidRDefault="00761A2A" w:rsidP="00761A2A">
            <w:pPr>
              <w:widowControl w:val="0"/>
              <w:spacing w:after="0" w:line="240" w:lineRule="auto"/>
              <w:jc w:val="both"/>
              <w:rPr>
                <w:color w:val="000000"/>
                <w:kern w:val="28"/>
                <w:sz w:val="20"/>
                <w:szCs w:val="20"/>
                <w:lang w:eastAsia="ru-RU"/>
              </w:rPr>
            </w:pPr>
          </w:p>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Учредитель:</w:t>
            </w:r>
          </w:p>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Собрание депутатов Караевского сельского поселения Красноармейского района Чувашской Республики</w:t>
            </w:r>
          </w:p>
          <w:p w:rsidR="00761A2A" w:rsidRPr="004B1844" w:rsidRDefault="00761A2A" w:rsidP="00761A2A">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761A2A" w:rsidRPr="004B1844" w:rsidRDefault="00761A2A" w:rsidP="00761A2A">
            <w:pPr>
              <w:widowControl w:val="0"/>
              <w:spacing w:after="0" w:line="240" w:lineRule="auto"/>
              <w:jc w:val="both"/>
              <w:rPr>
                <w:color w:val="000000"/>
                <w:kern w:val="28"/>
                <w:sz w:val="20"/>
                <w:szCs w:val="20"/>
                <w:lang w:eastAsia="ru-RU"/>
              </w:rPr>
            </w:pPr>
          </w:p>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 xml:space="preserve">Главный редактор: </w:t>
            </w:r>
          </w:p>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 xml:space="preserve">Глава Караевского сельского поселения Алексеева Л. Л. </w:t>
            </w:r>
          </w:p>
          <w:p w:rsidR="00761A2A" w:rsidRPr="004B1844" w:rsidRDefault="00761A2A" w:rsidP="00761A2A">
            <w:pPr>
              <w:widowControl w:val="0"/>
              <w:spacing w:after="0" w:line="240" w:lineRule="auto"/>
              <w:jc w:val="both"/>
              <w:rPr>
                <w:color w:val="000000"/>
                <w:kern w:val="28"/>
                <w:sz w:val="20"/>
                <w:szCs w:val="20"/>
                <w:lang w:eastAsia="ru-RU"/>
              </w:rPr>
            </w:pPr>
            <w:proofErr w:type="gramStart"/>
            <w:r w:rsidRPr="004B1844">
              <w:rPr>
                <w:color w:val="000000"/>
                <w:kern w:val="28"/>
                <w:sz w:val="20"/>
                <w:szCs w:val="20"/>
                <w:lang w:eastAsia="ru-RU"/>
              </w:rPr>
              <w:t xml:space="preserve">Ответственный за выпуск: </w:t>
            </w:r>
            <w:proofErr w:type="gramEnd"/>
          </w:p>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 xml:space="preserve">Глава Караевского сельского поселения Алексеева Л. Л. </w:t>
            </w:r>
          </w:p>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 xml:space="preserve">Адрес: Чувашская Республика, </w:t>
            </w:r>
          </w:p>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 xml:space="preserve">Красноармейский район,    </w:t>
            </w:r>
          </w:p>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 xml:space="preserve">с. </w:t>
            </w:r>
            <w:proofErr w:type="spellStart"/>
            <w:r w:rsidRPr="004B1844">
              <w:rPr>
                <w:color w:val="000000"/>
                <w:kern w:val="28"/>
                <w:sz w:val="20"/>
                <w:szCs w:val="20"/>
                <w:lang w:eastAsia="ru-RU"/>
              </w:rPr>
              <w:t>Караево</w:t>
            </w:r>
            <w:proofErr w:type="spellEnd"/>
            <w:r w:rsidRPr="004B1844">
              <w:rPr>
                <w:color w:val="000000"/>
                <w:kern w:val="28"/>
                <w:sz w:val="20"/>
                <w:szCs w:val="20"/>
                <w:lang w:eastAsia="ru-RU"/>
              </w:rPr>
              <w:t>, ул. Центральная, 7</w:t>
            </w:r>
          </w:p>
          <w:p w:rsidR="00761A2A" w:rsidRPr="004B1844" w:rsidRDefault="00761A2A" w:rsidP="00761A2A">
            <w:pPr>
              <w:widowControl w:val="0"/>
              <w:spacing w:after="0" w:line="240" w:lineRule="auto"/>
              <w:jc w:val="both"/>
              <w:rPr>
                <w:color w:val="000000"/>
                <w:kern w:val="28"/>
                <w:sz w:val="20"/>
                <w:szCs w:val="20"/>
                <w:lang w:eastAsia="ru-RU"/>
              </w:rPr>
            </w:pPr>
          </w:p>
          <w:p w:rsidR="00761A2A" w:rsidRPr="004B1844" w:rsidRDefault="00761A2A" w:rsidP="00761A2A">
            <w:pPr>
              <w:widowControl w:val="0"/>
              <w:spacing w:after="0" w:line="240" w:lineRule="auto"/>
              <w:jc w:val="both"/>
              <w:rPr>
                <w:color w:val="000000"/>
                <w:kern w:val="28"/>
                <w:sz w:val="20"/>
                <w:szCs w:val="20"/>
                <w:lang w:eastAsia="ru-RU"/>
              </w:rPr>
            </w:pPr>
            <w:r w:rsidRPr="004B1844">
              <w:rPr>
                <w:color w:val="000000"/>
                <w:kern w:val="28"/>
                <w:sz w:val="20"/>
                <w:szCs w:val="20"/>
                <w:lang w:eastAsia="ru-RU"/>
              </w:rPr>
              <w:t>Телефон: (883530) 35-2-47 </w:t>
            </w:r>
          </w:p>
          <w:p w:rsidR="00761A2A" w:rsidRPr="004B1844" w:rsidRDefault="00761A2A" w:rsidP="00761A2A">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761A2A" w:rsidRPr="004B1844" w:rsidRDefault="00761A2A" w:rsidP="00761A2A">
            <w:pPr>
              <w:widowControl w:val="0"/>
              <w:spacing w:after="0" w:line="240" w:lineRule="auto"/>
              <w:jc w:val="both"/>
              <w:rPr>
                <w:kern w:val="28"/>
                <w:sz w:val="20"/>
                <w:szCs w:val="20"/>
                <w:lang w:eastAsia="ru-RU"/>
              </w:rPr>
            </w:pPr>
          </w:p>
          <w:p w:rsidR="00761A2A" w:rsidRPr="004B1844" w:rsidRDefault="00761A2A" w:rsidP="00761A2A">
            <w:pPr>
              <w:widowControl w:val="0"/>
              <w:spacing w:after="0" w:line="240" w:lineRule="auto"/>
              <w:jc w:val="both"/>
              <w:rPr>
                <w:kern w:val="28"/>
                <w:sz w:val="20"/>
                <w:szCs w:val="20"/>
                <w:lang w:eastAsia="ru-RU"/>
              </w:rPr>
            </w:pPr>
            <w:r w:rsidRPr="004B1844">
              <w:rPr>
                <w:kern w:val="28"/>
                <w:sz w:val="20"/>
                <w:szCs w:val="20"/>
                <w:lang w:eastAsia="ru-RU"/>
              </w:rPr>
              <w:t>Эл</w:t>
            </w:r>
            <w:proofErr w:type="gramStart"/>
            <w:r w:rsidRPr="004B1844">
              <w:rPr>
                <w:kern w:val="28"/>
                <w:sz w:val="20"/>
                <w:szCs w:val="20"/>
                <w:lang w:eastAsia="ru-RU"/>
              </w:rPr>
              <w:t>.</w:t>
            </w:r>
            <w:proofErr w:type="gramEnd"/>
            <w:r w:rsidRPr="004B1844">
              <w:rPr>
                <w:kern w:val="28"/>
                <w:sz w:val="20"/>
                <w:szCs w:val="20"/>
                <w:lang w:eastAsia="ru-RU"/>
              </w:rPr>
              <w:t xml:space="preserve"> </w:t>
            </w:r>
            <w:proofErr w:type="gramStart"/>
            <w:r w:rsidRPr="004B1844">
              <w:rPr>
                <w:kern w:val="28"/>
                <w:sz w:val="20"/>
                <w:szCs w:val="20"/>
                <w:lang w:eastAsia="ru-RU"/>
              </w:rPr>
              <w:t>п</w:t>
            </w:r>
            <w:proofErr w:type="gramEnd"/>
            <w:r w:rsidRPr="004B1844">
              <w:rPr>
                <w:kern w:val="28"/>
                <w:sz w:val="20"/>
                <w:szCs w:val="20"/>
                <w:lang w:eastAsia="ru-RU"/>
              </w:rPr>
              <w:t xml:space="preserve">очта: </w:t>
            </w:r>
          </w:p>
          <w:p w:rsidR="00761A2A" w:rsidRPr="004B1844" w:rsidRDefault="005B45CD" w:rsidP="00761A2A">
            <w:pPr>
              <w:widowControl w:val="0"/>
              <w:spacing w:after="0" w:line="240" w:lineRule="auto"/>
              <w:jc w:val="both"/>
              <w:rPr>
                <w:kern w:val="28"/>
                <w:sz w:val="20"/>
                <w:szCs w:val="20"/>
                <w:lang w:eastAsia="ru-RU"/>
              </w:rPr>
            </w:pPr>
            <w:hyperlink r:id="rId12" w:history="1">
              <w:r w:rsidR="00761A2A" w:rsidRPr="004B1844">
                <w:rPr>
                  <w:rStyle w:val="ac"/>
                  <w:kern w:val="28"/>
                  <w:sz w:val="20"/>
                  <w:szCs w:val="20"/>
                  <w:lang w:val="en-US" w:eastAsia="ru-RU"/>
                </w:rPr>
                <w:t>sao</w:t>
              </w:r>
              <w:r w:rsidR="00761A2A" w:rsidRPr="004B1844">
                <w:rPr>
                  <w:rStyle w:val="ac"/>
                  <w:kern w:val="28"/>
                  <w:sz w:val="20"/>
                  <w:szCs w:val="20"/>
                  <w:lang w:eastAsia="ru-RU"/>
                </w:rPr>
                <w:t>-</w:t>
              </w:r>
              <w:r w:rsidR="00761A2A" w:rsidRPr="004B1844">
                <w:rPr>
                  <w:rStyle w:val="ac"/>
                  <w:kern w:val="28"/>
                  <w:sz w:val="20"/>
                  <w:szCs w:val="20"/>
                  <w:lang w:val="en-US" w:eastAsia="ru-RU"/>
                </w:rPr>
                <w:t>karaevo</w:t>
              </w:r>
              <w:r w:rsidR="00761A2A" w:rsidRPr="004B1844">
                <w:rPr>
                  <w:rStyle w:val="ac"/>
                  <w:kern w:val="28"/>
                  <w:sz w:val="20"/>
                  <w:szCs w:val="20"/>
                  <w:lang w:eastAsia="ru-RU"/>
                </w:rPr>
                <w:t>@</w:t>
              </w:r>
              <w:r w:rsidR="00761A2A" w:rsidRPr="004B1844">
                <w:rPr>
                  <w:rStyle w:val="ac"/>
                  <w:kern w:val="28"/>
                  <w:sz w:val="20"/>
                  <w:szCs w:val="20"/>
                  <w:lang w:val="en-US" w:eastAsia="ru-RU"/>
                </w:rPr>
                <w:t>cap</w:t>
              </w:r>
              <w:r w:rsidR="00761A2A" w:rsidRPr="004B1844">
                <w:rPr>
                  <w:rStyle w:val="ac"/>
                  <w:kern w:val="28"/>
                  <w:sz w:val="20"/>
                  <w:szCs w:val="20"/>
                  <w:lang w:eastAsia="ru-RU"/>
                </w:rPr>
                <w:t>.</w:t>
              </w:r>
              <w:proofErr w:type="spellStart"/>
              <w:r w:rsidR="00761A2A" w:rsidRPr="004B1844">
                <w:rPr>
                  <w:rStyle w:val="ac"/>
                  <w:kern w:val="28"/>
                  <w:sz w:val="20"/>
                  <w:szCs w:val="20"/>
                  <w:lang w:val="en-US" w:eastAsia="ru-RU"/>
                </w:rPr>
                <w:t>ru</w:t>
              </w:r>
              <w:proofErr w:type="spellEnd"/>
            </w:hyperlink>
          </w:p>
          <w:p w:rsidR="00761A2A" w:rsidRPr="004B1844" w:rsidRDefault="00761A2A" w:rsidP="00761A2A">
            <w:pPr>
              <w:widowControl w:val="0"/>
              <w:spacing w:after="0" w:line="240" w:lineRule="auto"/>
              <w:jc w:val="both"/>
              <w:rPr>
                <w:kern w:val="28"/>
                <w:sz w:val="20"/>
                <w:szCs w:val="20"/>
                <w:lang w:eastAsia="ru-RU"/>
              </w:rPr>
            </w:pPr>
            <w:r w:rsidRPr="004B1844">
              <w:rPr>
                <w:kern w:val="28"/>
                <w:sz w:val="20"/>
                <w:szCs w:val="20"/>
                <w:lang w:eastAsia="ru-RU"/>
              </w:rPr>
              <w:t xml:space="preserve">Интернет: </w:t>
            </w:r>
          </w:p>
          <w:p w:rsidR="00761A2A" w:rsidRPr="004B1844" w:rsidRDefault="00761A2A" w:rsidP="00761A2A">
            <w:pPr>
              <w:widowControl w:val="0"/>
              <w:spacing w:after="0" w:line="240" w:lineRule="auto"/>
              <w:jc w:val="both"/>
              <w:rPr>
                <w:kern w:val="28"/>
                <w:sz w:val="20"/>
                <w:szCs w:val="20"/>
                <w:lang w:eastAsia="ru-RU"/>
              </w:rPr>
            </w:pPr>
            <w:r w:rsidRPr="004B1844">
              <w:rPr>
                <w:kern w:val="28"/>
                <w:sz w:val="20"/>
                <w:szCs w:val="20"/>
                <w:lang w:eastAsia="ru-RU"/>
              </w:rPr>
              <w:t>http://gov.cap.ru/main.asp?govid=391</w:t>
            </w:r>
          </w:p>
          <w:p w:rsidR="00761A2A" w:rsidRPr="004B1844" w:rsidRDefault="00761A2A" w:rsidP="00761A2A">
            <w:pPr>
              <w:widowControl w:val="0"/>
              <w:spacing w:after="0" w:line="240" w:lineRule="auto"/>
              <w:jc w:val="both"/>
              <w:rPr>
                <w:kern w:val="28"/>
                <w:sz w:val="20"/>
                <w:szCs w:val="20"/>
                <w:lang w:eastAsia="ru-RU"/>
              </w:rPr>
            </w:pPr>
          </w:p>
          <w:p w:rsidR="00761A2A" w:rsidRPr="004B1844" w:rsidRDefault="00761A2A" w:rsidP="00761A2A">
            <w:pPr>
              <w:widowControl w:val="0"/>
              <w:spacing w:after="0" w:line="240" w:lineRule="auto"/>
              <w:jc w:val="both"/>
              <w:rPr>
                <w:kern w:val="28"/>
                <w:sz w:val="20"/>
                <w:szCs w:val="20"/>
                <w:lang w:eastAsia="ru-RU"/>
              </w:rPr>
            </w:pPr>
            <w:r w:rsidRPr="004B1844">
              <w:rPr>
                <w:kern w:val="28"/>
                <w:sz w:val="20"/>
                <w:szCs w:val="20"/>
                <w:lang w:eastAsia="ru-RU"/>
              </w:rPr>
              <w:t xml:space="preserve">Газета </w:t>
            </w:r>
            <w:proofErr w:type="gramStart"/>
            <w:r w:rsidRPr="004B1844">
              <w:rPr>
                <w:kern w:val="28"/>
                <w:sz w:val="20"/>
                <w:szCs w:val="20"/>
                <w:lang w:eastAsia="ru-RU"/>
              </w:rPr>
              <w:t>выходит по мере необходимости и предназначена</w:t>
            </w:r>
            <w:proofErr w:type="gramEnd"/>
            <w:r w:rsidRPr="004B1844">
              <w:rPr>
                <w:kern w:val="28"/>
                <w:sz w:val="20"/>
                <w:szCs w:val="20"/>
                <w:lang w:eastAsia="ru-RU"/>
              </w:rPr>
              <w:t xml:space="preserve"> для опубликования муниципальных правовых актов</w:t>
            </w:r>
          </w:p>
          <w:p w:rsidR="00761A2A" w:rsidRPr="004B1844" w:rsidRDefault="00761A2A" w:rsidP="00761A2A">
            <w:pPr>
              <w:widowControl w:val="0"/>
              <w:spacing w:after="0" w:line="240" w:lineRule="auto"/>
              <w:jc w:val="both"/>
              <w:rPr>
                <w:kern w:val="28"/>
                <w:sz w:val="20"/>
                <w:szCs w:val="20"/>
                <w:lang w:eastAsia="ru-RU"/>
              </w:rPr>
            </w:pPr>
          </w:p>
          <w:p w:rsidR="00761A2A" w:rsidRPr="004B1844" w:rsidRDefault="00761A2A" w:rsidP="00761A2A">
            <w:pPr>
              <w:widowControl w:val="0"/>
              <w:spacing w:after="0" w:line="240" w:lineRule="auto"/>
              <w:jc w:val="both"/>
              <w:rPr>
                <w:kern w:val="28"/>
                <w:sz w:val="20"/>
                <w:szCs w:val="20"/>
                <w:lang w:eastAsia="ru-RU"/>
              </w:rPr>
            </w:pPr>
            <w:r w:rsidRPr="004B1844">
              <w:rPr>
                <w:kern w:val="28"/>
                <w:sz w:val="20"/>
                <w:szCs w:val="20"/>
                <w:lang w:eastAsia="ru-RU"/>
              </w:rPr>
              <w:t xml:space="preserve">Тираж –10 экз. </w:t>
            </w:r>
          </w:p>
          <w:p w:rsidR="00761A2A" w:rsidRPr="004B1844" w:rsidRDefault="00761A2A" w:rsidP="00761A2A">
            <w:pPr>
              <w:widowControl w:val="0"/>
              <w:spacing w:after="0" w:line="240" w:lineRule="auto"/>
              <w:jc w:val="both"/>
              <w:rPr>
                <w:color w:val="000000"/>
                <w:kern w:val="28"/>
                <w:sz w:val="20"/>
                <w:szCs w:val="20"/>
                <w:lang w:eastAsia="ru-RU"/>
              </w:rPr>
            </w:pPr>
            <w:r w:rsidRPr="004B1844">
              <w:rPr>
                <w:kern w:val="28"/>
                <w:sz w:val="20"/>
                <w:szCs w:val="20"/>
                <w:lang w:eastAsia="ru-RU"/>
              </w:rPr>
              <w:t xml:space="preserve">Объем 22 </w:t>
            </w:r>
            <w:proofErr w:type="spellStart"/>
            <w:r w:rsidRPr="004B1844">
              <w:rPr>
                <w:kern w:val="28"/>
                <w:sz w:val="20"/>
                <w:szCs w:val="20"/>
                <w:lang w:eastAsia="ru-RU"/>
              </w:rPr>
              <w:t>п.л</w:t>
            </w:r>
            <w:proofErr w:type="spellEnd"/>
            <w:r w:rsidRPr="004B1844">
              <w:rPr>
                <w:kern w:val="28"/>
                <w:sz w:val="20"/>
                <w:szCs w:val="20"/>
                <w:lang w:eastAsia="ru-RU"/>
              </w:rPr>
              <w:t>. Формат А</w:t>
            </w:r>
            <w:proofErr w:type="gramStart"/>
            <w:r w:rsidRPr="004B1844">
              <w:rPr>
                <w:kern w:val="28"/>
                <w:sz w:val="20"/>
                <w:szCs w:val="20"/>
                <w:lang w:eastAsia="ru-RU"/>
              </w:rPr>
              <w:t>4</w:t>
            </w:r>
            <w:proofErr w:type="gramEnd"/>
          </w:p>
        </w:tc>
      </w:tr>
    </w:tbl>
    <w:p w:rsidR="00895E4D" w:rsidRPr="00871878" w:rsidRDefault="00895E4D" w:rsidP="00FF431B">
      <w:pPr>
        <w:jc w:val="both"/>
        <w:rPr>
          <w:sz w:val="20"/>
          <w:szCs w:val="20"/>
        </w:rPr>
      </w:pPr>
    </w:p>
    <w:p w:rsidR="00895E4D" w:rsidRPr="00871878" w:rsidRDefault="00895E4D" w:rsidP="00FF431B">
      <w:pPr>
        <w:jc w:val="both"/>
        <w:rPr>
          <w:sz w:val="20"/>
          <w:szCs w:val="20"/>
        </w:rPr>
      </w:pPr>
    </w:p>
    <w:p w:rsidR="00BD4399" w:rsidRPr="00871878" w:rsidRDefault="00BD4399" w:rsidP="00D741D8">
      <w:pPr>
        <w:widowControl w:val="0"/>
        <w:autoSpaceDE w:val="0"/>
        <w:autoSpaceDN w:val="0"/>
        <w:adjustRightInd w:val="0"/>
        <w:spacing w:after="0"/>
        <w:jc w:val="both"/>
        <w:rPr>
          <w:sz w:val="20"/>
          <w:szCs w:val="20"/>
        </w:rPr>
      </w:pPr>
    </w:p>
    <w:p w:rsidR="00BD4399" w:rsidRPr="00871878" w:rsidRDefault="00BD4399" w:rsidP="00D741D8">
      <w:pPr>
        <w:widowControl w:val="0"/>
        <w:autoSpaceDE w:val="0"/>
        <w:autoSpaceDN w:val="0"/>
        <w:adjustRightInd w:val="0"/>
        <w:spacing w:after="0"/>
        <w:jc w:val="both"/>
        <w:rPr>
          <w:sz w:val="20"/>
          <w:szCs w:val="20"/>
        </w:rPr>
      </w:pPr>
    </w:p>
    <w:p w:rsidR="00BD4399" w:rsidRPr="00871878" w:rsidRDefault="00BD4399" w:rsidP="00D741D8">
      <w:pPr>
        <w:widowControl w:val="0"/>
        <w:autoSpaceDE w:val="0"/>
        <w:autoSpaceDN w:val="0"/>
        <w:adjustRightInd w:val="0"/>
        <w:spacing w:after="0"/>
        <w:jc w:val="both"/>
        <w:rPr>
          <w:sz w:val="20"/>
          <w:szCs w:val="20"/>
        </w:rPr>
      </w:pPr>
    </w:p>
    <w:p w:rsidR="00BD4399" w:rsidRPr="00871878" w:rsidRDefault="00BD4399" w:rsidP="00D741D8">
      <w:pPr>
        <w:widowControl w:val="0"/>
        <w:autoSpaceDE w:val="0"/>
        <w:autoSpaceDN w:val="0"/>
        <w:adjustRightInd w:val="0"/>
        <w:spacing w:after="0"/>
        <w:jc w:val="both"/>
        <w:rPr>
          <w:sz w:val="20"/>
          <w:szCs w:val="20"/>
        </w:rPr>
      </w:pPr>
    </w:p>
    <w:p w:rsidR="00D741D8" w:rsidRPr="00871878" w:rsidRDefault="00D741D8" w:rsidP="00D741D8">
      <w:pPr>
        <w:widowControl w:val="0"/>
        <w:autoSpaceDE w:val="0"/>
        <w:autoSpaceDN w:val="0"/>
        <w:adjustRightInd w:val="0"/>
        <w:spacing w:after="0"/>
        <w:jc w:val="both"/>
        <w:rPr>
          <w:sz w:val="20"/>
          <w:szCs w:val="20"/>
        </w:rPr>
      </w:pPr>
      <w:r w:rsidRPr="00871878">
        <w:rPr>
          <w:sz w:val="20"/>
          <w:szCs w:val="20"/>
        </w:rPr>
        <w:tab/>
      </w:r>
    </w:p>
    <w:p w:rsidR="00D741D8" w:rsidRPr="00871878" w:rsidRDefault="00D741D8" w:rsidP="00D741D8">
      <w:pPr>
        <w:rPr>
          <w:b/>
          <w:i/>
          <w:sz w:val="20"/>
          <w:szCs w:val="20"/>
        </w:rPr>
      </w:pPr>
    </w:p>
    <w:p w:rsidR="00D741D8" w:rsidRPr="00871878" w:rsidRDefault="00D741D8" w:rsidP="00D741D8">
      <w:pPr>
        <w:rPr>
          <w:sz w:val="20"/>
          <w:szCs w:val="20"/>
        </w:rPr>
      </w:pPr>
      <w:r w:rsidRPr="00871878">
        <w:rPr>
          <w:sz w:val="20"/>
          <w:szCs w:val="20"/>
        </w:rPr>
        <w:t xml:space="preserve">                                                                                                                                                                                                                                                                                                                                                                                                                                                 </w:t>
      </w:r>
    </w:p>
    <w:p w:rsidR="00D741D8" w:rsidRPr="00871878" w:rsidRDefault="00D741D8" w:rsidP="00D741D8">
      <w:pPr>
        <w:rPr>
          <w:b/>
          <w:i/>
          <w:sz w:val="20"/>
          <w:szCs w:val="20"/>
        </w:rPr>
      </w:pPr>
    </w:p>
    <w:p w:rsidR="00DF6DE7" w:rsidRPr="00871878" w:rsidRDefault="00DF6DE7" w:rsidP="00C30795">
      <w:pPr>
        <w:tabs>
          <w:tab w:val="left" w:pos="6229"/>
        </w:tabs>
        <w:spacing w:after="0" w:line="240" w:lineRule="auto"/>
        <w:jc w:val="center"/>
        <w:rPr>
          <w:rFonts w:eastAsia="Times New Roman"/>
          <w:b/>
          <w:sz w:val="20"/>
          <w:szCs w:val="20"/>
          <w:lang w:eastAsia="ru-RU"/>
        </w:rPr>
      </w:pPr>
    </w:p>
    <w:p w:rsidR="00490790" w:rsidRPr="00871878" w:rsidRDefault="00490790" w:rsidP="00490790">
      <w:pPr>
        <w:spacing w:line="240" w:lineRule="exact"/>
        <w:rPr>
          <w:sz w:val="20"/>
          <w:szCs w:val="20"/>
        </w:rPr>
      </w:pPr>
    </w:p>
    <w:p w:rsidR="00C8636B" w:rsidRPr="00871878" w:rsidRDefault="00C8636B" w:rsidP="00F51D51">
      <w:pPr>
        <w:spacing w:after="0" w:line="240" w:lineRule="auto"/>
        <w:rPr>
          <w:rFonts w:eastAsia="Times New Roman"/>
          <w:sz w:val="20"/>
          <w:szCs w:val="20"/>
          <w:lang w:eastAsia="ru-RU"/>
        </w:rPr>
      </w:pPr>
    </w:p>
    <w:p w:rsidR="008C2A0F" w:rsidRPr="00871878" w:rsidRDefault="008C2A0F" w:rsidP="00F51D51">
      <w:pPr>
        <w:spacing w:after="0" w:line="240" w:lineRule="auto"/>
        <w:rPr>
          <w:rFonts w:eastAsia="Times New Roman"/>
          <w:sz w:val="20"/>
          <w:szCs w:val="20"/>
          <w:lang w:eastAsia="ru-RU"/>
        </w:rPr>
      </w:pPr>
    </w:p>
    <w:bookmarkEnd w:id="0"/>
    <w:p w:rsidR="00955ED5" w:rsidRPr="00871878" w:rsidRDefault="00955ED5">
      <w:pPr>
        <w:rPr>
          <w:sz w:val="20"/>
          <w:szCs w:val="20"/>
        </w:rPr>
      </w:pPr>
    </w:p>
    <w:sectPr w:rsidR="00955ED5" w:rsidRPr="00871878" w:rsidSect="002241D2">
      <w:footerReference w:type="default" r:id="rId13"/>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CD" w:rsidRDefault="005B45CD">
      <w:pPr>
        <w:spacing w:after="0" w:line="240" w:lineRule="auto"/>
      </w:pPr>
      <w:r>
        <w:separator/>
      </w:r>
    </w:p>
  </w:endnote>
  <w:endnote w:type="continuationSeparator" w:id="0">
    <w:p w:rsidR="005B45CD" w:rsidRDefault="005B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A2A" w:rsidRPr="00FE7F7F" w:rsidRDefault="00761A2A"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24/205</w:t>
    </w:r>
  </w:p>
  <w:p w:rsidR="00761A2A" w:rsidRPr="00FE7F7F" w:rsidRDefault="00761A2A"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4A756B">
          <w:rPr>
            <w:noProof/>
            <w:sz w:val="16"/>
            <w:szCs w:val="16"/>
          </w:rPr>
          <w:t>1</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761A2A" w:rsidRPr="00FE7F7F" w:rsidRDefault="00761A2A" w:rsidP="00AD4834">
    <w:pPr>
      <w:tabs>
        <w:tab w:val="center" w:pos="4677"/>
        <w:tab w:val="right" w:pos="9355"/>
      </w:tabs>
      <w:spacing w:after="0" w:line="240" w:lineRule="auto"/>
    </w:pPr>
  </w:p>
  <w:p w:rsidR="00761A2A" w:rsidRDefault="00761A2A">
    <w:pPr>
      <w:pStyle w:val="a3"/>
    </w:pPr>
  </w:p>
  <w:p w:rsidR="00761A2A" w:rsidRDefault="00761A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CD" w:rsidRDefault="005B45CD">
      <w:pPr>
        <w:spacing w:after="0" w:line="240" w:lineRule="auto"/>
      </w:pPr>
      <w:r>
        <w:separator/>
      </w:r>
    </w:p>
  </w:footnote>
  <w:footnote w:type="continuationSeparator" w:id="0">
    <w:p w:rsidR="005B45CD" w:rsidRDefault="005B4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4A84828"/>
    <w:multiLevelType w:val="hybridMultilevel"/>
    <w:tmpl w:val="5FD8802E"/>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0C6D89"/>
    <w:multiLevelType w:val="hybridMultilevel"/>
    <w:tmpl w:val="6A4E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75180C"/>
    <w:multiLevelType w:val="hybridMultilevel"/>
    <w:tmpl w:val="2C7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2">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77648D9"/>
    <w:multiLevelType w:val="hybridMultilevel"/>
    <w:tmpl w:val="4B7894AC"/>
    <w:lvl w:ilvl="0" w:tplc="2C1E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15444A0"/>
    <w:multiLevelType w:val="hybridMultilevel"/>
    <w:tmpl w:val="5DDA0768"/>
    <w:lvl w:ilvl="0" w:tplc="8794BA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23F3636E"/>
    <w:multiLevelType w:val="multilevel"/>
    <w:tmpl w:val="5C0CA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20">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2">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5760D0"/>
    <w:multiLevelType w:val="hybridMultilevel"/>
    <w:tmpl w:val="80FCD942"/>
    <w:lvl w:ilvl="0" w:tplc="90EE79C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1">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3">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4D269D"/>
    <w:multiLevelType w:val="hybridMultilevel"/>
    <w:tmpl w:val="939AF43A"/>
    <w:lvl w:ilvl="0" w:tplc="109EBF3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4"/>
  </w:num>
  <w:num w:numId="2">
    <w:abstractNumId w:val="5"/>
  </w:num>
  <w:num w:numId="3">
    <w:abstractNumId w:val="8"/>
  </w:num>
  <w:num w:numId="4">
    <w:abstractNumId w:val="43"/>
  </w:num>
  <w:num w:numId="5">
    <w:abstractNumId w:val="20"/>
  </w:num>
  <w:num w:numId="6">
    <w:abstractNumId w:val="0"/>
  </w:num>
  <w:num w:numId="7">
    <w:abstractNumId w:val="2"/>
  </w:num>
  <w:num w:numId="8">
    <w:abstractNumId w:val="32"/>
  </w:num>
  <w:num w:numId="9">
    <w:abstractNumId w:val="22"/>
  </w:num>
  <w:num w:numId="10">
    <w:abstractNumId w:val="6"/>
  </w:num>
  <w:num w:numId="11">
    <w:abstractNumId w:val="26"/>
  </w:num>
  <w:num w:numId="12">
    <w:abstractNumId w:val="3"/>
  </w:num>
  <w:num w:numId="13">
    <w:abstractNumId w:val="40"/>
  </w:num>
  <w:num w:numId="14">
    <w:abstractNumId w:val="35"/>
  </w:num>
  <w:num w:numId="15">
    <w:abstractNumId w:val="13"/>
  </w:num>
  <w:num w:numId="16">
    <w:abstractNumId w:val="9"/>
  </w:num>
  <w:num w:numId="17">
    <w:abstractNumId w:val="23"/>
  </w:num>
  <w:num w:numId="18">
    <w:abstractNumId w:val="30"/>
  </w:num>
  <w:num w:numId="19">
    <w:abstractNumId w:val="18"/>
  </w:num>
  <w:num w:numId="20">
    <w:abstractNumId w:val="24"/>
  </w:num>
  <w:num w:numId="21">
    <w:abstractNumId w:val="29"/>
  </w:num>
  <w:num w:numId="22">
    <w:abstractNumId w:val="38"/>
  </w:num>
  <w:num w:numId="23">
    <w:abstractNumId w:val="11"/>
  </w:num>
  <w:num w:numId="24">
    <w:abstractNumId w:val="31"/>
  </w:num>
  <w:num w:numId="25">
    <w:abstractNumId w:val="1"/>
  </w:num>
  <w:num w:numId="26">
    <w:abstractNumId w:val="41"/>
  </w:num>
  <w:num w:numId="27">
    <w:abstractNumId w:val="27"/>
  </w:num>
  <w:num w:numId="28">
    <w:abstractNumId w:val="2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9"/>
  </w:num>
  <w:num w:numId="35">
    <w:abstractNumId w:val="44"/>
  </w:num>
  <w:num w:numId="36">
    <w:abstractNumId w:val="42"/>
  </w:num>
  <w:num w:numId="37">
    <w:abstractNumId w:val="33"/>
  </w:num>
  <w:num w:numId="38">
    <w:abstractNumId w:val="21"/>
  </w:num>
  <w:num w:numId="39">
    <w:abstractNumId w:val="45"/>
  </w:num>
  <w:num w:numId="40">
    <w:abstractNumId w:val="36"/>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7"/>
  </w:num>
  <w:num w:numId="44">
    <w:abstractNumId w:val="14"/>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21312"/>
    <w:rsid w:val="00036F33"/>
    <w:rsid w:val="00041B93"/>
    <w:rsid w:val="00046009"/>
    <w:rsid w:val="00052E13"/>
    <w:rsid w:val="00054AA5"/>
    <w:rsid w:val="00060B91"/>
    <w:rsid w:val="00063315"/>
    <w:rsid w:val="00063B34"/>
    <w:rsid w:val="00064250"/>
    <w:rsid w:val="00066974"/>
    <w:rsid w:val="00071932"/>
    <w:rsid w:val="00073217"/>
    <w:rsid w:val="00081CF4"/>
    <w:rsid w:val="00087B78"/>
    <w:rsid w:val="00094A1D"/>
    <w:rsid w:val="000A6BAF"/>
    <w:rsid w:val="000B6303"/>
    <w:rsid w:val="000B6C67"/>
    <w:rsid w:val="000C3655"/>
    <w:rsid w:val="000C5E0E"/>
    <w:rsid w:val="000D2CB2"/>
    <w:rsid w:val="000D3E58"/>
    <w:rsid w:val="000D74DE"/>
    <w:rsid w:val="000E359B"/>
    <w:rsid w:val="000E37BE"/>
    <w:rsid w:val="000E50DF"/>
    <w:rsid w:val="000E5DD1"/>
    <w:rsid w:val="000F58D8"/>
    <w:rsid w:val="00117928"/>
    <w:rsid w:val="00120EBF"/>
    <w:rsid w:val="001235CE"/>
    <w:rsid w:val="0012381D"/>
    <w:rsid w:val="00123B01"/>
    <w:rsid w:val="00126A08"/>
    <w:rsid w:val="00150869"/>
    <w:rsid w:val="00152C7E"/>
    <w:rsid w:val="0015362E"/>
    <w:rsid w:val="0016382C"/>
    <w:rsid w:val="001642A0"/>
    <w:rsid w:val="001930CE"/>
    <w:rsid w:val="00196157"/>
    <w:rsid w:val="001A53DA"/>
    <w:rsid w:val="001A7E42"/>
    <w:rsid w:val="001B1D34"/>
    <w:rsid w:val="001B3391"/>
    <w:rsid w:val="001C1430"/>
    <w:rsid w:val="001D2272"/>
    <w:rsid w:val="001E3817"/>
    <w:rsid w:val="001E4C98"/>
    <w:rsid w:val="001F386B"/>
    <w:rsid w:val="001F6636"/>
    <w:rsid w:val="002004D4"/>
    <w:rsid w:val="00200AC0"/>
    <w:rsid w:val="00215192"/>
    <w:rsid w:val="002158A2"/>
    <w:rsid w:val="002168D6"/>
    <w:rsid w:val="002241D2"/>
    <w:rsid w:val="0022529B"/>
    <w:rsid w:val="00225AC1"/>
    <w:rsid w:val="00231FDD"/>
    <w:rsid w:val="0023265C"/>
    <w:rsid w:val="002410ED"/>
    <w:rsid w:val="0027440B"/>
    <w:rsid w:val="0028355B"/>
    <w:rsid w:val="002867EB"/>
    <w:rsid w:val="00286A35"/>
    <w:rsid w:val="00286F94"/>
    <w:rsid w:val="002875EC"/>
    <w:rsid w:val="002A041C"/>
    <w:rsid w:val="002A540E"/>
    <w:rsid w:val="002A78ED"/>
    <w:rsid w:val="002C062D"/>
    <w:rsid w:val="002C702D"/>
    <w:rsid w:val="002D2B14"/>
    <w:rsid w:val="002E178E"/>
    <w:rsid w:val="002E2B88"/>
    <w:rsid w:val="002E51BB"/>
    <w:rsid w:val="002E626C"/>
    <w:rsid w:val="002F1A61"/>
    <w:rsid w:val="00307B6C"/>
    <w:rsid w:val="00310CED"/>
    <w:rsid w:val="003118F8"/>
    <w:rsid w:val="003234B1"/>
    <w:rsid w:val="0032480E"/>
    <w:rsid w:val="00327CEB"/>
    <w:rsid w:val="003430AA"/>
    <w:rsid w:val="00344D99"/>
    <w:rsid w:val="00344F8D"/>
    <w:rsid w:val="00346EFD"/>
    <w:rsid w:val="003617EE"/>
    <w:rsid w:val="0036628F"/>
    <w:rsid w:val="003969EA"/>
    <w:rsid w:val="003A2398"/>
    <w:rsid w:val="003A5F01"/>
    <w:rsid w:val="003B050D"/>
    <w:rsid w:val="003B3C45"/>
    <w:rsid w:val="003C0F69"/>
    <w:rsid w:val="003C5A15"/>
    <w:rsid w:val="003E1A6E"/>
    <w:rsid w:val="003F32C2"/>
    <w:rsid w:val="003F4369"/>
    <w:rsid w:val="00400BBA"/>
    <w:rsid w:val="00412C59"/>
    <w:rsid w:val="0041372C"/>
    <w:rsid w:val="00417CA3"/>
    <w:rsid w:val="004230FD"/>
    <w:rsid w:val="00425C8E"/>
    <w:rsid w:val="00432F78"/>
    <w:rsid w:val="00433C24"/>
    <w:rsid w:val="0044169F"/>
    <w:rsid w:val="00441B6E"/>
    <w:rsid w:val="0045798B"/>
    <w:rsid w:val="004625D5"/>
    <w:rsid w:val="004627FE"/>
    <w:rsid w:val="00466F20"/>
    <w:rsid w:val="0047501B"/>
    <w:rsid w:val="004764B2"/>
    <w:rsid w:val="0048343E"/>
    <w:rsid w:val="004845BF"/>
    <w:rsid w:val="004847F3"/>
    <w:rsid w:val="00484D44"/>
    <w:rsid w:val="00485D8F"/>
    <w:rsid w:val="00490790"/>
    <w:rsid w:val="00492FA9"/>
    <w:rsid w:val="0049528D"/>
    <w:rsid w:val="004A372C"/>
    <w:rsid w:val="004A59D7"/>
    <w:rsid w:val="004A756B"/>
    <w:rsid w:val="004B14D4"/>
    <w:rsid w:val="004B1844"/>
    <w:rsid w:val="004C3414"/>
    <w:rsid w:val="004C7B87"/>
    <w:rsid w:val="004E0A46"/>
    <w:rsid w:val="004E4D83"/>
    <w:rsid w:val="004E4D86"/>
    <w:rsid w:val="004E5311"/>
    <w:rsid w:val="004E56EF"/>
    <w:rsid w:val="004F5719"/>
    <w:rsid w:val="005042B2"/>
    <w:rsid w:val="005119EB"/>
    <w:rsid w:val="00512ACD"/>
    <w:rsid w:val="005313E3"/>
    <w:rsid w:val="00535E08"/>
    <w:rsid w:val="00543009"/>
    <w:rsid w:val="00553223"/>
    <w:rsid w:val="0055572A"/>
    <w:rsid w:val="00557E4B"/>
    <w:rsid w:val="0056634F"/>
    <w:rsid w:val="00570B42"/>
    <w:rsid w:val="00586618"/>
    <w:rsid w:val="00591ECD"/>
    <w:rsid w:val="005930F6"/>
    <w:rsid w:val="005A1846"/>
    <w:rsid w:val="005A5C8D"/>
    <w:rsid w:val="005B289C"/>
    <w:rsid w:val="005B39B9"/>
    <w:rsid w:val="005B45CD"/>
    <w:rsid w:val="005C003B"/>
    <w:rsid w:val="005D2D9B"/>
    <w:rsid w:val="005D53D6"/>
    <w:rsid w:val="005D639C"/>
    <w:rsid w:val="005D7CFD"/>
    <w:rsid w:val="005E1D51"/>
    <w:rsid w:val="005F643E"/>
    <w:rsid w:val="006161CA"/>
    <w:rsid w:val="00620C64"/>
    <w:rsid w:val="00621D2D"/>
    <w:rsid w:val="00622D63"/>
    <w:rsid w:val="006237A3"/>
    <w:rsid w:val="006252A7"/>
    <w:rsid w:val="00634AF0"/>
    <w:rsid w:val="006374AF"/>
    <w:rsid w:val="00641B7A"/>
    <w:rsid w:val="0064620A"/>
    <w:rsid w:val="00650CE2"/>
    <w:rsid w:val="00661E4C"/>
    <w:rsid w:val="006621AF"/>
    <w:rsid w:val="00664CEB"/>
    <w:rsid w:val="00675E7F"/>
    <w:rsid w:val="00677C8B"/>
    <w:rsid w:val="006807C3"/>
    <w:rsid w:val="00682C24"/>
    <w:rsid w:val="00683ACD"/>
    <w:rsid w:val="00684680"/>
    <w:rsid w:val="00686102"/>
    <w:rsid w:val="00687167"/>
    <w:rsid w:val="006875D5"/>
    <w:rsid w:val="00693FB2"/>
    <w:rsid w:val="006A12BB"/>
    <w:rsid w:val="006A1661"/>
    <w:rsid w:val="006A7DDA"/>
    <w:rsid w:val="006A7E22"/>
    <w:rsid w:val="006B0DD9"/>
    <w:rsid w:val="006B1DA7"/>
    <w:rsid w:val="006B28CD"/>
    <w:rsid w:val="006B7413"/>
    <w:rsid w:val="006E751C"/>
    <w:rsid w:val="006F1BE0"/>
    <w:rsid w:val="006F286E"/>
    <w:rsid w:val="00701CF9"/>
    <w:rsid w:val="007020AB"/>
    <w:rsid w:val="007118F3"/>
    <w:rsid w:val="0071799D"/>
    <w:rsid w:val="0072142D"/>
    <w:rsid w:val="00723EB5"/>
    <w:rsid w:val="00724FCB"/>
    <w:rsid w:val="00731F95"/>
    <w:rsid w:val="007414FD"/>
    <w:rsid w:val="007466CC"/>
    <w:rsid w:val="00750A61"/>
    <w:rsid w:val="00750E76"/>
    <w:rsid w:val="00752741"/>
    <w:rsid w:val="00761A2A"/>
    <w:rsid w:val="00767B93"/>
    <w:rsid w:val="007706AB"/>
    <w:rsid w:val="00772D70"/>
    <w:rsid w:val="0077301A"/>
    <w:rsid w:val="0077421E"/>
    <w:rsid w:val="00774D90"/>
    <w:rsid w:val="007776F3"/>
    <w:rsid w:val="00777A68"/>
    <w:rsid w:val="00777D31"/>
    <w:rsid w:val="007812F9"/>
    <w:rsid w:val="00785636"/>
    <w:rsid w:val="0078674A"/>
    <w:rsid w:val="007872CB"/>
    <w:rsid w:val="007873CD"/>
    <w:rsid w:val="00791CA3"/>
    <w:rsid w:val="00792D8D"/>
    <w:rsid w:val="007979DD"/>
    <w:rsid w:val="00797B1F"/>
    <w:rsid w:val="007A09CD"/>
    <w:rsid w:val="007B32C9"/>
    <w:rsid w:val="007B56BE"/>
    <w:rsid w:val="007D1843"/>
    <w:rsid w:val="007D2068"/>
    <w:rsid w:val="007D2775"/>
    <w:rsid w:val="007D39D5"/>
    <w:rsid w:val="007D5D63"/>
    <w:rsid w:val="007E17DA"/>
    <w:rsid w:val="007E45FE"/>
    <w:rsid w:val="007F0E40"/>
    <w:rsid w:val="007F73F6"/>
    <w:rsid w:val="007F7535"/>
    <w:rsid w:val="00804ADE"/>
    <w:rsid w:val="0081358F"/>
    <w:rsid w:val="00816515"/>
    <w:rsid w:val="00832BE9"/>
    <w:rsid w:val="00837E18"/>
    <w:rsid w:val="00844964"/>
    <w:rsid w:val="008522B1"/>
    <w:rsid w:val="008558D6"/>
    <w:rsid w:val="00856707"/>
    <w:rsid w:val="008665F7"/>
    <w:rsid w:val="00871878"/>
    <w:rsid w:val="0087311C"/>
    <w:rsid w:val="00883836"/>
    <w:rsid w:val="00895E4D"/>
    <w:rsid w:val="00896D6C"/>
    <w:rsid w:val="008A2F25"/>
    <w:rsid w:val="008B2D5E"/>
    <w:rsid w:val="008C2A0F"/>
    <w:rsid w:val="008C4C40"/>
    <w:rsid w:val="008D140F"/>
    <w:rsid w:val="008D6C55"/>
    <w:rsid w:val="008E1C84"/>
    <w:rsid w:val="008E4336"/>
    <w:rsid w:val="008E4760"/>
    <w:rsid w:val="008E66ED"/>
    <w:rsid w:val="008E75D8"/>
    <w:rsid w:val="008F5A6D"/>
    <w:rsid w:val="008F5BEC"/>
    <w:rsid w:val="00902F41"/>
    <w:rsid w:val="0092413C"/>
    <w:rsid w:val="0093471B"/>
    <w:rsid w:val="00940A99"/>
    <w:rsid w:val="00941607"/>
    <w:rsid w:val="009430BD"/>
    <w:rsid w:val="00947BCE"/>
    <w:rsid w:val="00947DA9"/>
    <w:rsid w:val="00952C2F"/>
    <w:rsid w:val="00953DBE"/>
    <w:rsid w:val="00955BF9"/>
    <w:rsid w:val="00955ED5"/>
    <w:rsid w:val="0095612F"/>
    <w:rsid w:val="009569CE"/>
    <w:rsid w:val="00960DB2"/>
    <w:rsid w:val="0096129A"/>
    <w:rsid w:val="00982756"/>
    <w:rsid w:val="00995026"/>
    <w:rsid w:val="009A2596"/>
    <w:rsid w:val="009B10BB"/>
    <w:rsid w:val="009B2160"/>
    <w:rsid w:val="009B43A0"/>
    <w:rsid w:val="009C4621"/>
    <w:rsid w:val="009C7239"/>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3607A"/>
    <w:rsid w:val="00A41742"/>
    <w:rsid w:val="00A43B90"/>
    <w:rsid w:val="00A54B01"/>
    <w:rsid w:val="00A67D52"/>
    <w:rsid w:val="00A807CC"/>
    <w:rsid w:val="00A82193"/>
    <w:rsid w:val="00A83FCA"/>
    <w:rsid w:val="00A8767D"/>
    <w:rsid w:val="00AA224C"/>
    <w:rsid w:val="00AC15A3"/>
    <w:rsid w:val="00AC1DDE"/>
    <w:rsid w:val="00AC3989"/>
    <w:rsid w:val="00AC43CF"/>
    <w:rsid w:val="00AC6383"/>
    <w:rsid w:val="00AD0BD2"/>
    <w:rsid w:val="00AD2318"/>
    <w:rsid w:val="00AD4834"/>
    <w:rsid w:val="00AD6EB5"/>
    <w:rsid w:val="00AE2C70"/>
    <w:rsid w:val="00AE4F6E"/>
    <w:rsid w:val="00AE731C"/>
    <w:rsid w:val="00AF429E"/>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4399"/>
    <w:rsid w:val="00BD6710"/>
    <w:rsid w:val="00BD6807"/>
    <w:rsid w:val="00BD6A59"/>
    <w:rsid w:val="00BE2196"/>
    <w:rsid w:val="00BF2594"/>
    <w:rsid w:val="00C002BA"/>
    <w:rsid w:val="00C01494"/>
    <w:rsid w:val="00C03E3E"/>
    <w:rsid w:val="00C10345"/>
    <w:rsid w:val="00C13B02"/>
    <w:rsid w:val="00C1411B"/>
    <w:rsid w:val="00C25920"/>
    <w:rsid w:val="00C30795"/>
    <w:rsid w:val="00C409D2"/>
    <w:rsid w:val="00C5567D"/>
    <w:rsid w:val="00C559BA"/>
    <w:rsid w:val="00C56E70"/>
    <w:rsid w:val="00C61A97"/>
    <w:rsid w:val="00C61FDC"/>
    <w:rsid w:val="00C622F7"/>
    <w:rsid w:val="00C80CCD"/>
    <w:rsid w:val="00C83BF0"/>
    <w:rsid w:val="00C8636B"/>
    <w:rsid w:val="00C94140"/>
    <w:rsid w:val="00C948BB"/>
    <w:rsid w:val="00CA6423"/>
    <w:rsid w:val="00CB78C0"/>
    <w:rsid w:val="00CC19F7"/>
    <w:rsid w:val="00CC4379"/>
    <w:rsid w:val="00CC4893"/>
    <w:rsid w:val="00CD0F0B"/>
    <w:rsid w:val="00CD7C0B"/>
    <w:rsid w:val="00CE6BE2"/>
    <w:rsid w:val="00D32419"/>
    <w:rsid w:val="00D33D31"/>
    <w:rsid w:val="00D344BE"/>
    <w:rsid w:val="00D35932"/>
    <w:rsid w:val="00D40951"/>
    <w:rsid w:val="00D469E5"/>
    <w:rsid w:val="00D553D2"/>
    <w:rsid w:val="00D579FD"/>
    <w:rsid w:val="00D627FC"/>
    <w:rsid w:val="00D651A4"/>
    <w:rsid w:val="00D66AD1"/>
    <w:rsid w:val="00D741D8"/>
    <w:rsid w:val="00D81550"/>
    <w:rsid w:val="00D86718"/>
    <w:rsid w:val="00D8700B"/>
    <w:rsid w:val="00D8739A"/>
    <w:rsid w:val="00D90922"/>
    <w:rsid w:val="00D91411"/>
    <w:rsid w:val="00D93C9C"/>
    <w:rsid w:val="00D94241"/>
    <w:rsid w:val="00D9744B"/>
    <w:rsid w:val="00DA710C"/>
    <w:rsid w:val="00DA71A2"/>
    <w:rsid w:val="00DB19F5"/>
    <w:rsid w:val="00DE3255"/>
    <w:rsid w:val="00DE4499"/>
    <w:rsid w:val="00DF2EFC"/>
    <w:rsid w:val="00DF4E7C"/>
    <w:rsid w:val="00DF6DE7"/>
    <w:rsid w:val="00DF7290"/>
    <w:rsid w:val="00E02805"/>
    <w:rsid w:val="00E033F4"/>
    <w:rsid w:val="00E114EF"/>
    <w:rsid w:val="00E32C6A"/>
    <w:rsid w:val="00E42FF2"/>
    <w:rsid w:val="00E43796"/>
    <w:rsid w:val="00E47A49"/>
    <w:rsid w:val="00E64458"/>
    <w:rsid w:val="00E66230"/>
    <w:rsid w:val="00E70B02"/>
    <w:rsid w:val="00E75A44"/>
    <w:rsid w:val="00E8290A"/>
    <w:rsid w:val="00E837D8"/>
    <w:rsid w:val="00E83D83"/>
    <w:rsid w:val="00E92D00"/>
    <w:rsid w:val="00EB22F2"/>
    <w:rsid w:val="00EE1E1F"/>
    <w:rsid w:val="00EF58EB"/>
    <w:rsid w:val="00EF59EF"/>
    <w:rsid w:val="00EF6C11"/>
    <w:rsid w:val="00F04BB2"/>
    <w:rsid w:val="00F146E3"/>
    <w:rsid w:val="00F27E9C"/>
    <w:rsid w:val="00F434A1"/>
    <w:rsid w:val="00F45F78"/>
    <w:rsid w:val="00F51D51"/>
    <w:rsid w:val="00F52664"/>
    <w:rsid w:val="00F544F7"/>
    <w:rsid w:val="00F567AB"/>
    <w:rsid w:val="00F61BC1"/>
    <w:rsid w:val="00F65D3E"/>
    <w:rsid w:val="00F707CE"/>
    <w:rsid w:val="00F75A92"/>
    <w:rsid w:val="00F80228"/>
    <w:rsid w:val="00F81EBB"/>
    <w:rsid w:val="00F82B9C"/>
    <w:rsid w:val="00F850D6"/>
    <w:rsid w:val="00F96F07"/>
    <w:rsid w:val="00FB30D3"/>
    <w:rsid w:val="00FB6846"/>
    <w:rsid w:val="00FB6DB1"/>
    <w:rsid w:val="00FC32E6"/>
    <w:rsid w:val="00FC60E3"/>
    <w:rsid w:val="00FC7272"/>
    <w:rsid w:val="00FD59C8"/>
    <w:rsid w:val="00FE580B"/>
    <w:rsid w:val="00FE69E2"/>
    <w:rsid w:val="00FF0753"/>
    <w:rsid w:val="00FF07DE"/>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44"/>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44"/>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270672920">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729620505">
      <w:bodyDiv w:val="1"/>
      <w:marLeft w:val="0"/>
      <w:marRight w:val="0"/>
      <w:marTop w:val="0"/>
      <w:marBottom w:val="0"/>
      <w:divBdr>
        <w:top w:val="none" w:sz="0" w:space="0" w:color="auto"/>
        <w:left w:val="none" w:sz="0" w:space="0" w:color="auto"/>
        <w:bottom w:val="none" w:sz="0" w:space="0" w:color="auto"/>
        <w:right w:val="none" w:sz="0" w:space="0" w:color="auto"/>
      </w:divBdr>
    </w:div>
    <w:div w:id="764423535">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134909657">
      <w:bodyDiv w:val="1"/>
      <w:marLeft w:val="0"/>
      <w:marRight w:val="0"/>
      <w:marTop w:val="0"/>
      <w:marBottom w:val="0"/>
      <w:divBdr>
        <w:top w:val="none" w:sz="0" w:space="0" w:color="auto"/>
        <w:left w:val="none" w:sz="0" w:space="0" w:color="auto"/>
        <w:bottom w:val="none" w:sz="0" w:space="0" w:color="auto"/>
        <w:right w:val="none" w:sz="0" w:space="0" w:color="auto"/>
      </w:divBdr>
    </w:div>
    <w:div w:id="1164785216">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379624391">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08400712">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62351067">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o-karaevo@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3B6A0C3B548AD773F7AE04D8E3F8D0F94E33A841125F07199AD8610DF4129EDF3A5A1A7BE2C8E9dAHB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4241221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D43C-5666-4B73-9CA4-E01DEE80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8795</Words>
  <Characters>50132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58810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3</cp:revision>
  <cp:lastPrinted>2020-08-02T08:40:00Z</cp:lastPrinted>
  <dcterms:created xsi:type="dcterms:W3CDTF">2020-10-30T09:21:00Z</dcterms:created>
  <dcterms:modified xsi:type="dcterms:W3CDTF">2020-10-30T09:26:00Z</dcterms:modified>
</cp:coreProperties>
</file>