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422243" w:rsidRPr="00422243" w:rsidTr="00422695">
        <w:tblPrEx>
          <w:tblCellMar>
            <w:top w:w="0" w:type="dxa"/>
            <w:bottom w:w="0" w:type="dxa"/>
          </w:tblCellMar>
        </w:tblPrEx>
        <w:trPr>
          <w:trHeight w:val="4393"/>
        </w:trPr>
        <w:tc>
          <w:tcPr>
            <w:tcW w:w="3794" w:type="dxa"/>
          </w:tcPr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Красноармейски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районĕнчи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Карай</w:t>
            </w: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 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поселенийĕн</w:t>
            </w:r>
            <w:proofErr w:type="spellEnd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администрацийĕ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ЙЫШĂНУ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Карай 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422243" w:rsidRPr="00422243" w:rsidTr="00422695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2019.1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Караевского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Красноармейского района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Караево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422243" w:rsidRPr="00422243" w:rsidTr="00422695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</w:t>
                  </w: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</w:tbl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03AFC" w:rsidRPr="00FC3F51" w:rsidRDefault="00103AFC" w:rsidP="0010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3AFC" w:rsidRPr="00FC3F51" w:rsidRDefault="00103AFC" w:rsidP="0010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2A08" w:rsidTr="00522A08">
        <w:tc>
          <w:tcPr>
            <w:tcW w:w="4928" w:type="dxa"/>
          </w:tcPr>
          <w:p w:rsidR="00522A08" w:rsidRPr="00D327E8" w:rsidRDefault="00D327E8" w:rsidP="0085014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7E8">
              <w:rPr>
                <w:rFonts w:ascii="Times New Roman" w:hAnsi="Times New Roman" w:cs="Times New Roman"/>
                <w:b/>
                <w:sz w:val="26"/>
                <w:szCs w:val="26"/>
              </w:rPr>
              <w:t>Об осуществлении банковского сопровождения  контрактов</w:t>
            </w:r>
          </w:p>
        </w:tc>
      </w:tr>
    </w:tbl>
    <w:p w:rsidR="00103AFC" w:rsidRDefault="00103AFC" w:rsidP="008501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3AFC" w:rsidRPr="00850149" w:rsidRDefault="00D327E8" w:rsidP="00850149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014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850149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850149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6B7619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03AFC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Караевского</w:t>
      </w:r>
      <w:proofErr w:type="spellEnd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="00103AFC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Красноармейского района  </w:t>
      </w:r>
      <w:proofErr w:type="gramStart"/>
      <w:r w:rsidR="00103AFC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="00103AFC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D327E8" w:rsidRPr="00850149" w:rsidRDefault="00D327E8" w:rsidP="00850149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прилагаемые Правила осуществления банко</w:t>
      </w:r>
      <w:r w:rsidR="00B52AD5">
        <w:rPr>
          <w:rFonts w:ascii="Times New Roman" w:eastAsia="Times New Roman" w:hAnsi="Times New Roman" w:cs="Times New Roman"/>
          <w:sz w:val="26"/>
          <w:szCs w:val="26"/>
          <w:lang w:eastAsia="ar-SA"/>
        </w:rPr>
        <w:t>вского сопровождения контрактов, согласно приложению №1.</w:t>
      </w:r>
    </w:p>
    <w:p w:rsidR="001714CD" w:rsidRPr="00850149" w:rsidRDefault="00D327E8" w:rsidP="00A53DC0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 </w:t>
      </w:r>
      <w:r w:rsidR="001714CD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Караевского</w:t>
      </w:r>
      <w:proofErr w:type="spellEnd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="001714CD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Красноармейск</w:t>
      </w:r>
      <w:r w:rsidR="00B52AD5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района, согласно приложению №2.</w:t>
      </w:r>
    </w:p>
    <w:p w:rsidR="00850149" w:rsidRPr="00850149" w:rsidRDefault="00A53DC0" w:rsidP="00A53DC0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</w:t>
      </w:r>
      <w:r w:rsidR="001714CD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опубликования в периодическом печатном  </w:t>
      </w:r>
      <w:proofErr w:type="gramStart"/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издании</w:t>
      </w:r>
      <w:proofErr w:type="gramEnd"/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Караевский</w:t>
      </w:r>
      <w:proofErr w:type="spellEnd"/>
      <w:r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Вестник».</w:t>
      </w:r>
    </w:p>
    <w:p w:rsidR="00422243" w:rsidRPr="00422243" w:rsidRDefault="00A53DC0" w:rsidP="0042224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</w:t>
      </w:r>
      <w:r w:rsidR="00850149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422243"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422243"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постоянную комиссию по вопросам экономической деятельности, бюджету, финансам, налогам  и сборам Собрания депутатов </w:t>
      </w:r>
      <w:proofErr w:type="spellStart"/>
      <w:r w:rsid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</w:t>
      </w:r>
      <w:r w:rsidR="00422243"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>вского</w:t>
      </w:r>
      <w:proofErr w:type="spellEnd"/>
      <w:r w:rsidR="00422243"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поселения.</w:t>
      </w:r>
    </w:p>
    <w:p w:rsidR="00D919FD" w:rsidRDefault="00D919FD" w:rsidP="00A53DC0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A08" w:rsidRDefault="00522A08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AFC" w:rsidRPr="00103AFC" w:rsidRDefault="00422243" w:rsidP="0010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Караевского</w:t>
      </w:r>
      <w:proofErr w:type="spellEnd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103AFC" w:rsidRPr="00103A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C177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Л. Л.</w:t>
      </w:r>
      <w:r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Алексеева</w:t>
      </w:r>
    </w:p>
    <w:p w:rsidR="00D919FD" w:rsidRDefault="00D919FD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0149" w:rsidRDefault="00850149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7F1A" w:rsidRDefault="008C7F1A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7F1A" w:rsidRDefault="008C7F1A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2243" w:rsidRDefault="00422243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53DC0" w:rsidRPr="00422243" w:rsidRDefault="00B52AD5" w:rsidP="00850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DC0" w:rsidRPr="00422243">
        <w:rPr>
          <w:rFonts w:ascii="Times New Roman" w:hAnsi="Times New Roman" w:cs="Times New Roman"/>
        </w:rPr>
        <w:t xml:space="preserve">            </w:t>
      </w:r>
      <w:r w:rsidR="00422243">
        <w:rPr>
          <w:rFonts w:ascii="Times New Roman" w:hAnsi="Times New Roman" w:cs="Times New Roman"/>
        </w:rPr>
        <w:t xml:space="preserve">          </w:t>
      </w:r>
      <w:r w:rsidR="00850149" w:rsidRPr="00422243">
        <w:rPr>
          <w:rFonts w:ascii="Times New Roman" w:hAnsi="Times New Roman" w:cs="Times New Roman"/>
        </w:rPr>
        <w:t>Приложение</w:t>
      </w:r>
      <w:r w:rsidRPr="00422243">
        <w:rPr>
          <w:rFonts w:ascii="Times New Roman" w:hAnsi="Times New Roman" w:cs="Times New Roman"/>
        </w:rPr>
        <w:t xml:space="preserve"> №1 </w:t>
      </w:r>
      <w:r w:rsidR="00850149" w:rsidRPr="00422243">
        <w:rPr>
          <w:rFonts w:ascii="Times New Roman" w:hAnsi="Times New Roman" w:cs="Times New Roman"/>
        </w:rPr>
        <w:t xml:space="preserve"> к постановлению </w:t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="00422243">
        <w:rPr>
          <w:rFonts w:ascii="Times New Roman" w:hAnsi="Times New Roman" w:cs="Times New Roman"/>
        </w:rPr>
        <w:t xml:space="preserve">           </w:t>
      </w:r>
      <w:r w:rsidR="00850149" w:rsidRPr="00422243">
        <w:rPr>
          <w:rFonts w:ascii="Times New Roman" w:hAnsi="Times New Roman" w:cs="Times New Roman"/>
        </w:rPr>
        <w:t>администрации</w:t>
      </w:r>
      <w:r w:rsidR="00A53DC0" w:rsidRPr="00422243">
        <w:rPr>
          <w:rFonts w:ascii="Times New Roman" w:hAnsi="Times New Roman" w:cs="Times New Roman"/>
        </w:rPr>
        <w:t xml:space="preserve"> </w:t>
      </w:r>
      <w:proofErr w:type="spellStart"/>
      <w:r w:rsidR="00A53DC0" w:rsidRPr="00422243">
        <w:rPr>
          <w:rFonts w:ascii="Times New Roman" w:hAnsi="Times New Roman" w:cs="Times New Roman"/>
        </w:rPr>
        <w:t>Караевского</w:t>
      </w:r>
      <w:proofErr w:type="spellEnd"/>
      <w:r w:rsidR="00850149" w:rsidRPr="00422243">
        <w:rPr>
          <w:rFonts w:ascii="Times New Roman" w:hAnsi="Times New Roman" w:cs="Times New Roman"/>
        </w:rPr>
        <w:t xml:space="preserve"> </w:t>
      </w:r>
      <w:r w:rsidR="00422243" w:rsidRPr="00422243">
        <w:rPr>
          <w:rFonts w:ascii="Times New Roman" w:hAnsi="Times New Roman" w:cs="Times New Roman"/>
        </w:rPr>
        <w:t>сельского</w:t>
      </w:r>
    </w:p>
    <w:p w:rsidR="00A53DC0" w:rsidRPr="00422243" w:rsidRDefault="00A53DC0" w:rsidP="00850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243">
        <w:rPr>
          <w:rFonts w:ascii="Times New Roman" w:hAnsi="Times New Roman" w:cs="Times New Roman"/>
        </w:rPr>
        <w:t xml:space="preserve">                                                               </w:t>
      </w:r>
      <w:r w:rsidR="00422243" w:rsidRPr="00422243">
        <w:rPr>
          <w:rFonts w:ascii="Times New Roman" w:hAnsi="Times New Roman" w:cs="Times New Roman"/>
        </w:rPr>
        <w:t xml:space="preserve">                        </w:t>
      </w:r>
      <w:r w:rsidR="00422243">
        <w:rPr>
          <w:rFonts w:ascii="Times New Roman" w:hAnsi="Times New Roman" w:cs="Times New Roman"/>
        </w:rPr>
        <w:t xml:space="preserve">     </w:t>
      </w:r>
      <w:r w:rsidRPr="00422243">
        <w:rPr>
          <w:rFonts w:ascii="Times New Roman" w:hAnsi="Times New Roman" w:cs="Times New Roman"/>
        </w:rPr>
        <w:t xml:space="preserve">поселения  от </w:t>
      </w:r>
      <w:r w:rsidR="00422243" w:rsidRPr="00422243">
        <w:rPr>
          <w:rFonts w:ascii="Times New Roman" w:hAnsi="Times New Roman" w:cs="Times New Roman"/>
        </w:rPr>
        <w:t>03.12.2019</w:t>
      </w:r>
      <w:r w:rsidRPr="00422243">
        <w:rPr>
          <w:rFonts w:ascii="Times New Roman" w:hAnsi="Times New Roman" w:cs="Times New Roman"/>
        </w:rPr>
        <w:t xml:space="preserve">    №</w:t>
      </w:r>
      <w:r w:rsidR="00422243" w:rsidRPr="00422243">
        <w:rPr>
          <w:rFonts w:ascii="Times New Roman" w:hAnsi="Times New Roman" w:cs="Times New Roman"/>
        </w:rPr>
        <w:t>86</w:t>
      </w:r>
    </w:p>
    <w:p w:rsidR="00A53DC0" w:rsidRDefault="00A53DC0" w:rsidP="0085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22243" w:rsidRPr="00422243" w:rsidRDefault="00850149" w:rsidP="004222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243" w:rsidRP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243">
        <w:rPr>
          <w:rFonts w:ascii="Times New Roman" w:eastAsia="Calibri" w:hAnsi="Times New Roman" w:cs="Times New Roman"/>
          <w:b/>
          <w:sz w:val="24"/>
          <w:szCs w:val="24"/>
        </w:rPr>
        <w:t>Правила осуществления банковского сопровождения контрактов</w:t>
      </w:r>
    </w:p>
    <w:p w:rsid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243" w:rsidRP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243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Настоящие Правила устанавливают порядок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 в том числе требования к банкам и порядок их отбора, условия договоров, заключаемых с банком, а также требования к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содержанию формируемых банками отчетов.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Используемые в настоящих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Правилах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понятия означают следующее: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а) "банковское сопровождение контракта"–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б) "сопровождаемый контракт" - контракт на поставку товаров, выполнение работ, оказание услуг для обеспечения муниципальных нужд, заключенный между заказчиком и поставщиком в порядке, установленном Федеральным </w:t>
      </w:r>
      <w:hyperlink r:id="rId7" w:history="1">
        <w:r w:rsidRPr="00422243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законом</w:t>
        </w:r>
      </w:hyperlink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  <w:proofErr w:type="gramEnd"/>
    </w:p>
    <w:p w:rsid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II. Условия осуществления банковского сопровождения контрактов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1.</w:t>
      </w:r>
      <w:r w:rsidRPr="0042224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Банковское сопровождение контракта, заключающееся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проведении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а) от 500 млн. до 1 млрд. рублей - 1,15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б) от 1 до 5 млрд. рублей - 1,12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в) от 5 до 10 млрд. рублей - 1,09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г) от 10 до 15 млрд. рублей - 1,05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д) от 15 млрд. рублей - 1 процент цены контракта.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III. Требования к банкам и порядку их отбора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Банковское сопровождение контракта осуществляется банком, включенным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предусмотренный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статьей 74.1.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если администрацией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Караевского</w:t>
      </w:r>
      <w:proofErr w:type="spell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Красноармейского района  не принято решение о прекращении таким банком банковского сопровождения контракта.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системы передачи финансовых сообщений Центрального банка Российской Федерации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IV. Условия договора отдельного счета, заключаемого с банком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Отдельный счет открывается поставщиком в определенном им банке.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2.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3. В соответствии с договором отдельного счета банк, осуществляющий банковское сопровождение контракта, выполняет следующие полномочия: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осуществление блокирования операций по отдельному счету в случае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установления факта несоответствия содержания такой операции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целевому использованию средств с отдельного счета;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 контрактом;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в) иные функции, предусмотренные контрактом.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V. Требования к содержанию формируемых банками отчетов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422243">
        <w:rPr>
          <w:rFonts w:ascii="Times New Roman" w:eastAsia="Calibri" w:hAnsi="Times New Roman" w:cs="Times New Roman"/>
          <w:sz w:val="26"/>
          <w:szCs w:val="26"/>
        </w:rPr>
        <w:t>оборотно</w:t>
      </w:r>
      <w:proofErr w:type="spellEnd"/>
      <w:r w:rsidRPr="00422243">
        <w:rPr>
          <w:rFonts w:ascii="Times New Roman" w:eastAsia="Calibri" w:hAnsi="Times New Roman" w:cs="Times New Roman"/>
          <w:sz w:val="26"/>
          <w:szCs w:val="26"/>
        </w:rPr>
        <w:t>-сальдовой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последнее число отчетного месяца.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пункте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15 настоящего Порядка: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в) иную информацию, предусмотренную контрактом.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2224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</w:rPr>
        <w:t xml:space="preserve">                 </w:t>
      </w:r>
      <w:r w:rsidR="00342619">
        <w:rPr>
          <w:rFonts w:ascii="Times New Roman" w:eastAsia="Calibri" w:hAnsi="Times New Roman" w:cs="Times New Roman"/>
        </w:rPr>
        <w:t>Приложение №2</w:t>
      </w:r>
      <w:bookmarkStart w:id="0" w:name="_GoBack"/>
      <w:bookmarkEnd w:id="0"/>
      <w:r w:rsidRPr="00422243">
        <w:rPr>
          <w:rFonts w:ascii="Times New Roman" w:eastAsia="Calibri" w:hAnsi="Times New Roman" w:cs="Times New Roman"/>
        </w:rPr>
        <w:t xml:space="preserve">  к п</w:t>
      </w:r>
      <w:r>
        <w:rPr>
          <w:rFonts w:ascii="Times New Roman" w:eastAsia="Calibri" w:hAnsi="Times New Roman" w:cs="Times New Roman"/>
        </w:rPr>
        <w:t xml:space="preserve">остановлению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</w:t>
      </w:r>
      <w:r w:rsidRPr="00422243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422243">
        <w:rPr>
          <w:rFonts w:ascii="Times New Roman" w:eastAsia="Calibri" w:hAnsi="Times New Roman" w:cs="Times New Roman"/>
        </w:rPr>
        <w:t>Караевского</w:t>
      </w:r>
      <w:proofErr w:type="spellEnd"/>
      <w:r w:rsidRPr="00422243">
        <w:rPr>
          <w:rFonts w:ascii="Times New Roman" w:eastAsia="Calibri" w:hAnsi="Times New Roman" w:cs="Times New Roman"/>
        </w:rPr>
        <w:t xml:space="preserve"> сельского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22243">
        <w:rPr>
          <w:rFonts w:ascii="Times New Roman" w:eastAsia="Calibri" w:hAnsi="Times New Roman" w:cs="Times New Roman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422243">
        <w:rPr>
          <w:rFonts w:ascii="Times New Roman" w:eastAsia="Calibri" w:hAnsi="Times New Roman" w:cs="Times New Roman"/>
        </w:rPr>
        <w:t>поселения  от 03.12.2019    №86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243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2243" w:rsidRPr="00422243" w:rsidRDefault="00422243" w:rsidP="00422243">
      <w:pPr>
        <w:shd w:val="clear" w:color="auto" w:fill="FFFFFF"/>
        <w:spacing w:after="15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Караев</w:t>
      </w:r>
      <w:r w:rsidRPr="004222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ского</w:t>
      </w:r>
      <w:proofErr w:type="spellEnd"/>
      <w:r w:rsidRPr="004222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сельского поселения Красноармейского района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решению заказчика, принятому на основании </w:t>
      </w:r>
      <w:hyperlink r:id="rId8" w:anchor="/document/70353464/entry/352" w:history="1">
        <w:r w:rsidRPr="00422243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части 2 статьи 35</w:t>
        </w:r>
      </w:hyperlink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отношении</w:t>
      </w:r>
      <w:proofErr w:type="gramEnd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банковского сопровождения контракта, предусмотренного пункта 1 настоящего положения 50 млн. рублей.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отношении</w:t>
      </w:r>
      <w:proofErr w:type="gramEnd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банковского сопровождения контракта, предусмотренного пунктом 2 настоящего положения, - 500 млн. рублей.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FC" w:rsidRPr="001526DC" w:rsidRDefault="003F5DFC" w:rsidP="004222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F5DFC" w:rsidRPr="001526DC" w:rsidSect="00522A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B"/>
    <w:rsid w:val="00073843"/>
    <w:rsid w:val="00103AFC"/>
    <w:rsid w:val="001526DC"/>
    <w:rsid w:val="001714CD"/>
    <w:rsid w:val="0023514F"/>
    <w:rsid w:val="002C79FB"/>
    <w:rsid w:val="00342619"/>
    <w:rsid w:val="003776DA"/>
    <w:rsid w:val="003C177D"/>
    <w:rsid w:val="003F5DFC"/>
    <w:rsid w:val="00422243"/>
    <w:rsid w:val="00431F75"/>
    <w:rsid w:val="00522A08"/>
    <w:rsid w:val="006B7619"/>
    <w:rsid w:val="00830ADA"/>
    <w:rsid w:val="00850149"/>
    <w:rsid w:val="008A43C9"/>
    <w:rsid w:val="008C7F1A"/>
    <w:rsid w:val="00997DC7"/>
    <w:rsid w:val="00A53DC0"/>
    <w:rsid w:val="00A64274"/>
    <w:rsid w:val="00AA5372"/>
    <w:rsid w:val="00AD3B9F"/>
    <w:rsid w:val="00B52AD5"/>
    <w:rsid w:val="00BB5B1B"/>
    <w:rsid w:val="00BD430B"/>
    <w:rsid w:val="00CA602C"/>
    <w:rsid w:val="00D327E8"/>
    <w:rsid w:val="00D919FD"/>
    <w:rsid w:val="00DB08C8"/>
    <w:rsid w:val="00E27B47"/>
    <w:rsid w:val="00E77AFC"/>
    <w:rsid w:val="00ED2833"/>
    <w:rsid w:val="00FA07DB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30B"/>
    <w:pPr>
      <w:ind w:left="720"/>
      <w:contextualSpacing/>
    </w:pPr>
  </w:style>
  <w:style w:type="table" w:styleId="a6">
    <w:name w:val="Table Grid"/>
    <w:basedOn w:val="a1"/>
    <w:uiPriority w:val="39"/>
    <w:rsid w:val="0052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501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A07DB"/>
    <w:rPr>
      <w:color w:val="0563C1" w:themeColor="hyperlink"/>
      <w:u w:val="single"/>
    </w:rPr>
  </w:style>
  <w:style w:type="paragraph" w:customStyle="1" w:styleId="s1">
    <w:name w:val="s_1"/>
    <w:basedOn w:val="a"/>
    <w:rsid w:val="003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30B"/>
    <w:pPr>
      <w:ind w:left="720"/>
      <w:contextualSpacing/>
    </w:pPr>
  </w:style>
  <w:style w:type="table" w:styleId="a6">
    <w:name w:val="Table Grid"/>
    <w:basedOn w:val="a1"/>
    <w:uiPriority w:val="39"/>
    <w:rsid w:val="0052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501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A07DB"/>
    <w:rPr>
      <w:color w:val="0563C1" w:themeColor="hyperlink"/>
      <w:u w:val="single"/>
    </w:rPr>
  </w:style>
  <w:style w:type="paragraph" w:customStyle="1" w:styleId="s1">
    <w:name w:val="s_1"/>
    <w:basedOn w:val="a"/>
    <w:rsid w:val="003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0C64F23A4EB2C40F6007903A7A294BA185E9589E196C7F98348CCD1DE9FE7A197036815A92E65C8814D989CE5e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0C64F23A4EB2C40F6007903A7A294BA185E9589E196C7F98348CCD1DE9FE7B3975B6417A83466C1941BC9D904215095E8D3917ED5B757E7e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Прокопьева</dc:creator>
  <cp:lastModifiedBy>sao-karaevo</cp:lastModifiedBy>
  <cp:revision>7</cp:revision>
  <cp:lastPrinted>2019-12-03T11:01:00Z</cp:lastPrinted>
  <dcterms:created xsi:type="dcterms:W3CDTF">2019-11-18T06:22:00Z</dcterms:created>
  <dcterms:modified xsi:type="dcterms:W3CDTF">2019-12-03T11:02:00Z</dcterms:modified>
</cp:coreProperties>
</file>