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76" w:rsidRPr="00096376" w:rsidRDefault="00096376" w:rsidP="00BF15E9">
      <w:pPr>
        <w:pStyle w:val="Style7"/>
        <w:widowControl/>
        <w:ind w:right="5035"/>
        <w:jc w:val="both"/>
        <w:rPr>
          <w:rStyle w:val="FontStyle18"/>
          <w:sz w:val="26"/>
          <w:szCs w:val="26"/>
        </w:rPr>
      </w:pPr>
    </w:p>
    <w:p w:rsidR="00096376" w:rsidRPr="00096376" w:rsidRDefault="00096376" w:rsidP="00BF15E9">
      <w:pPr>
        <w:pStyle w:val="Style7"/>
        <w:widowControl/>
        <w:ind w:right="5035"/>
        <w:jc w:val="both"/>
        <w:rPr>
          <w:rStyle w:val="FontStyle18"/>
          <w:sz w:val="26"/>
          <w:szCs w:val="26"/>
        </w:rPr>
      </w:pPr>
    </w:p>
    <w:p w:rsidR="00096376" w:rsidRPr="00096376" w:rsidRDefault="00096376" w:rsidP="00096376">
      <w:pPr>
        <w:spacing w:line="360" w:lineRule="auto"/>
        <w:ind w:right="-6"/>
        <w:jc w:val="center"/>
        <w:rPr>
          <w:rFonts w:ascii="Times New Roman" w:hAnsi="Times New Roman"/>
          <w:szCs w:val="22"/>
        </w:rPr>
      </w:pPr>
    </w:p>
    <w:p w:rsidR="00096376" w:rsidRPr="00096376" w:rsidRDefault="00096376" w:rsidP="00096376">
      <w:pPr>
        <w:spacing w:line="360" w:lineRule="auto"/>
        <w:ind w:right="-6"/>
        <w:jc w:val="center"/>
        <w:rPr>
          <w:rFonts w:ascii="Times New Roman" w:hAnsi="Times New Roman"/>
          <w:szCs w:val="22"/>
        </w:rPr>
      </w:pPr>
      <w:r w:rsidRPr="00096376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2859899</wp:posOffset>
            </wp:positionH>
            <wp:positionV relativeFrom="paragraph">
              <wp:posOffset>90099</wp:posOffset>
            </wp:positionV>
            <wp:extent cx="613128" cy="733778"/>
            <wp:effectExtent l="19050" t="0" r="0" b="0"/>
            <wp:wrapNone/>
            <wp:docPr id="3" name="Рисунок 0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8" cy="73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096376" w:rsidRPr="00096376" w:rsidTr="00832596">
        <w:trPr>
          <w:cantSplit/>
          <w:trHeight w:val="438"/>
          <w:jc w:val="center"/>
        </w:trPr>
        <w:tc>
          <w:tcPr>
            <w:tcW w:w="4195" w:type="dxa"/>
            <w:hideMark/>
          </w:tcPr>
          <w:p w:rsidR="00096376" w:rsidRPr="00096376" w:rsidRDefault="00096376" w:rsidP="00832596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096376">
              <w:rPr>
                <w:rFonts w:ascii="Times New Roman" w:hAnsi="Times New Roman"/>
                <w:b/>
                <w:noProof/>
                <w:sz w:val="22"/>
                <w:szCs w:val="22"/>
              </w:rPr>
              <w:t>ЧĂВАШ РЕСПУБЛИКИ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376">
              <w:rPr>
                <w:rFonts w:ascii="Times New Roman" w:hAnsi="Times New Roman"/>
                <w:b/>
                <w:sz w:val="22"/>
                <w:szCs w:val="22"/>
              </w:rPr>
              <w:t>КРАСНОАРМЕЙСКИ РАЙОНĔ</w:t>
            </w:r>
          </w:p>
        </w:tc>
        <w:tc>
          <w:tcPr>
            <w:tcW w:w="1173" w:type="dxa"/>
            <w:vMerge w:val="restart"/>
          </w:tcPr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376">
              <w:rPr>
                <w:rFonts w:ascii="Times New Roman" w:hAnsi="Times New Roman"/>
                <w:b/>
                <w:sz w:val="22"/>
                <w:szCs w:val="22"/>
              </w:rPr>
              <w:t xml:space="preserve">ЧУВАШСКАЯ РЕСПУБЛИКА 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376">
              <w:rPr>
                <w:rFonts w:ascii="Times New Roman" w:hAnsi="Times New Roman"/>
                <w:b/>
                <w:sz w:val="22"/>
                <w:szCs w:val="22"/>
              </w:rPr>
              <w:t>КРАСНОАРМЕЙСКИЙ РАЙОН</w:t>
            </w:r>
          </w:p>
        </w:tc>
      </w:tr>
      <w:tr w:rsidR="00096376" w:rsidRPr="00096376" w:rsidTr="00832596">
        <w:trPr>
          <w:cantSplit/>
          <w:trHeight w:val="2464"/>
          <w:jc w:val="center"/>
        </w:trPr>
        <w:tc>
          <w:tcPr>
            <w:tcW w:w="4195" w:type="dxa"/>
          </w:tcPr>
          <w:p w:rsidR="00096376" w:rsidRPr="00096376" w:rsidRDefault="00096376" w:rsidP="00832596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</w:rPr>
            </w:pPr>
            <w:r w:rsidRPr="00096376">
              <w:rPr>
                <w:rFonts w:ascii="Times New Roman" w:hAnsi="Times New Roman" w:cs="Times New Roman"/>
                <w:b/>
              </w:rPr>
              <w:t xml:space="preserve">АЛМАНЧ ЯЛ </w:t>
            </w:r>
          </w:p>
          <w:p w:rsidR="00096376" w:rsidRPr="00096376" w:rsidRDefault="00096376" w:rsidP="00832596">
            <w:pPr>
              <w:pStyle w:val="a3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e"/>
                <w:rFonts w:ascii="Times New Roman" w:hAnsi="Times New Roman" w:cs="Times New Roman"/>
                <w:bCs w:val="0"/>
              </w:rPr>
            </w:pPr>
            <w:r w:rsidRPr="00096376">
              <w:rPr>
                <w:rFonts w:ascii="Times New Roman" w:hAnsi="Times New Roman" w:cs="Times New Roman"/>
                <w:b/>
              </w:rPr>
              <w:t>ПОСЕЛЕНИЙĔН АДМИНИСТРАЦИЙĔ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</w:rPr>
            </w:pP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</w:rPr>
            </w:pPr>
            <w:r w:rsidRPr="00096376">
              <w:rPr>
                <w:rFonts w:ascii="Times New Roman" w:hAnsi="Times New Roman"/>
                <w:b/>
              </w:rPr>
              <w:t xml:space="preserve">ЙЫШĂНУ      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96376">
              <w:rPr>
                <w:rFonts w:ascii="Times New Roman" w:hAnsi="Times New Roman"/>
                <w:noProof/>
                <w:sz w:val="22"/>
                <w:szCs w:val="22"/>
              </w:rPr>
              <w:t>Алманч сали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6376" w:rsidRPr="00096376" w:rsidRDefault="00096376" w:rsidP="00FF7D91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3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="00FF7D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0963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.03.</w:t>
            </w:r>
            <w:r w:rsidR="00FF7D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  <w:r w:rsidRPr="000963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="00E050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 w:rsidRPr="000963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173" w:type="dxa"/>
            <w:vMerge/>
            <w:vAlign w:val="center"/>
            <w:hideMark/>
          </w:tcPr>
          <w:p w:rsidR="00096376" w:rsidRPr="00096376" w:rsidRDefault="00096376" w:rsidP="00832596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096376" w:rsidRPr="00096376" w:rsidRDefault="00096376" w:rsidP="00832596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9637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АДМИНИСТРАЦИЯ АЛМАНЧИНСКОГО СЕЛЬСКОГО ПОСЕЛЕНИЯ</w:t>
            </w:r>
          </w:p>
          <w:p w:rsidR="00096376" w:rsidRPr="00096376" w:rsidRDefault="00096376" w:rsidP="00832596">
            <w:pPr>
              <w:pStyle w:val="a3"/>
              <w:spacing w:line="276" w:lineRule="auto"/>
              <w:ind w:right="-6"/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</w:p>
          <w:p w:rsidR="00096376" w:rsidRPr="00096376" w:rsidRDefault="00096376" w:rsidP="00832596">
            <w:pPr>
              <w:pStyle w:val="a3"/>
              <w:spacing w:line="276" w:lineRule="auto"/>
              <w:ind w:right="-6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96376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96376" w:rsidRPr="00096376" w:rsidRDefault="00096376" w:rsidP="00832596">
            <w:pPr>
              <w:spacing w:line="276" w:lineRule="auto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096376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  <w:p w:rsidR="00096376" w:rsidRPr="00096376" w:rsidRDefault="00096376" w:rsidP="00832596">
            <w:pPr>
              <w:spacing w:line="276" w:lineRule="auto"/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376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096376">
              <w:rPr>
                <w:rFonts w:ascii="Times New Roman" w:hAnsi="Times New Roman"/>
                <w:sz w:val="22"/>
                <w:szCs w:val="22"/>
              </w:rPr>
              <w:t>Алманчино</w:t>
            </w:r>
            <w:proofErr w:type="spellEnd"/>
          </w:p>
          <w:p w:rsidR="00096376" w:rsidRPr="00096376" w:rsidRDefault="00096376" w:rsidP="00832596">
            <w:pPr>
              <w:spacing w:line="276" w:lineRule="auto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096376" w:rsidRPr="00096376" w:rsidRDefault="00E050EF" w:rsidP="00E050EF">
            <w:pPr>
              <w:pStyle w:val="a3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  <w:r w:rsidR="00096376" w:rsidRPr="000963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="00096376" w:rsidRPr="000963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</w:p>
        </w:tc>
      </w:tr>
    </w:tbl>
    <w:p w:rsidR="00096376" w:rsidRPr="00096376" w:rsidRDefault="00096376" w:rsidP="00096376">
      <w:pPr>
        <w:rPr>
          <w:rFonts w:ascii="Times New Roman" w:hAnsi="Times New Roman"/>
        </w:rPr>
      </w:pPr>
    </w:p>
    <w:p w:rsidR="00096376" w:rsidRPr="00096376" w:rsidRDefault="00096376" w:rsidP="00096376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15E9" w:rsidRPr="00096376" w:rsidRDefault="00BF15E9" w:rsidP="00BF15E9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6376">
        <w:rPr>
          <w:rStyle w:val="FontStyle18"/>
          <w:sz w:val="26"/>
          <w:szCs w:val="26"/>
        </w:rPr>
        <w:t xml:space="preserve">Об утверждении муниципальной программы </w:t>
      </w:r>
      <w:r w:rsidRPr="00096376">
        <w:rPr>
          <w:rFonts w:ascii="Times New Roman" w:hAnsi="Times New Roman" w:cs="Times New Roman"/>
          <w:b/>
          <w:sz w:val="26"/>
          <w:szCs w:val="26"/>
        </w:rPr>
        <w:t>«Модернизация и развитие жилищно-коммунального хозяйства»</w:t>
      </w:r>
    </w:p>
    <w:p w:rsidR="00BF15E9" w:rsidRPr="00BF15E9" w:rsidRDefault="00BF15E9" w:rsidP="00BF15E9">
      <w:pPr>
        <w:ind w:firstLine="540"/>
        <w:jc w:val="both"/>
        <w:rPr>
          <w:rFonts w:ascii="Times New Roman" w:hAnsi="Times New Roman"/>
        </w:rPr>
      </w:pPr>
    </w:p>
    <w:p w:rsidR="00BB64AC" w:rsidRPr="00BB64AC" w:rsidRDefault="00BB64AC" w:rsidP="00BB64AC">
      <w:pPr>
        <w:ind w:firstLine="567"/>
        <w:jc w:val="both"/>
        <w:rPr>
          <w:rFonts w:ascii="Times New Roman" w:hAnsi="Times New Roman"/>
        </w:rPr>
      </w:pPr>
      <w:proofErr w:type="gramStart"/>
      <w:r w:rsidRPr="00BB64AC">
        <w:rPr>
          <w:rFonts w:ascii="Times New Roman" w:hAnsi="Times New Roman"/>
        </w:rPr>
        <w:t>В соответствии со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с постановлением администрации Алманчинского сельского поселения Красноармейского района Чувашской Республики от 18 июля №56 «Об утверждении  Порядка разработки, реализации и оценки эффективности муниципальных программ Алманчинского сельского поселения Красноармейского района Чувашской Республики»,  администрация Алманчинского сельского поселения Красноармейского района</w:t>
      </w:r>
      <w:proofErr w:type="gramEnd"/>
      <w:r w:rsidRPr="00BB64AC">
        <w:rPr>
          <w:rFonts w:ascii="Times New Roman" w:hAnsi="Times New Roman"/>
        </w:rPr>
        <w:t xml:space="preserve"> Чувашской Республики постановляет:     </w:t>
      </w:r>
    </w:p>
    <w:p w:rsidR="00BB64AC" w:rsidRPr="00BB64AC" w:rsidRDefault="00BB64AC" w:rsidP="00BB64AC">
      <w:pPr>
        <w:suppressAutoHyphens/>
        <w:jc w:val="both"/>
        <w:rPr>
          <w:rFonts w:ascii="Times New Roman" w:hAnsi="Times New Roman"/>
        </w:rPr>
      </w:pPr>
      <w:r w:rsidRPr="00BB64AC">
        <w:rPr>
          <w:rFonts w:ascii="Times New Roman" w:hAnsi="Times New Roman"/>
        </w:rPr>
        <w:t xml:space="preserve">       1. Утвердить прилагаемую муниципальную программу «Модернизация и развитие жилищно-коммунального хозяйства»  (далее – муниципальная программа).</w:t>
      </w:r>
    </w:p>
    <w:p w:rsidR="00BB64AC" w:rsidRPr="00BB64AC" w:rsidRDefault="00BB64AC" w:rsidP="00BB64AC">
      <w:pPr>
        <w:jc w:val="both"/>
        <w:rPr>
          <w:rFonts w:ascii="Times New Roman" w:hAnsi="Times New Roman"/>
        </w:rPr>
      </w:pPr>
      <w:r w:rsidRPr="00BB64AC">
        <w:rPr>
          <w:rFonts w:ascii="Times New Roman" w:hAnsi="Times New Roman"/>
        </w:rPr>
        <w:t xml:space="preserve">       2. Финансовому отделу администрации Красноармейского района при формировании проекта бюджета Алманчинского сельского поселения Красноармейского района Чувашской Республики на очередной финансовый год и плановый период предусматривать бюджетные ассигнования на реализацию муниципальной  программы. </w:t>
      </w:r>
    </w:p>
    <w:p w:rsidR="00BB64AC" w:rsidRPr="00BB64AC" w:rsidRDefault="00BB64AC" w:rsidP="00BB64AC">
      <w:pPr>
        <w:suppressAutoHyphens/>
        <w:jc w:val="both"/>
        <w:rPr>
          <w:rFonts w:ascii="Times New Roman" w:hAnsi="Times New Roman"/>
        </w:rPr>
      </w:pPr>
      <w:r w:rsidRPr="00BB64AC">
        <w:rPr>
          <w:rFonts w:ascii="Times New Roman" w:hAnsi="Times New Roman"/>
        </w:rPr>
        <w:t xml:space="preserve">        3. Настоящее постановление вступает в силу с момента официального опубликования в периодическом печатном издании «</w:t>
      </w:r>
      <w:proofErr w:type="spellStart"/>
      <w:r w:rsidRPr="00BB64AC">
        <w:rPr>
          <w:rFonts w:ascii="Times New Roman" w:hAnsi="Times New Roman"/>
        </w:rPr>
        <w:t>Алманчинский</w:t>
      </w:r>
      <w:proofErr w:type="spellEnd"/>
      <w:r w:rsidRPr="00BB64AC">
        <w:rPr>
          <w:rFonts w:ascii="Times New Roman" w:hAnsi="Times New Roman"/>
        </w:rPr>
        <w:t xml:space="preserve"> вестник» и распространяется на правоотношения, возникшие с 01 января 20</w:t>
      </w:r>
      <w:r w:rsidR="00E050EF">
        <w:rPr>
          <w:rFonts w:ascii="Times New Roman" w:hAnsi="Times New Roman"/>
        </w:rPr>
        <w:t>20</w:t>
      </w:r>
      <w:r w:rsidRPr="00BB64AC">
        <w:rPr>
          <w:rFonts w:ascii="Times New Roman" w:hAnsi="Times New Roman"/>
        </w:rPr>
        <w:t xml:space="preserve"> года.</w:t>
      </w:r>
    </w:p>
    <w:p w:rsidR="00BB64AC" w:rsidRPr="00BB64AC" w:rsidRDefault="00BB64AC" w:rsidP="00BB64AC">
      <w:pPr>
        <w:suppressAutoHyphens/>
        <w:jc w:val="both"/>
        <w:rPr>
          <w:rFonts w:ascii="Times New Roman" w:hAnsi="Times New Roman"/>
        </w:rPr>
      </w:pPr>
    </w:p>
    <w:p w:rsidR="000A44C8" w:rsidRDefault="000A44C8" w:rsidP="00BB64AC">
      <w:pPr>
        <w:suppressAutoHyphens/>
        <w:rPr>
          <w:rFonts w:ascii="Times New Roman" w:hAnsi="Times New Roman"/>
        </w:rPr>
      </w:pPr>
    </w:p>
    <w:p w:rsidR="000A44C8" w:rsidRDefault="000A44C8" w:rsidP="00BB64AC">
      <w:pPr>
        <w:suppressAutoHyphens/>
        <w:rPr>
          <w:rFonts w:ascii="Times New Roman" w:hAnsi="Times New Roman"/>
        </w:rPr>
      </w:pPr>
    </w:p>
    <w:p w:rsidR="000A44C8" w:rsidRDefault="000A44C8" w:rsidP="00BB64AC">
      <w:pPr>
        <w:suppressAutoHyphens/>
        <w:rPr>
          <w:rFonts w:ascii="Times New Roman" w:hAnsi="Times New Roman"/>
        </w:rPr>
      </w:pPr>
    </w:p>
    <w:p w:rsidR="00BB64AC" w:rsidRPr="00BB64AC" w:rsidRDefault="00BB64AC" w:rsidP="00BB64AC">
      <w:pPr>
        <w:suppressAutoHyphens/>
        <w:rPr>
          <w:rFonts w:ascii="Times New Roman" w:hAnsi="Times New Roman"/>
        </w:rPr>
      </w:pPr>
      <w:r w:rsidRPr="00BB64AC">
        <w:rPr>
          <w:rFonts w:ascii="Times New Roman" w:hAnsi="Times New Roman"/>
        </w:rPr>
        <w:t xml:space="preserve">Глава Алманчинского  сельского поселения                            В.В. Долгов                     </w:t>
      </w:r>
    </w:p>
    <w:p w:rsidR="00BF15E9" w:rsidRPr="00BF15E9" w:rsidRDefault="00BF15E9" w:rsidP="00BF15E9">
      <w:pPr>
        <w:tabs>
          <w:tab w:val="left" w:pos="3600"/>
        </w:tabs>
        <w:contextualSpacing/>
        <w:rPr>
          <w:rFonts w:ascii="Times New Roman" w:hAnsi="Times New Roman"/>
        </w:rPr>
      </w:pPr>
      <w:r w:rsidRPr="00BF15E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</w:p>
    <w:p w:rsidR="00096376" w:rsidRPr="00F32F50" w:rsidRDefault="00096376" w:rsidP="00096376">
      <w:pPr>
        <w:suppressAutoHyphens/>
        <w:ind w:left="595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32F50">
        <w:rPr>
          <w:rFonts w:ascii="Times New Roman" w:eastAsia="Calibri" w:hAnsi="Times New Roman"/>
          <w:sz w:val="20"/>
          <w:szCs w:val="20"/>
          <w:lang w:eastAsia="en-US"/>
        </w:rPr>
        <w:t>УТВЕРЖДЕНА</w:t>
      </w:r>
    </w:p>
    <w:p w:rsidR="00096376" w:rsidRPr="00F32F50" w:rsidRDefault="00096376" w:rsidP="00096376">
      <w:pPr>
        <w:suppressAutoHyphens/>
        <w:ind w:lef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32F50">
        <w:rPr>
          <w:rFonts w:ascii="Times New Roman" w:eastAsia="Calibri" w:hAnsi="Times New Roman"/>
          <w:sz w:val="20"/>
          <w:szCs w:val="20"/>
          <w:lang w:eastAsia="en-US"/>
        </w:rPr>
        <w:t xml:space="preserve">постановлением администрации Алманчинского сельского поселения от </w:t>
      </w:r>
      <w:r w:rsidR="00E050EF" w:rsidRPr="00F32F50">
        <w:rPr>
          <w:rFonts w:ascii="Times New Roman" w:eastAsia="Calibri" w:hAnsi="Times New Roman"/>
          <w:sz w:val="20"/>
          <w:szCs w:val="20"/>
          <w:lang w:eastAsia="en-US"/>
        </w:rPr>
        <w:t>23</w:t>
      </w:r>
      <w:r w:rsidRPr="00F32F50">
        <w:rPr>
          <w:rFonts w:ascii="Times New Roman" w:eastAsia="Calibri" w:hAnsi="Times New Roman"/>
          <w:sz w:val="20"/>
          <w:szCs w:val="20"/>
          <w:lang w:eastAsia="en-US"/>
        </w:rPr>
        <w:t>.03.20</w:t>
      </w:r>
      <w:r w:rsidR="00E050EF" w:rsidRPr="00F32F50">
        <w:rPr>
          <w:rFonts w:ascii="Times New Roman" w:eastAsia="Calibri" w:hAnsi="Times New Roman"/>
          <w:sz w:val="20"/>
          <w:szCs w:val="20"/>
          <w:lang w:eastAsia="en-US"/>
        </w:rPr>
        <w:t>20</w:t>
      </w:r>
      <w:r w:rsidRPr="00F32F50">
        <w:rPr>
          <w:rFonts w:ascii="Times New Roman" w:eastAsia="Calibri" w:hAnsi="Times New Roman"/>
          <w:sz w:val="20"/>
          <w:szCs w:val="20"/>
          <w:lang w:eastAsia="en-US"/>
        </w:rPr>
        <w:t xml:space="preserve">  № </w:t>
      </w:r>
      <w:r w:rsidR="00E050EF" w:rsidRPr="00F32F50">
        <w:rPr>
          <w:rFonts w:ascii="Times New Roman" w:eastAsia="Calibri" w:hAnsi="Times New Roman"/>
          <w:sz w:val="20"/>
          <w:szCs w:val="20"/>
          <w:lang w:eastAsia="en-US"/>
        </w:rPr>
        <w:t>18</w:t>
      </w:r>
    </w:p>
    <w:p w:rsidR="00BB64AC" w:rsidRDefault="00BB64AC" w:rsidP="00BF15E9">
      <w:pPr>
        <w:ind w:left="5580"/>
        <w:jc w:val="right"/>
        <w:rPr>
          <w:rFonts w:ascii="Times New Roman" w:hAnsi="Times New Roman"/>
        </w:rPr>
      </w:pPr>
    </w:p>
    <w:p w:rsidR="00BF15E9" w:rsidRPr="00BF15E9" w:rsidRDefault="00BF15E9" w:rsidP="00BF15E9">
      <w:pPr>
        <w:jc w:val="both"/>
        <w:rPr>
          <w:rFonts w:ascii="Times New Roman" w:hAnsi="Times New Roman"/>
        </w:rPr>
      </w:pPr>
    </w:p>
    <w:p w:rsidR="00BB64AC" w:rsidRPr="0006066F" w:rsidRDefault="00BB64AC" w:rsidP="00BB64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B64AC" w:rsidRPr="0006066F" w:rsidRDefault="00BB64AC" w:rsidP="00BB64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BB64AC" w:rsidRPr="0006066F" w:rsidRDefault="00BB64AC" w:rsidP="00BB64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 xml:space="preserve">«МОДЕРНИЗАЦИЯ И РАЗВИТИЕ СФЕРЫ ЖИЛИЩНО-КОММУНАЛЬНОГО ХОЗЯЙСТВА» </w:t>
      </w:r>
    </w:p>
    <w:p w:rsidR="00BB64AC" w:rsidRPr="0006066F" w:rsidRDefault="00BB64AC" w:rsidP="00BB64AC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63"/>
      </w:tblGrid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Нормативные правовые акты, прослужившие основанием для разработки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widowControl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Жилищный </w:t>
            </w:r>
            <w:hyperlink r:id="rId8" w:history="1">
              <w:r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кодекс</w:t>
              </w:r>
            </w:hyperlink>
            <w:r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Российской Федерации от 29.12.2004 № 188-ФЗ;</w:t>
            </w:r>
          </w:p>
          <w:p w:rsidR="001321DC" w:rsidRPr="003D0EED" w:rsidRDefault="00A43088" w:rsidP="00E6238F">
            <w:pPr>
              <w:widowControl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hyperlink r:id="rId9" w:history="1">
              <w:r w:rsidR="001321DC"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Закон</w:t>
              </w:r>
            </w:hyperlink>
            <w:r w:rsidR="001321DC"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Чувашской Республики от 30.07.2013 № 41 «О 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Республики»;</w:t>
            </w:r>
          </w:p>
          <w:p w:rsidR="001321DC" w:rsidRPr="003D0EED" w:rsidRDefault="00A43088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10" w:history="1">
              <w:r w:rsidR="001321DC"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1321DC"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Кабинета Министров Чувашской Республики от 30.11.2011 № 530 «О государственной программе Чувашской Республики "Развитие жилищного строительства и сферы жилищно-коммунального хозяйства»</w:t>
            </w: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Администрация Алманчинского сельского поселения Красноармейского района Чувашской Республики </w:t>
            </w: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Администрация Алманчинского сельского поселения Красноармейского района Чувашской Республики;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предприятия, учреждения бюджетной сферы и жилищно-коммунального хозяйства.</w:t>
            </w: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Структура муниципальной программы: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«Модернизация коммунальной инфраструктуры на территории»;</w:t>
            </w: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pacing w:val="-2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Повышение качества жилищно-коммунальных услуг;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создание безопасных и благоприятных условий проживания граждан;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повышение </w:t>
            </w:r>
            <w:proofErr w:type="spellStart"/>
            <w:r w:rsidRPr="003D0EED">
              <w:rPr>
                <w:rFonts w:ascii="Times New Roman" w:hAnsi="Times New Roman"/>
                <w:sz w:val="22"/>
                <w:szCs w:val="22"/>
              </w:rPr>
              <w:t>энергоэффективности</w:t>
            </w:r>
            <w:proofErr w:type="spell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путем изменения количественных и качественных показателей энергосбережения;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восстановление защитных характеристик покрытия жилых зданий от внешних факторов воздействия и профилактика износа, а также придание привлекательного внешнего вида;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организация досуга населения;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оптимальных экологических условий для населения;</w:t>
            </w: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повышение </w:t>
            </w:r>
            <w:proofErr w:type="spellStart"/>
            <w:r w:rsidRPr="003D0EED">
              <w:rPr>
                <w:rFonts w:ascii="Times New Roman" w:hAnsi="Times New Roman"/>
                <w:sz w:val="22"/>
                <w:szCs w:val="22"/>
              </w:rPr>
              <w:t>энергоэффективности</w:t>
            </w:r>
            <w:proofErr w:type="spell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путем изменения количественных и качественных показателей энергосбережения;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выполнение работ по благоустройству и санитарной очистке прилегающих территорий;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обеспечение оптимальных экологических условий для населения;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увеличение освещенных площадей путем строительства новых и осуществлением реконструкции сетей наружного освещения;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выполнение работ по благоустройству и санитарной очистке прилегающих территорий;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обустройство детских игровых и спортивных площадок;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строительство парковок;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устойчивого процесса повышения эффективности энергопотребления;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реализация энергосберегающих мероприятий, активизирующих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этих организаций, а также населения по реализации потенциала энергосбережения;</w:t>
            </w: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улучшение условий проживания граждан;</w:t>
            </w:r>
          </w:p>
          <w:p w:rsidR="001321DC" w:rsidRPr="003D0EED" w:rsidRDefault="001321DC" w:rsidP="00E6238F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к 2035 году в благоустройстве будут достигнуты следующие целевые индикаторы и показатели: увеличение сетей уличного освещения до 26 км;</w:t>
            </w:r>
          </w:p>
          <w:p w:rsidR="001321DC" w:rsidRPr="003D0EED" w:rsidRDefault="001321DC" w:rsidP="00E6238F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снижение потребления топливно-энергетических ресурсов;</w:t>
            </w: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D0EED">
              <w:rPr>
                <w:rFonts w:ascii="Times New Roman" w:hAnsi="Times New Roman" w:cs="Times New Roman"/>
              </w:rPr>
              <w:t xml:space="preserve"> – 2035 годы: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  <w:sz w:val="22"/>
                <w:szCs w:val="22"/>
              </w:rPr>
              <w:t>20 0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00,0 руб., в том числе: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000,0 руб. 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2021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 000,0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 руб.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из них средства: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федерального бюджета – 0,0 тыс. руб., в том числе: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2020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тыс. руб. 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2021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тыс.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2022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тыс.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0,0 руб.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республиканского бюджета Чувашской Республики – 0,0 руб., </w:t>
            </w:r>
            <w:r w:rsidRPr="003D0EE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2020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руб. 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0,0 руб.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местного бюджета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20 0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00,0 руб., в том числе: </w:t>
            </w:r>
          </w:p>
          <w:p w:rsidR="001321DC" w:rsidRPr="003D0EED" w:rsidRDefault="001321DC" w:rsidP="00E6238F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 000,0 руб.;</w:t>
            </w:r>
          </w:p>
          <w:p w:rsidR="001321DC" w:rsidRPr="003D0EED" w:rsidRDefault="001321DC" w:rsidP="00E6238F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0 000 руб.; </w:t>
            </w:r>
          </w:p>
          <w:p w:rsidR="001321DC" w:rsidRPr="003D0EED" w:rsidRDefault="001321DC" w:rsidP="00E6238F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 руб.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муниципальной программы уточняются при формировании бюджета на очередной финансовый год и плановый период</w:t>
            </w: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 улучшение условий проживания граждан;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развитие и закрепление положительных демографических тенденций в обществе;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укрепление семейных отношений и снижение социальной напряженности в обществе;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улучшение условий проживания;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пешеходов удобным и безопасным передвижением;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оптимизация развития территории и наращивание объемов нового жилищного строительства;</w:t>
            </w:r>
          </w:p>
        </w:tc>
      </w:tr>
      <w:tr w:rsidR="001321DC" w:rsidRPr="0006066F" w:rsidTr="00D758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Система организации </w:t>
            </w:r>
            <w:proofErr w:type="gramStart"/>
            <w:r w:rsidRPr="003D0EED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0EED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 возложен на ответственного исполнителя муниципальной программы. Ответственный исполнитель, участники муниципальной программы осуществляют подготовку отчетов о выполнении программных мероприятий муниципальной программы. Отчет о выполнении программных мероприятий представляется ежеквартально не позднее 15 числа месяца, следующего за отчетным кварталом</w:t>
            </w:r>
          </w:p>
        </w:tc>
      </w:tr>
    </w:tbl>
    <w:p w:rsidR="00BF15E9" w:rsidRDefault="00BF15E9" w:rsidP="00BF15E9">
      <w:pPr>
        <w:rPr>
          <w:rFonts w:ascii="Times New Roman" w:hAnsi="Times New Roman"/>
          <w:sz w:val="23"/>
          <w:szCs w:val="23"/>
        </w:rPr>
      </w:pPr>
    </w:p>
    <w:p w:rsidR="00D75804" w:rsidRDefault="00D75804" w:rsidP="00BF15E9">
      <w:pPr>
        <w:rPr>
          <w:rFonts w:ascii="Times New Roman" w:hAnsi="Times New Roman"/>
          <w:sz w:val="23"/>
          <w:szCs w:val="23"/>
        </w:rPr>
      </w:pPr>
    </w:p>
    <w:p w:rsidR="00D75804" w:rsidRPr="00BF15E9" w:rsidRDefault="00D75804" w:rsidP="00BF15E9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D75804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ВВЕДЕНИЕ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BF15E9">
        <w:rPr>
          <w:rFonts w:ascii="Times New Roman" w:hAnsi="Times New Roman"/>
          <w:sz w:val="23"/>
          <w:szCs w:val="23"/>
        </w:rPr>
        <w:t xml:space="preserve">Муниципальная программа «Модернизация </w:t>
      </w:r>
      <w:r w:rsidR="00BB64AC">
        <w:rPr>
          <w:rFonts w:ascii="Times New Roman" w:hAnsi="Times New Roman"/>
          <w:sz w:val="23"/>
          <w:szCs w:val="23"/>
        </w:rPr>
        <w:t xml:space="preserve">и развитие </w:t>
      </w:r>
      <w:r w:rsidR="001321DC">
        <w:rPr>
          <w:rFonts w:ascii="Times New Roman" w:hAnsi="Times New Roman"/>
          <w:sz w:val="23"/>
          <w:szCs w:val="23"/>
        </w:rPr>
        <w:t xml:space="preserve">сферы </w:t>
      </w:r>
      <w:r w:rsidRPr="00BF15E9">
        <w:rPr>
          <w:rFonts w:ascii="Times New Roman" w:hAnsi="Times New Roman"/>
          <w:sz w:val="23"/>
          <w:szCs w:val="23"/>
        </w:rPr>
        <w:t>жилищно-коммунального хозяйства» на 20</w:t>
      </w:r>
      <w:r w:rsidR="001321DC">
        <w:rPr>
          <w:rFonts w:ascii="Times New Roman" w:hAnsi="Times New Roman"/>
          <w:sz w:val="23"/>
          <w:szCs w:val="23"/>
        </w:rPr>
        <w:t>20</w:t>
      </w:r>
      <w:r w:rsidRPr="00BF15E9">
        <w:rPr>
          <w:rFonts w:ascii="Times New Roman" w:hAnsi="Times New Roman"/>
          <w:sz w:val="23"/>
          <w:szCs w:val="23"/>
        </w:rPr>
        <w:t xml:space="preserve"> – 20</w:t>
      </w:r>
      <w:r w:rsidR="00BB64AC">
        <w:rPr>
          <w:rFonts w:ascii="Times New Roman" w:hAnsi="Times New Roman"/>
          <w:sz w:val="23"/>
          <w:szCs w:val="23"/>
        </w:rPr>
        <w:t>35</w:t>
      </w:r>
      <w:r w:rsidRPr="00BF15E9">
        <w:rPr>
          <w:rFonts w:ascii="Times New Roman" w:hAnsi="Times New Roman"/>
          <w:sz w:val="23"/>
          <w:szCs w:val="23"/>
        </w:rPr>
        <w:t xml:space="preserve"> годы,</w:t>
      </w:r>
      <w:r w:rsidR="00BB64AC">
        <w:rPr>
          <w:rFonts w:ascii="Times New Roman" w:hAnsi="Times New Roman"/>
          <w:sz w:val="23"/>
          <w:szCs w:val="23"/>
        </w:rPr>
        <w:t xml:space="preserve"> </w:t>
      </w:r>
      <w:r w:rsidRPr="00BF15E9">
        <w:rPr>
          <w:rFonts w:ascii="Times New Roman" w:hAnsi="Times New Roman"/>
          <w:sz w:val="23"/>
          <w:szCs w:val="23"/>
        </w:rPr>
        <w:t xml:space="preserve"> предусматривает повышение качества коммунальных услуг для населения, решение задач по снижению сверхнормативного износа основных фондов объектов коммунального хозяйства, модернизацию этих объектов за счет внедрения энергосберегающих технологий, разработку и широкое внедрение мер по эффективному и рациональному хозяйствованию коммунального предприятия, максимальное использование всех достигнутых ресурсов, решение задач надежного и устойчивого</w:t>
      </w:r>
      <w:proofErr w:type="gramEnd"/>
      <w:r w:rsidRPr="00BF15E9">
        <w:rPr>
          <w:rFonts w:ascii="Times New Roman" w:hAnsi="Times New Roman"/>
          <w:sz w:val="23"/>
          <w:szCs w:val="23"/>
        </w:rPr>
        <w:t xml:space="preserve"> обслуживания потребителей.</w:t>
      </w:r>
    </w:p>
    <w:p w:rsidR="00BF15E9" w:rsidRPr="00BF15E9" w:rsidRDefault="00BF15E9" w:rsidP="00D75804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D75804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1. ОСНОВНЫЕ НАПРАВЛЕНИЯ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Муниципальная программа «Модернизация</w:t>
      </w:r>
      <w:r w:rsidR="00BB64AC">
        <w:rPr>
          <w:rFonts w:ascii="Times New Roman" w:hAnsi="Times New Roman"/>
          <w:sz w:val="23"/>
          <w:szCs w:val="23"/>
        </w:rPr>
        <w:t xml:space="preserve"> и развитие</w:t>
      </w:r>
      <w:r w:rsidR="001321DC">
        <w:rPr>
          <w:rFonts w:ascii="Times New Roman" w:hAnsi="Times New Roman"/>
          <w:sz w:val="23"/>
          <w:szCs w:val="23"/>
        </w:rPr>
        <w:t xml:space="preserve"> сферы</w:t>
      </w:r>
      <w:r w:rsidRPr="00BF15E9">
        <w:rPr>
          <w:rFonts w:ascii="Times New Roman" w:hAnsi="Times New Roman"/>
          <w:sz w:val="23"/>
          <w:szCs w:val="23"/>
        </w:rPr>
        <w:t xml:space="preserve"> жилищно-коммунального хозяйства» на 20</w:t>
      </w:r>
      <w:r w:rsidR="001321DC">
        <w:rPr>
          <w:rFonts w:ascii="Times New Roman" w:hAnsi="Times New Roman"/>
          <w:sz w:val="23"/>
          <w:szCs w:val="23"/>
        </w:rPr>
        <w:t>20</w:t>
      </w:r>
      <w:r w:rsidRPr="00BF15E9">
        <w:rPr>
          <w:rFonts w:ascii="Times New Roman" w:hAnsi="Times New Roman"/>
          <w:sz w:val="23"/>
          <w:szCs w:val="23"/>
        </w:rPr>
        <w:t xml:space="preserve"> - 20</w:t>
      </w:r>
      <w:r w:rsidR="00BB64AC">
        <w:rPr>
          <w:rFonts w:ascii="Times New Roman" w:hAnsi="Times New Roman"/>
          <w:sz w:val="23"/>
          <w:szCs w:val="23"/>
        </w:rPr>
        <w:t>35</w:t>
      </w:r>
      <w:r w:rsidRPr="00BF15E9">
        <w:rPr>
          <w:rFonts w:ascii="Times New Roman" w:hAnsi="Times New Roman"/>
          <w:sz w:val="23"/>
          <w:szCs w:val="23"/>
        </w:rPr>
        <w:t xml:space="preserve"> годы направлена на повышение эффективности инвестиционных бюджетных расходов, повышение эффективности и надежности функционирования систем жизнеобеспечения населения, привлечение инвестиций в жилищно-коммунальную отрасль.</w:t>
      </w:r>
    </w:p>
    <w:p w:rsidR="00BF15E9" w:rsidRPr="00BF15E9" w:rsidRDefault="00BF15E9" w:rsidP="00D75804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D75804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2. ХАРАКТЕРИСТИКА ПРОБЛЕМЫ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Одним из приоритетов национальной жилищной политики является обеспечение благоустроенным жильем граждан, проживающих в непригодных условиях для проживания, и доступность коммунальных услуг для населения.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В настоящее время деятельность коммунального хозяйства в </w:t>
      </w:r>
      <w:r w:rsidR="00BB64AC">
        <w:rPr>
          <w:rFonts w:ascii="Times New Roman" w:hAnsi="Times New Roman"/>
          <w:sz w:val="23"/>
          <w:szCs w:val="23"/>
        </w:rPr>
        <w:t>сельском</w:t>
      </w:r>
      <w:r w:rsidRPr="00BF15E9">
        <w:rPr>
          <w:rFonts w:ascii="Times New Roman" w:hAnsi="Times New Roman"/>
          <w:sz w:val="23"/>
          <w:szCs w:val="23"/>
        </w:rPr>
        <w:t xml:space="preserve"> поселении характеризуется невысоким качеством предоставляемых коммунальных услуг, неэффективным использованием природных ресурсов, загрязнением окружающей среды.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Причинами возникновения этих проблем являются: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высокий уровень износа основных фондов коммунального хозяйства (техника, водопроводные и тепловые сети, электросети, </w:t>
      </w:r>
      <w:r w:rsidR="00BB64AC">
        <w:rPr>
          <w:rFonts w:ascii="Times New Roman" w:hAnsi="Times New Roman"/>
          <w:sz w:val="23"/>
          <w:szCs w:val="23"/>
        </w:rPr>
        <w:t xml:space="preserve">уличное освещение, </w:t>
      </w:r>
      <w:r w:rsidRPr="00BF15E9">
        <w:rPr>
          <w:rFonts w:ascii="Times New Roman" w:hAnsi="Times New Roman"/>
          <w:sz w:val="23"/>
          <w:szCs w:val="23"/>
        </w:rPr>
        <w:t>отсутствие станции обезжелезивания воды, канализационные сети и очистные сооружения, ливневая канализация и т.д.);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техническая отсталость коммунальной системы управления и оснащенности.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Следствием высокого износа и технологической отсталости основных фондов в коммунальном хозяйстве является низкое качество коммунальных услуг, не соответствующее запросам потребителей. 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BF15E9">
        <w:rPr>
          <w:rFonts w:ascii="Times New Roman" w:hAnsi="Times New Roman"/>
          <w:sz w:val="23"/>
          <w:szCs w:val="23"/>
        </w:rPr>
        <w:t>Высокий уровень износа и технологическая отсталость основных фондов коммунального хозяйства связаны с проводимой в предыдущие  годы тарифной политикой, которая не обеспечивала реальных финансовых потребностей организаций коммунального обслуживания населения в обновлении и модернизации основных фондов, не формировала стимулов к сокращению затрат.</w:t>
      </w:r>
      <w:proofErr w:type="gramEnd"/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Повсеместно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до потребителей.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Вследствие высокого износа основных фондов тепловых и водопроводных сетей, ветхого состояния трубопроводов утечка и неучтенный расход воды в системах водоснабжения являются причиной неудовлетворительного обеспечения потребности населения питьевой водой и большими сетевыми потерями в теплоснабжении домов в зимний период. Из-за отсутствия возможности реконструкции эксплуатируемых очистных сооружений не обеспечиваются полное обеззараживание и очистка воды, стоки сбрасываются в открытые водоемы, и это обостряет экологическую обстановку в муниципальном образовании.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При этом стоимость жилищно-коммунальных услуг для населения в последние годы </w:t>
      </w:r>
      <w:r w:rsidRPr="00BF15E9">
        <w:rPr>
          <w:rFonts w:ascii="Times New Roman" w:hAnsi="Times New Roman"/>
          <w:sz w:val="23"/>
          <w:szCs w:val="23"/>
        </w:rPr>
        <w:lastRenderedPageBreak/>
        <w:t>значительно возросла. Действующий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коммунальное хозяйство к завышению собственных издержек.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Одной из главных причин износа основных фондов коммунальной</w:t>
      </w:r>
      <w:r w:rsidRPr="00BF15E9">
        <w:rPr>
          <w:rFonts w:ascii="Times New Roman" w:hAnsi="Times New Roman"/>
          <w:sz w:val="23"/>
          <w:szCs w:val="23"/>
        </w:rPr>
        <w:br/>
        <w:t>инфраструктуры является недоступность долгосрочных инвестиционных ресурсов для коммунальных хозяйств, поэтому у них нет возможности осуществлять проекты по реконструкции и модернизации объектов коммунальной инфраструктуры.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Привлечение инвестиционных и заемных средств на длительный период могло бы позволить организациям коммунальных хозяйств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Модернизация объектов коммунальной инфраструктуры позволит:</w:t>
      </w:r>
    </w:p>
    <w:p w:rsidR="00BF15E9" w:rsidRPr="00BF15E9" w:rsidRDefault="00BF15E9" w:rsidP="00D7580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значительно повысить качество предоставляемых коммунальных услуг;</w:t>
      </w:r>
    </w:p>
    <w:p w:rsidR="00BF15E9" w:rsidRPr="00BF15E9" w:rsidRDefault="00BF15E9" w:rsidP="00D7580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снизить объемы ветхого и аварийного жилищного фонда;</w:t>
      </w:r>
    </w:p>
    <w:p w:rsidR="00BF15E9" w:rsidRPr="00BF15E9" w:rsidRDefault="00BF15E9" w:rsidP="00D7580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BF15E9" w:rsidRPr="00BF15E9" w:rsidRDefault="00BF15E9" w:rsidP="00D7580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повысить рациональное использование водных ресурсов;</w:t>
      </w:r>
    </w:p>
    <w:p w:rsidR="00BF15E9" w:rsidRPr="00BF15E9" w:rsidRDefault="00BF15E9" w:rsidP="00D7580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улучшить экологическое состояние территорий.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Одной из основных задач программы является формирование условий, обеспечивающих вовлечение частных средств, в том числе заемных, что позволит привлечь к модернизации объектов коммунальной инфраструктуры средства федерального, регионального и местных бюджетов, разрабатывать и развертывать механизм привлечения частных инвестиций и заемных сре</w:t>
      </w:r>
      <w:proofErr w:type="gramStart"/>
      <w:r w:rsidRPr="00BF15E9">
        <w:rPr>
          <w:rFonts w:ascii="Times New Roman" w:hAnsi="Times New Roman"/>
          <w:sz w:val="23"/>
          <w:szCs w:val="23"/>
        </w:rPr>
        <w:t>дств в к</w:t>
      </w:r>
      <w:proofErr w:type="gramEnd"/>
      <w:r w:rsidRPr="00BF15E9">
        <w:rPr>
          <w:rFonts w:ascii="Times New Roman" w:hAnsi="Times New Roman"/>
          <w:sz w:val="23"/>
          <w:szCs w:val="23"/>
        </w:rPr>
        <w:t>оммунальный сектор экономики.</w:t>
      </w:r>
    </w:p>
    <w:p w:rsidR="00BF15E9" w:rsidRPr="00BF15E9" w:rsidRDefault="00BF15E9" w:rsidP="00D75804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D75804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3. ОСНОВНЫЕ ЦЕЛИ И ЗАДАЧИ ПРОГРАММЫ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Целью программы является повышение качества и надежности предоставления коммунальных услуг населению, улучшение экологической ситуации в муниципальном образовании, создание устойчивых и эффективных механизмов привлечения частных инвестиций, в том числе для заемных средств, модернизации объектов коммунальной инфраструктуры и реализации инвестиционных проектов. Мероприятия по модернизации объектов коммунального хозяйства, их реализация, проводимая в рамках данной программы, приведут к улучшению состояния коммунальных основных фондов, к повышению качества предоставляемых коммунальных услуг.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Для достижения поставленной цели предлагается решить следующие задачи:</w:t>
      </w:r>
    </w:p>
    <w:p w:rsidR="00BF15E9" w:rsidRPr="00BF15E9" w:rsidRDefault="00BF15E9" w:rsidP="00D75804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бюджетные средства, направленные на реализацию программы, предназначены для выполнения инвестиционных проектов по модернизации объектов коммунальной инфраструктуры, связанных с реконструкцией уже существующих объектов с высоким уровнем износа, а также строительством новых объектов взамен объектов с высоким уровнем износа;</w:t>
      </w:r>
    </w:p>
    <w:p w:rsidR="00BF15E9" w:rsidRPr="00BF15E9" w:rsidRDefault="00BF15E9" w:rsidP="00D75804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повышение эффективности управления объектами коммунальной инфраструктуры.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Одним из ключевых направлений для решения данной задачи является совершенствование системы тарифного регулирования, а также привлечение к управлению объектами коммунальной инфраструктуры на конкурсной основе частных компаний и формирования договорных отношений между органами местного самоуправления и организациями коммунального комплекса.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D75804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4. ПЕРЕЧЕНЬ ПРОГРАММНЫХ МЕРОПРИЯТИЙ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Реализация программы включает меры по оказанию государственной и муниципальной  поддержки </w:t>
      </w:r>
      <w:proofErr w:type="gramStart"/>
      <w:r w:rsidRPr="00BF15E9">
        <w:rPr>
          <w:rFonts w:ascii="Times New Roman" w:hAnsi="Times New Roman"/>
          <w:sz w:val="23"/>
          <w:szCs w:val="23"/>
        </w:rPr>
        <w:t>осуществления проектов модернизации объектов коммунальной инфраструктуры</w:t>
      </w:r>
      <w:proofErr w:type="gramEnd"/>
      <w:r w:rsidRPr="00BF15E9">
        <w:rPr>
          <w:rFonts w:ascii="Times New Roman" w:hAnsi="Times New Roman"/>
          <w:sz w:val="23"/>
          <w:szCs w:val="23"/>
        </w:rPr>
        <w:t xml:space="preserve"> на принципах государственно-частного партнерства, а также: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- модернизация объектов коммунального хозяйства;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- повышение эффективности управления ЖКХ;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lastRenderedPageBreak/>
        <w:t>- привлечение частных инвестиций для модернизации объектов ЖКХ;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- содержание и обслуживание муниципальных сетей (в том числе бесхозяйных);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- модернизация  и  капитальный   ремонт систем теплоснабжения, электроснабжения,  водоснабжения, водоотведения, ливневой канализации и др.  </w:t>
      </w:r>
    </w:p>
    <w:p w:rsidR="00BF15E9" w:rsidRPr="00BF15E9" w:rsidRDefault="00BF15E9" w:rsidP="00D75804">
      <w:pPr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          </w:t>
      </w:r>
    </w:p>
    <w:p w:rsidR="00BF15E9" w:rsidRPr="00BF15E9" w:rsidRDefault="00BF15E9" w:rsidP="00D75804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5. РЕСУРСНОЕ ОБЕСПЕЧЕНИЕ ПРОГРАММЫ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В рамках программы предусматривается финансирование мероприятий по модернизации объектов коммунальной инфраструктуры за счет следующих источников:</w:t>
      </w:r>
    </w:p>
    <w:p w:rsidR="00BF15E9" w:rsidRPr="00BF15E9" w:rsidRDefault="00BF15E9" w:rsidP="00D75804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средства бюджетов;</w:t>
      </w:r>
    </w:p>
    <w:p w:rsidR="00BF15E9" w:rsidRPr="00BF15E9" w:rsidRDefault="00BF15E9" w:rsidP="00D75804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частные инвестиции;</w:t>
      </w:r>
    </w:p>
    <w:p w:rsidR="00BF15E9" w:rsidRPr="00BF15E9" w:rsidRDefault="00BF15E9" w:rsidP="00D75804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средства кредитных организаций и иные заемные средства, используемые для финансирования инвестиционных проектов модернизации.</w:t>
      </w:r>
    </w:p>
    <w:p w:rsidR="00BF15E9" w:rsidRPr="00BF15E9" w:rsidRDefault="00BF15E9" w:rsidP="00D75804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D75804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6. МЕХАНИЗМ РЕАЛИЗАЦИИ ПРОГРАММЫ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Муниципальный заказчик программы осуществляет:</w:t>
      </w:r>
    </w:p>
    <w:p w:rsidR="00BF15E9" w:rsidRPr="00BF15E9" w:rsidRDefault="00BF15E9" w:rsidP="00D75804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общее руководство и управление реализацией программы;</w:t>
      </w:r>
    </w:p>
    <w:p w:rsidR="00BF15E9" w:rsidRPr="00BF15E9" w:rsidRDefault="00BF15E9" w:rsidP="00D75804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координацию и </w:t>
      </w:r>
      <w:proofErr w:type="gramStart"/>
      <w:r w:rsidRPr="00BF15E9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BF15E9">
        <w:rPr>
          <w:rFonts w:ascii="Times New Roman" w:hAnsi="Times New Roman"/>
          <w:sz w:val="23"/>
          <w:szCs w:val="23"/>
        </w:rPr>
        <w:t xml:space="preserve"> деятельностью органов местного самоуправления и юридических лиц по реализации программы в части исполнения ими положений программы;</w:t>
      </w:r>
    </w:p>
    <w:p w:rsidR="00BF15E9" w:rsidRPr="00BF15E9" w:rsidRDefault="00BF15E9" w:rsidP="00D75804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органы местного самоуправления совместно с юридическими лицами осуществляют подготовку проектов для предоставления их для финансирования в рамках программы.</w:t>
      </w:r>
    </w:p>
    <w:p w:rsidR="00BF15E9" w:rsidRPr="00BF15E9" w:rsidRDefault="00BF15E9" w:rsidP="00D75804">
      <w:pPr>
        <w:rPr>
          <w:rFonts w:ascii="Times New Roman" w:hAnsi="Times New Roman"/>
          <w:sz w:val="23"/>
          <w:szCs w:val="23"/>
        </w:rPr>
      </w:pPr>
    </w:p>
    <w:p w:rsidR="00BF15E9" w:rsidRPr="00BF15E9" w:rsidRDefault="00BF15E9" w:rsidP="00D75804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7. ОЦЕНКА СОЦИАЛЬНО-ЭКОНОМИЧЕСКОЙ ЭФФЕКТИВНОСТИ</w:t>
      </w:r>
    </w:p>
    <w:p w:rsidR="00BF15E9" w:rsidRPr="00BF15E9" w:rsidRDefault="00BF15E9" w:rsidP="00D75804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ПРОГРАММЫ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Эффективность реализации программы и использование выделенных на нее бюджетных средств обеспечивается за счет:</w:t>
      </w:r>
    </w:p>
    <w:p w:rsidR="00BF15E9" w:rsidRPr="00BF15E9" w:rsidRDefault="00BF15E9" w:rsidP="00D75804">
      <w:pPr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исключения возможности нецелевого использования бюджетных средств;</w:t>
      </w:r>
    </w:p>
    <w:p w:rsidR="00BF15E9" w:rsidRPr="00BF15E9" w:rsidRDefault="00BF15E9" w:rsidP="00D75804">
      <w:pPr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привлечения средств областного и местных бюджетов;</w:t>
      </w:r>
    </w:p>
    <w:p w:rsidR="00BF15E9" w:rsidRPr="00BF15E9" w:rsidRDefault="00BF15E9" w:rsidP="00D75804">
      <w:pPr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привлечения частного капитала в проекты модернизации объектов коммунальной инфраструктуры;</w:t>
      </w:r>
    </w:p>
    <w:p w:rsidR="00BF15E9" w:rsidRPr="00BF15E9" w:rsidRDefault="00BF15E9" w:rsidP="00D75804">
      <w:pPr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создание эффективных механизмов оценки и управления инвестиционными рисками в проектах модернизации объектов коммунальной инфраструктуры.</w:t>
      </w:r>
    </w:p>
    <w:p w:rsidR="00BF15E9" w:rsidRPr="00BF15E9" w:rsidRDefault="00BF15E9" w:rsidP="00D7580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     Успешное выполнение мероприятий программы позволит обеспечить:</w:t>
      </w:r>
    </w:p>
    <w:p w:rsidR="00BF15E9" w:rsidRPr="00BF15E9" w:rsidRDefault="00BF15E9" w:rsidP="00D75804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снижение уровня общего износа основных фондов коммунального сектора;</w:t>
      </w:r>
    </w:p>
    <w:p w:rsidR="00BF15E9" w:rsidRPr="00BF15E9" w:rsidRDefault="00BF15E9" w:rsidP="00D75804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повышение качества и надежности коммунальных услуг;</w:t>
      </w:r>
    </w:p>
    <w:p w:rsidR="00BF15E9" w:rsidRPr="00BF15E9" w:rsidRDefault="00BF15E9" w:rsidP="00D75804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улучшение экологической ситуации в муниципальном образовании;</w:t>
      </w:r>
    </w:p>
    <w:p w:rsidR="00BF15E9" w:rsidRPr="00BF15E9" w:rsidRDefault="00BF15E9" w:rsidP="00D75804">
      <w:pPr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создание устойчивой основы для участия частного сектора в финансировании и участия в управлении объектами коммунальной инфраструктуры.</w:t>
      </w:r>
    </w:p>
    <w:p w:rsidR="00BF15E9" w:rsidRDefault="00BF15E9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D75804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96376" w:rsidRDefault="00096376" w:rsidP="000B4BD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4BDB" w:rsidRPr="0006066F" w:rsidRDefault="000B4BDB" w:rsidP="000B4BD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>ПАСПОРТ</w:t>
      </w:r>
      <w:r w:rsidR="000963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06066F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0B4BDB" w:rsidRPr="0006066F" w:rsidRDefault="000B4BDB" w:rsidP="000B4BD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066F">
        <w:rPr>
          <w:rFonts w:ascii="Times New Roman" w:hAnsi="Times New Roman"/>
          <w:b/>
          <w:bCs/>
          <w:sz w:val="24"/>
          <w:szCs w:val="24"/>
        </w:rPr>
        <w:t>«</w:t>
      </w:r>
      <w:r w:rsidRPr="0006066F">
        <w:rPr>
          <w:rFonts w:ascii="Times New Roman" w:hAnsi="Times New Roman"/>
          <w:sz w:val="24"/>
          <w:szCs w:val="24"/>
        </w:rPr>
        <w:t>Модернизация коммунальной инфраструктуры на территории</w:t>
      </w:r>
      <w:r w:rsidRPr="0006066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B4BDB" w:rsidRPr="0006066F" w:rsidRDefault="000B4BDB" w:rsidP="000B4BDB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Нормативные правовые акты, прослужившие основанием для разработки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widowControl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Жилищный </w:t>
            </w:r>
            <w:hyperlink r:id="rId11" w:history="1">
              <w:r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кодекс</w:t>
              </w:r>
            </w:hyperlink>
            <w:r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Российской Федерации от 29.12.2004 № 188-ФЗ;</w:t>
            </w:r>
          </w:p>
          <w:p w:rsidR="001321DC" w:rsidRPr="003D0EED" w:rsidRDefault="00A43088" w:rsidP="00E6238F">
            <w:pPr>
              <w:widowControl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hyperlink r:id="rId12" w:history="1">
              <w:r w:rsidR="001321DC"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Закон</w:t>
              </w:r>
            </w:hyperlink>
            <w:r w:rsidR="001321DC"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Чувашской Республики от 30.07.2013 № 41 «О 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Республики»;</w:t>
            </w:r>
          </w:p>
          <w:p w:rsidR="001321DC" w:rsidRPr="003D0EED" w:rsidRDefault="00A43088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13" w:history="1">
              <w:r w:rsidR="001321DC" w:rsidRPr="003D0EED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1321DC" w:rsidRPr="003D0E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Кабинета Министров Чувашской Республики от 30.11.2011 № 530 «О государственной программе Чувашской Республики "Развитие жилищного строительства и сферы жилищно-коммунального хозяйства»</w:t>
            </w:r>
          </w:p>
        </w:tc>
      </w:tr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Администрация Алманчинского сельского поселения Красноармейского района Чувашской Республики </w:t>
            </w:r>
          </w:p>
        </w:tc>
      </w:tr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Администрация Алманчинского сельского поселения Красноармейского района Чувашской Республики;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предприятия, учреждения бюджетной сферы и жилищно-коммунального хозяйства.</w:t>
            </w:r>
          </w:p>
        </w:tc>
      </w:tr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Цели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Повышение качества жилищно-коммунальных услуг;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создание безопасных и благоприятных условий проживания граждан;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повышение </w:t>
            </w:r>
            <w:proofErr w:type="spellStart"/>
            <w:r w:rsidRPr="003D0EED">
              <w:rPr>
                <w:rFonts w:ascii="Times New Roman" w:hAnsi="Times New Roman"/>
                <w:sz w:val="22"/>
                <w:szCs w:val="22"/>
              </w:rPr>
              <w:t>энергоэффективности</w:t>
            </w:r>
            <w:proofErr w:type="spell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путем изменения количественных и качественных показателей энергосбережения;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восстановление защитных характеристик покрытия жилых зданий от внешних факторов воздействия и профилактика износа, а также придание привлекательного внешнего вида;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организация досуга населения;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оптимальных экологических условий для населения;</w:t>
            </w:r>
          </w:p>
        </w:tc>
      </w:tr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- повышение </w:t>
            </w:r>
            <w:proofErr w:type="spellStart"/>
            <w:r w:rsidRPr="003D0EED">
              <w:rPr>
                <w:rFonts w:ascii="Times New Roman" w:hAnsi="Times New Roman"/>
                <w:sz w:val="22"/>
                <w:szCs w:val="22"/>
              </w:rPr>
              <w:t>энергоэффективности</w:t>
            </w:r>
            <w:proofErr w:type="spell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путем изменения количественных и качественных показателей энергосбережения;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выполнение работ по благоустройству и санитарной очистке прилегающих территорий;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обеспечение оптимальных экологических условий для населения;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увеличение освещенных площадей путем строительства новых и осуществлением реконструкции сетей наружного освещения;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выполнение работ по благоустройству и санитарной очистке прилегающих территорий;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обустройство детских игровых и спортивных площадок;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строительство парковок;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устойчивого процесса повышения эффективности энергопотребления;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реализация энергосберегающих мероприятий, активизирующих деятельности этих организаций, а также населения по реализации потенциала энергосбережения;</w:t>
            </w:r>
          </w:p>
        </w:tc>
      </w:tr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улучшение условий проживания граждан;</w:t>
            </w:r>
          </w:p>
          <w:p w:rsidR="001321DC" w:rsidRPr="003D0EED" w:rsidRDefault="001321DC" w:rsidP="00E6238F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к 2035 году в благоустройстве будут достигнуты следующие целевые индикаторы и показатели: увеличение сетей уличного освещения до 26 км;</w:t>
            </w:r>
          </w:p>
          <w:p w:rsidR="001321DC" w:rsidRPr="003D0EED" w:rsidRDefault="001321DC" w:rsidP="00E6238F">
            <w:pPr>
              <w:pStyle w:val="a4"/>
              <w:rPr>
                <w:sz w:val="22"/>
                <w:szCs w:val="22"/>
              </w:rPr>
            </w:pPr>
            <w:r w:rsidRPr="003D0EED">
              <w:rPr>
                <w:sz w:val="22"/>
                <w:szCs w:val="22"/>
              </w:rPr>
              <w:t>- снижение потребления топливно-энергетических ресурсов;</w:t>
            </w:r>
          </w:p>
        </w:tc>
      </w:tr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D0EE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D0EED">
              <w:rPr>
                <w:rFonts w:ascii="Times New Roman" w:hAnsi="Times New Roman" w:cs="Times New Roman"/>
              </w:rPr>
              <w:t xml:space="preserve"> – 2035 годы: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  <w:sz w:val="22"/>
                <w:szCs w:val="22"/>
              </w:rPr>
              <w:t>20 0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00,0 руб., в том числе: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000,0 руб. 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2021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 000,0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 руб.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из них средства: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федерального бюджета – 0,0 тыс. руб., в том числе: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тыс. руб. 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тыс.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тыс.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0,0 руб.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республиканского бюджета Чувашской Республики – 0,0 руб., </w:t>
            </w:r>
            <w:r w:rsidRPr="003D0EE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руб. 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0,0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0,0 руб.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местного бюджета –</w:t>
            </w:r>
            <w:r w:rsidRPr="003D0EE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20 0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00,0 руб., в том числе: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000,0 руб. 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2021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 000,0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году – 0 руб.;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на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D0EED">
              <w:rPr>
                <w:rFonts w:ascii="Times New Roman" w:hAnsi="Times New Roman"/>
                <w:sz w:val="22"/>
                <w:szCs w:val="22"/>
              </w:rPr>
              <w:t>-2035 – 0 руб.</w:t>
            </w: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муниципальной программы уточняются при формировании бюджета на очередной финансовый год и плановый период</w:t>
            </w:r>
          </w:p>
        </w:tc>
      </w:tr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 улучшение условий проживания граждан;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развитие и закрепление положительных демографических тенденций в обществе;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укрепление семейных отношений и снижение социальной напряженности в обществе;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 улучшение условий проживания;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обеспечение пешеходов удобным и безопасным передвижением;</w:t>
            </w:r>
          </w:p>
          <w:p w:rsidR="001321DC" w:rsidRPr="003D0EED" w:rsidRDefault="001321DC" w:rsidP="00E6238F">
            <w:pPr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>- оптимизация развития территории и наращивание объемов нового жилищного строительства;</w:t>
            </w:r>
          </w:p>
        </w:tc>
      </w:tr>
      <w:tr w:rsidR="001321DC" w:rsidRPr="0006066F" w:rsidTr="00E62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r w:rsidRPr="003D0EED">
              <w:rPr>
                <w:rFonts w:ascii="Times New Roman" w:hAnsi="Times New Roman"/>
                <w:sz w:val="22"/>
                <w:szCs w:val="22"/>
              </w:rPr>
              <w:t xml:space="preserve">Система организации </w:t>
            </w:r>
            <w:proofErr w:type="gramStart"/>
            <w:r w:rsidRPr="003D0EED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выполнением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C" w:rsidRPr="003D0EED" w:rsidRDefault="001321DC" w:rsidP="00E6238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0EED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3D0EED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 возложен на ответственного исполнителя муниципальной программы. Ответственный исполнитель, участники муниципальной программы осуществляют подготовку отчетов о выполнении программных мероприятий муниципальной программы. Отчет о выполнении программных мероприятий представляется ежеквартально не позднее 15 числа месяца, следующего за отчетным кварталом</w:t>
            </w:r>
          </w:p>
        </w:tc>
      </w:tr>
    </w:tbl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3D0EED" w:rsidRDefault="003D0EED" w:rsidP="000B4BDB">
      <w:pPr>
        <w:rPr>
          <w:rFonts w:ascii="Times New Roman" w:hAnsi="Times New Roman"/>
          <w:sz w:val="23"/>
          <w:szCs w:val="23"/>
        </w:rPr>
      </w:pPr>
    </w:p>
    <w:p w:rsidR="00D75804" w:rsidRDefault="00D75804" w:rsidP="000B4BDB">
      <w:pPr>
        <w:rPr>
          <w:rFonts w:ascii="Times New Roman" w:hAnsi="Times New Roman"/>
          <w:sz w:val="23"/>
          <w:szCs w:val="23"/>
        </w:rPr>
      </w:pPr>
    </w:p>
    <w:p w:rsidR="00D75804" w:rsidRPr="00BF15E9" w:rsidRDefault="00D75804" w:rsidP="000B4BDB">
      <w:pPr>
        <w:rPr>
          <w:rFonts w:ascii="Times New Roman" w:hAnsi="Times New Roman"/>
          <w:sz w:val="23"/>
          <w:szCs w:val="23"/>
        </w:rPr>
      </w:pPr>
    </w:p>
    <w:p w:rsidR="000B4BDB" w:rsidRPr="00BF15E9" w:rsidRDefault="000B4BDB" w:rsidP="000B4BDB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lastRenderedPageBreak/>
        <w:t>ВВЕДЕНИЕ</w:t>
      </w:r>
    </w:p>
    <w:p w:rsidR="000B4BDB" w:rsidRPr="00BF15E9" w:rsidRDefault="000B4BDB" w:rsidP="000B4BDB">
      <w:pPr>
        <w:ind w:firstLine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4"/>
          <w:szCs w:val="24"/>
        </w:rPr>
        <w:t>Под</w:t>
      </w:r>
      <w:r w:rsidRPr="0006066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6066F">
        <w:rPr>
          <w:rFonts w:ascii="Times New Roman" w:hAnsi="Times New Roman"/>
          <w:b/>
          <w:bCs/>
          <w:sz w:val="24"/>
          <w:szCs w:val="24"/>
        </w:rPr>
        <w:t>«</w:t>
      </w:r>
      <w:r w:rsidRPr="0006066F">
        <w:rPr>
          <w:rFonts w:ascii="Times New Roman" w:hAnsi="Times New Roman"/>
          <w:sz w:val="24"/>
          <w:szCs w:val="24"/>
        </w:rPr>
        <w:t>Модернизация коммунальной инфраструктуры на территории</w:t>
      </w:r>
      <w:r w:rsidRPr="0006066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BF15E9">
        <w:rPr>
          <w:rFonts w:ascii="Times New Roman" w:hAnsi="Times New Roman"/>
          <w:sz w:val="23"/>
          <w:szCs w:val="23"/>
        </w:rPr>
        <w:t>предусматривает повышение качества коммунальных услуг для населения, решение задач по снижению сверхнормативного износа основных фондов объектов коммунального хозяйства, модернизацию этих объектов за счет внедрения энергосберегающих технологий, разработку и широкое внедрение мер по эффективному и рациональному хозяйствованию коммунального предприятия, максимальное использование всех достигнутых ресурсов, решение задач надежного и устойчивого обслуживания потребителей.</w:t>
      </w:r>
      <w:proofErr w:type="gramEnd"/>
    </w:p>
    <w:p w:rsidR="000B4BDB" w:rsidRPr="00BF15E9" w:rsidRDefault="000B4BDB" w:rsidP="000B4BDB">
      <w:pPr>
        <w:rPr>
          <w:rFonts w:ascii="Times New Roman" w:hAnsi="Times New Roman"/>
          <w:sz w:val="23"/>
          <w:szCs w:val="23"/>
        </w:rPr>
      </w:pPr>
    </w:p>
    <w:p w:rsidR="000B4BDB" w:rsidRPr="00BF15E9" w:rsidRDefault="000B4BDB" w:rsidP="000B4BDB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1. ОСНОВНЫЕ НАПРАВЛЕНИЯ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Под</w:t>
      </w:r>
      <w:r w:rsidRPr="0006066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6066F">
        <w:rPr>
          <w:rFonts w:ascii="Times New Roman" w:hAnsi="Times New Roman"/>
          <w:b/>
          <w:bCs/>
          <w:sz w:val="24"/>
          <w:szCs w:val="24"/>
        </w:rPr>
        <w:t>«</w:t>
      </w:r>
      <w:r w:rsidRPr="0006066F">
        <w:rPr>
          <w:rFonts w:ascii="Times New Roman" w:hAnsi="Times New Roman"/>
          <w:sz w:val="24"/>
          <w:szCs w:val="24"/>
        </w:rPr>
        <w:t>Модернизация коммунальной инфраструктуры на территории</w:t>
      </w:r>
      <w:r w:rsidRPr="0006066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BF15E9">
        <w:rPr>
          <w:rFonts w:ascii="Times New Roman" w:hAnsi="Times New Roman"/>
          <w:sz w:val="23"/>
          <w:szCs w:val="23"/>
        </w:rPr>
        <w:t>направлена на повышение эффективности инвестиционных бюджетных расходов, повышение эффективности и надежности функционирования систем жизнеобеспечения населения, привлечение инвестиций в жилищно-коммунальную отрасль.</w:t>
      </w:r>
    </w:p>
    <w:p w:rsidR="000B4BDB" w:rsidRPr="00BF15E9" w:rsidRDefault="000B4BDB" w:rsidP="000B4BDB">
      <w:pPr>
        <w:rPr>
          <w:rFonts w:ascii="Times New Roman" w:hAnsi="Times New Roman"/>
          <w:sz w:val="23"/>
          <w:szCs w:val="23"/>
        </w:rPr>
      </w:pPr>
    </w:p>
    <w:p w:rsidR="000B4BDB" w:rsidRPr="00BF15E9" w:rsidRDefault="000B4BDB" w:rsidP="000B4BDB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2. ХАРАКТЕРИСТИКА ПРОБЛЕМЫ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Одним из приоритетов национальной жилищной политики является обеспечение  доступ</w:t>
      </w:r>
      <w:r>
        <w:rPr>
          <w:rFonts w:ascii="Times New Roman" w:hAnsi="Times New Roman"/>
          <w:sz w:val="23"/>
          <w:szCs w:val="23"/>
        </w:rPr>
        <w:t>ности</w:t>
      </w:r>
      <w:r w:rsidRPr="00BF15E9">
        <w:rPr>
          <w:rFonts w:ascii="Times New Roman" w:hAnsi="Times New Roman"/>
          <w:sz w:val="23"/>
          <w:szCs w:val="23"/>
        </w:rPr>
        <w:t xml:space="preserve"> коммунальных услуг для населения.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В настоящее время деятельность коммунального хозяйства в </w:t>
      </w:r>
      <w:r>
        <w:rPr>
          <w:rFonts w:ascii="Times New Roman" w:hAnsi="Times New Roman"/>
          <w:sz w:val="23"/>
          <w:szCs w:val="23"/>
        </w:rPr>
        <w:t>сельском</w:t>
      </w:r>
      <w:r w:rsidRPr="00BF15E9">
        <w:rPr>
          <w:rFonts w:ascii="Times New Roman" w:hAnsi="Times New Roman"/>
          <w:sz w:val="23"/>
          <w:szCs w:val="23"/>
        </w:rPr>
        <w:t xml:space="preserve"> поселении характеризуется невысоким качеством предоставляемых коммунальных услуг, неэффективным использованием природных ресурсов, загрязнением окружающей среды.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Причинами возникновения этих проблем являются: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высокий уровень износа основных фондов коммунального хозяйства (техника, водопроводные и тепловые сети, электросети, </w:t>
      </w:r>
      <w:r>
        <w:rPr>
          <w:rFonts w:ascii="Times New Roman" w:hAnsi="Times New Roman"/>
          <w:sz w:val="23"/>
          <w:szCs w:val="23"/>
        </w:rPr>
        <w:t xml:space="preserve">уличное освещение, </w:t>
      </w:r>
      <w:r w:rsidRPr="00BF15E9">
        <w:rPr>
          <w:rFonts w:ascii="Times New Roman" w:hAnsi="Times New Roman"/>
          <w:sz w:val="23"/>
          <w:szCs w:val="23"/>
        </w:rPr>
        <w:t>отсутствие станции обезжелезивания воды, канализационные сети и очистные сооружения, ливневая канализация и т.д.);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техническая отсталость коммунальной системы управления и оснащенности.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Следствием высокого износа и технологической отсталости основных фондов в коммунальном хозяйстве является низкое качество коммунальных услуг, не соответствующее запросам потребителей. 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BF15E9">
        <w:rPr>
          <w:rFonts w:ascii="Times New Roman" w:hAnsi="Times New Roman"/>
          <w:sz w:val="23"/>
          <w:szCs w:val="23"/>
        </w:rPr>
        <w:t>Высокий уровень износа и технологическая отсталость основных фондов коммунального хозяйства связаны с проводимой в предыдущие  годы тарифной политикой, которая не обеспечивала реальных финансовых потребностей организаций коммунального обслуживания населения в обновлении и модернизации основных фондов, не формировала стимулов к сокращению затрат.</w:t>
      </w:r>
      <w:proofErr w:type="gramEnd"/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Повсеместно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до потребителей.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Вследствие высокого износа основных фондов тепловых и водопроводных сетей, ветхого состояния трубопроводов утечка и неучтенный расход воды в системах водоснабжения являются причиной неудовлетворительного обеспечения потребности населения питьевой водой и большими сетевыми потерями в теплоснабжении домов в зимний период. Из-за отсутствия возможности реконструкции эксплуатируемых очистных сооружений не обеспечиваются полное обеззараживание и очистка воды, стоки сбрасываются в открытые водоемы, и это обостряет экологическую обстановку в муниципальном образовании.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При этом стоимость жилищно-коммунальных услуг для населения в последние годы значительно возросла. Действующий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коммунальное хозяйство к завышению </w:t>
      </w:r>
      <w:r w:rsidRPr="00BF15E9">
        <w:rPr>
          <w:rFonts w:ascii="Times New Roman" w:hAnsi="Times New Roman"/>
          <w:sz w:val="23"/>
          <w:szCs w:val="23"/>
        </w:rPr>
        <w:lastRenderedPageBreak/>
        <w:t>собственных издержек.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Одной из главных причин износа основных фондов коммунальной</w:t>
      </w:r>
      <w:r w:rsidRPr="00BF15E9">
        <w:rPr>
          <w:rFonts w:ascii="Times New Roman" w:hAnsi="Times New Roman"/>
          <w:sz w:val="23"/>
          <w:szCs w:val="23"/>
        </w:rPr>
        <w:br/>
        <w:t>инфраструктуры является недоступность долгосрочных инвестиционных ресурсов для коммунальных хозяйств, поэтому у них нет возможности осуществлять проекты по реконструкции и модернизации объектов коммунальной инфраструктуры.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Привлечение инвестиционных и заемных средств на длительный период могло бы позволить организациям коммунальных хозяйств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Модернизация объектов коммунальной инфраструктуры позволит: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значительно повысить качество предоставляемых коммунальных услуг;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снизить объемы ветхого и аварийного жилищного фонда;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повысить рациональное использование водных ресурсов;</w:t>
      </w:r>
    </w:p>
    <w:p w:rsidR="000B4BDB" w:rsidRPr="00BF15E9" w:rsidRDefault="000B4BDB" w:rsidP="000B4BD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улучшить экологическое состояние территорий.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Одной из основных задач программы является формирование условий, обеспечивающих вовлечение частных средств, в том числе заемных, что позволит привлечь к модернизации объектов коммунальной инфраструктуры средства федерального, регионального и местных бюджетов, разрабатывать и развертывать механизм привлечения частных инвестиций и заемных сре</w:t>
      </w:r>
      <w:proofErr w:type="gramStart"/>
      <w:r w:rsidRPr="00BF15E9">
        <w:rPr>
          <w:rFonts w:ascii="Times New Roman" w:hAnsi="Times New Roman"/>
          <w:sz w:val="23"/>
          <w:szCs w:val="23"/>
        </w:rPr>
        <w:t>дств в к</w:t>
      </w:r>
      <w:proofErr w:type="gramEnd"/>
      <w:r w:rsidRPr="00BF15E9">
        <w:rPr>
          <w:rFonts w:ascii="Times New Roman" w:hAnsi="Times New Roman"/>
          <w:sz w:val="23"/>
          <w:szCs w:val="23"/>
        </w:rPr>
        <w:t>оммунальный сектор экономики.</w:t>
      </w:r>
    </w:p>
    <w:p w:rsidR="000B4BDB" w:rsidRPr="00BF15E9" w:rsidRDefault="000B4BDB" w:rsidP="000B4BDB">
      <w:pPr>
        <w:rPr>
          <w:rFonts w:ascii="Times New Roman" w:hAnsi="Times New Roman"/>
          <w:sz w:val="23"/>
          <w:szCs w:val="23"/>
        </w:rPr>
      </w:pPr>
    </w:p>
    <w:p w:rsidR="000B4BDB" w:rsidRPr="00BF15E9" w:rsidRDefault="000B4BDB" w:rsidP="000B4BDB">
      <w:pPr>
        <w:jc w:val="center"/>
        <w:rPr>
          <w:rFonts w:ascii="Times New Roman" w:hAnsi="Times New Roman"/>
          <w:b/>
          <w:sz w:val="23"/>
          <w:szCs w:val="23"/>
        </w:rPr>
      </w:pPr>
      <w:r w:rsidRPr="00BF15E9">
        <w:rPr>
          <w:rFonts w:ascii="Times New Roman" w:hAnsi="Times New Roman"/>
          <w:b/>
          <w:sz w:val="23"/>
          <w:szCs w:val="23"/>
        </w:rPr>
        <w:t>3. ОСНОВНЫЕ ЦЕЛИ И ЗАДАЧИ ПРОГРАММЫ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 xml:space="preserve">Целью </w:t>
      </w:r>
      <w:r>
        <w:rPr>
          <w:rFonts w:ascii="Times New Roman" w:hAnsi="Times New Roman"/>
          <w:sz w:val="23"/>
          <w:szCs w:val="23"/>
        </w:rPr>
        <w:t>под</w:t>
      </w:r>
      <w:r w:rsidRPr="00BF15E9">
        <w:rPr>
          <w:rFonts w:ascii="Times New Roman" w:hAnsi="Times New Roman"/>
          <w:sz w:val="23"/>
          <w:szCs w:val="23"/>
        </w:rPr>
        <w:t>программы является повышение качества и надежности предоставления коммунальных услуг населению, улучшение экологической ситуации в муниципальном образовании, создание устойчивых и эффективных механизмов привлечения частных инвестиций, в том числе для заемных средств, модернизации объектов коммунальной инфраструктуры и реализации инвестиционных проектов. Мероприятия по модернизации объектов коммунального хозяйства, их реализация, проводимая в рамках данной программы, приведут к улучшению состояния коммунальных основных фондов, к повышению качества предоставляемых коммунальных услуг.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Для достижения поставленной цели предлагается решить следующие задачи:</w:t>
      </w:r>
    </w:p>
    <w:p w:rsidR="000B4BDB" w:rsidRPr="00BF15E9" w:rsidRDefault="000B4BDB" w:rsidP="000B4BDB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бюджетные средства, направленные на реализацию программы, предназначены для выполнения инвестиционных проектов по модернизации объектов коммунальной инфраструктуры, связанных с реконструкцией уже существующих объектов с высоким уровнем износа, а также строительством новых объектов взамен объектов с высоким уровнем износа;</w:t>
      </w:r>
    </w:p>
    <w:p w:rsidR="000B4BDB" w:rsidRPr="00BF15E9" w:rsidRDefault="000B4BDB" w:rsidP="000B4BDB">
      <w:pPr>
        <w:widowControl/>
        <w:numPr>
          <w:ilvl w:val="0"/>
          <w:numId w:val="2"/>
        </w:numPr>
        <w:autoSpaceDE/>
        <w:autoSpaceDN/>
        <w:adjustRightInd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повышение эффективности управления объектами коммунальной инфраструктуры.</w:t>
      </w:r>
    </w:p>
    <w:p w:rsidR="000B4BDB" w:rsidRPr="00BF15E9" w:rsidRDefault="000B4BDB" w:rsidP="000B4BD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F15E9">
        <w:rPr>
          <w:rFonts w:ascii="Times New Roman" w:hAnsi="Times New Roman"/>
          <w:sz w:val="23"/>
          <w:szCs w:val="23"/>
        </w:rPr>
        <w:t>Одним из ключевых направлений для решения данной задачи является совершенствование системы тарифного регулирования, а также привлечение к управлению объектами коммунальной инфраструктуры на конкурсной основе частных компаний и формирования договорных отношений между органами местного самоуправления и организациями коммунального комплекса.</w:t>
      </w: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</w:pPr>
    </w:p>
    <w:p w:rsidR="000B4BDB" w:rsidRDefault="000B4BDB" w:rsidP="00BF15E9">
      <w:pPr>
        <w:rPr>
          <w:sz w:val="23"/>
          <w:szCs w:val="23"/>
        </w:rPr>
        <w:sectPr w:rsidR="000B4BDB" w:rsidSect="00125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BDB" w:rsidRPr="000B4BDB" w:rsidRDefault="000B4BDB" w:rsidP="000B4BDB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0B4BDB">
        <w:rPr>
          <w:rFonts w:ascii="Times New Roman" w:eastAsia="Calibri" w:hAnsi="Times New Roman"/>
          <w:b/>
          <w:sz w:val="24"/>
          <w:szCs w:val="24"/>
        </w:rPr>
        <w:lastRenderedPageBreak/>
        <w:t>РЕСУРСНОЕ ОБЕСПЕЧЕНИЕ ПРОГРАММЫ ЗА СЧЕТ ВСЕХ ИСТОЧНИКОВ ФИНАНСИРОВАНИЯ</w:t>
      </w:r>
    </w:p>
    <w:p w:rsidR="000B4BDB" w:rsidRPr="000B4BDB" w:rsidRDefault="000B4BDB" w:rsidP="000B4BDB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992"/>
        <w:gridCol w:w="1276"/>
        <w:gridCol w:w="2551"/>
        <w:gridCol w:w="851"/>
        <w:gridCol w:w="850"/>
        <w:gridCol w:w="709"/>
        <w:gridCol w:w="709"/>
        <w:gridCol w:w="708"/>
        <w:gridCol w:w="709"/>
        <w:gridCol w:w="709"/>
        <w:gridCol w:w="1086"/>
      </w:tblGrid>
      <w:tr w:rsidR="001321DC" w:rsidRPr="000B4BDB" w:rsidTr="00F32F50">
        <w:tc>
          <w:tcPr>
            <w:tcW w:w="1702" w:type="dxa"/>
            <w:vMerge w:val="restart"/>
            <w:shd w:val="clear" w:color="auto" w:fill="auto"/>
          </w:tcPr>
          <w:p w:rsidR="001321DC" w:rsidRPr="000B4BDB" w:rsidRDefault="001321DC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321DC" w:rsidRPr="000B4BDB" w:rsidRDefault="001321DC" w:rsidP="00E6238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321DC" w:rsidRPr="000B4BDB" w:rsidRDefault="001321DC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321DC" w:rsidRPr="000B4BDB" w:rsidRDefault="001321DC" w:rsidP="00E6238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Код  </w:t>
            </w:r>
            <w:proofErr w:type="gramStart"/>
            <w:r w:rsidRPr="000B4BDB">
              <w:rPr>
                <w:rFonts w:ascii="Times New Roman" w:hAnsi="Times New Roman"/>
                <w:sz w:val="18"/>
                <w:szCs w:val="18"/>
              </w:rPr>
              <w:t>бюджетной</w:t>
            </w:r>
            <w:proofErr w:type="gramEnd"/>
          </w:p>
          <w:p w:rsidR="001321DC" w:rsidRPr="000B4BDB" w:rsidRDefault="001321DC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321DC" w:rsidRPr="000B4BDB" w:rsidRDefault="001321DC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6331" w:type="dxa"/>
            <w:gridSpan w:val="8"/>
            <w:shd w:val="clear" w:color="auto" w:fill="auto"/>
          </w:tcPr>
          <w:p w:rsidR="001321DC" w:rsidRPr="000B4BDB" w:rsidRDefault="001321DC" w:rsidP="00E6238F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Оценка расходов по годам, тыс. рублей</w:t>
            </w:r>
          </w:p>
        </w:tc>
      </w:tr>
      <w:tr w:rsidR="00F32F50" w:rsidRPr="000B4BDB" w:rsidTr="00F548B7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B4BDB">
              <w:rPr>
                <w:rFonts w:ascii="Times New Roman" w:hAnsi="Times New Roman"/>
                <w:sz w:val="18"/>
                <w:szCs w:val="18"/>
              </w:rPr>
              <w:t>-203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32F50" w:rsidRPr="000B4BDB" w:rsidTr="00E14B0B">
        <w:tc>
          <w:tcPr>
            <w:tcW w:w="1702" w:type="dxa"/>
            <w:shd w:val="clear" w:color="auto" w:fill="auto"/>
          </w:tcPr>
          <w:p w:rsidR="00F32F50" w:rsidRPr="000B4BDB" w:rsidRDefault="00F32F50" w:rsidP="00E6238F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32F50" w:rsidRPr="000B4BDB" w:rsidRDefault="00F32F50" w:rsidP="00E6238F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4BDB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B4BDB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32F50" w:rsidRPr="000B4BDB" w:rsidTr="00413B42">
        <w:tc>
          <w:tcPr>
            <w:tcW w:w="1702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Модернизация и развитие сферы жилищно-коммунального хозяйства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B4BDB">
              <w:rPr>
                <w:rFonts w:ascii="Times New Roman" w:hAnsi="Times New Roman"/>
                <w:sz w:val="18"/>
                <w:szCs w:val="18"/>
              </w:rPr>
              <w:t>00000000</w:t>
            </w: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832596" w:rsidRDefault="00F32F50" w:rsidP="00E6238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32F50" w:rsidRPr="000B4BDB" w:rsidTr="00E05D1B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2F50" w:rsidRPr="000B4BDB" w:rsidTr="000F08A2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2F50" w:rsidRPr="000B4BDB" w:rsidTr="00383EAB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832596" w:rsidRDefault="00F32F50" w:rsidP="00E6238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32F50" w:rsidRPr="000B4BDB" w:rsidTr="005A160D">
        <w:tc>
          <w:tcPr>
            <w:tcW w:w="1702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Модернизация коммунальной инфраструктуры на территории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</w:t>
            </w:r>
            <w:r w:rsidRPr="000B4BDB">
              <w:rPr>
                <w:rFonts w:ascii="Times New Roman" w:hAnsi="Times New Roman"/>
                <w:sz w:val="18"/>
                <w:szCs w:val="18"/>
              </w:rPr>
              <w:t>10000000</w:t>
            </w: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832596" w:rsidRDefault="00F32F50" w:rsidP="00E6238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32F50" w:rsidRPr="000B4BDB" w:rsidTr="00215C76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2F50" w:rsidRPr="000B4BDB" w:rsidTr="00EA3B1D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2F50" w:rsidRPr="000B4BDB" w:rsidTr="00DE788D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832596" w:rsidRDefault="00F32F50" w:rsidP="00E6238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32F50" w:rsidRPr="000B4BDB" w:rsidTr="00C107BA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2F50" w:rsidRPr="000B4BDB" w:rsidTr="002B3608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2F50" w:rsidRPr="000B4BDB" w:rsidTr="00105E51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832596" w:rsidRDefault="00F32F50" w:rsidP="00E6238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32F50" w:rsidRPr="000B4BDB" w:rsidTr="0050184E">
        <w:tc>
          <w:tcPr>
            <w:tcW w:w="1702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направленные на энергосбережение и повышение энергетической эффективности энергетических ресурсов, используемых для </w:t>
            </w:r>
            <w:r w:rsidRPr="000B4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целей уличного освещения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110175360</w:t>
            </w: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B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832596" w:rsidRDefault="00F32F50" w:rsidP="00E6238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32F50" w:rsidRPr="000B4BDB" w:rsidTr="00B3180B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2F50" w:rsidRPr="000B4BDB" w:rsidTr="00E931A0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 w:rsidRPr="000B4B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2F50" w:rsidRPr="000B4BDB" w:rsidTr="006C6284">
        <w:tc>
          <w:tcPr>
            <w:tcW w:w="1702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F50" w:rsidRPr="000B4BDB" w:rsidRDefault="00F32F50" w:rsidP="00E6238F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B4BDB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F32F50" w:rsidRPr="000B4BDB" w:rsidRDefault="00F32F50" w:rsidP="00E6238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B4BD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F32F50" w:rsidRPr="00832596" w:rsidRDefault="00F32F50" w:rsidP="00E6238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50" w:rsidRPr="00762B9A" w:rsidRDefault="00F32F50" w:rsidP="00E6238F"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B2EF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F32F50" w:rsidRPr="000B4BDB" w:rsidRDefault="00F32F50" w:rsidP="00E62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</w:tbl>
    <w:p w:rsidR="000B4BDB" w:rsidRPr="000B4BDB" w:rsidRDefault="000B4BDB" w:rsidP="00BF15E9">
      <w:pPr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0B4BDB" w:rsidRPr="000B4BDB" w:rsidSect="000B4B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65" w:rsidRDefault="00A01F65" w:rsidP="0006066F">
      <w:r>
        <w:separator/>
      </w:r>
    </w:p>
  </w:endnote>
  <w:endnote w:type="continuationSeparator" w:id="0">
    <w:p w:rsidR="00A01F65" w:rsidRDefault="00A01F65" w:rsidP="0006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65" w:rsidRDefault="00A01F65" w:rsidP="0006066F">
      <w:r>
        <w:separator/>
      </w:r>
    </w:p>
  </w:footnote>
  <w:footnote w:type="continuationSeparator" w:id="0">
    <w:p w:rsidR="00A01F65" w:rsidRDefault="00A01F65" w:rsidP="00060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06A"/>
    <w:multiLevelType w:val="hybridMultilevel"/>
    <w:tmpl w:val="51B06692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6A1D9F"/>
    <w:multiLevelType w:val="hybridMultilevel"/>
    <w:tmpl w:val="45FE9B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3101C2"/>
    <w:multiLevelType w:val="hybridMultilevel"/>
    <w:tmpl w:val="5E507936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C227D"/>
    <w:multiLevelType w:val="hybridMultilevel"/>
    <w:tmpl w:val="9A285548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F01BD3"/>
    <w:multiLevelType w:val="hybridMultilevel"/>
    <w:tmpl w:val="33D03CA4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C40606"/>
    <w:multiLevelType w:val="hybridMultilevel"/>
    <w:tmpl w:val="D5E2D17C"/>
    <w:lvl w:ilvl="0" w:tplc="7F8CB4D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831D5"/>
    <w:multiLevelType w:val="hybridMultilevel"/>
    <w:tmpl w:val="C78A81F2"/>
    <w:lvl w:ilvl="0" w:tplc="D7602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C64"/>
    <w:rsid w:val="00051F5E"/>
    <w:rsid w:val="0006066F"/>
    <w:rsid w:val="00075BB6"/>
    <w:rsid w:val="00081C64"/>
    <w:rsid w:val="00096376"/>
    <w:rsid w:val="0009789F"/>
    <w:rsid w:val="000A44C8"/>
    <w:rsid w:val="000B4BDB"/>
    <w:rsid w:val="000C7872"/>
    <w:rsid w:val="000D07D3"/>
    <w:rsid w:val="000D6508"/>
    <w:rsid w:val="00103250"/>
    <w:rsid w:val="001207BE"/>
    <w:rsid w:val="00125C84"/>
    <w:rsid w:val="001321DC"/>
    <w:rsid w:val="00154A90"/>
    <w:rsid w:val="00186A07"/>
    <w:rsid w:val="00191C35"/>
    <w:rsid w:val="0019333A"/>
    <w:rsid w:val="001B7E59"/>
    <w:rsid w:val="001C22A2"/>
    <w:rsid w:val="001D7C5E"/>
    <w:rsid w:val="001E2BB2"/>
    <w:rsid w:val="0020008E"/>
    <w:rsid w:val="0024502C"/>
    <w:rsid w:val="00270556"/>
    <w:rsid w:val="00274E8C"/>
    <w:rsid w:val="002F0871"/>
    <w:rsid w:val="003234F0"/>
    <w:rsid w:val="00324673"/>
    <w:rsid w:val="00330E2E"/>
    <w:rsid w:val="00362952"/>
    <w:rsid w:val="00366CEE"/>
    <w:rsid w:val="003D0EED"/>
    <w:rsid w:val="003F035E"/>
    <w:rsid w:val="00424A56"/>
    <w:rsid w:val="004346E9"/>
    <w:rsid w:val="00434CDF"/>
    <w:rsid w:val="00514CAB"/>
    <w:rsid w:val="00556E81"/>
    <w:rsid w:val="005828EA"/>
    <w:rsid w:val="005B35BB"/>
    <w:rsid w:val="005E5689"/>
    <w:rsid w:val="00603FFF"/>
    <w:rsid w:val="00614443"/>
    <w:rsid w:val="006344DC"/>
    <w:rsid w:val="00661867"/>
    <w:rsid w:val="00682E70"/>
    <w:rsid w:val="006A2519"/>
    <w:rsid w:val="006E3B20"/>
    <w:rsid w:val="00733301"/>
    <w:rsid w:val="00741CB7"/>
    <w:rsid w:val="00802EAB"/>
    <w:rsid w:val="00832596"/>
    <w:rsid w:val="00845217"/>
    <w:rsid w:val="008C095F"/>
    <w:rsid w:val="0095375F"/>
    <w:rsid w:val="0097178D"/>
    <w:rsid w:val="009D5B54"/>
    <w:rsid w:val="009E20E9"/>
    <w:rsid w:val="009E2BC8"/>
    <w:rsid w:val="009F2F6A"/>
    <w:rsid w:val="00A01F65"/>
    <w:rsid w:val="00A43088"/>
    <w:rsid w:val="00A82AB2"/>
    <w:rsid w:val="00AA4884"/>
    <w:rsid w:val="00AB563E"/>
    <w:rsid w:val="00AE5590"/>
    <w:rsid w:val="00BA4E2B"/>
    <w:rsid w:val="00BB64AC"/>
    <w:rsid w:val="00BD030C"/>
    <w:rsid w:val="00BD0D0C"/>
    <w:rsid w:val="00BF15E9"/>
    <w:rsid w:val="00C41459"/>
    <w:rsid w:val="00C92C05"/>
    <w:rsid w:val="00D03D2A"/>
    <w:rsid w:val="00D06CFD"/>
    <w:rsid w:val="00D46B80"/>
    <w:rsid w:val="00D569E8"/>
    <w:rsid w:val="00D75804"/>
    <w:rsid w:val="00DA332E"/>
    <w:rsid w:val="00DD07CB"/>
    <w:rsid w:val="00E050EF"/>
    <w:rsid w:val="00E91038"/>
    <w:rsid w:val="00EA0786"/>
    <w:rsid w:val="00F053DD"/>
    <w:rsid w:val="00F32F50"/>
    <w:rsid w:val="00F47CE6"/>
    <w:rsid w:val="00F64D1F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81C6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C6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081C6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4">
    <w:name w:val="Содержимое таблицы"/>
    <w:basedOn w:val="a"/>
    <w:rsid w:val="00081C64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Гипертекстовая ссылка"/>
    <w:uiPriority w:val="99"/>
    <w:rsid w:val="00081C64"/>
    <w:rPr>
      <w:b/>
      <w:bCs/>
      <w:color w:val="106BBE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81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C6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E55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606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066F"/>
    <w:rPr>
      <w:rFonts w:ascii="Arial" w:eastAsia="Times New Roman" w:hAnsi="Arial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0606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066F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Style7">
    <w:name w:val="Style7"/>
    <w:basedOn w:val="a"/>
    <w:rsid w:val="00BF15E9"/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rsid w:val="00BF15E9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BF15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1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09637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365E59D071DB705CF7E5729572814E2D15964B203EF382E9B6F0E6C8698E5963B4FF31ED791B2D03136B967rAi9E" TargetMode="External"/><Relationship Id="rId13" Type="http://schemas.openxmlformats.org/officeDocument/2006/relationships/hyperlink" Target="consultantplus://offline/ref=10F365E59D071DB705CF605A3F3B7610E9DA036BB005E26B77CE695933D69EB0C47B11AA4E93DABED12F2AB866BF9EAAEDrAi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F365E59D071DB705CF605A3F3B7610E9DA036BB005E76A71C7695933D69EB0C47B11AA4E93DABED12F2AB866BF9EAAEDrAi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F365E59D071DB705CF7E5729572814E2D15964B203EF382E9B6F0E6C8698E5963B4FF31ED791B2D03136B967rAi9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F365E59D071DB705CF605A3F3B7610E9DA036BB005E26B77CE695933D69EB0C47B11AA4E93DABED12F2AB866BF9EAAEDrAi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365E59D071DB705CF605A3F3B7610E9DA036BB005E76A71C7695933D69EB0C47B11AA4E93DABED12F2AB866BF9EAAEDrAi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sao_almanch</cp:lastModifiedBy>
  <cp:revision>17</cp:revision>
  <cp:lastPrinted>2020-03-30T11:06:00Z</cp:lastPrinted>
  <dcterms:created xsi:type="dcterms:W3CDTF">2019-03-02T12:45:00Z</dcterms:created>
  <dcterms:modified xsi:type="dcterms:W3CDTF">2020-03-30T11:07:00Z</dcterms:modified>
</cp:coreProperties>
</file>