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A6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301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7105" cy="967105"/>
            <wp:effectExtent l="19050" t="0" r="444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6A37EA" w:rsidRPr="006A37EA" w:rsidTr="0072639B">
        <w:trPr>
          <w:cantSplit/>
          <w:trHeight w:val="2470"/>
        </w:trPr>
        <w:tc>
          <w:tcPr>
            <w:tcW w:w="4248" w:type="dxa"/>
          </w:tcPr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AC32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июнĕ</w:t>
            </w:r>
            <w:r w:rsidR="002F7B1E"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AC32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»-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мěшĕ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620CB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</w:t>
            </w:r>
            <w:r w:rsidR="00C638C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/1</w:t>
            </w:r>
            <w:r w:rsidR="00513F5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C638C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Аслă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AC32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23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 w:rsidR="00AC32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июн</w:t>
            </w:r>
            <w:r w:rsidR="00685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я</w:t>
            </w:r>
            <w:proofErr w:type="spellEnd"/>
            <w:r w:rsidR="00685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2020 г. №</w:t>
            </w:r>
            <w:r w:rsidR="00C638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="00BB76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  <w:r w:rsidR="002F7B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513F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C638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3A332E" w:rsidRDefault="003A332E" w:rsidP="003A332E">
      <w:pPr>
        <w:pStyle w:val="ConsPlusNormal"/>
        <w:ind w:right="34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Собрания депутатов Чичканского сельского поселения Комсомольского района Чувашской Республики от 03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26"/>
            <w:szCs w:val="26"/>
          </w:rPr>
          <w:t>2012 г</w:t>
        </w:r>
      </w:smartTag>
      <w:r>
        <w:rPr>
          <w:rFonts w:ascii="Times New Roman" w:hAnsi="Times New Roman"/>
          <w:b/>
          <w:sz w:val="26"/>
          <w:szCs w:val="26"/>
        </w:rPr>
        <w:t xml:space="preserve">. № 4/60 «О Положении «О регулировании бюджетных правоотношений в </w:t>
      </w:r>
      <w:proofErr w:type="spellStart"/>
      <w:r>
        <w:rPr>
          <w:rFonts w:ascii="Times New Roman" w:hAnsi="Times New Roman"/>
          <w:b/>
          <w:sz w:val="26"/>
          <w:szCs w:val="26"/>
        </w:rPr>
        <w:t>Чичканском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сельском поселении Комсомольского района»</w:t>
      </w:r>
    </w:p>
    <w:p w:rsidR="003A332E" w:rsidRDefault="003A332E" w:rsidP="003A332E">
      <w:pPr>
        <w:pStyle w:val="ConsPlusNormal"/>
        <w:ind w:right="3400"/>
        <w:jc w:val="both"/>
        <w:rPr>
          <w:rFonts w:ascii="Times New Roman" w:hAnsi="Times New Roman"/>
          <w:b/>
          <w:sz w:val="26"/>
          <w:szCs w:val="26"/>
        </w:rPr>
      </w:pPr>
    </w:p>
    <w:p w:rsidR="003A332E" w:rsidRPr="003A332E" w:rsidRDefault="003A332E" w:rsidP="003A33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 xml:space="preserve">Собрание депутатов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 xml:space="preserve">сельского поселения Комсомольского района Чувашской Республики  </w:t>
      </w:r>
      <w:proofErr w:type="spellStart"/>
      <w:proofErr w:type="gramStart"/>
      <w:r w:rsidRPr="003A332E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3A332E">
        <w:rPr>
          <w:rFonts w:ascii="Times New Roman" w:hAnsi="Times New Roman"/>
          <w:sz w:val="26"/>
          <w:szCs w:val="26"/>
        </w:rPr>
        <w:t xml:space="preserve"> е </w:t>
      </w:r>
      <w:proofErr w:type="spellStart"/>
      <w:r w:rsidRPr="003A332E">
        <w:rPr>
          <w:rFonts w:ascii="Times New Roman" w:hAnsi="Times New Roman"/>
          <w:sz w:val="26"/>
          <w:szCs w:val="26"/>
        </w:rPr>
        <w:t>ш</w:t>
      </w:r>
      <w:proofErr w:type="spellEnd"/>
      <w:r w:rsidRPr="003A332E">
        <w:rPr>
          <w:rFonts w:ascii="Times New Roman" w:hAnsi="Times New Roman"/>
          <w:sz w:val="26"/>
          <w:szCs w:val="26"/>
        </w:rPr>
        <w:t xml:space="preserve"> и л о:</w:t>
      </w:r>
    </w:p>
    <w:p w:rsidR="003A332E" w:rsidRPr="003A332E" w:rsidRDefault="003A332E" w:rsidP="003A332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3A332E">
        <w:rPr>
          <w:rFonts w:ascii="Times New Roman" w:hAnsi="Times New Roman"/>
          <w:b/>
          <w:sz w:val="26"/>
          <w:szCs w:val="26"/>
        </w:rPr>
        <w:t>Статья 1</w:t>
      </w:r>
    </w:p>
    <w:p w:rsidR="003A332E" w:rsidRPr="003A332E" w:rsidRDefault="003A332E" w:rsidP="003A33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332E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</w:t>
      </w:r>
      <w:r>
        <w:rPr>
          <w:rFonts w:ascii="Times New Roman" w:hAnsi="Times New Roman" w:cs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 w:cs="Times New Roman"/>
          <w:sz w:val="26"/>
          <w:szCs w:val="26"/>
        </w:rPr>
        <w:t>сельского поселения Комсомольского района Чувашской Республики от 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A33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3A332E">
        <w:rPr>
          <w:rFonts w:ascii="Times New Roman" w:hAnsi="Times New Roman" w:cs="Times New Roman"/>
          <w:sz w:val="26"/>
          <w:szCs w:val="26"/>
        </w:rPr>
        <w:t xml:space="preserve"> 2012 г.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A332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3A332E">
        <w:rPr>
          <w:rFonts w:ascii="Times New Roman" w:hAnsi="Times New Roman" w:cs="Times New Roman"/>
          <w:sz w:val="26"/>
          <w:szCs w:val="26"/>
        </w:rPr>
        <w:t xml:space="preserve"> «О Положении "О регулировании бюджетных правоотношений в </w:t>
      </w:r>
      <w:r>
        <w:rPr>
          <w:rFonts w:ascii="Times New Roman" w:hAnsi="Times New Roman" w:cs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 w:cs="Times New Roman"/>
          <w:sz w:val="26"/>
          <w:szCs w:val="26"/>
        </w:rPr>
        <w:t xml:space="preserve">сельском поселении Комсомольского района Чувашской Республики» (с изменениями, внесенными решениями Собрания депутатов </w:t>
      </w:r>
      <w:r>
        <w:rPr>
          <w:rFonts w:ascii="Times New Roman" w:hAnsi="Times New Roman" w:cs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 w:cs="Times New Roman"/>
          <w:sz w:val="26"/>
          <w:szCs w:val="26"/>
        </w:rPr>
        <w:t xml:space="preserve">сельского поселения Комсомольского района Чувашской Республики от 29 октября </w:t>
      </w:r>
      <w:smartTag w:uri="urn:schemas-microsoft-com:office:smarttags" w:element="metricconverter">
        <w:smartTagPr>
          <w:attr w:name="ProductID" w:val="2012 г"/>
        </w:smartTagPr>
        <w:r w:rsidRPr="003A332E">
          <w:rPr>
            <w:rFonts w:ascii="Times New Roman" w:hAnsi="Times New Roman" w:cs="Times New Roman"/>
            <w:sz w:val="26"/>
            <w:szCs w:val="26"/>
          </w:rPr>
          <w:t>2012 г</w:t>
        </w:r>
      </w:smartTag>
      <w:r>
        <w:rPr>
          <w:rFonts w:ascii="Times New Roman" w:hAnsi="Times New Roman" w:cs="Times New Roman"/>
          <w:sz w:val="26"/>
          <w:szCs w:val="26"/>
        </w:rPr>
        <w:t>. № 2</w:t>
      </w:r>
      <w:r w:rsidRPr="003A332E">
        <w:rPr>
          <w:rFonts w:ascii="Times New Roman" w:hAnsi="Times New Roman" w:cs="Times New Roman"/>
          <w:sz w:val="26"/>
          <w:szCs w:val="26"/>
        </w:rPr>
        <w:t>/6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A332E">
        <w:rPr>
          <w:rFonts w:ascii="Times New Roman" w:hAnsi="Times New Roman" w:cs="Times New Roman"/>
          <w:sz w:val="26"/>
          <w:szCs w:val="26"/>
        </w:rPr>
        <w:t xml:space="preserve">, от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3A332E">
        <w:rPr>
          <w:rFonts w:ascii="Times New Roman" w:hAnsi="Times New Roman" w:cs="Times New Roman"/>
          <w:sz w:val="26"/>
          <w:szCs w:val="26"/>
        </w:rPr>
        <w:t xml:space="preserve"> сентября </w:t>
      </w:r>
      <w:smartTag w:uri="urn:schemas-microsoft-com:office:smarttags" w:element="metricconverter">
        <w:smartTagPr>
          <w:attr w:name="ProductID" w:val="2014 г"/>
        </w:smartTagPr>
        <w:r w:rsidRPr="003A332E">
          <w:rPr>
            <w:rFonts w:ascii="Times New Roman" w:hAnsi="Times New Roman" w:cs="Times New Roman"/>
            <w:sz w:val="26"/>
            <w:szCs w:val="26"/>
          </w:rPr>
          <w:t>2014 г</w:t>
        </w:r>
      </w:smartTag>
      <w:r w:rsidRPr="003A332E">
        <w:rPr>
          <w:rFonts w:ascii="Times New Roman" w:hAnsi="Times New Roman" w:cs="Times New Roman"/>
          <w:sz w:val="26"/>
          <w:szCs w:val="26"/>
        </w:rPr>
        <w:t>. № 2/1</w:t>
      </w:r>
      <w:r>
        <w:rPr>
          <w:rFonts w:ascii="Times New Roman" w:hAnsi="Times New Roman" w:cs="Times New Roman"/>
          <w:sz w:val="26"/>
          <w:szCs w:val="26"/>
        </w:rPr>
        <w:t>11</w:t>
      </w:r>
      <w:proofErr w:type="gramEnd"/>
      <w:r w:rsidRPr="003A332E">
        <w:rPr>
          <w:rFonts w:ascii="Times New Roman" w:hAnsi="Times New Roman" w:cs="Times New Roman"/>
          <w:sz w:val="26"/>
          <w:szCs w:val="26"/>
        </w:rPr>
        <w:t xml:space="preserve">, от 28 августа </w:t>
      </w:r>
      <w:smartTag w:uri="urn:schemas-microsoft-com:office:smarttags" w:element="metricconverter">
        <w:smartTagPr>
          <w:attr w:name="ProductID" w:val="2015 г"/>
        </w:smartTagPr>
        <w:r w:rsidRPr="003A332E">
          <w:rPr>
            <w:rFonts w:ascii="Times New Roman" w:hAnsi="Times New Roman" w:cs="Times New Roman"/>
            <w:sz w:val="26"/>
            <w:szCs w:val="26"/>
          </w:rPr>
          <w:t>2015 г</w:t>
        </w:r>
      </w:smartTag>
      <w:r w:rsidRPr="003A332E">
        <w:rPr>
          <w:rFonts w:ascii="Times New Roman" w:hAnsi="Times New Roman" w:cs="Times New Roman"/>
          <w:sz w:val="26"/>
          <w:szCs w:val="26"/>
        </w:rPr>
        <w:t>. № 2/1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3A332E">
        <w:rPr>
          <w:rFonts w:ascii="Times New Roman" w:hAnsi="Times New Roman" w:cs="Times New Roman"/>
          <w:sz w:val="26"/>
          <w:szCs w:val="26"/>
        </w:rPr>
        <w:t>, от 13 апреля 2017 г. № 2/4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A332E">
        <w:rPr>
          <w:rFonts w:ascii="Times New Roman" w:hAnsi="Times New Roman" w:cs="Times New Roman"/>
          <w:sz w:val="26"/>
          <w:szCs w:val="26"/>
        </w:rPr>
        <w:t>, от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A332E">
        <w:rPr>
          <w:rFonts w:ascii="Times New Roman" w:hAnsi="Times New Roman" w:cs="Times New Roman"/>
          <w:sz w:val="26"/>
          <w:szCs w:val="26"/>
        </w:rPr>
        <w:t xml:space="preserve"> апреля 2019 г. № 3/8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A332E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3A332E" w:rsidRPr="003A332E" w:rsidRDefault="003A332E" w:rsidP="003A33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2E">
        <w:rPr>
          <w:rFonts w:ascii="Times New Roman" w:hAnsi="Times New Roman" w:cs="Times New Roman"/>
          <w:sz w:val="26"/>
          <w:szCs w:val="26"/>
        </w:rPr>
        <w:t>1) в статье 67:</w:t>
      </w:r>
    </w:p>
    <w:p w:rsidR="003A332E" w:rsidRPr="003A332E" w:rsidRDefault="003A332E" w:rsidP="003A33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2E">
        <w:rPr>
          <w:rFonts w:ascii="Times New Roman" w:hAnsi="Times New Roman" w:cs="Times New Roman"/>
          <w:sz w:val="26"/>
          <w:szCs w:val="26"/>
        </w:rPr>
        <w:t xml:space="preserve">в абзаце первом слово «публикуются» заменить словами «размещаются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 w:cs="Times New Roman"/>
          <w:sz w:val="26"/>
          <w:szCs w:val="26"/>
        </w:rPr>
        <w:t>сельского поселения в</w:t>
      </w:r>
      <w:r w:rsidRPr="003A33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A332E">
        <w:rPr>
          <w:rStyle w:val="aa"/>
          <w:rFonts w:ascii="Times New Roman" w:hAnsi="Times New Roman" w:cs="Times New Roman"/>
          <w:i w:val="0"/>
          <w:sz w:val="26"/>
          <w:szCs w:val="26"/>
        </w:rPr>
        <w:t>информационно</w:t>
      </w:r>
      <w:r w:rsidRPr="003A332E">
        <w:rPr>
          <w:rFonts w:ascii="Times New Roman" w:hAnsi="Times New Roman" w:cs="Times New Roman"/>
          <w:i/>
          <w:sz w:val="26"/>
          <w:szCs w:val="26"/>
        </w:rPr>
        <w:t>-</w:t>
      </w:r>
      <w:r w:rsidRPr="003A332E">
        <w:rPr>
          <w:rStyle w:val="aa"/>
          <w:rFonts w:ascii="Times New Roman" w:hAnsi="Times New Roman" w:cs="Times New Roman"/>
          <w:i w:val="0"/>
          <w:sz w:val="26"/>
          <w:szCs w:val="26"/>
        </w:rPr>
        <w:t>телекоммуникационной</w:t>
      </w:r>
      <w:r w:rsidRPr="003A33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A332E">
        <w:rPr>
          <w:rStyle w:val="aa"/>
          <w:rFonts w:ascii="Times New Roman" w:hAnsi="Times New Roman" w:cs="Times New Roman"/>
          <w:i w:val="0"/>
          <w:sz w:val="26"/>
          <w:szCs w:val="26"/>
        </w:rPr>
        <w:t>сети</w:t>
      </w:r>
      <w:r w:rsidRPr="003A33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A332E">
        <w:rPr>
          <w:rFonts w:ascii="Times New Roman" w:hAnsi="Times New Roman" w:cs="Times New Roman"/>
          <w:sz w:val="26"/>
          <w:szCs w:val="26"/>
        </w:rPr>
        <w:t>«</w:t>
      </w:r>
      <w:r w:rsidRPr="003A332E">
        <w:rPr>
          <w:rStyle w:val="aa"/>
          <w:rFonts w:ascii="Times New Roman" w:hAnsi="Times New Roman" w:cs="Times New Roman"/>
          <w:i w:val="0"/>
          <w:sz w:val="26"/>
          <w:szCs w:val="26"/>
        </w:rPr>
        <w:t>Интернет</w:t>
      </w:r>
      <w:r w:rsidRPr="003A332E">
        <w:rPr>
          <w:rFonts w:ascii="Times New Roman" w:hAnsi="Times New Roman" w:cs="Times New Roman"/>
          <w:sz w:val="26"/>
          <w:szCs w:val="26"/>
        </w:rPr>
        <w:t>»;</w:t>
      </w:r>
    </w:p>
    <w:p w:rsidR="003A332E" w:rsidRPr="003A332E" w:rsidRDefault="003A332E" w:rsidP="003A33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2E">
        <w:rPr>
          <w:rFonts w:ascii="Times New Roman" w:hAnsi="Times New Roman" w:cs="Times New Roman"/>
          <w:sz w:val="26"/>
          <w:szCs w:val="26"/>
        </w:rPr>
        <w:t>в абзаце втором слово «опубликован» заменить словом «размещен»;</w:t>
      </w:r>
    </w:p>
    <w:p w:rsidR="003A332E" w:rsidRPr="003A332E" w:rsidRDefault="003A332E" w:rsidP="003A33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2E">
        <w:rPr>
          <w:rFonts w:ascii="Times New Roman" w:hAnsi="Times New Roman" w:cs="Times New Roman"/>
          <w:sz w:val="26"/>
          <w:szCs w:val="26"/>
        </w:rPr>
        <w:t>2) дополнить статьями 67.1 и 67.2 следующего содержания:</w:t>
      </w:r>
    </w:p>
    <w:p w:rsidR="003A332E" w:rsidRPr="003A332E" w:rsidRDefault="003A332E" w:rsidP="003A332E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9CA">
        <w:rPr>
          <w:rFonts w:ascii="Times New Roman" w:hAnsi="Times New Roman" w:cs="Times New Roman"/>
          <w:b/>
          <w:sz w:val="26"/>
          <w:szCs w:val="26"/>
        </w:rPr>
        <w:t>«Статья 67.1.</w:t>
      </w:r>
      <w:r w:rsidRPr="003A332E">
        <w:rPr>
          <w:rFonts w:ascii="Times New Roman" w:hAnsi="Times New Roman" w:cs="Times New Roman"/>
          <w:sz w:val="26"/>
          <w:szCs w:val="26"/>
        </w:rPr>
        <w:t xml:space="preserve"> Форма проведения публичных слушаний</w:t>
      </w:r>
    </w:p>
    <w:p w:rsidR="003A332E" w:rsidRPr="003A332E" w:rsidRDefault="003A332E" w:rsidP="003A332E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>1. Проведение публичных слушаний является обязательным.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 xml:space="preserve">2. Публичные слушания проводятся Собранием депутатов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 открыто в очной или заочной форме.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 xml:space="preserve">Форма проведения публичных слушаний определяется главой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lastRenderedPageBreak/>
        <w:t>сельского поселения по предложению председателя постоянной комиссии по  бюджету и экономике, земельным и имущественным отношениям,  по аграрным вопросам, строительства и благоустройства.</w:t>
      </w:r>
    </w:p>
    <w:p w:rsidR="003A332E" w:rsidRPr="003A332E" w:rsidRDefault="003A332E" w:rsidP="003A332E">
      <w:pPr>
        <w:widowControl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219CA">
        <w:rPr>
          <w:rFonts w:ascii="Times New Roman" w:hAnsi="Times New Roman"/>
          <w:b/>
          <w:sz w:val="26"/>
          <w:szCs w:val="26"/>
        </w:rPr>
        <w:t>Статья 67.2.</w:t>
      </w:r>
      <w:r w:rsidRPr="003A332E">
        <w:rPr>
          <w:rFonts w:ascii="Times New Roman" w:hAnsi="Times New Roman"/>
          <w:sz w:val="26"/>
          <w:szCs w:val="26"/>
        </w:rPr>
        <w:t xml:space="preserve"> Участники публичных слушаний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 xml:space="preserve">Участниками публичных слушаний могут быть депутаты Собрания депутатов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поселения, представители государственных органов, органов местного самоуправления, организаций, профессиональных союзов и иных общественных объединений, средств массовой информации, граждане Российской Федерации (далее – участники публичных слушаний)</w:t>
      </w:r>
      <w:proofErr w:type="gramStart"/>
      <w:r w:rsidRPr="003A332E">
        <w:rPr>
          <w:rFonts w:ascii="Times New Roman" w:hAnsi="Times New Roman"/>
          <w:sz w:val="26"/>
          <w:szCs w:val="26"/>
        </w:rPr>
        <w:t>.»</w:t>
      </w:r>
      <w:proofErr w:type="gramEnd"/>
      <w:r w:rsidRPr="003A332E">
        <w:rPr>
          <w:rFonts w:ascii="Times New Roman" w:hAnsi="Times New Roman"/>
          <w:sz w:val="26"/>
          <w:szCs w:val="26"/>
        </w:rPr>
        <w:t>;</w:t>
      </w:r>
    </w:p>
    <w:p w:rsidR="003A332E" w:rsidRPr="003A332E" w:rsidRDefault="003A332E" w:rsidP="003A33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>3) в статье 68:</w:t>
      </w:r>
    </w:p>
    <w:p w:rsidR="003A332E" w:rsidRPr="003A332E" w:rsidRDefault="003A332E" w:rsidP="003A33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>а) наименование изложить в следующей редакции:</w:t>
      </w:r>
    </w:p>
    <w:p w:rsidR="003A332E" w:rsidRPr="003A332E" w:rsidRDefault="003A332E" w:rsidP="003A33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b/>
          <w:sz w:val="26"/>
          <w:szCs w:val="26"/>
        </w:rPr>
        <w:t>«Статья 68</w:t>
      </w:r>
      <w:r w:rsidRPr="003A332E">
        <w:rPr>
          <w:rFonts w:ascii="Times New Roman" w:hAnsi="Times New Roman"/>
          <w:sz w:val="26"/>
          <w:szCs w:val="26"/>
        </w:rPr>
        <w:t>. Информирование о проведении публичных слушаний»;</w:t>
      </w:r>
    </w:p>
    <w:p w:rsidR="003A332E" w:rsidRPr="003A332E" w:rsidRDefault="003A332E" w:rsidP="003A33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>б) пункт 1 изложить в следующей редакции: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 xml:space="preserve">«1. Дата, время и место 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(в случае проведения публичных слушаний </w:t>
      </w:r>
      <w:r w:rsidRPr="003A332E">
        <w:rPr>
          <w:rFonts w:ascii="Times New Roman" w:hAnsi="Times New Roman"/>
          <w:spacing w:val="-4"/>
          <w:sz w:val="26"/>
          <w:szCs w:val="26"/>
        </w:rPr>
        <w:br/>
        <w:t xml:space="preserve">в заочной форме – сроки) </w:t>
      </w:r>
      <w:r w:rsidRPr="003A332E">
        <w:rPr>
          <w:rFonts w:ascii="Times New Roman" w:hAnsi="Times New Roman"/>
          <w:sz w:val="26"/>
          <w:szCs w:val="26"/>
        </w:rPr>
        <w:t xml:space="preserve">проведения публичных слушаний, </w:t>
      </w:r>
      <w:r w:rsidRPr="003A332E">
        <w:rPr>
          <w:rFonts w:ascii="Times New Roman" w:hAnsi="Times New Roman"/>
          <w:spacing w:val="-4"/>
          <w:sz w:val="26"/>
          <w:szCs w:val="26"/>
        </w:rPr>
        <w:t>срок приема предложений от участников публичных слушаний о</w:t>
      </w:r>
      <w:r w:rsidRPr="003A332E">
        <w:rPr>
          <w:rFonts w:ascii="Times New Roman" w:hAnsi="Times New Roman"/>
          <w:sz w:val="26"/>
          <w:szCs w:val="26"/>
        </w:rPr>
        <w:t xml:space="preserve">пределяются главой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 по предложению председателя постоянной комиссии по  бюджету и экономике, земельным и имущественным отношениям,  по аграрным вопросам, строительства и благоустройства.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 xml:space="preserve">Информация о проведении публичных слушаний не </w:t>
      </w:r>
      <w:proofErr w:type="gramStart"/>
      <w:r w:rsidRPr="003A332E">
        <w:rPr>
          <w:rFonts w:ascii="Times New Roman" w:hAnsi="Times New Roman"/>
          <w:sz w:val="26"/>
          <w:szCs w:val="26"/>
        </w:rPr>
        <w:t>позднее</w:t>
      </w:r>
      <w:proofErr w:type="gramEnd"/>
      <w:r w:rsidRPr="003A332E">
        <w:rPr>
          <w:rFonts w:ascii="Times New Roman" w:hAnsi="Times New Roman"/>
          <w:sz w:val="26"/>
          <w:szCs w:val="26"/>
        </w:rPr>
        <w:t xml:space="preserve"> чем за 7 дней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 до даты проведения публичных слушаний размещается на официальном сайте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 в информационно-телекоммуникационной сети «Интернет» и передается средствам массовой информации. Указанная информация должна содержать следующие сведения: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>1) форма проведения публичных слушаний;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 xml:space="preserve">2) дата, время и место (в случае проведения публичных слушаний в заочной форме – сроки) проведения публичных слушаний; 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>3) срок приема предложений от участников публичных слушаний и адрес, по которому принимаются указанные предложения;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 xml:space="preserve">4) адрес официального сайта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 xml:space="preserve">сельского поселения в информационно-телекоммуникационной сети «Интернет», на котором размещаются проект бюджета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 xml:space="preserve">сельского поселения, годовой отчет об исполнении бюджета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proofErr w:type="gramStart"/>
      <w:r w:rsidRPr="003A332E">
        <w:rPr>
          <w:rFonts w:ascii="Times New Roman" w:hAnsi="Times New Roman"/>
          <w:sz w:val="26"/>
          <w:szCs w:val="26"/>
        </w:rPr>
        <w:t>.»;</w:t>
      </w:r>
      <w:proofErr w:type="gramEnd"/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>в) в пункте 2 слова «Состав лиц» заменить словами «Состав участников публичных слушаний»;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3A332E">
        <w:rPr>
          <w:rFonts w:ascii="Times New Roman" w:hAnsi="Times New Roman"/>
          <w:spacing w:val="-6"/>
          <w:sz w:val="26"/>
          <w:szCs w:val="26"/>
        </w:rPr>
        <w:t>4) дополнить статьями 70-72 следующего содержания: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3A332E">
        <w:rPr>
          <w:rFonts w:ascii="Times New Roman" w:hAnsi="Times New Roman"/>
          <w:spacing w:val="-2"/>
          <w:sz w:val="26"/>
          <w:szCs w:val="26"/>
        </w:rPr>
        <w:lastRenderedPageBreak/>
        <w:t>а) пункт 1 изложить в следующей редакции: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3A332E">
        <w:rPr>
          <w:rFonts w:ascii="Times New Roman" w:hAnsi="Times New Roman"/>
          <w:b/>
          <w:spacing w:val="-2"/>
          <w:sz w:val="26"/>
          <w:szCs w:val="26"/>
        </w:rPr>
        <w:t>«</w:t>
      </w:r>
      <w:r w:rsidRPr="003A332E">
        <w:rPr>
          <w:rFonts w:ascii="Times New Roman" w:hAnsi="Times New Roman"/>
          <w:b/>
          <w:spacing w:val="-4"/>
          <w:sz w:val="26"/>
          <w:szCs w:val="26"/>
        </w:rPr>
        <w:t>Статья 70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. Предложения по проекту бюджета </w:t>
      </w:r>
      <w:r>
        <w:rPr>
          <w:rFonts w:ascii="Times New Roman" w:hAnsi="Times New Roman"/>
          <w:spacing w:val="-4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сельского поселения и годовому отчету об исполнении бюджета </w:t>
      </w:r>
      <w:r>
        <w:rPr>
          <w:rFonts w:ascii="Times New Roman" w:hAnsi="Times New Roman"/>
          <w:spacing w:val="-4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pacing w:val="-4"/>
          <w:sz w:val="26"/>
          <w:szCs w:val="26"/>
        </w:rPr>
        <w:t>сельского поселения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2"/>
          <w:sz w:val="26"/>
          <w:szCs w:val="26"/>
        </w:rPr>
        <w:t xml:space="preserve">1. После размещения на официальном сайте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r w:rsidRPr="003A332E">
        <w:rPr>
          <w:rFonts w:ascii="Times New Roman" w:hAnsi="Times New Roman"/>
          <w:spacing w:val="-2"/>
          <w:sz w:val="26"/>
          <w:szCs w:val="26"/>
        </w:rPr>
        <w:t xml:space="preserve"> в информационно-телекоммуникационной сети «Интернет» проекта бюджета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r w:rsidRPr="003A332E">
        <w:rPr>
          <w:rFonts w:ascii="Times New Roman" w:hAnsi="Times New Roman"/>
          <w:spacing w:val="-2"/>
          <w:sz w:val="26"/>
          <w:szCs w:val="26"/>
        </w:rPr>
        <w:t xml:space="preserve">, годового отчета об исполнении бюджета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r w:rsidRPr="003A332E">
        <w:rPr>
          <w:rFonts w:ascii="Times New Roman" w:hAnsi="Times New Roman"/>
          <w:spacing w:val="-2"/>
          <w:sz w:val="26"/>
          <w:szCs w:val="26"/>
        </w:rPr>
        <w:t xml:space="preserve"> участники публичных слушаний 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в случае проведения публичных слушаний в очной форме могут направлять в адрес </w:t>
      </w:r>
      <w:r w:rsidRPr="003A332E">
        <w:rPr>
          <w:rFonts w:ascii="Times New Roman" w:hAnsi="Times New Roman"/>
          <w:sz w:val="26"/>
          <w:szCs w:val="26"/>
        </w:rPr>
        <w:t xml:space="preserve">Собрания депутатов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 xml:space="preserve">сельского </w:t>
      </w:r>
      <w:proofErr w:type="gramStart"/>
      <w:r w:rsidRPr="003A332E">
        <w:rPr>
          <w:rFonts w:ascii="Times New Roman" w:hAnsi="Times New Roman"/>
          <w:sz w:val="26"/>
          <w:szCs w:val="26"/>
        </w:rPr>
        <w:t>поселения</w:t>
      </w:r>
      <w:proofErr w:type="gramEnd"/>
      <w:r w:rsidRPr="003A332E">
        <w:rPr>
          <w:rFonts w:ascii="Times New Roman" w:hAnsi="Times New Roman"/>
          <w:spacing w:val="-4"/>
          <w:sz w:val="26"/>
          <w:szCs w:val="26"/>
        </w:rPr>
        <w:t xml:space="preserve"> имеющиеся у них предложения по проекту бюджета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, по годовому отчету об исполнении бюджета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332E">
        <w:rPr>
          <w:rFonts w:ascii="Times New Roman" w:hAnsi="Times New Roman"/>
          <w:spacing w:val="-2"/>
          <w:sz w:val="26"/>
          <w:szCs w:val="26"/>
        </w:rPr>
        <w:t xml:space="preserve">не </w:t>
      </w:r>
      <w:proofErr w:type="gramStart"/>
      <w:r w:rsidRPr="003A332E">
        <w:rPr>
          <w:rFonts w:ascii="Times New Roman" w:hAnsi="Times New Roman"/>
          <w:spacing w:val="-2"/>
          <w:sz w:val="26"/>
          <w:szCs w:val="26"/>
        </w:rPr>
        <w:t>позднее</w:t>
      </w:r>
      <w:proofErr w:type="gramEnd"/>
      <w:r w:rsidRPr="003A332E">
        <w:rPr>
          <w:rFonts w:ascii="Times New Roman" w:hAnsi="Times New Roman"/>
          <w:spacing w:val="-2"/>
          <w:sz w:val="26"/>
          <w:szCs w:val="26"/>
        </w:rPr>
        <w:t xml:space="preserve"> чем за 2 дня до даты их проведения, </w:t>
      </w:r>
      <w:r w:rsidRPr="003A332E">
        <w:rPr>
          <w:rFonts w:ascii="Times New Roman" w:hAnsi="Times New Roman"/>
          <w:spacing w:val="-4"/>
          <w:sz w:val="26"/>
          <w:szCs w:val="26"/>
        </w:rPr>
        <w:t>в случае проведения публичных слушаний в заочной форме – в срок, установленный главой</w:t>
      </w:r>
      <w:r w:rsidRPr="003A33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r w:rsidRPr="003A332E">
        <w:rPr>
          <w:rFonts w:ascii="Times New Roman" w:hAnsi="Times New Roman"/>
          <w:spacing w:val="-4"/>
          <w:sz w:val="26"/>
          <w:szCs w:val="26"/>
        </w:rPr>
        <w:t>.»;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 xml:space="preserve">«2. </w:t>
      </w:r>
      <w:r w:rsidRPr="003A332E">
        <w:rPr>
          <w:rFonts w:ascii="Times New Roman" w:hAnsi="Times New Roman"/>
          <w:sz w:val="26"/>
          <w:szCs w:val="26"/>
        </w:rPr>
        <w:t>Постоянная комиссия по  бюджету и экономике, земельным и имущественным отношениям,  по аграрным вопросам, строительства и благоустройства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 анализирует поступившие предложения участников публичных слушаний</w:t>
      </w:r>
      <w:r w:rsidRPr="003A332E">
        <w:rPr>
          <w:rFonts w:ascii="Times New Roman" w:hAnsi="Times New Roman"/>
          <w:color w:val="FF0000"/>
          <w:spacing w:val="-4"/>
          <w:sz w:val="26"/>
          <w:szCs w:val="26"/>
        </w:rPr>
        <w:t xml:space="preserve"> </w:t>
      </w:r>
      <w:r w:rsidRPr="003A332E">
        <w:rPr>
          <w:rFonts w:ascii="Times New Roman" w:hAnsi="Times New Roman"/>
          <w:spacing w:val="-4"/>
          <w:sz w:val="26"/>
          <w:szCs w:val="26"/>
        </w:rPr>
        <w:t>и дает об этом информацию на публичных слушаниях, проводимых в очной форме</w:t>
      </w:r>
      <w:proofErr w:type="gramStart"/>
      <w:r w:rsidRPr="003A332E">
        <w:rPr>
          <w:rFonts w:ascii="Times New Roman" w:hAnsi="Times New Roman"/>
          <w:spacing w:val="-4"/>
          <w:sz w:val="26"/>
          <w:szCs w:val="26"/>
        </w:rPr>
        <w:t>.»;</w:t>
      </w:r>
      <w:proofErr w:type="gramEnd"/>
    </w:p>
    <w:p w:rsidR="003A332E" w:rsidRPr="003A332E" w:rsidRDefault="003A332E" w:rsidP="003A332E">
      <w:pPr>
        <w:widowControl w:val="0"/>
        <w:ind w:firstLine="709"/>
        <w:jc w:val="both"/>
        <w:outlineLvl w:val="0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b/>
          <w:spacing w:val="-4"/>
          <w:sz w:val="26"/>
          <w:szCs w:val="26"/>
        </w:rPr>
        <w:t>«Статья 71</w:t>
      </w:r>
      <w:r w:rsidRPr="003A332E">
        <w:rPr>
          <w:rFonts w:ascii="Times New Roman" w:hAnsi="Times New Roman"/>
          <w:spacing w:val="-4"/>
          <w:sz w:val="26"/>
          <w:szCs w:val="26"/>
        </w:rPr>
        <w:t>.</w:t>
      </w:r>
      <w:r w:rsidRPr="003A332E">
        <w:rPr>
          <w:rFonts w:ascii="Times New Roman" w:hAnsi="Times New Roman"/>
          <w:spacing w:val="-4"/>
          <w:sz w:val="26"/>
          <w:szCs w:val="26"/>
        </w:rPr>
        <w:tab/>
        <w:t>Порядок проведения публичных слушаний в очной форме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 xml:space="preserve">1. Порядок проведения публичных слушаний в очной форме принимается </w:t>
      </w:r>
      <w:r w:rsidRPr="003A332E">
        <w:rPr>
          <w:rFonts w:ascii="Times New Roman" w:hAnsi="Times New Roman"/>
          <w:sz w:val="26"/>
          <w:szCs w:val="26"/>
        </w:rPr>
        <w:t xml:space="preserve">Собранием депутатов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r w:rsidRPr="003A332E">
        <w:rPr>
          <w:rFonts w:ascii="Times New Roman" w:hAnsi="Times New Roman"/>
          <w:spacing w:val="-4"/>
          <w:sz w:val="26"/>
          <w:szCs w:val="26"/>
        </w:rPr>
        <w:t>.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 xml:space="preserve">2. По итогам публичных слушаний принимаются рекомендации большинством голосов от присутствующих на публичных слушаниях. 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>На публичных слушаниях ведется протокол, который подписывается председательствующим на публичных слушаниях с указанием его должности и содержит сведения:</w:t>
      </w:r>
    </w:p>
    <w:p w:rsidR="003A332E" w:rsidRPr="003A332E" w:rsidRDefault="003A332E" w:rsidP="003A332E">
      <w:pPr>
        <w:widowControl w:val="0"/>
        <w:spacing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>а) о дате, времени и месте проведения публичных слушаний;</w:t>
      </w:r>
    </w:p>
    <w:p w:rsidR="003A332E" w:rsidRPr="003A332E" w:rsidRDefault="003A332E" w:rsidP="003A332E">
      <w:pPr>
        <w:widowControl w:val="0"/>
        <w:spacing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>б) об участниках публичных слушаний;</w:t>
      </w:r>
    </w:p>
    <w:p w:rsidR="003A332E" w:rsidRPr="003A332E" w:rsidRDefault="003A332E" w:rsidP="003A332E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>в) о ходе публичных слушаний, в том числе о поступивших предложениях;</w:t>
      </w:r>
    </w:p>
    <w:p w:rsidR="003A332E" w:rsidRPr="003A332E" w:rsidRDefault="003A332E" w:rsidP="003A332E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 xml:space="preserve">г) об одобренных большинством участников публичных слушаний рекомендациях. 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 xml:space="preserve">3. Рекомендации и протокол публичных слушаний размещаются на официальном сайте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 в информационно-телекоммуникационной сети «Интернет».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3A332E" w:rsidRPr="003A332E" w:rsidRDefault="003A332E" w:rsidP="003A332E">
      <w:pPr>
        <w:widowControl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b/>
          <w:sz w:val="26"/>
          <w:szCs w:val="26"/>
        </w:rPr>
        <w:lastRenderedPageBreak/>
        <w:t>Статья 72.</w:t>
      </w:r>
      <w:r w:rsidRPr="003A332E">
        <w:rPr>
          <w:rFonts w:ascii="Times New Roman" w:hAnsi="Times New Roman"/>
          <w:sz w:val="26"/>
          <w:szCs w:val="26"/>
        </w:rPr>
        <w:tab/>
        <w:t>Порядок проведения публичных слушаний в заочной форме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>1. </w:t>
      </w:r>
      <w:proofErr w:type="gramStart"/>
      <w:r w:rsidRPr="003A332E">
        <w:rPr>
          <w:rFonts w:ascii="Times New Roman" w:hAnsi="Times New Roman"/>
          <w:sz w:val="26"/>
          <w:szCs w:val="26"/>
        </w:rPr>
        <w:t xml:space="preserve">При проведении публичных слушаний в заочной форме проект бюджета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 xml:space="preserve">сельского поселения, годовой отчет об исполнении бюджета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 xml:space="preserve">сельского поселения размещаются на официальном сайте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 xml:space="preserve">сельского поселения в информационно-телекоммуникационной сети «Интернет» с предоставлением участникам публичных слушаний возможности изложить на сайте свои предложения (вопросы) по обсуждаемым проекту бюджета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 xml:space="preserve">сельского поселения, годовому отчету об исполнении бюджета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поселения.</w:t>
      </w:r>
      <w:proofErr w:type="gramEnd"/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 xml:space="preserve">Предложения (вопросы), поступившие в ходе проведения публичных слушаний, направляются постоянной комиссией по  бюджету и экономике, земельным и имущественным отношениям,  по аграрным вопросам, строительства и благоустройства в течение двух рабочих дней со дня окончания срока приема предложений от участников публичных слушаний для рассмотрения в финансовый отдел администрации Комсомольского района. Финансовый отдел администрации Комсомольского района в течение пяти рабочих дней со дня поступления указанных предложений (вопросов) направляет ответы и пояснения в постоянную комиссию по  бюджету и экономике, земельным и имущественным отношениям,  по аграрным вопросам, строительства и благоустройства. 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В случае необходимости дополнительной проработки поступившего предложения (вопроса) срок рассмотрения по предложению </w:t>
      </w:r>
      <w:r w:rsidRPr="003A332E">
        <w:rPr>
          <w:rFonts w:ascii="Times New Roman" w:hAnsi="Times New Roman"/>
          <w:sz w:val="26"/>
          <w:szCs w:val="26"/>
        </w:rPr>
        <w:t>финансового отдела администрации Комсомольского района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 может быть увеличен председателем </w:t>
      </w:r>
      <w:r w:rsidRPr="003A332E">
        <w:rPr>
          <w:rFonts w:ascii="Times New Roman" w:hAnsi="Times New Roman"/>
          <w:sz w:val="26"/>
          <w:szCs w:val="26"/>
        </w:rPr>
        <w:t>постоянной комиссии по  бюджету и экономике, земельным и имущественным отношениям,  по аграрным вопросам, строительства и благоустройства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 до пяти рабочих дней с уведомлением об этом участника публичных слушаний.</w:t>
      </w:r>
    </w:p>
    <w:p w:rsidR="003A332E" w:rsidRPr="003A332E" w:rsidRDefault="003A332E" w:rsidP="003A33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proofErr w:type="gramStart"/>
      <w:r w:rsidRPr="003A332E">
        <w:rPr>
          <w:rFonts w:ascii="Times New Roman" w:hAnsi="Times New Roman"/>
          <w:spacing w:val="-2"/>
          <w:sz w:val="26"/>
          <w:szCs w:val="26"/>
        </w:rPr>
        <w:t xml:space="preserve">Ответы и пояснения на предложения (вопросы), поступившие в ходе публичных слушаний, размещаются на официальном сайте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</w:t>
      </w:r>
      <w:r w:rsidRPr="003A332E">
        <w:rPr>
          <w:rFonts w:ascii="Times New Roman" w:hAnsi="Times New Roman"/>
          <w:spacing w:val="-2"/>
          <w:sz w:val="26"/>
          <w:szCs w:val="26"/>
        </w:rPr>
        <w:t xml:space="preserve"> в информационно-телекоммуникационной сети «Интернет» </w:t>
      </w:r>
      <w:r w:rsidRPr="003A332E">
        <w:rPr>
          <w:rFonts w:ascii="Times New Roman" w:hAnsi="Times New Roman"/>
          <w:sz w:val="26"/>
          <w:szCs w:val="26"/>
        </w:rPr>
        <w:t>постоянной комиссией по  бюджету и экономике, земельным и имущественным отношениям,  по аграрным вопросам, строительства и благоустройства</w:t>
      </w:r>
      <w:r w:rsidRPr="003A332E">
        <w:rPr>
          <w:rFonts w:ascii="Times New Roman" w:hAnsi="Times New Roman"/>
          <w:spacing w:val="-2"/>
          <w:sz w:val="26"/>
          <w:szCs w:val="26"/>
        </w:rPr>
        <w:t xml:space="preserve"> в течение двух рабочих дней со дня поступления ответов и пояснений. </w:t>
      </w:r>
      <w:proofErr w:type="gramEnd"/>
    </w:p>
    <w:p w:rsidR="003A332E" w:rsidRPr="003A332E" w:rsidRDefault="003A332E" w:rsidP="003A33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A332E">
        <w:rPr>
          <w:rFonts w:ascii="Times New Roman" w:hAnsi="Times New Roman"/>
          <w:spacing w:val="-4"/>
          <w:sz w:val="26"/>
          <w:szCs w:val="26"/>
        </w:rPr>
        <w:t xml:space="preserve">2. По итогам публичных слушаний, проводимых в заочной форме, подготавливается протокол, который подписывается председателем </w:t>
      </w:r>
      <w:r w:rsidRPr="003A332E">
        <w:rPr>
          <w:rFonts w:ascii="Times New Roman" w:hAnsi="Times New Roman"/>
          <w:sz w:val="26"/>
          <w:szCs w:val="26"/>
        </w:rPr>
        <w:t>постоянной комиссии по  бюджету и экономике, земельным и имущественным отношениям,  по аграрным вопросам, строительства и благоустройства</w:t>
      </w:r>
      <w:r w:rsidRPr="003A332E">
        <w:rPr>
          <w:rFonts w:ascii="Times New Roman" w:hAnsi="Times New Roman"/>
          <w:spacing w:val="-4"/>
          <w:sz w:val="26"/>
          <w:szCs w:val="26"/>
        </w:rPr>
        <w:t xml:space="preserve"> с указанием его должности и содержит сведения об участниках публичных слушаний, поступивших предложениях (вопросах) и ответах (пояснениях) на них.</w:t>
      </w:r>
    </w:p>
    <w:p w:rsidR="003A332E" w:rsidRPr="003A332E" w:rsidRDefault="003A332E" w:rsidP="003A332E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 xml:space="preserve">3. Протокол публичных слушаний размещается на официальном сайте </w:t>
      </w:r>
      <w:r>
        <w:rPr>
          <w:rFonts w:ascii="Times New Roman" w:hAnsi="Times New Roman"/>
          <w:sz w:val="26"/>
          <w:szCs w:val="26"/>
        </w:rPr>
        <w:t xml:space="preserve">Чичканского </w:t>
      </w:r>
      <w:r w:rsidRPr="003A332E">
        <w:rPr>
          <w:rFonts w:ascii="Times New Roman" w:hAnsi="Times New Roman"/>
          <w:sz w:val="26"/>
          <w:szCs w:val="26"/>
        </w:rPr>
        <w:t>сельского поселения в информационно-телекоммуникационной сети «Интернет»</w:t>
      </w:r>
      <w:proofErr w:type="gramStart"/>
      <w:r w:rsidRPr="003A332E">
        <w:rPr>
          <w:rFonts w:ascii="Times New Roman" w:hAnsi="Times New Roman"/>
          <w:sz w:val="26"/>
          <w:szCs w:val="26"/>
        </w:rPr>
        <w:t>.»</w:t>
      </w:r>
      <w:proofErr w:type="gramEnd"/>
      <w:r w:rsidRPr="003A332E">
        <w:rPr>
          <w:rFonts w:ascii="Times New Roman" w:hAnsi="Times New Roman"/>
          <w:sz w:val="26"/>
          <w:szCs w:val="26"/>
        </w:rPr>
        <w:t>.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A332E">
        <w:rPr>
          <w:rFonts w:ascii="Times New Roman" w:hAnsi="Times New Roman"/>
          <w:b/>
          <w:sz w:val="26"/>
          <w:szCs w:val="26"/>
        </w:rPr>
        <w:lastRenderedPageBreak/>
        <w:t>Статья 2</w:t>
      </w:r>
    </w:p>
    <w:p w:rsidR="003A332E" w:rsidRPr="003A332E" w:rsidRDefault="003A332E" w:rsidP="003A3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A332E">
        <w:rPr>
          <w:rFonts w:ascii="Times New Roman" w:hAnsi="Times New Roman"/>
          <w:sz w:val="26"/>
          <w:szCs w:val="26"/>
        </w:rPr>
        <w:t>Настоящее решение вступает в силу после дня его официального опубликования.</w:t>
      </w:r>
    </w:p>
    <w:p w:rsidR="00513F56" w:rsidRPr="003A332E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</w:p>
    <w:p w:rsidR="00513F56" w:rsidRPr="003A332E" w:rsidRDefault="00513F56" w:rsidP="00513F5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3F56" w:rsidRPr="003A332E" w:rsidRDefault="00513F56" w:rsidP="00513F56">
      <w:pPr>
        <w:pStyle w:val="a6"/>
        <w:rPr>
          <w:rFonts w:ascii="Times New Roman" w:hAnsi="Times New Roman"/>
          <w:bCs/>
          <w:sz w:val="28"/>
          <w:szCs w:val="28"/>
        </w:rPr>
      </w:pPr>
      <w:r w:rsidRPr="003A332E">
        <w:rPr>
          <w:rFonts w:ascii="Times New Roman" w:hAnsi="Times New Roman"/>
          <w:sz w:val="28"/>
          <w:szCs w:val="28"/>
        </w:rPr>
        <w:t xml:space="preserve">Глава </w:t>
      </w:r>
      <w:r w:rsidRPr="003A332E">
        <w:rPr>
          <w:rFonts w:ascii="Times New Roman" w:hAnsi="Times New Roman"/>
          <w:bCs/>
          <w:sz w:val="28"/>
          <w:szCs w:val="28"/>
        </w:rPr>
        <w:t xml:space="preserve">Чичканского </w:t>
      </w:r>
    </w:p>
    <w:p w:rsidR="00D407ED" w:rsidRPr="003A332E" w:rsidRDefault="00513F56" w:rsidP="00513F56">
      <w:pPr>
        <w:pStyle w:val="a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332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3A332E">
        <w:rPr>
          <w:rFonts w:ascii="Times New Roman" w:hAnsi="Times New Roman"/>
          <w:sz w:val="28"/>
          <w:szCs w:val="28"/>
        </w:rPr>
        <w:t xml:space="preserve">                                                                  Ю.Г. Лукиянов </w:t>
      </w:r>
      <w:r w:rsidR="00D407ED" w:rsidRPr="003A33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6A37EA" w:rsidRPr="003A332E" w:rsidRDefault="006A37EA" w:rsidP="00D4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37EA" w:rsidRPr="003A332E" w:rsidSect="003A33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26"/>
  </w:num>
  <w:num w:numId="5">
    <w:abstractNumId w:val="31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6"/>
  </w:num>
  <w:num w:numId="18">
    <w:abstractNumId w:val="22"/>
  </w:num>
  <w:num w:numId="19">
    <w:abstractNumId w:val="20"/>
  </w:num>
  <w:num w:numId="20">
    <w:abstractNumId w:val="0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32"/>
  </w:num>
  <w:num w:numId="26">
    <w:abstractNumId w:val="5"/>
  </w:num>
  <w:num w:numId="27">
    <w:abstractNumId w:val="24"/>
  </w:num>
  <w:num w:numId="28">
    <w:abstractNumId w:val="7"/>
  </w:num>
  <w:num w:numId="29">
    <w:abstractNumId w:val="30"/>
  </w:num>
  <w:num w:numId="30">
    <w:abstractNumId w:val="14"/>
  </w:num>
  <w:num w:numId="31">
    <w:abstractNumId w:val="3"/>
  </w:num>
  <w:num w:numId="32">
    <w:abstractNumId w:val="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37F6"/>
    <w:rsid w:val="0000746A"/>
    <w:rsid w:val="00022A81"/>
    <w:rsid w:val="00035801"/>
    <w:rsid w:val="00041D76"/>
    <w:rsid w:val="00063785"/>
    <w:rsid w:val="00066A34"/>
    <w:rsid w:val="000775CB"/>
    <w:rsid w:val="00083D0B"/>
    <w:rsid w:val="0009020F"/>
    <w:rsid w:val="00090B3A"/>
    <w:rsid w:val="000D1ABE"/>
    <w:rsid w:val="000F2E7E"/>
    <w:rsid w:val="000F47EE"/>
    <w:rsid w:val="000F7FF2"/>
    <w:rsid w:val="0011277D"/>
    <w:rsid w:val="00140814"/>
    <w:rsid w:val="00155F43"/>
    <w:rsid w:val="00172712"/>
    <w:rsid w:val="00173583"/>
    <w:rsid w:val="00187684"/>
    <w:rsid w:val="0019098C"/>
    <w:rsid w:val="001B52B7"/>
    <w:rsid w:val="001D0662"/>
    <w:rsid w:val="0021530F"/>
    <w:rsid w:val="00231836"/>
    <w:rsid w:val="00231FD7"/>
    <w:rsid w:val="00241C41"/>
    <w:rsid w:val="0024291F"/>
    <w:rsid w:val="00257133"/>
    <w:rsid w:val="002856C2"/>
    <w:rsid w:val="002A4685"/>
    <w:rsid w:val="002C682E"/>
    <w:rsid w:val="002F7B1E"/>
    <w:rsid w:val="00302EE1"/>
    <w:rsid w:val="0031082E"/>
    <w:rsid w:val="00313411"/>
    <w:rsid w:val="00325805"/>
    <w:rsid w:val="00325C80"/>
    <w:rsid w:val="00366641"/>
    <w:rsid w:val="003977E0"/>
    <w:rsid w:val="003A332E"/>
    <w:rsid w:val="003D1D1E"/>
    <w:rsid w:val="003E541B"/>
    <w:rsid w:val="00420465"/>
    <w:rsid w:val="00482498"/>
    <w:rsid w:val="0048676F"/>
    <w:rsid w:val="00496618"/>
    <w:rsid w:val="004A753A"/>
    <w:rsid w:val="004B5B6B"/>
    <w:rsid w:val="004B6465"/>
    <w:rsid w:val="004E2D8C"/>
    <w:rsid w:val="005001F6"/>
    <w:rsid w:val="00504BD4"/>
    <w:rsid w:val="00513F56"/>
    <w:rsid w:val="00521A25"/>
    <w:rsid w:val="00531C3E"/>
    <w:rsid w:val="0054611A"/>
    <w:rsid w:val="00554950"/>
    <w:rsid w:val="00571DBB"/>
    <w:rsid w:val="00572A71"/>
    <w:rsid w:val="00583F78"/>
    <w:rsid w:val="005A0306"/>
    <w:rsid w:val="005B2609"/>
    <w:rsid w:val="005B2670"/>
    <w:rsid w:val="005C0293"/>
    <w:rsid w:val="005D311A"/>
    <w:rsid w:val="005D5757"/>
    <w:rsid w:val="005E5FCB"/>
    <w:rsid w:val="005E7476"/>
    <w:rsid w:val="005F4323"/>
    <w:rsid w:val="00602AD6"/>
    <w:rsid w:val="00605A8D"/>
    <w:rsid w:val="0060781B"/>
    <w:rsid w:val="00620CB2"/>
    <w:rsid w:val="00624581"/>
    <w:rsid w:val="00656F65"/>
    <w:rsid w:val="006660AB"/>
    <w:rsid w:val="00683CAA"/>
    <w:rsid w:val="00685A55"/>
    <w:rsid w:val="0069015E"/>
    <w:rsid w:val="00696738"/>
    <w:rsid w:val="006A37EA"/>
    <w:rsid w:val="006F776F"/>
    <w:rsid w:val="00702103"/>
    <w:rsid w:val="00724E6A"/>
    <w:rsid w:val="0076036C"/>
    <w:rsid w:val="007864BB"/>
    <w:rsid w:val="007C0E6B"/>
    <w:rsid w:val="007C4C94"/>
    <w:rsid w:val="007F5AE8"/>
    <w:rsid w:val="00813379"/>
    <w:rsid w:val="008301A6"/>
    <w:rsid w:val="00835BFD"/>
    <w:rsid w:val="0086441E"/>
    <w:rsid w:val="008668BF"/>
    <w:rsid w:val="008952C7"/>
    <w:rsid w:val="00905A5F"/>
    <w:rsid w:val="009101A8"/>
    <w:rsid w:val="00916CF5"/>
    <w:rsid w:val="00943261"/>
    <w:rsid w:val="009653D6"/>
    <w:rsid w:val="0097384A"/>
    <w:rsid w:val="00977DF3"/>
    <w:rsid w:val="00987D6F"/>
    <w:rsid w:val="00994A52"/>
    <w:rsid w:val="009D22B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AC3233"/>
    <w:rsid w:val="00AC6E94"/>
    <w:rsid w:val="00B07FB1"/>
    <w:rsid w:val="00B237F6"/>
    <w:rsid w:val="00B42DA7"/>
    <w:rsid w:val="00B825E2"/>
    <w:rsid w:val="00BA140C"/>
    <w:rsid w:val="00BA4E19"/>
    <w:rsid w:val="00BB0703"/>
    <w:rsid w:val="00BB1914"/>
    <w:rsid w:val="00BB5D09"/>
    <w:rsid w:val="00BB76AC"/>
    <w:rsid w:val="00BC79ED"/>
    <w:rsid w:val="00BE35E4"/>
    <w:rsid w:val="00C126A2"/>
    <w:rsid w:val="00C62246"/>
    <w:rsid w:val="00C638CA"/>
    <w:rsid w:val="00C719DE"/>
    <w:rsid w:val="00C72C61"/>
    <w:rsid w:val="00C962C2"/>
    <w:rsid w:val="00CC385F"/>
    <w:rsid w:val="00CD3D38"/>
    <w:rsid w:val="00CE4299"/>
    <w:rsid w:val="00D219CA"/>
    <w:rsid w:val="00D25F17"/>
    <w:rsid w:val="00D35F49"/>
    <w:rsid w:val="00D407ED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9E4"/>
    <w:rsid w:val="00E50029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C1312"/>
    <w:rsid w:val="00FC18A2"/>
    <w:rsid w:val="00FD6813"/>
    <w:rsid w:val="00FE1047"/>
    <w:rsid w:val="00FE5565"/>
    <w:rsid w:val="00FE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Plain Text"/>
    <w:basedOn w:val="a"/>
    <w:link w:val="a9"/>
    <w:unhideWhenUsed/>
    <w:rsid w:val="00513F56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13F56"/>
    <w:rPr>
      <w:rFonts w:ascii="Consolas" w:eastAsia="Times New Roman" w:hAnsi="Consolas"/>
      <w:sz w:val="21"/>
      <w:szCs w:val="21"/>
    </w:rPr>
  </w:style>
  <w:style w:type="character" w:styleId="aa">
    <w:name w:val="Emphasis"/>
    <w:basedOn w:val="a0"/>
    <w:uiPriority w:val="20"/>
    <w:qFormat/>
    <w:locked/>
    <w:rsid w:val="003A33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koms_econom5</dc:creator>
  <cp:keywords/>
  <dc:description/>
  <cp:lastModifiedBy>lyda</cp:lastModifiedBy>
  <cp:revision>4</cp:revision>
  <cp:lastPrinted>2020-07-04T02:06:00Z</cp:lastPrinted>
  <dcterms:created xsi:type="dcterms:W3CDTF">2020-07-04T01:53:00Z</dcterms:created>
  <dcterms:modified xsi:type="dcterms:W3CDTF">2020-07-04T02:06:00Z</dcterms:modified>
</cp:coreProperties>
</file>