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EB6EF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7" o:title=""/>
                </v:shape>
                <o:OLEObject Type="Embed" ProgID="MSDraw" ShapeID="_x0000_i1025" DrawAspect="Content" ObjectID="_1641798096" r:id="rId8">
                  <o:FieldCodes>\* mergeformat</o:FieldCodes>
                </o:OLEObject>
              </w:obje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6EFD" w:rsidRPr="00244521" w:rsidRDefault="00EB6EFD" w:rsidP="00EB6EFD">
            <w:pPr>
              <w:jc w:val="center"/>
              <w:rPr>
                <w:sz w:val="24"/>
              </w:rPr>
            </w:pPr>
          </w:p>
        </w:tc>
      </w:tr>
      <w:tr w:rsidR="00EB6EF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  <w:p w:rsidR="00EB6EFD" w:rsidRDefault="00EB6EFD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</w:t>
            </w:r>
            <w:proofErr w:type="gramStart"/>
            <w:r>
              <w:rPr>
                <w:b/>
                <w:sz w:val="24"/>
              </w:rPr>
              <w:t>ВАШ</w:t>
            </w:r>
            <w:proofErr w:type="gramEnd"/>
            <w:r>
              <w:rPr>
                <w:b/>
                <w:sz w:val="24"/>
              </w:rPr>
              <w:t xml:space="preserve"> РЕСПУБЛИКИ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  <w:p w:rsidR="00EB6EFD" w:rsidRDefault="00EB6EFD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</w:tc>
      </w:tr>
      <w:tr w:rsidR="00EB6EFD">
        <w:trPr>
          <w:trHeight w:val="222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EB6EFD" w:rsidRDefault="00140251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</w:t>
            </w:r>
            <w:r w:rsidR="00FD03D7">
              <w:rPr>
                <w:b/>
                <w:sz w:val="24"/>
              </w:rPr>
              <w:t>Ě</w:t>
            </w:r>
          </w:p>
          <w:p w:rsidR="00EB6EFD" w:rsidRDefault="00EB6EFD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EB6EFD" w:rsidRDefault="00EB6EFD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EB6EFD" w:rsidRDefault="00296951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B6EF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EB6EFD">
              <w:rPr>
                <w:sz w:val="24"/>
              </w:rPr>
              <w:t>.201</w:t>
            </w:r>
            <w:r w:rsidR="008450DA">
              <w:rPr>
                <w:sz w:val="24"/>
              </w:rPr>
              <w:t>7</w:t>
            </w:r>
            <w:r w:rsidR="00340AD4">
              <w:rPr>
                <w:sz w:val="24"/>
              </w:rPr>
              <w:t xml:space="preserve"> </w:t>
            </w:r>
            <w:r w:rsidR="00EB6EFD">
              <w:rPr>
                <w:sz w:val="24"/>
              </w:rPr>
              <w:t xml:space="preserve"> №</w:t>
            </w:r>
            <w:r w:rsidR="00340AD4">
              <w:rPr>
                <w:sz w:val="24"/>
              </w:rPr>
              <w:t xml:space="preserve"> 2</w:t>
            </w:r>
            <w:r>
              <w:rPr>
                <w:sz w:val="24"/>
              </w:rPr>
              <w:t>8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Хырхěрри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rPr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640EA3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140251">
              <w:rPr>
                <w:b/>
                <w:sz w:val="24"/>
              </w:rPr>
              <w:t>ДМИНИСТРАЦИЯ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</w:p>
          <w:p w:rsidR="00EB6EFD" w:rsidRDefault="00EB6EFD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96951" w:rsidRDefault="00296951" w:rsidP="00296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10.07.2017  № 28</w:t>
            </w:r>
          </w:p>
          <w:p w:rsidR="00EB6EFD" w:rsidRDefault="00EB6EFD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Сюрбей-Токаево</w:t>
            </w:r>
            <w:proofErr w:type="spellEnd"/>
          </w:p>
        </w:tc>
      </w:tr>
    </w:tbl>
    <w:p w:rsidR="00145AD5" w:rsidRDefault="00145AD5" w:rsidP="00145AD5">
      <w:pPr>
        <w:jc w:val="both"/>
        <w:rPr>
          <w:szCs w:val="28"/>
        </w:rPr>
      </w:pPr>
    </w:p>
    <w:p w:rsidR="00296951" w:rsidRPr="00296951" w:rsidRDefault="00296951" w:rsidP="00296951">
      <w:pPr>
        <w:ind w:right="3955"/>
        <w:jc w:val="both"/>
        <w:rPr>
          <w:b/>
          <w:bCs/>
          <w:szCs w:val="28"/>
        </w:rPr>
      </w:pPr>
      <w:r w:rsidRPr="00296951">
        <w:rPr>
          <w:b/>
          <w:bCs/>
          <w:szCs w:val="28"/>
        </w:rPr>
        <w:t xml:space="preserve">Об основных направлениях бюджетной политики </w:t>
      </w:r>
      <w:proofErr w:type="spellStart"/>
      <w:r>
        <w:rPr>
          <w:b/>
          <w:bCs/>
          <w:szCs w:val="28"/>
        </w:rPr>
        <w:t>Сюрбей-Токаевского</w:t>
      </w:r>
      <w:proofErr w:type="spellEnd"/>
      <w:r w:rsidRPr="00296951">
        <w:rPr>
          <w:b/>
          <w:bCs/>
          <w:szCs w:val="28"/>
        </w:rPr>
        <w:t xml:space="preserve"> сельского поселения Комсомольского района Чувашской Республики на 2018 год и на плановый период 2019 и 2020 годов</w:t>
      </w:r>
    </w:p>
    <w:p w:rsidR="00296951" w:rsidRPr="00296951" w:rsidRDefault="00296951" w:rsidP="00296951">
      <w:pPr>
        <w:ind w:right="3955"/>
        <w:jc w:val="both"/>
        <w:rPr>
          <w:b/>
          <w:bCs/>
          <w:szCs w:val="28"/>
        </w:rPr>
      </w:pPr>
    </w:p>
    <w:p w:rsidR="00296951" w:rsidRPr="00296951" w:rsidRDefault="00296951" w:rsidP="00296951">
      <w:pPr>
        <w:ind w:right="3955"/>
        <w:jc w:val="both"/>
        <w:rPr>
          <w:szCs w:val="28"/>
        </w:rPr>
      </w:pPr>
    </w:p>
    <w:p w:rsidR="007D6ED4" w:rsidRDefault="00296951" w:rsidP="007D6ED4">
      <w:pPr>
        <w:pStyle w:val="ConsPlusNormal"/>
        <w:ind w:right="-5"/>
        <w:jc w:val="both"/>
        <w:rPr>
          <w:rFonts w:ascii="Times New Roman" w:hAnsi="Times New Roman"/>
          <w:sz w:val="28"/>
          <w:szCs w:val="28"/>
        </w:rPr>
      </w:pPr>
      <w:r w:rsidRPr="00296951">
        <w:rPr>
          <w:sz w:val="28"/>
          <w:szCs w:val="28"/>
        </w:rPr>
        <w:t> </w:t>
      </w:r>
      <w:r w:rsidRPr="007D6ED4">
        <w:rPr>
          <w:rFonts w:ascii="Times New Roman" w:hAnsi="Times New Roman"/>
          <w:sz w:val="28"/>
          <w:szCs w:val="28"/>
        </w:rPr>
        <w:t xml:space="preserve">Руководствуясь статьей 22 Устава </w:t>
      </w:r>
      <w:proofErr w:type="spellStart"/>
      <w:r w:rsidRPr="007D6ED4">
        <w:rPr>
          <w:rFonts w:ascii="Times New Roman" w:hAnsi="Times New Roman"/>
          <w:sz w:val="28"/>
          <w:szCs w:val="28"/>
        </w:rPr>
        <w:t>Сюрбей-Токаевского</w:t>
      </w:r>
      <w:proofErr w:type="spellEnd"/>
      <w:r w:rsidRPr="007D6ED4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 Чувашской Республики</w:t>
      </w:r>
      <w:r w:rsidRPr="00296951">
        <w:rPr>
          <w:sz w:val="28"/>
          <w:szCs w:val="28"/>
        </w:rPr>
        <w:t xml:space="preserve">   </w:t>
      </w:r>
      <w:r w:rsidR="007D6ED4" w:rsidRPr="00C4710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D6ED4">
        <w:rPr>
          <w:rFonts w:ascii="Times New Roman" w:hAnsi="Times New Roman"/>
          <w:sz w:val="28"/>
          <w:szCs w:val="28"/>
        </w:rPr>
        <w:t>Сюрбей-Токаевского</w:t>
      </w:r>
      <w:proofErr w:type="spellEnd"/>
      <w:r w:rsidR="007D6ED4" w:rsidRPr="00C4710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="007D6ED4" w:rsidRPr="00C4710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D6ED4" w:rsidRPr="00C4710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D6ED4" w:rsidRPr="00C4710B">
        <w:rPr>
          <w:rFonts w:ascii="Times New Roman" w:hAnsi="Times New Roman"/>
          <w:sz w:val="28"/>
          <w:szCs w:val="28"/>
        </w:rPr>
        <w:t>н</w:t>
      </w:r>
      <w:proofErr w:type="spellEnd"/>
      <w:r w:rsidR="007D6ED4" w:rsidRPr="00C4710B">
        <w:rPr>
          <w:rFonts w:ascii="Times New Roman" w:hAnsi="Times New Roman"/>
          <w:sz w:val="28"/>
          <w:szCs w:val="28"/>
        </w:rPr>
        <w:t xml:space="preserve"> о в л я е т:</w:t>
      </w:r>
    </w:p>
    <w:p w:rsidR="00296951" w:rsidRPr="00296951" w:rsidRDefault="00296951" w:rsidP="007D6ED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6951">
        <w:rPr>
          <w:sz w:val="28"/>
          <w:szCs w:val="28"/>
        </w:rPr>
        <w:t xml:space="preserve">1. Определить основными направлениями бюджетной политики </w:t>
      </w:r>
      <w:proofErr w:type="spellStart"/>
      <w:r>
        <w:rPr>
          <w:szCs w:val="28"/>
        </w:rPr>
        <w:t>Сюрбей-Токаевского</w:t>
      </w:r>
      <w:proofErr w:type="spellEnd"/>
      <w:r>
        <w:rPr>
          <w:szCs w:val="28"/>
        </w:rPr>
        <w:t xml:space="preserve"> </w:t>
      </w:r>
      <w:r w:rsidRPr="00296951">
        <w:rPr>
          <w:sz w:val="28"/>
          <w:szCs w:val="28"/>
        </w:rPr>
        <w:t xml:space="preserve">сельского поселения Комсомольского района Чувашской Республики (далее –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 w:val="28"/>
          <w:szCs w:val="28"/>
        </w:rPr>
        <w:t xml:space="preserve"> сельского поселения) на 2018 год и на плановый период 2019 и 2020 годов: 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проведение ответственной бюджетной политики, способствующей обеспечению долгосрочной устойчивости бюджета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поселения, формированию условий для ускорения темпов экономического роста, укреплению финансовой стабильности в </w:t>
      </w:r>
      <w:proofErr w:type="spellStart"/>
      <w:r>
        <w:rPr>
          <w:szCs w:val="28"/>
        </w:rPr>
        <w:t>Сюрбей-Токаевском</w:t>
      </w:r>
      <w:proofErr w:type="spellEnd"/>
      <w:r w:rsidRPr="00296951">
        <w:rPr>
          <w:szCs w:val="28"/>
        </w:rPr>
        <w:t xml:space="preserve"> сельском поселении;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обеспечение роста собственных доходов бюджета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поселения, в том числе путем улучшения качества администрирования доходов бюджетной системы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поселения; 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>повышение эффективности управления бюджетными расходами, интегрирование в бюджетные процедуры методов проектного управления.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2. Администрации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 обеспечить: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развитие доходного потенциала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 путем стимулирования роста инвестиций в основной капитал и повышения инвестиционной привлекательности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поселения;  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lastRenderedPageBreak/>
        <w:t xml:space="preserve">принятие мер по увеличению собираемости налогов, росту налоговой базы, в том числе за счет предотвращения ухода от налогообложения (легализации «теневой» заработной платы), содействия совершенствованию администрирования доходных источников на основе межведомственного взаимодействия администрации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поселения, Межрайонной инспекции Федеральной налоговой службы № 2 по Чувашской Республике и других контрольно-надзорных органов;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>повышение эффективности администрирования неналоговых платежей;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формирование гибкой и комплексной системы управления бюджетными расходами, увязанной с системой муниципального стратегического управления, путем интеграции приоритетных проектов в муниципальные программы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 и бюджетный процесс;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операционную эффективность управления расходами, повышение ликвидности единого счета бюджета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поселения, в том числе посредством проведения операций по управлению остатками средств на едином счете бюджета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поселения, а также проведения кассовых выплат под текущую фактическую потребность; 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>повышение подотчетности (подконтрольности) бюджетных расходов, в том числе за счет повышения эффективности муниципального финансового контроля;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внедрение и совершенствование системы ведения реестров расходных полномочий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>обеспечение взаимосвязи бюджетных ассигнований с результатами их использования на всех этапах бюджетного процесса;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повышение эффективности и оперативности исполнения бюджета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 по расходам, качества финансового менеджмента;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обеспечение организации и совершенствовании системы ведомственного контроля в сфере закупок, работ, услуг для обеспечения нужд </w:t>
      </w:r>
      <w:proofErr w:type="spellStart"/>
      <w:r>
        <w:rPr>
          <w:szCs w:val="28"/>
        </w:rPr>
        <w:t>Сюрбей-Токаевского</w:t>
      </w:r>
      <w:proofErr w:type="spellEnd"/>
      <w:r w:rsidRPr="00296951">
        <w:rPr>
          <w:szCs w:val="28"/>
        </w:rPr>
        <w:t xml:space="preserve"> сельского поселения;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>обеспечение информирования населения в доступной форме о планируемых и достигнутых результатах деятельности, использовании бюджетных средств.</w:t>
      </w:r>
    </w:p>
    <w:p w:rsidR="00296951" w:rsidRPr="00296951" w:rsidRDefault="00296951" w:rsidP="00296951">
      <w:pPr>
        <w:spacing w:after="1" w:line="220" w:lineRule="atLeast"/>
        <w:ind w:firstLine="540"/>
        <w:jc w:val="both"/>
        <w:rPr>
          <w:szCs w:val="28"/>
        </w:rPr>
      </w:pPr>
      <w:r w:rsidRPr="00296951">
        <w:rPr>
          <w:szCs w:val="28"/>
        </w:rPr>
        <w:t xml:space="preserve">повышение уровня информационной открытости бюджетных данных и продолжение внедрения принципов инициативного </w:t>
      </w:r>
      <w:proofErr w:type="spellStart"/>
      <w:r w:rsidRPr="00296951">
        <w:rPr>
          <w:szCs w:val="28"/>
        </w:rPr>
        <w:t>бюджетирования</w:t>
      </w:r>
      <w:proofErr w:type="spellEnd"/>
      <w:r w:rsidRPr="00296951">
        <w:rPr>
          <w:szCs w:val="28"/>
        </w:rPr>
        <w:t xml:space="preserve"> с целью расширения практики общественного участия в управлении муниципальными финансами.</w:t>
      </w:r>
    </w:p>
    <w:p w:rsidR="00DB3AAB" w:rsidRDefault="00DB3AAB" w:rsidP="004654E2">
      <w:pPr>
        <w:jc w:val="both"/>
      </w:pPr>
    </w:p>
    <w:p w:rsidR="004332A8" w:rsidRDefault="004332A8" w:rsidP="00302292">
      <w:pPr>
        <w:jc w:val="both"/>
        <w:rPr>
          <w:szCs w:val="28"/>
        </w:rPr>
      </w:pPr>
    </w:p>
    <w:p w:rsidR="004332A8" w:rsidRDefault="004332A8" w:rsidP="00302292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302292" w:rsidRPr="00D62D3F">
        <w:rPr>
          <w:szCs w:val="28"/>
        </w:rPr>
        <w:t>лав</w:t>
      </w:r>
      <w:r>
        <w:rPr>
          <w:szCs w:val="28"/>
        </w:rPr>
        <w:t>ы администрации</w:t>
      </w:r>
    </w:p>
    <w:p w:rsidR="00820C07" w:rsidRDefault="00302292" w:rsidP="00302292">
      <w:pPr>
        <w:jc w:val="both"/>
        <w:rPr>
          <w:szCs w:val="28"/>
        </w:rPr>
      </w:pPr>
      <w:proofErr w:type="spellStart"/>
      <w:r w:rsidRPr="00D62D3F">
        <w:rPr>
          <w:szCs w:val="28"/>
        </w:rPr>
        <w:t>Сюрбей-Токаевского</w:t>
      </w:r>
      <w:proofErr w:type="spellEnd"/>
      <w:r w:rsidR="004332A8">
        <w:rPr>
          <w:szCs w:val="28"/>
        </w:rPr>
        <w:t xml:space="preserve"> </w:t>
      </w:r>
      <w:r w:rsidRPr="00D62D3F">
        <w:rPr>
          <w:szCs w:val="28"/>
        </w:rPr>
        <w:t xml:space="preserve">сельского поселения                     </w:t>
      </w:r>
      <w:r w:rsidR="004332A8">
        <w:rPr>
          <w:szCs w:val="28"/>
        </w:rPr>
        <w:t xml:space="preserve">  </w:t>
      </w:r>
      <w:r w:rsidRPr="00D62D3F">
        <w:rPr>
          <w:szCs w:val="28"/>
        </w:rPr>
        <w:t xml:space="preserve">   </w:t>
      </w:r>
      <w:r w:rsidR="004332A8">
        <w:rPr>
          <w:szCs w:val="28"/>
        </w:rPr>
        <w:t xml:space="preserve">      </w:t>
      </w:r>
      <w:r w:rsidR="00A004A1">
        <w:rPr>
          <w:szCs w:val="28"/>
        </w:rPr>
        <w:t xml:space="preserve">  </w:t>
      </w:r>
      <w:r w:rsidR="008450DA">
        <w:rPr>
          <w:szCs w:val="28"/>
        </w:rPr>
        <w:t xml:space="preserve">   </w:t>
      </w:r>
      <w:r w:rsidRPr="00D62D3F">
        <w:rPr>
          <w:szCs w:val="28"/>
        </w:rPr>
        <w:t xml:space="preserve"> </w:t>
      </w:r>
      <w:r w:rsidR="004332A8">
        <w:rPr>
          <w:szCs w:val="28"/>
        </w:rPr>
        <w:t>В</w:t>
      </w:r>
      <w:r w:rsidRPr="00D62D3F">
        <w:rPr>
          <w:szCs w:val="28"/>
        </w:rPr>
        <w:t>.</w:t>
      </w:r>
      <w:r w:rsidR="004332A8">
        <w:rPr>
          <w:szCs w:val="28"/>
        </w:rPr>
        <w:t>И</w:t>
      </w:r>
      <w:r w:rsidRPr="00D62D3F">
        <w:rPr>
          <w:szCs w:val="28"/>
        </w:rPr>
        <w:t>.</w:t>
      </w:r>
      <w:r w:rsidR="008450DA">
        <w:rPr>
          <w:szCs w:val="28"/>
        </w:rPr>
        <w:t xml:space="preserve"> </w:t>
      </w:r>
      <w:r w:rsidR="004332A8">
        <w:rPr>
          <w:szCs w:val="28"/>
        </w:rPr>
        <w:t>Петрова</w:t>
      </w:r>
    </w:p>
    <w:sectPr w:rsidR="00820C07" w:rsidSect="00A004A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1D" w:rsidRDefault="00273E1D">
      <w:r>
        <w:separator/>
      </w:r>
    </w:p>
  </w:endnote>
  <w:endnote w:type="continuationSeparator" w:id="0">
    <w:p w:rsidR="00273E1D" w:rsidRDefault="0027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1D" w:rsidRDefault="00273E1D">
      <w:r>
        <w:separator/>
      </w:r>
    </w:p>
  </w:footnote>
  <w:footnote w:type="continuationSeparator" w:id="0">
    <w:p w:rsidR="00273E1D" w:rsidRDefault="0027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EFD"/>
    <w:rsid w:val="000039C2"/>
    <w:rsid w:val="00003B18"/>
    <w:rsid w:val="00005C1B"/>
    <w:rsid w:val="000215BE"/>
    <w:rsid w:val="00054B8D"/>
    <w:rsid w:val="00063F87"/>
    <w:rsid w:val="00066040"/>
    <w:rsid w:val="00067D0F"/>
    <w:rsid w:val="0007607F"/>
    <w:rsid w:val="000C4CCD"/>
    <w:rsid w:val="00114C19"/>
    <w:rsid w:val="00137150"/>
    <w:rsid w:val="00140251"/>
    <w:rsid w:val="00145AD5"/>
    <w:rsid w:val="0015560E"/>
    <w:rsid w:val="00155D87"/>
    <w:rsid w:val="00165B36"/>
    <w:rsid w:val="00166357"/>
    <w:rsid w:val="00171297"/>
    <w:rsid w:val="00190D78"/>
    <w:rsid w:val="00193BDF"/>
    <w:rsid w:val="001D71F6"/>
    <w:rsid w:val="001E61EF"/>
    <w:rsid w:val="002044C1"/>
    <w:rsid w:val="00211D4A"/>
    <w:rsid w:val="002223CB"/>
    <w:rsid w:val="00241E9F"/>
    <w:rsid w:val="00244521"/>
    <w:rsid w:val="002621E9"/>
    <w:rsid w:val="00273E1D"/>
    <w:rsid w:val="00296951"/>
    <w:rsid w:val="00297A9B"/>
    <w:rsid w:val="002D0391"/>
    <w:rsid w:val="002F1A39"/>
    <w:rsid w:val="00302292"/>
    <w:rsid w:val="00340AD4"/>
    <w:rsid w:val="00343B1E"/>
    <w:rsid w:val="00352189"/>
    <w:rsid w:val="00354A34"/>
    <w:rsid w:val="0037062A"/>
    <w:rsid w:val="003B1465"/>
    <w:rsid w:val="003B7819"/>
    <w:rsid w:val="0040286E"/>
    <w:rsid w:val="00417E0C"/>
    <w:rsid w:val="0042538B"/>
    <w:rsid w:val="004332A8"/>
    <w:rsid w:val="004654E2"/>
    <w:rsid w:val="00476B16"/>
    <w:rsid w:val="004926A0"/>
    <w:rsid w:val="00496213"/>
    <w:rsid w:val="00496260"/>
    <w:rsid w:val="004E7950"/>
    <w:rsid w:val="0054117B"/>
    <w:rsid w:val="0057194C"/>
    <w:rsid w:val="005D15A5"/>
    <w:rsid w:val="005D4BD6"/>
    <w:rsid w:val="005F0FD6"/>
    <w:rsid w:val="005F60F7"/>
    <w:rsid w:val="005F7945"/>
    <w:rsid w:val="00640EA3"/>
    <w:rsid w:val="006B168B"/>
    <w:rsid w:val="006B4A0D"/>
    <w:rsid w:val="006D7AD5"/>
    <w:rsid w:val="007063BF"/>
    <w:rsid w:val="007106CC"/>
    <w:rsid w:val="007310BA"/>
    <w:rsid w:val="00731930"/>
    <w:rsid w:val="00746B49"/>
    <w:rsid w:val="007823FC"/>
    <w:rsid w:val="00784649"/>
    <w:rsid w:val="00785635"/>
    <w:rsid w:val="00785ABD"/>
    <w:rsid w:val="007B1B2B"/>
    <w:rsid w:val="007D6ED4"/>
    <w:rsid w:val="007F2190"/>
    <w:rsid w:val="0080342B"/>
    <w:rsid w:val="00804EFA"/>
    <w:rsid w:val="00813312"/>
    <w:rsid w:val="0081621A"/>
    <w:rsid w:val="00820C07"/>
    <w:rsid w:val="00823041"/>
    <w:rsid w:val="00841283"/>
    <w:rsid w:val="008450DA"/>
    <w:rsid w:val="00862188"/>
    <w:rsid w:val="00877C1E"/>
    <w:rsid w:val="00884BED"/>
    <w:rsid w:val="008A3182"/>
    <w:rsid w:val="008C042D"/>
    <w:rsid w:val="008C2A15"/>
    <w:rsid w:val="008C3CEF"/>
    <w:rsid w:val="008D4620"/>
    <w:rsid w:val="008E68E3"/>
    <w:rsid w:val="00912171"/>
    <w:rsid w:val="00931FE8"/>
    <w:rsid w:val="00961824"/>
    <w:rsid w:val="009654FE"/>
    <w:rsid w:val="0096741A"/>
    <w:rsid w:val="00995A39"/>
    <w:rsid w:val="009B4F04"/>
    <w:rsid w:val="00A004A1"/>
    <w:rsid w:val="00A04C19"/>
    <w:rsid w:val="00A31314"/>
    <w:rsid w:val="00A51D01"/>
    <w:rsid w:val="00AA470D"/>
    <w:rsid w:val="00AB2F8A"/>
    <w:rsid w:val="00AD0C79"/>
    <w:rsid w:val="00AE37AD"/>
    <w:rsid w:val="00AE4362"/>
    <w:rsid w:val="00B106E8"/>
    <w:rsid w:val="00B16ECC"/>
    <w:rsid w:val="00B47404"/>
    <w:rsid w:val="00B50784"/>
    <w:rsid w:val="00B60299"/>
    <w:rsid w:val="00B6651D"/>
    <w:rsid w:val="00B73373"/>
    <w:rsid w:val="00B85AFE"/>
    <w:rsid w:val="00B925DD"/>
    <w:rsid w:val="00BB6B89"/>
    <w:rsid w:val="00BE7B39"/>
    <w:rsid w:val="00BF285D"/>
    <w:rsid w:val="00BF5374"/>
    <w:rsid w:val="00C138E3"/>
    <w:rsid w:val="00C176DA"/>
    <w:rsid w:val="00C2047E"/>
    <w:rsid w:val="00C50F86"/>
    <w:rsid w:val="00C5766D"/>
    <w:rsid w:val="00C6334B"/>
    <w:rsid w:val="00C95310"/>
    <w:rsid w:val="00CA203F"/>
    <w:rsid w:val="00CC5434"/>
    <w:rsid w:val="00CF17DD"/>
    <w:rsid w:val="00D063A3"/>
    <w:rsid w:val="00D43089"/>
    <w:rsid w:val="00D54F1D"/>
    <w:rsid w:val="00D62D3F"/>
    <w:rsid w:val="00D73649"/>
    <w:rsid w:val="00D770A9"/>
    <w:rsid w:val="00D7763F"/>
    <w:rsid w:val="00DA7E5D"/>
    <w:rsid w:val="00DB3AAB"/>
    <w:rsid w:val="00DD2D46"/>
    <w:rsid w:val="00DE31EF"/>
    <w:rsid w:val="00DE3FF1"/>
    <w:rsid w:val="00E97DF1"/>
    <w:rsid w:val="00EB6EFD"/>
    <w:rsid w:val="00EC04A2"/>
    <w:rsid w:val="00EC75FC"/>
    <w:rsid w:val="00EE6BBF"/>
    <w:rsid w:val="00F745F2"/>
    <w:rsid w:val="00F96AC7"/>
    <w:rsid w:val="00FA30D0"/>
    <w:rsid w:val="00FB5D59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F7945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Normal (Web)"/>
    <w:basedOn w:val="a"/>
    <w:rsid w:val="002969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RePack by SPecialiST</cp:lastModifiedBy>
  <cp:revision>2</cp:revision>
  <cp:lastPrinted>2017-07-11T08:12:00Z</cp:lastPrinted>
  <dcterms:created xsi:type="dcterms:W3CDTF">2020-01-29T07:15:00Z</dcterms:created>
  <dcterms:modified xsi:type="dcterms:W3CDTF">2020-01-29T07:15:00Z</dcterms:modified>
</cp:coreProperties>
</file>