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1090E" w:rsidP="00632C51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</w:t>
            </w:r>
            <w:r w:rsidR="00632C51">
              <w:rPr>
                <w:bCs/>
                <w:sz w:val="24"/>
                <w:szCs w:val="24"/>
              </w:rPr>
              <w:t>6(481) от 03 марта</w:t>
            </w:r>
            <w:r>
              <w:rPr>
                <w:bCs/>
                <w:sz w:val="24"/>
                <w:szCs w:val="24"/>
              </w:rPr>
              <w:t xml:space="preserve">   2020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A16F0B" w:rsidRDefault="00A16F0B" w:rsidP="00A16F0B">
      <w:pPr>
        <w:pStyle w:val="a9"/>
        <w:spacing w:before="0" w:beforeAutospacing="0" w:after="0" w:afterAutospacing="0"/>
        <w:ind w:firstLine="720"/>
        <w:contextualSpacing/>
        <w:jc w:val="both"/>
        <w:rPr>
          <w:b/>
          <w:sz w:val="20"/>
          <w:szCs w:val="20"/>
        </w:rPr>
      </w:pPr>
      <w:r w:rsidRPr="004147CC">
        <w:rPr>
          <w:b/>
          <w:sz w:val="20"/>
          <w:szCs w:val="20"/>
        </w:rPr>
        <w:t>ПРОКУРАТУРА КОМСОМОЛЬСКОГО РАЙОНА ИНФОРМИРУЕТ</w:t>
      </w:r>
    </w:p>
    <w:p w:rsidR="00632C51" w:rsidRDefault="00632C51" w:rsidP="00A16F0B">
      <w:pPr>
        <w:pStyle w:val="a9"/>
        <w:spacing w:before="0" w:beforeAutospacing="0" w:after="0" w:afterAutospacing="0"/>
        <w:ind w:firstLine="720"/>
        <w:contextualSpacing/>
        <w:jc w:val="both"/>
        <w:rPr>
          <w:b/>
          <w:sz w:val="20"/>
          <w:szCs w:val="20"/>
        </w:rPr>
      </w:pPr>
    </w:p>
    <w:p w:rsidR="00A16F0B" w:rsidRPr="00EE56B2" w:rsidRDefault="00A16F0B" w:rsidP="00A16F0B">
      <w:pPr>
        <w:shd w:val="clear" w:color="auto" w:fill="FFFFFF"/>
        <w:jc w:val="center"/>
        <w:outlineLvl w:val="3"/>
        <w:rPr>
          <w:b/>
          <w:bCs/>
          <w:color w:val="000000"/>
          <w:sz w:val="20"/>
          <w:szCs w:val="20"/>
        </w:rPr>
      </w:pPr>
      <w:r w:rsidRPr="00EE56B2">
        <w:rPr>
          <w:b/>
          <w:bCs/>
          <w:color w:val="000000"/>
          <w:sz w:val="20"/>
          <w:szCs w:val="20"/>
        </w:rPr>
        <w:t>Новый способ взыскания долга по зарплате</w:t>
      </w:r>
    </w:p>
    <w:p w:rsidR="00A16F0B" w:rsidRPr="00EE56B2" w:rsidRDefault="00A16F0B" w:rsidP="00A16F0B">
      <w:pPr>
        <w:shd w:val="clear" w:color="auto" w:fill="FFFFFF"/>
        <w:jc w:val="center"/>
        <w:outlineLvl w:val="3"/>
        <w:rPr>
          <w:b/>
          <w:bCs/>
          <w:color w:val="000000"/>
          <w:sz w:val="20"/>
          <w:szCs w:val="20"/>
        </w:rPr>
      </w:pPr>
    </w:p>
    <w:p w:rsidR="00A16F0B" w:rsidRPr="00EE56B2" w:rsidRDefault="00A16F0B" w:rsidP="00A16F0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E56B2">
        <w:rPr>
          <w:color w:val="000000"/>
          <w:sz w:val="20"/>
          <w:szCs w:val="20"/>
        </w:rPr>
        <w:t>Внесены изменения в трудовое законодательство относительно взыскания долга по заработной плате.</w:t>
      </w:r>
    </w:p>
    <w:p w:rsidR="00A16F0B" w:rsidRPr="00EE56B2" w:rsidRDefault="00A16F0B" w:rsidP="00A16F0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E56B2">
        <w:rPr>
          <w:color w:val="000000"/>
          <w:sz w:val="20"/>
          <w:szCs w:val="20"/>
        </w:rPr>
        <w:t>Так, согласно абзацу 24 статьи 356 Трудового кодекса Российской Федерации (далее – ТК РФ) решение о принудительном исполнении обязанности работодателя погасить долг по начисленной, но невыплаченной в установленны</w:t>
      </w:r>
      <w:bookmarkStart w:id="0" w:name="_GoBack"/>
      <w:bookmarkEnd w:id="0"/>
      <w:r w:rsidRPr="00EE56B2">
        <w:rPr>
          <w:color w:val="000000"/>
          <w:sz w:val="20"/>
          <w:szCs w:val="20"/>
        </w:rPr>
        <w:t>й срок заработной плате может принять инспектор труда.</w:t>
      </w:r>
    </w:p>
    <w:p w:rsidR="00A16F0B" w:rsidRPr="00EE56B2" w:rsidRDefault="00A16F0B" w:rsidP="00A16F0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E56B2">
        <w:rPr>
          <w:color w:val="000000"/>
          <w:sz w:val="20"/>
          <w:szCs w:val="20"/>
        </w:rPr>
        <w:t>Его решение будет считаться исполнительным документом. Такое решение инспектор труда вправе вынести в случае неисполнения предписания о выплате зарплаты в установленный в нем срок.</w:t>
      </w:r>
    </w:p>
    <w:p w:rsidR="00A16F0B" w:rsidRPr="00EE56B2" w:rsidRDefault="00A16F0B" w:rsidP="00A16F0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E56B2">
        <w:rPr>
          <w:color w:val="000000"/>
          <w:sz w:val="20"/>
          <w:szCs w:val="20"/>
        </w:rPr>
        <w:t>Порядок принудительного исполнения обязанности работодателя установлен статьей 360.1 ТК РФ. Решение в течени</w:t>
      </w:r>
      <w:proofErr w:type="gramStart"/>
      <w:r w:rsidRPr="00EE56B2">
        <w:rPr>
          <w:color w:val="000000"/>
          <w:sz w:val="20"/>
          <w:szCs w:val="20"/>
        </w:rPr>
        <w:t>и</w:t>
      </w:r>
      <w:proofErr w:type="gramEnd"/>
      <w:r w:rsidRPr="00EE56B2">
        <w:rPr>
          <w:color w:val="000000"/>
          <w:sz w:val="20"/>
          <w:szCs w:val="20"/>
        </w:rPr>
        <w:t xml:space="preserve"> трех дней направляется работодателю, у которого имеется 5 дней со дня получения для добровольной выплаты и 10 дней, чтобы оспорить его в судебном порядке.</w:t>
      </w:r>
    </w:p>
    <w:p w:rsidR="00A16F0B" w:rsidRPr="00EE56B2" w:rsidRDefault="00A16F0B" w:rsidP="00A16F0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E56B2">
        <w:rPr>
          <w:color w:val="000000"/>
          <w:sz w:val="20"/>
          <w:szCs w:val="20"/>
        </w:rPr>
        <w:t>В случае неисполнения такого решения и не обжалования его в установленный срок, оно направляется в службу судебных приставов для принудительного взыскания.</w:t>
      </w:r>
    </w:p>
    <w:p w:rsidR="00AA5891" w:rsidRDefault="00AA5891" w:rsidP="00AA5891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A16F0B" w:rsidRPr="00C907E6" w:rsidRDefault="00A16F0B" w:rsidP="00A16F0B">
      <w:pPr>
        <w:pStyle w:val="4"/>
        <w:shd w:val="clear" w:color="auto" w:fill="FFFFFF"/>
        <w:spacing w:before="45" w:beforeAutospacing="0" w:after="225" w:afterAutospacing="0" w:line="240" w:lineRule="atLeast"/>
        <w:jc w:val="center"/>
        <w:rPr>
          <w:color w:val="000000"/>
          <w:sz w:val="20"/>
          <w:szCs w:val="20"/>
        </w:rPr>
      </w:pPr>
      <w:r w:rsidRPr="00C907E6">
        <w:rPr>
          <w:color w:val="000000"/>
          <w:sz w:val="20"/>
          <w:szCs w:val="20"/>
        </w:rPr>
        <w:t>Об ответственности за «искусственное дробление» контрактов»</w:t>
      </w:r>
    </w:p>
    <w:p w:rsidR="00A16F0B" w:rsidRPr="00C907E6" w:rsidRDefault="00A16F0B" w:rsidP="00A16F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907E6">
        <w:rPr>
          <w:color w:val="000000"/>
          <w:sz w:val="20"/>
          <w:szCs w:val="20"/>
        </w:rPr>
        <w:t>В отличие от ранее действующего законодательства о государственных закупках действующий Федеральный закон от 05.04.2013 № 44-ФЗ «О контрактной системе в сфере закупок товаров, работ, услуг для обеспечения государственных и муниципальных нужд» не устанавливает прямого запрета «искусственного дробления» контрактов (далее – Федеральный закон № 44-ФЗ).</w:t>
      </w:r>
    </w:p>
    <w:p w:rsidR="00A16F0B" w:rsidRPr="00C907E6" w:rsidRDefault="00A16F0B" w:rsidP="00A16F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907E6">
        <w:rPr>
          <w:color w:val="000000"/>
          <w:sz w:val="20"/>
          <w:szCs w:val="20"/>
        </w:rPr>
        <w:t>В тоже время, сложившая практика прокурорского надзора и судебная практика показывают, что лица, допускающие данные нарушения, могут понести ответственность.</w:t>
      </w:r>
    </w:p>
    <w:p w:rsidR="00A16F0B" w:rsidRPr="00C907E6" w:rsidRDefault="00A16F0B" w:rsidP="00A16F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907E6">
        <w:rPr>
          <w:color w:val="000000"/>
          <w:sz w:val="20"/>
          <w:szCs w:val="20"/>
        </w:rPr>
        <w:t>Так, Федеральным законом № 44-ФЗ установлен запрет совершения заказчиками любых действий, которые противоречат требованиям Федерального закона № 44-ФЗ, в том числе приводят к ограничению конкуренции, в частности к необоснованному ограничению числа участников закупок.</w:t>
      </w:r>
    </w:p>
    <w:p w:rsidR="00A16F0B" w:rsidRPr="00C907E6" w:rsidRDefault="00A16F0B" w:rsidP="00A16F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907E6">
        <w:rPr>
          <w:color w:val="000000"/>
          <w:sz w:val="20"/>
          <w:szCs w:val="20"/>
        </w:rPr>
        <w:t>В силу ст.ст. 24, 47 Федерального закона № 44-ФЗ,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Заказчик не вправе совершать действия, влекущие за собой необоснованное сокращение числа участников закупки. При нарушении данных требований, определение поставщика незаконным способом может быть признано недействительным.</w:t>
      </w:r>
    </w:p>
    <w:p w:rsidR="00A16F0B" w:rsidRPr="00C907E6" w:rsidRDefault="00A16F0B" w:rsidP="00A16F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907E6">
        <w:rPr>
          <w:color w:val="000000"/>
          <w:sz w:val="20"/>
          <w:szCs w:val="20"/>
        </w:rPr>
        <w:t xml:space="preserve">Правоотношения в сфере обеспечения конкуренции и недопустимости ее ограничения на территории Российской Федерации регулируются Федеральным законом «О защите конкуренции» (далее - Федеральный закон № 135-ФЗ), статьей 16 которого запрещены соглашения между организациями, </w:t>
      </w:r>
      <w:proofErr w:type="gramStart"/>
      <w:r w:rsidRPr="00C907E6">
        <w:rPr>
          <w:color w:val="000000"/>
          <w:sz w:val="20"/>
          <w:szCs w:val="20"/>
        </w:rPr>
        <w:t>осуществляющими полномочия органов местного самоуправления,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 к ограничению доступа на товарный рынок, выхода из товарного рынка или устранению с него хозяйствующих субъектов.</w:t>
      </w:r>
      <w:proofErr w:type="gramEnd"/>
      <w:r w:rsidRPr="00C907E6">
        <w:rPr>
          <w:color w:val="000000"/>
          <w:sz w:val="20"/>
          <w:szCs w:val="20"/>
        </w:rPr>
        <w:t xml:space="preserve"> При этом</w:t>
      </w:r>
      <w:proofErr w:type="gramStart"/>
      <w:r w:rsidRPr="00C907E6">
        <w:rPr>
          <w:color w:val="000000"/>
          <w:sz w:val="20"/>
          <w:szCs w:val="20"/>
        </w:rPr>
        <w:t>,</w:t>
      </w:r>
      <w:proofErr w:type="gramEnd"/>
      <w:r w:rsidRPr="00C907E6">
        <w:rPr>
          <w:color w:val="000000"/>
          <w:sz w:val="20"/>
          <w:szCs w:val="20"/>
        </w:rPr>
        <w:t xml:space="preserve"> в силу п.18 ст.4 данного закона под соглашением понимается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A16F0B" w:rsidRPr="00C907E6" w:rsidRDefault="00A16F0B" w:rsidP="00A16F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907E6">
        <w:rPr>
          <w:color w:val="000000"/>
          <w:sz w:val="20"/>
          <w:szCs w:val="20"/>
        </w:rPr>
        <w:t>Таким образом, из указанных положений федерального законодательства следует, что действия заказчика, в результате которых заключено соглашение, имевшее негативные последствия в виде недопущения, ограничения, устранения конкуренции являются нарушением антимонопольного законодательства.</w:t>
      </w:r>
    </w:p>
    <w:p w:rsidR="00A16F0B" w:rsidRPr="00C907E6" w:rsidRDefault="00A16F0B" w:rsidP="00A16F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907E6">
        <w:rPr>
          <w:color w:val="000000"/>
          <w:sz w:val="20"/>
          <w:szCs w:val="20"/>
        </w:rPr>
        <w:t xml:space="preserve"> Как показывает практика прокурорского надзора, государственные и муниципальные заказчики в целях </w:t>
      </w:r>
      <w:proofErr w:type="spellStart"/>
      <w:r w:rsidRPr="00C907E6">
        <w:rPr>
          <w:color w:val="000000"/>
          <w:sz w:val="20"/>
          <w:szCs w:val="20"/>
        </w:rPr>
        <w:t>избежания</w:t>
      </w:r>
      <w:proofErr w:type="spellEnd"/>
      <w:r w:rsidRPr="00C907E6">
        <w:rPr>
          <w:color w:val="000000"/>
          <w:sz w:val="20"/>
          <w:szCs w:val="20"/>
        </w:rPr>
        <w:t xml:space="preserve"> осуществления конкретных процедур заключаются несколько контрактов с единственным поставщиком, цена исполнения каждого из которых составляет менее 100 (300)тыс</w:t>
      </w:r>
      <w:proofErr w:type="gramStart"/>
      <w:r w:rsidRPr="00C907E6">
        <w:rPr>
          <w:color w:val="000000"/>
          <w:sz w:val="20"/>
          <w:szCs w:val="20"/>
        </w:rPr>
        <w:t>.р</w:t>
      </w:r>
      <w:proofErr w:type="gramEnd"/>
      <w:r w:rsidRPr="00C907E6">
        <w:rPr>
          <w:color w:val="000000"/>
          <w:sz w:val="20"/>
          <w:szCs w:val="20"/>
        </w:rPr>
        <w:t xml:space="preserve">уб., а предметом исполнения таких контрактов является выполнение идентичных работ или поставка идентичных товаров, т.е. товаров которые обладают одинаковыми характерными для них основными признаками (качественными характеристиками), в том числе </w:t>
      </w:r>
      <w:proofErr w:type="gramStart"/>
      <w:r w:rsidRPr="00C907E6">
        <w:rPr>
          <w:color w:val="000000"/>
          <w:sz w:val="20"/>
          <w:szCs w:val="20"/>
        </w:rPr>
        <w:t>реализуемые</w:t>
      </w:r>
      <w:proofErr w:type="gramEnd"/>
      <w:r w:rsidRPr="00C907E6">
        <w:rPr>
          <w:color w:val="000000"/>
          <w:sz w:val="20"/>
          <w:szCs w:val="20"/>
        </w:rPr>
        <w:t xml:space="preserve"> с использованием одинаковых методик, технологий, подходов, выполняемые (оказываемые) подрядчиками, исполнителями с сопоставимой квалификацией.</w:t>
      </w:r>
    </w:p>
    <w:p w:rsidR="00A16F0B" w:rsidRPr="00C907E6" w:rsidRDefault="00A16F0B" w:rsidP="00A16F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C907E6">
        <w:rPr>
          <w:color w:val="000000"/>
          <w:sz w:val="20"/>
          <w:szCs w:val="20"/>
        </w:rPr>
        <w:t xml:space="preserve">В случае осуществления закупки данным образом, доказанности, что предметом нескольких закупок являются идентичные товары и работы, суммарная стоимость которых требует осуществления закупки конкурентным способом, то данные действия заказчика являются незаконными, ограничивающими </w:t>
      </w:r>
      <w:r w:rsidRPr="00C907E6">
        <w:rPr>
          <w:color w:val="000000"/>
          <w:sz w:val="20"/>
          <w:szCs w:val="20"/>
        </w:rPr>
        <w:lastRenderedPageBreak/>
        <w:t xml:space="preserve">конкуренцию и образуют состав административного правонарушения, предусмотренного ч. 1 ст. 7.29 </w:t>
      </w:r>
      <w:proofErr w:type="spellStart"/>
      <w:r w:rsidRPr="00C907E6">
        <w:rPr>
          <w:color w:val="000000"/>
          <w:sz w:val="20"/>
          <w:szCs w:val="20"/>
        </w:rPr>
        <w:t>КоАП</w:t>
      </w:r>
      <w:proofErr w:type="spellEnd"/>
      <w:r w:rsidRPr="00C907E6">
        <w:rPr>
          <w:color w:val="000000"/>
          <w:sz w:val="20"/>
          <w:szCs w:val="20"/>
        </w:rPr>
        <w:t xml:space="preserve"> РФ - принятие решения о способе определения поставщика (подрядчика, исполнителя), в том числе решения о закупке товаров, работ</w:t>
      </w:r>
      <w:proofErr w:type="gramEnd"/>
      <w:r w:rsidRPr="00C907E6">
        <w:rPr>
          <w:color w:val="000000"/>
          <w:sz w:val="20"/>
          <w:szCs w:val="20"/>
        </w:rPr>
        <w:t xml:space="preserve">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A16F0B" w:rsidRPr="00C907E6" w:rsidRDefault="00A16F0B" w:rsidP="00A16F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907E6">
        <w:rPr>
          <w:color w:val="000000"/>
          <w:sz w:val="20"/>
          <w:szCs w:val="20"/>
        </w:rPr>
        <w:t>Совершение данного административного правонарушения влечет наложение административного штрафа на должностных лиц в размере тридцати тысяч рублей.</w:t>
      </w:r>
    </w:p>
    <w:p w:rsidR="00A16F0B" w:rsidRDefault="00A16F0B" w:rsidP="00AA5891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A16F0B" w:rsidRPr="00C85239" w:rsidRDefault="00A16F0B" w:rsidP="00A16F0B">
      <w:pPr>
        <w:shd w:val="clear" w:color="auto" w:fill="FFFFFF"/>
        <w:jc w:val="center"/>
        <w:outlineLvl w:val="3"/>
        <w:rPr>
          <w:b/>
          <w:bCs/>
          <w:color w:val="000000"/>
          <w:sz w:val="20"/>
          <w:szCs w:val="20"/>
        </w:rPr>
      </w:pPr>
      <w:r w:rsidRPr="00C85239">
        <w:rPr>
          <w:b/>
          <w:bCs/>
          <w:color w:val="000000"/>
          <w:sz w:val="20"/>
          <w:szCs w:val="20"/>
        </w:rPr>
        <w:t>Новые правила подачи иска в суд</w:t>
      </w:r>
    </w:p>
    <w:p w:rsidR="00A16F0B" w:rsidRPr="00C85239" w:rsidRDefault="00A16F0B" w:rsidP="00A16F0B">
      <w:pPr>
        <w:shd w:val="clear" w:color="auto" w:fill="FFFFFF"/>
        <w:ind w:firstLine="709"/>
        <w:jc w:val="center"/>
        <w:outlineLvl w:val="3"/>
        <w:rPr>
          <w:b/>
          <w:bCs/>
          <w:color w:val="000000"/>
          <w:sz w:val="20"/>
          <w:szCs w:val="20"/>
        </w:rPr>
      </w:pPr>
    </w:p>
    <w:p w:rsidR="00A16F0B" w:rsidRPr="00C85239" w:rsidRDefault="00A16F0B" w:rsidP="00A16F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85239">
        <w:rPr>
          <w:color w:val="000000"/>
          <w:sz w:val="20"/>
          <w:szCs w:val="20"/>
        </w:rPr>
        <w:t>01.10.2019 вступили в силу положения Федерального закона «О внесении изменений в отдельные законодательные акты Российской Федерации» от 28.11.2018 № 451-ФЗ, которыми внесены изменения в Гражданский процессуальный кодекс Российской Федерации (далее – ГПК РФ) в части подачи искового заявления в суд.</w:t>
      </w:r>
    </w:p>
    <w:p w:rsidR="00A16F0B" w:rsidRPr="00C85239" w:rsidRDefault="00A16F0B" w:rsidP="00A16F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85239">
        <w:rPr>
          <w:color w:val="000000"/>
          <w:sz w:val="20"/>
          <w:szCs w:val="20"/>
        </w:rPr>
        <w:t> </w:t>
      </w:r>
      <w:proofErr w:type="gramStart"/>
      <w:r w:rsidRPr="00C85239">
        <w:rPr>
          <w:color w:val="000000"/>
          <w:sz w:val="20"/>
          <w:szCs w:val="20"/>
        </w:rPr>
        <w:t>Так, ст.132 ГПК РФ дополнена требованием о предоставлении истцом помимо ранее указанных документов к исковому заявлению, направленному в суд, уведомления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</w:t>
      </w:r>
      <w:proofErr w:type="gramEnd"/>
      <w:r w:rsidRPr="00C85239">
        <w:rPr>
          <w:color w:val="000000"/>
          <w:sz w:val="20"/>
          <w:szCs w:val="20"/>
        </w:rPr>
        <w:t xml:space="preserve"> приложенных к нему документов посредством заполнения формы, размещенной на официальном сайте соответствующего суда в информационно-телекоммуникационной сети «Интернет».</w:t>
      </w:r>
    </w:p>
    <w:p w:rsidR="00A16F0B" w:rsidRPr="00C85239" w:rsidRDefault="00A16F0B" w:rsidP="00A16F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85239">
        <w:rPr>
          <w:color w:val="000000"/>
          <w:sz w:val="20"/>
          <w:szCs w:val="20"/>
        </w:rPr>
        <w:t> Ранее обязанность по направлению искового материала возлагалась на суд, а в связи со вступившими в силу изменениями федерального законодательства данная обязанность возлагается на сторону, заявляющую требования (то есть истца).</w:t>
      </w:r>
    </w:p>
    <w:p w:rsidR="00A16F0B" w:rsidRPr="00331C83" w:rsidRDefault="00A16F0B" w:rsidP="00AA5891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AA5891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AA5891" w:rsidRPr="00415BA6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0F3263"/>
    <w:rsid w:val="0031090E"/>
    <w:rsid w:val="00381271"/>
    <w:rsid w:val="003A5B32"/>
    <w:rsid w:val="003C3437"/>
    <w:rsid w:val="00410168"/>
    <w:rsid w:val="00415BA6"/>
    <w:rsid w:val="00441822"/>
    <w:rsid w:val="004739F8"/>
    <w:rsid w:val="004B7408"/>
    <w:rsid w:val="004E6AF7"/>
    <w:rsid w:val="005A13C5"/>
    <w:rsid w:val="00606AD3"/>
    <w:rsid w:val="00617735"/>
    <w:rsid w:val="00624CC4"/>
    <w:rsid w:val="00632C51"/>
    <w:rsid w:val="006C18CB"/>
    <w:rsid w:val="00751713"/>
    <w:rsid w:val="008D35C1"/>
    <w:rsid w:val="00A015B2"/>
    <w:rsid w:val="00A16F0B"/>
    <w:rsid w:val="00A817FA"/>
    <w:rsid w:val="00AA5891"/>
    <w:rsid w:val="00AC1330"/>
    <w:rsid w:val="00AD4BC3"/>
    <w:rsid w:val="00B8391B"/>
    <w:rsid w:val="00BC3993"/>
    <w:rsid w:val="00C2404F"/>
    <w:rsid w:val="00C542DA"/>
    <w:rsid w:val="00D63AE3"/>
    <w:rsid w:val="00D67186"/>
    <w:rsid w:val="00DF6664"/>
    <w:rsid w:val="00E3154E"/>
    <w:rsid w:val="00E43B27"/>
    <w:rsid w:val="00E8372B"/>
    <w:rsid w:val="00EA7078"/>
    <w:rsid w:val="00ED6ADE"/>
    <w:rsid w:val="00F84F58"/>
    <w:rsid w:val="00F9756C"/>
    <w:rsid w:val="00FC2259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1C67-8D8B-4A28-BF71-3956394A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1019</Words>
  <Characters>5810</Characters>
  <Application>Microsoft Office Word</Application>
  <DocSecurity>0</DocSecurity>
  <Lines>48</Lines>
  <Paragraphs>13</Paragraphs>
  <ScaleCrop>false</ScaleCrop>
  <Company>Н.Сюрбеевское сельское поселение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2</cp:lastModifiedBy>
  <cp:revision>5</cp:revision>
  <dcterms:created xsi:type="dcterms:W3CDTF">2020-03-03T10:09:00Z</dcterms:created>
  <dcterms:modified xsi:type="dcterms:W3CDTF">2020-03-03T10:15:00Z</dcterms:modified>
</cp:coreProperties>
</file>