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rsidP="00BB3175">
            <w:pPr>
              <w:pStyle w:val="a4"/>
              <w:jc w:val="left"/>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BB3175">
      <w:pPr>
        <w:pStyle w:val="a4"/>
        <w:ind w:firstLine="360"/>
        <w:jc w:val="left"/>
        <w:rPr>
          <w:bCs/>
          <w:sz w:val="24"/>
          <w:szCs w:val="24"/>
        </w:rPr>
      </w:pPr>
      <w:r>
        <w:rPr>
          <w:bCs/>
          <w:sz w:val="24"/>
          <w:szCs w:val="24"/>
        </w:rPr>
        <w:t xml:space="preserve">«ВЕСТНИК НОВОЧЕЛНЫ-СЮРБЕЕВСКОГО </w:t>
      </w:r>
    </w:p>
    <w:p w:rsidR="00751713" w:rsidRDefault="00751713" w:rsidP="00BB3175">
      <w:pPr>
        <w:pStyle w:val="a4"/>
        <w:ind w:firstLine="360"/>
        <w:jc w:val="left"/>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BB3175" w:rsidP="00BB3175">
            <w:pPr>
              <w:pStyle w:val="a4"/>
              <w:tabs>
                <w:tab w:val="left" w:pos="792"/>
              </w:tabs>
              <w:jc w:val="left"/>
              <w:rPr>
                <w:bCs/>
                <w:sz w:val="24"/>
                <w:szCs w:val="24"/>
              </w:rPr>
            </w:pPr>
            <w:r>
              <w:rPr>
                <w:bCs/>
                <w:sz w:val="24"/>
                <w:szCs w:val="24"/>
              </w:rPr>
              <w:t>№ 30</w:t>
            </w:r>
            <w:r w:rsidR="00613371">
              <w:rPr>
                <w:bCs/>
                <w:sz w:val="24"/>
                <w:szCs w:val="24"/>
              </w:rPr>
              <w:t>(50</w:t>
            </w:r>
            <w:r>
              <w:rPr>
                <w:bCs/>
                <w:sz w:val="24"/>
                <w:szCs w:val="24"/>
              </w:rPr>
              <w:t>5</w:t>
            </w:r>
            <w:r w:rsidR="00E43B27">
              <w:rPr>
                <w:bCs/>
                <w:sz w:val="24"/>
                <w:szCs w:val="24"/>
              </w:rPr>
              <w:t xml:space="preserve">) от </w:t>
            </w:r>
            <w:r w:rsidR="00613371">
              <w:rPr>
                <w:bCs/>
                <w:sz w:val="24"/>
                <w:szCs w:val="24"/>
              </w:rPr>
              <w:t>26 сентября</w:t>
            </w:r>
            <w:r w:rsidR="0031090E">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rsidP="00BB3175">
            <w:pPr>
              <w:pStyle w:val="a4"/>
              <w:tabs>
                <w:tab w:val="left" w:pos="5112"/>
              </w:tabs>
              <w:jc w:val="left"/>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rsidP="00BB3175">
            <w:pPr>
              <w:pStyle w:val="a4"/>
              <w:tabs>
                <w:tab w:val="left" w:pos="5112"/>
              </w:tabs>
              <w:jc w:val="left"/>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D67186" w:rsidRDefault="00D67186" w:rsidP="00BB3175">
      <w:pPr>
        <w:rPr>
          <w:b/>
          <w:sz w:val="20"/>
          <w:szCs w:val="20"/>
        </w:rPr>
      </w:pPr>
    </w:p>
    <w:p w:rsidR="00702B6F" w:rsidRDefault="00702B6F" w:rsidP="00702B6F">
      <w:pPr>
        <w:rPr>
          <w:b/>
          <w:sz w:val="20"/>
          <w:szCs w:val="20"/>
        </w:rPr>
      </w:pPr>
    </w:p>
    <w:p w:rsidR="00702B6F" w:rsidRPr="00312C08" w:rsidRDefault="00702B6F" w:rsidP="00702B6F">
      <w:pPr>
        <w:jc w:val="center"/>
        <w:rPr>
          <w:b/>
          <w:color w:val="000000"/>
          <w:sz w:val="20"/>
          <w:szCs w:val="20"/>
        </w:rPr>
      </w:pPr>
      <w:r w:rsidRPr="00312C08">
        <w:rPr>
          <w:b/>
          <w:color w:val="000000"/>
          <w:sz w:val="20"/>
          <w:szCs w:val="20"/>
        </w:rPr>
        <w:t>РЕШЕНИЕ СОБРАНИЯ ДЕПУТАТОВ</w:t>
      </w:r>
    </w:p>
    <w:p w:rsidR="00702B6F" w:rsidRPr="00312C08" w:rsidRDefault="00702B6F" w:rsidP="00702B6F">
      <w:pPr>
        <w:jc w:val="center"/>
        <w:rPr>
          <w:b/>
          <w:color w:val="000000"/>
          <w:sz w:val="20"/>
          <w:szCs w:val="20"/>
        </w:rPr>
      </w:pPr>
      <w:r w:rsidRPr="00312C08">
        <w:rPr>
          <w:b/>
          <w:color w:val="000000"/>
          <w:sz w:val="20"/>
          <w:szCs w:val="20"/>
        </w:rPr>
        <w:t>НОВОЧЕЛНЫ-СЮРБЕЕВСКОГО СЕЛЬСКОГО ПОСЕЛЕНИЯ</w:t>
      </w:r>
    </w:p>
    <w:p w:rsidR="00702B6F" w:rsidRDefault="00702B6F" w:rsidP="00702B6F">
      <w:pPr>
        <w:jc w:val="center"/>
        <w:rPr>
          <w:b/>
          <w:sz w:val="20"/>
          <w:szCs w:val="20"/>
        </w:rPr>
      </w:pPr>
      <w:r w:rsidRPr="00BB3175">
        <w:rPr>
          <w:b/>
          <w:sz w:val="20"/>
          <w:szCs w:val="20"/>
        </w:rPr>
        <w:t xml:space="preserve">20.10.2020 г.                                                               </w:t>
      </w:r>
      <w:r>
        <w:rPr>
          <w:b/>
          <w:sz w:val="20"/>
          <w:szCs w:val="20"/>
        </w:rPr>
        <w:t xml:space="preserve">                             № 1/9</w:t>
      </w:r>
    </w:p>
    <w:p w:rsidR="00702B6F" w:rsidRDefault="00702B6F" w:rsidP="00702B6F">
      <w:pPr>
        <w:jc w:val="center"/>
        <w:rPr>
          <w:b/>
          <w:sz w:val="20"/>
          <w:szCs w:val="20"/>
        </w:rPr>
      </w:pPr>
    </w:p>
    <w:p w:rsidR="00702B6F" w:rsidRPr="00FC25BA" w:rsidRDefault="00702B6F" w:rsidP="00702B6F">
      <w:pPr>
        <w:autoSpaceDE w:val="0"/>
        <w:autoSpaceDN w:val="0"/>
        <w:adjustRightInd w:val="0"/>
        <w:ind w:right="3685"/>
        <w:contextualSpacing/>
        <w:jc w:val="both"/>
        <w:rPr>
          <w:sz w:val="20"/>
          <w:szCs w:val="20"/>
        </w:rPr>
      </w:pPr>
      <w:r w:rsidRPr="00FC25BA">
        <w:rPr>
          <w:sz w:val="20"/>
          <w:szCs w:val="20"/>
        </w:rPr>
        <w:t xml:space="preserve">О результатах конкурса по отбору кандидатур на должность главы </w:t>
      </w:r>
      <w:proofErr w:type="spellStart"/>
      <w:r w:rsidRPr="00FC25BA">
        <w:rPr>
          <w:sz w:val="20"/>
          <w:szCs w:val="20"/>
        </w:rPr>
        <w:t>Новочелны-Сюрбеевского</w:t>
      </w:r>
      <w:proofErr w:type="spellEnd"/>
      <w:r w:rsidRPr="00FC25BA">
        <w:rPr>
          <w:sz w:val="20"/>
          <w:szCs w:val="20"/>
        </w:rPr>
        <w:t xml:space="preserve"> сельского поселения Комсомольского района Чувашской Республики</w:t>
      </w:r>
    </w:p>
    <w:p w:rsidR="00702B6F" w:rsidRPr="00FC25BA" w:rsidRDefault="00702B6F" w:rsidP="00702B6F">
      <w:pPr>
        <w:rPr>
          <w:sz w:val="20"/>
          <w:szCs w:val="20"/>
        </w:rPr>
      </w:pPr>
    </w:p>
    <w:p w:rsidR="00702B6F" w:rsidRPr="00FC25BA" w:rsidRDefault="00702B6F" w:rsidP="00702B6F">
      <w:pPr>
        <w:ind w:firstLine="540"/>
        <w:jc w:val="both"/>
        <w:rPr>
          <w:sz w:val="20"/>
          <w:szCs w:val="20"/>
        </w:rPr>
      </w:pPr>
      <w:r w:rsidRPr="00FC25BA">
        <w:rPr>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статьей 21 Устава </w:t>
      </w:r>
      <w:proofErr w:type="spellStart"/>
      <w:r w:rsidRPr="00FC25BA">
        <w:rPr>
          <w:sz w:val="20"/>
          <w:szCs w:val="20"/>
        </w:rPr>
        <w:t>Новочелны-Сюрбеевского</w:t>
      </w:r>
      <w:proofErr w:type="spellEnd"/>
      <w:r w:rsidRPr="00FC25BA">
        <w:rPr>
          <w:sz w:val="20"/>
          <w:szCs w:val="20"/>
        </w:rPr>
        <w:t xml:space="preserve"> сельского поселения Комсомольского района Чувашской Республики и Порядком проведения конкурса по отбору кандидатур на должность главы </w:t>
      </w:r>
      <w:proofErr w:type="spellStart"/>
      <w:r w:rsidRPr="00FC25BA">
        <w:rPr>
          <w:sz w:val="20"/>
          <w:szCs w:val="20"/>
        </w:rPr>
        <w:t>Новочелны-Сюрбеевского</w:t>
      </w:r>
      <w:proofErr w:type="spellEnd"/>
      <w:r w:rsidRPr="00FC25BA">
        <w:rPr>
          <w:sz w:val="20"/>
          <w:szCs w:val="20"/>
        </w:rPr>
        <w:t xml:space="preserve"> сельского поселения, утвержденным решением Собрания депутатов </w:t>
      </w:r>
      <w:proofErr w:type="spellStart"/>
      <w:r w:rsidRPr="00FC25BA">
        <w:rPr>
          <w:sz w:val="20"/>
          <w:szCs w:val="20"/>
        </w:rPr>
        <w:t>Новочелны-Сюрбеевского</w:t>
      </w:r>
      <w:proofErr w:type="spellEnd"/>
      <w:r w:rsidRPr="00FC25BA">
        <w:rPr>
          <w:sz w:val="20"/>
          <w:szCs w:val="20"/>
        </w:rPr>
        <w:t xml:space="preserve"> сельского поселения Комсомольского района Чувашской Республики от 28 августа 2015 года № 1/132, Собрание депутатов </w:t>
      </w:r>
      <w:proofErr w:type="spellStart"/>
      <w:r w:rsidRPr="00FC25BA">
        <w:rPr>
          <w:sz w:val="20"/>
          <w:szCs w:val="20"/>
        </w:rPr>
        <w:t>Новочелны-Сюрбеевского</w:t>
      </w:r>
      <w:proofErr w:type="spellEnd"/>
      <w:r w:rsidRPr="00FC25BA">
        <w:rPr>
          <w:sz w:val="20"/>
          <w:szCs w:val="20"/>
        </w:rPr>
        <w:t xml:space="preserve"> сельского поселения Комсомольского района Чувашской Республики  р е ш и л о:</w:t>
      </w:r>
    </w:p>
    <w:p w:rsidR="00702B6F" w:rsidRPr="00FC25BA" w:rsidRDefault="00702B6F" w:rsidP="00702B6F">
      <w:pPr>
        <w:ind w:firstLine="540"/>
        <w:jc w:val="both"/>
        <w:rPr>
          <w:sz w:val="20"/>
          <w:szCs w:val="20"/>
        </w:rPr>
      </w:pPr>
      <w:r w:rsidRPr="00FC25BA">
        <w:rPr>
          <w:sz w:val="20"/>
          <w:szCs w:val="20"/>
        </w:rPr>
        <w:t xml:space="preserve"> Согласиться с решением конкурсной комиссии </w:t>
      </w:r>
      <w:r w:rsidRPr="00FC25BA">
        <w:rPr>
          <w:bCs/>
          <w:sz w:val="20"/>
          <w:szCs w:val="20"/>
        </w:rPr>
        <w:t xml:space="preserve">по проведению конкурса по отбору кандидатур на должность главы </w:t>
      </w:r>
      <w:proofErr w:type="spellStart"/>
      <w:r w:rsidRPr="00FC25BA">
        <w:rPr>
          <w:sz w:val="20"/>
          <w:szCs w:val="20"/>
        </w:rPr>
        <w:t>Новочелны-Сюрбеевского</w:t>
      </w:r>
      <w:proofErr w:type="spellEnd"/>
      <w:r w:rsidRPr="00FC25BA">
        <w:rPr>
          <w:sz w:val="20"/>
          <w:szCs w:val="20"/>
        </w:rPr>
        <w:t xml:space="preserve"> сельского</w:t>
      </w:r>
      <w:r w:rsidRPr="00FC25BA">
        <w:rPr>
          <w:bCs/>
          <w:sz w:val="20"/>
          <w:szCs w:val="20"/>
        </w:rPr>
        <w:t xml:space="preserve"> Комсомольского района </w:t>
      </w:r>
      <w:r w:rsidRPr="00FC25BA">
        <w:rPr>
          <w:sz w:val="20"/>
          <w:szCs w:val="20"/>
        </w:rPr>
        <w:t xml:space="preserve">Чувашской Республики </w:t>
      </w:r>
      <w:r w:rsidRPr="00FC25BA">
        <w:rPr>
          <w:bCs/>
          <w:sz w:val="20"/>
          <w:szCs w:val="20"/>
        </w:rPr>
        <w:t xml:space="preserve">о признании </w:t>
      </w:r>
      <w:proofErr w:type="gramStart"/>
      <w:r w:rsidRPr="00FC25BA">
        <w:rPr>
          <w:bCs/>
          <w:sz w:val="20"/>
          <w:szCs w:val="20"/>
        </w:rPr>
        <w:t>победителями  конкурса</w:t>
      </w:r>
      <w:proofErr w:type="gramEnd"/>
      <w:r w:rsidRPr="00FC25BA">
        <w:rPr>
          <w:bCs/>
          <w:sz w:val="20"/>
          <w:szCs w:val="20"/>
        </w:rPr>
        <w:t xml:space="preserve"> Орешкина Александра Титовича и Орешкиной Анастасии Юрьевны. </w:t>
      </w:r>
    </w:p>
    <w:p w:rsidR="00702B6F" w:rsidRPr="00FC25BA" w:rsidRDefault="00702B6F" w:rsidP="00702B6F">
      <w:pPr>
        <w:rPr>
          <w:sz w:val="20"/>
          <w:szCs w:val="20"/>
        </w:rPr>
      </w:pPr>
    </w:p>
    <w:p w:rsidR="00702B6F" w:rsidRPr="00FC25BA" w:rsidRDefault="00702B6F" w:rsidP="00702B6F">
      <w:pPr>
        <w:rPr>
          <w:sz w:val="20"/>
          <w:szCs w:val="20"/>
        </w:rPr>
      </w:pPr>
      <w:r w:rsidRPr="00FC25BA">
        <w:rPr>
          <w:sz w:val="20"/>
          <w:szCs w:val="20"/>
        </w:rPr>
        <w:t>Председатель Собрания депутатов</w:t>
      </w:r>
    </w:p>
    <w:p w:rsidR="00702B6F" w:rsidRPr="00FC25BA" w:rsidRDefault="00702B6F" w:rsidP="00702B6F">
      <w:pPr>
        <w:rPr>
          <w:sz w:val="20"/>
          <w:szCs w:val="20"/>
        </w:rPr>
      </w:pPr>
      <w:proofErr w:type="spellStart"/>
      <w:r w:rsidRPr="00FC25BA">
        <w:rPr>
          <w:sz w:val="20"/>
          <w:szCs w:val="20"/>
        </w:rPr>
        <w:t>Новочелны-Сюрбеевского</w:t>
      </w:r>
      <w:proofErr w:type="spellEnd"/>
      <w:r w:rsidRPr="00FC25BA">
        <w:rPr>
          <w:sz w:val="20"/>
          <w:szCs w:val="20"/>
        </w:rPr>
        <w:t xml:space="preserve"> сельского </w:t>
      </w:r>
      <w:proofErr w:type="gramStart"/>
      <w:r w:rsidRPr="00FC25BA">
        <w:rPr>
          <w:sz w:val="20"/>
          <w:szCs w:val="20"/>
        </w:rPr>
        <w:t xml:space="preserve">поселения  </w:t>
      </w:r>
      <w:r w:rsidRPr="00FC25BA">
        <w:rPr>
          <w:sz w:val="20"/>
          <w:szCs w:val="20"/>
        </w:rPr>
        <w:tab/>
      </w:r>
      <w:proofErr w:type="gramEnd"/>
      <w:r w:rsidRPr="00FC25BA">
        <w:rPr>
          <w:sz w:val="20"/>
          <w:szCs w:val="20"/>
        </w:rPr>
        <w:tab/>
      </w:r>
      <w:r w:rsidRPr="00FC25BA">
        <w:rPr>
          <w:sz w:val="20"/>
          <w:szCs w:val="20"/>
        </w:rPr>
        <w:tab/>
        <w:t xml:space="preserve">Ильина Н.В.                                                                        </w:t>
      </w:r>
    </w:p>
    <w:p w:rsidR="00702B6F" w:rsidRDefault="00702B6F" w:rsidP="00702B6F">
      <w:pPr>
        <w:jc w:val="center"/>
        <w:rPr>
          <w:b/>
          <w:sz w:val="20"/>
          <w:szCs w:val="20"/>
        </w:rPr>
      </w:pPr>
    </w:p>
    <w:p w:rsidR="00FF083D" w:rsidRDefault="00FF083D" w:rsidP="00BB3175">
      <w:pPr>
        <w:rPr>
          <w:b/>
          <w:sz w:val="20"/>
          <w:szCs w:val="20"/>
        </w:rPr>
      </w:pPr>
    </w:p>
    <w:p w:rsidR="00702B6F" w:rsidRDefault="00702B6F" w:rsidP="00702B6F">
      <w:pPr>
        <w:rPr>
          <w:b/>
          <w:sz w:val="20"/>
          <w:szCs w:val="20"/>
        </w:rPr>
      </w:pPr>
    </w:p>
    <w:p w:rsidR="00702B6F" w:rsidRPr="00312C08" w:rsidRDefault="00702B6F" w:rsidP="00702B6F">
      <w:pPr>
        <w:jc w:val="center"/>
        <w:rPr>
          <w:b/>
          <w:color w:val="000000"/>
          <w:sz w:val="20"/>
          <w:szCs w:val="20"/>
        </w:rPr>
      </w:pPr>
      <w:r w:rsidRPr="00312C08">
        <w:rPr>
          <w:b/>
          <w:color w:val="000000"/>
          <w:sz w:val="20"/>
          <w:szCs w:val="20"/>
        </w:rPr>
        <w:t>РЕШЕНИЕ СОБРАНИЯ ДЕПУТАТОВ</w:t>
      </w:r>
    </w:p>
    <w:p w:rsidR="00702B6F" w:rsidRPr="00312C08" w:rsidRDefault="00702B6F" w:rsidP="00702B6F">
      <w:pPr>
        <w:jc w:val="center"/>
        <w:rPr>
          <w:b/>
          <w:color w:val="000000"/>
          <w:sz w:val="20"/>
          <w:szCs w:val="20"/>
        </w:rPr>
      </w:pPr>
      <w:r w:rsidRPr="00312C08">
        <w:rPr>
          <w:b/>
          <w:color w:val="000000"/>
          <w:sz w:val="20"/>
          <w:szCs w:val="20"/>
        </w:rPr>
        <w:t>НОВОЧЕЛНЫ-СЮРБЕЕВСКОГО СЕЛЬСКОГО ПОСЕЛЕНИЯ</w:t>
      </w:r>
    </w:p>
    <w:p w:rsidR="00702B6F" w:rsidRDefault="00702B6F" w:rsidP="00702B6F">
      <w:pPr>
        <w:jc w:val="center"/>
        <w:rPr>
          <w:b/>
          <w:sz w:val="20"/>
          <w:szCs w:val="20"/>
        </w:rPr>
      </w:pPr>
      <w:r w:rsidRPr="00BB3175">
        <w:rPr>
          <w:b/>
          <w:sz w:val="20"/>
          <w:szCs w:val="20"/>
        </w:rPr>
        <w:t xml:space="preserve">20.10.2020 г.                                                               </w:t>
      </w:r>
      <w:r>
        <w:rPr>
          <w:b/>
          <w:sz w:val="20"/>
          <w:szCs w:val="20"/>
        </w:rPr>
        <w:t xml:space="preserve">                             № 2</w:t>
      </w:r>
      <w:r w:rsidRPr="00BB3175">
        <w:rPr>
          <w:b/>
          <w:sz w:val="20"/>
          <w:szCs w:val="20"/>
        </w:rPr>
        <w:t>/1</w:t>
      </w:r>
      <w:r>
        <w:rPr>
          <w:b/>
          <w:sz w:val="20"/>
          <w:szCs w:val="20"/>
        </w:rPr>
        <w:t>0</w:t>
      </w:r>
    </w:p>
    <w:p w:rsidR="00702B6F" w:rsidRDefault="00702B6F" w:rsidP="00702B6F">
      <w:pPr>
        <w:jc w:val="center"/>
        <w:rPr>
          <w:b/>
          <w:sz w:val="20"/>
          <w:szCs w:val="20"/>
        </w:rPr>
      </w:pPr>
    </w:p>
    <w:p w:rsidR="00702B6F" w:rsidRPr="00F3324B" w:rsidRDefault="00702B6F" w:rsidP="00702B6F">
      <w:pPr>
        <w:autoSpaceDE w:val="0"/>
        <w:autoSpaceDN w:val="0"/>
        <w:adjustRightInd w:val="0"/>
        <w:ind w:right="4960"/>
        <w:contextualSpacing/>
        <w:jc w:val="both"/>
        <w:rPr>
          <w:sz w:val="20"/>
          <w:szCs w:val="20"/>
        </w:rPr>
      </w:pPr>
      <w:r w:rsidRPr="00F3324B">
        <w:rPr>
          <w:sz w:val="20"/>
          <w:szCs w:val="20"/>
        </w:rPr>
        <w:t xml:space="preserve">О </w:t>
      </w:r>
      <w:proofErr w:type="gramStart"/>
      <w:r w:rsidRPr="00F3324B">
        <w:rPr>
          <w:sz w:val="20"/>
          <w:szCs w:val="20"/>
        </w:rPr>
        <w:t>назначении  на</w:t>
      </w:r>
      <w:proofErr w:type="gramEnd"/>
      <w:r w:rsidRPr="00F3324B">
        <w:rPr>
          <w:sz w:val="20"/>
          <w:szCs w:val="20"/>
        </w:rPr>
        <w:t xml:space="preserve">  должность главы </w:t>
      </w:r>
      <w:proofErr w:type="spellStart"/>
      <w:r w:rsidRPr="00F3324B">
        <w:rPr>
          <w:sz w:val="20"/>
          <w:szCs w:val="20"/>
        </w:rPr>
        <w:t>Новочелны-Сюрбеевского</w:t>
      </w:r>
      <w:proofErr w:type="spellEnd"/>
      <w:r w:rsidRPr="00F3324B">
        <w:rPr>
          <w:sz w:val="20"/>
          <w:szCs w:val="20"/>
        </w:rPr>
        <w:t xml:space="preserve"> сельского поселения  Комсомольского района Чувашской Республики</w:t>
      </w:r>
    </w:p>
    <w:p w:rsidR="00702B6F" w:rsidRPr="00F3324B" w:rsidRDefault="00702B6F" w:rsidP="00702B6F">
      <w:pPr>
        <w:rPr>
          <w:sz w:val="20"/>
          <w:szCs w:val="20"/>
        </w:rPr>
      </w:pPr>
    </w:p>
    <w:p w:rsidR="00702B6F" w:rsidRPr="00F3324B" w:rsidRDefault="00702B6F" w:rsidP="00702B6F">
      <w:pPr>
        <w:ind w:firstLine="540"/>
        <w:jc w:val="both"/>
        <w:rPr>
          <w:sz w:val="20"/>
          <w:szCs w:val="20"/>
        </w:rPr>
      </w:pPr>
      <w:r w:rsidRPr="00F3324B">
        <w:rPr>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статьей 21 Устава </w:t>
      </w:r>
      <w:proofErr w:type="spellStart"/>
      <w:r w:rsidRPr="00F3324B">
        <w:rPr>
          <w:sz w:val="20"/>
          <w:szCs w:val="20"/>
        </w:rPr>
        <w:t>Новочелны-Сюрбеевского</w:t>
      </w:r>
      <w:proofErr w:type="spellEnd"/>
      <w:r w:rsidRPr="00F3324B">
        <w:rPr>
          <w:sz w:val="20"/>
          <w:szCs w:val="20"/>
        </w:rPr>
        <w:t xml:space="preserve"> сельского поселения Комсомольского района Чувашской Республики и Порядком проведения конкурса по отбору кандидатур на должность главы </w:t>
      </w:r>
      <w:proofErr w:type="spellStart"/>
      <w:r w:rsidRPr="00F3324B">
        <w:rPr>
          <w:sz w:val="20"/>
          <w:szCs w:val="20"/>
        </w:rPr>
        <w:t>Новочелны-Сюрбеевского</w:t>
      </w:r>
      <w:proofErr w:type="spellEnd"/>
      <w:r w:rsidRPr="00F3324B">
        <w:rPr>
          <w:sz w:val="20"/>
          <w:szCs w:val="20"/>
        </w:rPr>
        <w:t xml:space="preserve"> сельского поселения, утвержденным решением Собрания депутатов </w:t>
      </w:r>
      <w:proofErr w:type="spellStart"/>
      <w:r w:rsidRPr="00F3324B">
        <w:rPr>
          <w:sz w:val="20"/>
          <w:szCs w:val="20"/>
        </w:rPr>
        <w:t>Новочелны-Сюрбеевского</w:t>
      </w:r>
      <w:proofErr w:type="spellEnd"/>
      <w:r w:rsidRPr="00F3324B">
        <w:rPr>
          <w:sz w:val="20"/>
          <w:szCs w:val="20"/>
        </w:rPr>
        <w:t xml:space="preserve"> сельского поселения Комсомольского района Чувашской Республики от 28 августа 2015 года № 1/132, Собрание депутатов </w:t>
      </w:r>
      <w:proofErr w:type="spellStart"/>
      <w:r w:rsidRPr="00F3324B">
        <w:rPr>
          <w:sz w:val="20"/>
          <w:szCs w:val="20"/>
        </w:rPr>
        <w:t>Новочелны-Сюрбеевского</w:t>
      </w:r>
      <w:proofErr w:type="spellEnd"/>
      <w:r w:rsidRPr="00F3324B">
        <w:rPr>
          <w:sz w:val="20"/>
          <w:szCs w:val="20"/>
        </w:rPr>
        <w:t xml:space="preserve"> сельского поселения Комсомольского района Чувашской Республики  р е ш и л о:</w:t>
      </w:r>
    </w:p>
    <w:p w:rsidR="00702B6F" w:rsidRPr="00F3324B" w:rsidRDefault="00702B6F" w:rsidP="00702B6F">
      <w:pPr>
        <w:ind w:firstLine="540"/>
        <w:jc w:val="both"/>
        <w:rPr>
          <w:sz w:val="20"/>
          <w:szCs w:val="20"/>
        </w:rPr>
      </w:pPr>
      <w:r w:rsidRPr="00F3324B">
        <w:rPr>
          <w:sz w:val="20"/>
          <w:szCs w:val="20"/>
        </w:rPr>
        <w:t xml:space="preserve"> Назначить Орешкина Александра Титовича на должность главы </w:t>
      </w:r>
      <w:proofErr w:type="spellStart"/>
      <w:r w:rsidRPr="00F3324B">
        <w:rPr>
          <w:sz w:val="20"/>
          <w:szCs w:val="20"/>
        </w:rPr>
        <w:t>Новочелны-Сюрбеевского</w:t>
      </w:r>
      <w:proofErr w:type="spellEnd"/>
      <w:r w:rsidRPr="00F3324B">
        <w:rPr>
          <w:sz w:val="20"/>
          <w:szCs w:val="20"/>
        </w:rPr>
        <w:t xml:space="preserve"> сельского поселения Комсомольского района Чувашской Республики с </w:t>
      </w:r>
      <w:proofErr w:type="gramStart"/>
      <w:r w:rsidRPr="00F3324B">
        <w:rPr>
          <w:sz w:val="20"/>
          <w:szCs w:val="20"/>
        </w:rPr>
        <w:t>26  октября</w:t>
      </w:r>
      <w:proofErr w:type="gramEnd"/>
      <w:r w:rsidRPr="00F3324B">
        <w:rPr>
          <w:sz w:val="20"/>
          <w:szCs w:val="20"/>
        </w:rPr>
        <w:t xml:space="preserve"> 2020 года на срок полномочий Собрания депутатов  </w:t>
      </w:r>
      <w:proofErr w:type="spellStart"/>
      <w:r w:rsidRPr="00F3324B">
        <w:rPr>
          <w:sz w:val="20"/>
          <w:szCs w:val="20"/>
        </w:rPr>
        <w:t>Новочелны-Сюрбеевского</w:t>
      </w:r>
      <w:proofErr w:type="spellEnd"/>
      <w:r w:rsidRPr="00F3324B">
        <w:rPr>
          <w:sz w:val="20"/>
          <w:szCs w:val="20"/>
        </w:rPr>
        <w:t xml:space="preserve"> сельского поселения Комсомольского района Чувашской Республики четвертого созыва.</w:t>
      </w:r>
    </w:p>
    <w:p w:rsidR="00702B6F" w:rsidRPr="00F3324B" w:rsidRDefault="00702B6F" w:rsidP="00702B6F">
      <w:pPr>
        <w:rPr>
          <w:sz w:val="20"/>
          <w:szCs w:val="20"/>
        </w:rPr>
      </w:pPr>
    </w:p>
    <w:p w:rsidR="00702B6F" w:rsidRPr="00F3324B" w:rsidRDefault="00702B6F" w:rsidP="00702B6F">
      <w:pPr>
        <w:rPr>
          <w:sz w:val="20"/>
          <w:szCs w:val="20"/>
        </w:rPr>
      </w:pPr>
    </w:p>
    <w:p w:rsidR="00702B6F" w:rsidRPr="00F3324B" w:rsidRDefault="00702B6F" w:rsidP="00702B6F">
      <w:pPr>
        <w:rPr>
          <w:sz w:val="20"/>
          <w:szCs w:val="20"/>
        </w:rPr>
      </w:pPr>
    </w:p>
    <w:p w:rsidR="00702B6F" w:rsidRPr="00F3324B" w:rsidRDefault="00702B6F" w:rsidP="00702B6F">
      <w:pPr>
        <w:rPr>
          <w:sz w:val="20"/>
          <w:szCs w:val="20"/>
        </w:rPr>
      </w:pPr>
      <w:r w:rsidRPr="00F3324B">
        <w:rPr>
          <w:sz w:val="20"/>
          <w:szCs w:val="20"/>
        </w:rPr>
        <w:t>Председатель Собрания депутатов</w:t>
      </w:r>
    </w:p>
    <w:p w:rsidR="00702B6F" w:rsidRPr="00F3324B" w:rsidRDefault="00702B6F" w:rsidP="00702B6F">
      <w:pPr>
        <w:rPr>
          <w:sz w:val="20"/>
          <w:szCs w:val="20"/>
        </w:rPr>
      </w:pPr>
      <w:proofErr w:type="spellStart"/>
      <w:r w:rsidRPr="00F3324B">
        <w:rPr>
          <w:sz w:val="20"/>
          <w:szCs w:val="20"/>
        </w:rPr>
        <w:t>Новочелны-Сюрбеевского</w:t>
      </w:r>
      <w:proofErr w:type="spellEnd"/>
      <w:r w:rsidRPr="00F3324B">
        <w:rPr>
          <w:sz w:val="20"/>
          <w:szCs w:val="20"/>
        </w:rPr>
        <w:t xml:space="preserve"> сельского </w:t>
      </w:r>
      <w:proofErr w:type="gramStart"/>
      <w:r w:rsidRPr="00F3324B">
        <w:rPr>
          <w:sz w:val="20"/>
          <w:szCs w:val="20"/>
        </w:rPr>
        <w:t xml:space="preserve">поселения  </w:t>
      </w:r>
      <w:r w:rsidRPr="00F3324B">
        <w:rPr>
          <w:sz w:val="20"/>
          <w:szCs w:val="20"/>
        </w:rPr>
        <w:tab/>
      </w:r>
      <w:proofErr w:type="gramEnd"/>
      <w:r w:rsidRPr="00F3324B">
        <w:rPr>
          <w:sz w:val="20"/>
          <w:szCs w:val="20"/>
        </w:rPr>
        <w:tab/>
      </w:r>
      <w:r w:rsidRPr="00F3324B">
        <w:rPr>
          <w:sz w:val="20"/>
          <w:szCs w:val="20"/>
        </w:rPr>
        <w:tab/>
        <w:t xml:space="preserve">Ильина Н.В.                                                                        </w:t>
      </w:r>
    </w:p>
    <w:p w:rsidR="00702B6F" w:rsidRDefault="00702B6F" w:rsidP="00702B6F">
      <w:pPr>
        <w:jc w:val="center"/>
        <w:rPr>
          <w:b/>
          <w:sz w:val="20"/>
          <w:szCs w:val="20"/>
        </w:rPr>
      </w:pPr>
    </w:p>
    <w:p w:rsidR="003A5B32" w:rsidRDefault="003A5B32" w:rsidP="00BB3175">
      <w:pPr>
        <w:rPr>
          <w:sz w:val="20"/>
          <w:szCs w:val="20"/>
        </w:rPr>
      </w:pPr>
    </w:p>
    <w:p w:rsidR="00702B6F" w:rsidRDefault="00702B6F" w:rsidP="00BB3175">
      <w:pPr>
        <w:rPr>
          <w:sz w:val="20"/>
          <w:szCs w:val="20"/>
        </w:rPr>
      </w:pPr>
    </w:p>
    <w:p w:rsidR="00702B6F" w:rsidRDefault="00702B6F" w:rsidP="00BB3175">
      <w:pPr>
        <w:rPr>
          <w:sz w:val="20"/>
          <w:szCs w:val="20"/>
        </w:rPr>
      </w:pPr>
    </w:p>
    <w:p w:rsidR="00702B6F" w:rsidRDefault="00702B6F" w:rsidP="00BB3175">
      <w:pPr>
        <w:rPr>
          <w:sz w:val="20"/>
          <w:szCs w:val="20"/>
        </w:rPr>
      </w:pPr>
    </w:p>
    <w:tbl>
      <w:tblPr>
        <w:tblW w:w="5189" w:type="pct"/>
        <w:tblInd w:w="-64" w:type="dxa"/>
        <w:tblLook w:val="00A0" w:firstRow="1" w:lastRow="0" w:firstColumn="1" w:lastColumn="0" w:noHBand="0" w:noVBand="0"/>
      </w:tblPr>
      <w:tblGrid>
        <w:gridCol w:w="10422"/>
      </w:tblGrid>
      <w:tr w:rsidR="00865145" w:rsidRPr="00312C08" w:rsidTr="00BB3175">
        <w:tc>
          <w:tcPr>
            <w:tcW w:w="9709" w:type="dxa"/>
          </w:tcPr>
          <w:p w:rsidR="00865145" w:rsidRPr="00312C08" w:rsidRDefault="00865145" w:rsidP="00BB3175">
            <w:pPr>
              <w:jc w:val="center"/>
              <w:rPr>
                <w:b/>
                <w:color w:val="000000"/>
                <w:sz w:val="20"/>
                <w:szCs w:val="20"/>
              </w:rPr>
            </w:pPr>
            <w:r w:rsidRPr="00312C08">
              <w:rPr>
                <w:b/>
                <w:color w:val="000000"/>
                <w:sz w:val="20"/>
                <w:szCs w:val="20"/>
              </w:rPr>
              <w:lastRenderedPageBreak/>
              <w:t>РЕШЕНИЕ СОБРАНИЯ ДЕПУТАТОВ</w:t>
            </w:r>
          </w:p>
          <w:p w:rsidR="00865145" w:rsidRPr="00312C08" w:rsidRDefault="00865145" w:rsidP="00BB3175">
            <w:pPr>
              <w:jc w:val="center"/>
              <w:rPr>
                <w:b/>
                <w:color w:val="000000"/>
                <w:sz w:val="20"/>
                <w:szCs w:val="20"/>
              </w:rPr>
            </w:pPr>
            <w:r w:rsidRPr="00312C08">
              <w:rPr>
                <w:b/>
                <w:color w:val="000000"/>
                <w:sz w:val="20"/>
                <w:szCs w:val="20"/>
              </w:rPr>
              <w:t>НОВОЧЕЛНЫ-СЮРБЕЕВСКОГО СЕЛЬСКОГО ПОСЕЛЕНИЯ</w:t>
            </w:r>
          </w:p>
          <w:p w:rsidR="00865145" w:rsidRDefault="00BB3175" w:rsidP="00BB3175">
            <w:pPr>
              <w:jc w:val="center"/>
              <w:rPr>
                <w:b/>
                <w:sz w:val="20"/>
                <w:szCs w:val="20"/>
              </w:rPr>
            </w:pPr>
            <w:r w:rsidRPr="00BB3175">
              <w:rPr>
                <w:b/>
                <w:sz w:val="20"/>
                <w:szCs w:val="20"/>
              </w:rPr>
              <w:t>20.10</w:t>
            </w:r>
            <w:r w:rsidR="00865145" w:rsidRPr="00BB3175">
              <w:rPr>
                <w:b/>
                <w:sz w:val="20"/>
                <w:szCs w:val="20"/>
              </w:rPr>
              <w:t xml:space="preserve">.2020 г.                                                                                            </w:t>
            </w:r>
            <w:r w:rsidRPr="00BB3175">
              <w:rPr>
                <w:b/>
                <w:sz w:val="20"/>
                <w:szCs w:val="20"/>
              </w:rPr>
              <w:t>№ 3/11</w:t>
            </w:r>
          </w:p>
          <w:p w:rsidR="00BB3175" w:rsidRPr="00897613" w:rsidRDefault="00BB3175" w:rsidP="00BB3175">
            <w:pPr>
              <w:pStyle w:val="ConsPlusNormal"/>
              <w:rPr>
                <w:rFonts w:ascii="Times New Roman" w:hAnsi="Times New Roman"/>
              </w:rPr>
            </w:pPr>
          </w:p>
          <w:p w:rsidR="00BB3175" w:rsidRPr="00897613" w:rsidRDefault="00BB3175" w:rsidP="00BB3175">
            <w:pPr>
              <w:pStyle w:val="ConsPlusNormal"/>
              <w:rPr>
                <w:rFonts w:ascii="Times New Roman" w:hAnsi="Times New Roman"/>
              </w:rPr>
            </w:pPr>
          </w:p>
          <w:p w:rsidR="00BB3175" w:rsidRPr="00897613" w:rsidRDefault="00BB3175" w:rsidP="00BB3175">
            <w:pPr>
              <w:pStyle w:val="ConsPlusNormal"/>
              <w:tabs>
                <w:tab w:val="left" w:pos="4820"/>
                <w:tab w:val="left" w:pos="5245"/>
                <w:tab w:val="left" w:pos="5529"/>
              </w:tabs>
              <w:ind w:right="5811" w:firstLine="0"/>
              <w:rPr>
                <w:rFonts w:ascii="Times New Roman" w:hAnsi="Times New Roman"/>
                <w:b/>
              </w:rPr>
            </w:pPr>
            <w:r w:rsidRPr="00897613">
              <w:rPr>
                <w:rFonts w:ascii="Times New Roman" w:hAnsi="Times New Roman"/>
                <w:b/>
              </w:rPr>
              <w:t xml:space="preserve">О внесении изменений в решение Собрания депутатов </w:t>
            </w:r>
            <w:proofErr w:type="spellStart"/>
            <w:r w:rsidRPr="00897613">
              <w:rPr>
                <w:rFonts w:ascii="Times New Roman" w:hAnsi="Times New Roman"/>
                <w:b/>
                <w:bCs/>
                <w:color w:val="000000"/>
              </w:rPr>
              <w:t>Новочелны-Сюрбеевского</w:t>
            </w:r>
            <w:proofErr w:type="spellEnd"/>
            <w:r w:rsidRPr="00897613">
              <w:rPr>
                <w:rFonts w:ascii="Times New Roman" w:hAnsi="Times New Roman"/>
                <w:b/>
                <w:bCs/>
                <w:color w:val="000000"/>
              </w:rPr>
              <w:t xml:space="preserve"> </w:t>
            </w:r>
            <w:r w:rsidRPr="00897613">
              <w:rPr>
                <w:rFonts w:ascii="Times New Roman" w:hAnsi="Times New Roman"/>
                <w:b/>
              </w:rPr>
              <w:t>сельского поселения Комсомольского района Чувашской Республики от 05 декабря 2019 года     № 2/101 "</w:t>
            </w:r>
            <w:r w:rsidRPr="00897613">
              <w:rPr>
                <w:rFonts w:ascii="Times New Roman" w:hAnsi="Times New Roman"/>
                <w:b/>
                <w:bCs/>
                <w:color w:val="000000"/>
              </w:rPr>
              <w:t xml:space="preserve">О бюджете </w:t>
            </w:r>
            <w:proofErr w:type="spellStart"/>
            <w:r w:rsidRPr="00897613">
              <w:rPr>
                <w:rFonts w:ascii="Times New Roman" w:hAnsi="Times New Roman"/>
                <w:b/>
                <w:bCs/>
                <w:color w:val="000000"/>
              </w:rPr>
              <w:t>Новочелны-Сюрбеевского</w:t>
            </w:r>
            <w:proofErr w:type="spellEnd"/>
            <w:r w:rsidRPr="00897613">
              <w:rPr>
                <w:rFonts w:ascii="Times New Roman" w:hAnsi="Times New Roman"/>
                <w:b/>
                <w:bCs/>
                <w:color w:val="000000"/>
              </w:rPr>
              <w:t xml:space="preserve"> сельского поселения Комсомольского района Чувашской Республики на 2020 год и на плановый период 2021 и 2022 годов</w:t>
            </w:r>
            <w:r w:rsidRPr="00897613">
              <w:rPr>
                <w:rFonts w:ascii="Times New Roman" w:hAnsi="Times New Roman"/>
                <w:b/>
              </w:rPr>
              <w:t>"</w:t>
            </w:r>
          </w:p>
          <w:p w:rsidR="00BB3175" w:rsidRPr="00897613" w:rsidRDefault="00BB3175" w:rsidP="00BB3175">
            <w:pPr>
              <w:ind w:firstLine="720"/>
              <w:rPr>
                <w:sz w:val="20"/>
                <w:szCs w:val="20"/>
              </w:rPr>
            </w:pPr>
          </w:p>
          <w:p w:rsidR="00BB3175" w:rsidRPr="00897613" w:rsidRDefault="00BB3175" w:rsidP="00BB3175">
            <w:pPr>
              <w:ind w:firstLine="720"/>
              <w:rPr>
                <w:sz w:val="20"/>
                <w:szCs w:val="20"/>
              </w:rPr>
            </w:pPr>
          </w:p>
          <w:p w:rsidR="00BB3175" w:rsidRPr="00897613" w:rsidRDefault="00BB3175" w:rsidP="00BB3175">
            <w:pPr>
              <w:ind w:firstLine="720"/>
              <w:rPr>
                <w:sz w:val="20"/>
                <w:szCs w:val="20"/>
              </w:rPr>
            </w:pPr>
            <w:r w:rsidRPr="00897613">
              <w:rPr>
                <w:sz w:val="20"/>
                <w:szCs w:val="20"/>
              </w:rPr>
              <w:t xml:space="preserve">Собрание депутатов </w:t>
            </w:r>
            <w:proofErr w:type="spellStart"/>
            <w:r w:rsidRPr="00897613">
              <w:rPr>
                <w:bCs/>
                <w:color w:val="000000"/>
                <w:sz w:val="20"/>
                <w:szCs w:val="20"/>
              </w:rPr>
              <w:t>Новочелны-Сюрбеевского</w:t>
            </w:r>
            <w:proofErr w:type="spellEnd"/>
            <w:r w:rsidRPr="00897613">
              <w:rPr>
                <w:sz w:val="20"/>
                <w:szCs w:val="20"/>
              </w:rPr>
              <w:t xml:space="preserve"> сельского поселения Комсомольского района Чувашской Республики р е ш и л о:</w:t>
            </w:r>
          </w:p>
          <w:p w:rsidR="00BB3175" w:rsidRPr="00897613" w:rsidRDefault="00BB3175" w:rsidP="00BB3175">
            <w:pPr>
              <w:ind w:firstLine="720"/>
              <w:rPr>
                <w:b/>
                <w:sz w:val="20"/>
                <w:szCs w:val="20"/>
              </w:rPr>
            </w:pPr>
          </w:p>
          <w:p w:rsidR="00BB3175" w:rsidRPr="00897613" w:rsidRDefault="00BB3175" w:rsidP="00BB3175">
            <w:pPr>
              <w:ind w:firstLine="720"/>
              <w:rPr>
                <w:b/>
                <w:sz w:val="20"/>
                <w:szCs w:val="20"/>
              </w:rPr>
            </w:pPr>
            <w:r w:rsidRPr="00897613">
              <w:rPr>
                <w:b/>
                <w:sz w:val="20"/>
                <w:szCs w:val="20"/>
              </w:rPr>
              <w:t>Статья 1.</w:t>
            </w:r>
          </w:p>
          <w:p w:rsidR="00BB3175" w:rsidRPr="00897613" w:rsidRDefault="00BB3175" w:rsidP="00BB3175">
            <w:pPr>
              <w:pStyle w:val="ConsPlusNormal"/>
              <w:rPr>
                <w:rFonts w:ascii="Times New Roman" w:hAnsi="Times New Roman"/>
              </w:rPr>
            </w:pPr>
            <w:r w:rsidRPr="00897613">
              <w:rPr>
                <w:rFonts w:ascii="Times New Roman" w:hAnsi="Times New Roman"/>
              </w:rPr>
              <w:t xml:space="preserve">Внести в решение Собрания депутатов </w:t>
            </w:r>
            <w:proofErr w:type="spellStart"/>
            <w:r w:rsidRPr="00897613">
              <w:rPr>
                <w:rFonts w:ascii="Times New Roman" w:hAnsi="Times New Roman"/>
              </w:rPr>
              <w:t>Новочелны-Сюрбеевского</w:t>
            </w:r>
            <w:proofErr w:type="spellEnd"/>
            <w:r w:rsidRPr="00897613">
              <w:rPr>
                <w:rFonts w:ascii="Times New Roman" w:hAnsi="Times New Roman"/>
              </w:rPr>
              <w:t xml:space="preserve"> сельского поселения Комсомольского района Чувашской Республики от 05 декабря 2019 года № 2/101 "О бюджете </w:t>
            </w:r>
            <w:proofErr w:type="spellStart"/>
            <w:r w:rsidRPr="00897613">
              <w:rPr>
                <w:rFonts w:ascii="Times New Roman" w:hAnsi="Times New Roman"/>
              </w:rPr>
              <w:t>Новочелны-Сюрбеевского</w:t>
            </w:r>
            <w:proofErr w:type="spellEnd"/>
            <w:r w:rsidRPr="00897613">
              <w:rPr>
                <w:rFonts w:ascii="Times New Roman" w:hAnsi="Times New Roman"/>
              </w:rPr>
              <w:t xml:space="preserve"> сельского поселения Комсомольского района Чувашской Республики на 2020 год и на плановый период 2021 и 2022 годов" следующие изменения:</w:t>
            </w:r>
          </w:p>
          <w:p w:rsidR="00BB3175" w:rsidRPr="00897613" w:rsidRDefault="00BB3175" w:rsidP="00BB3175">
            <w:pPr>
              <w:numPr>
                <w:ilvl w:val="0"/>
                <w:numId w:val="27"/>
              </w:numPr>
              <w:ind w:firstLine="349"/>
              <w:rPr>
                <w:sz w:val="20"/>
                <w:szCs w:val="20"/>
              </w:rPr>
            </w:pPr>
            <w:r w:rsidRPr="00897613">
              <w:rPr>
                <w:sz w:val="20"/>
                <w:szCs w:val="20"/>
              </w:rPr>
              <w:t>в части 1 статьи 1:</w:t>
            </w:r>
          </w:p>
          <w:p w:rsidR="00BB3175" w:rsidRPr="00897613" w:rsidRDefault="00BB3175" w:rsidP="00BB3175">
            <w:pPr>
              <w:autoSpaceDE w:val="0"/>
              <w:autoSpaceDN w:val="0"/>
              <w:adjustRightInd w:val="0"/>
              <w:ind w:firstLine="709"/>
              <w:rPr>
                <w:sz w:val="20"/>
                <w:szCs w:val="20"/>
              </w:rPr>
            </w:pPr>
            <w:r w:rsidRPr="00897613">
              <w:rPr>
                <w:sz w:val="20"/>
                <w:szCs w:val="20"/>
              </w:rPr>
              <w:t xml:space="preserve">абзац второй изложить в следующей редакции: </w:t>
            </w:r>
          </w:p>
          <w:p w:rsidR="00BB3175" w:rsidRPr="00897613" w:rsidRDefault="00BB3175" w:rsidP="00BB3175">
            <w:pPr>
              <w:autoSpaceDE w:val="0"/>
              <w:autoSpaceDN w:val="0"/>
              <w:adjustRightInd w:val="0"/>
              <w:ind w:firstLine="709"/>
              <w:rPr>
                <w:sz w:val="20"/>
                <w:szCs w:val="20"/>
              </w:rPr>
            </w:pPr>
            <w:r w:rsidRPr="00897613">
              <w:rPr>
                <w:sz w:val="20"/>
                <w:szCs w:val="20"/>
              </w:rPr>
              <w:t xml:space="preserve">"прогнозируемый общий объем доходов бюджета </w:t>
            </w:r>
            <w:proofErr w:type="spellStart"/>
            <w:r w:rsidRPr="00897613">
              <w:rPr>
                <w:bCs/>
                <w:sz w:val="20"/>
                <w:szCs w:val="20"/>
              </w:rPr>
              <w:t>Новочелны-Сюрбеевского</w:t>
            </w:r>
            <w:proofErr w:type="spellEnd"/>
            <w:r w:rsidRPr="00897613">
              <w:rPr>
                <w:bCs/>
                <w:sz w:val="20"/>
                <w:szCs w:val="20"/>
              </w:rPr>
              <w:t xml:space="preserve"> сельского поселения</w:t>
            </w:r>
            <w:r w:rsidRPr="00897613">
              <w:rPr>
                <w:sz w:val="20"/>
                <w:szCs w:val="20"/>
              </w:rPr>
              <w:t xml:space="preserve"> в сумме 5 576 307,47 рублей, в том числе объем безвозмездных поступлений в сумме    4 609 837,47 рублей, из них объем межбюджетных трансфертов, получаемых из бюджетов бюджетной системы Российской Федерации, в </w:t>
            </w:r>
            <w:proofErr w:type="gramStart"/>
            <w:r w:rsidRPr="00897613">
              <w:rPr>
                <w:sz w:val="20"/>
                <w:szCs w:val="20"/>
              </w:rPr>
              <w:t>сумме  4</w:t>
            </w:r>
            <w:proofErr w:type="gramEnd"/>
            <w:r w:rsidRPr="00897613">
              <w:rPr>
                <w:sz w:val="20"/>
                <w:szCs w:val="20"/>
              </w:rPr>
              <w:t xml:space="preserve"> 555 947,91 рублей;";</w:t>
            </w:r>
          </w:p>
          <w:p w:rsidR="00BB3175" w:rsidRPr="00897613" w:rsidRDefault="00BB3175" w:rsidP="00BB3175">
            <w:pPr>
              <w:ind w:firstLine="720"/>
              <w:rPr>
                <w:sz w:val="20"/>
                <w:szCs w:val="20"/>
              </w:rPr>
            </w:pPr>
            <w:r w:rsidRPr="00897613">
              <w:rPr>
                <w:sz w:val="20"/>
                <w:szCs w:val="20"/>
              </w:rPr>
              <w:t>в абзаце третьем слова "</w:t>
            </w:r>
            <w:r w:rsidRPr="00897613">
              <w:rPr>
                <w:bCs/>
                <w:sz w:val="20"/>
                <w:szCs w:val="20"/>
              </w:rPr>
              <w:t xml:space="preserve">4 987 485,91 </w:t>
            </w:r>
            <w:r w:rsidRPr="00897613">
              <w:rPr>
                <w:sz w:val="20"/>
                <w:szCs w:val="20"/>
              </w:rPr>
              <w:t>рублей " заменить словами "</w:t>
            </w:r>
            <w:r w:rsidRPr="00897613">
              <w:rPr>
                <w:bCs/>
                <w:sz w:val="20"/>
                <w:szCs w:val="20"/>
              </w:rPr>
              <w:t xml:space="preserve">5 829 760,47 </w:t>
            </w:r>
            <w:r w:rsidRPr="00897613">
              <w:rPr>
                <w:sz w:val="20"/>
                <w:szCs w:val="20"/>
              </w:rPr>
              <w:t>рублей";</w:t>
            </w:r>
          </w:p>
          <w:p w:rsidR="00BB3175" w:rsidRPr="00897613" w:rsidRDefault="00BB3175" w:rsidP="00BB3175">
            <w:pPr>
              <w:numPr>
                <w:ilvl w:val="0"/>
                <w:numId w:val="27"/>
              </w:numPr>
              <w:ind w:left="0" w:firstLine="709"/>
              <w:rPr>
                <w:sz w:val="20"/>
                <w:szCs w:val="20"/>
              </w:rPr>
            </w:pPr>
            <w:r w:rsidRPr="00897613">
              <w:rPr>
                <w:sz w:val="20"/>
                <w:szCs w:val="20"/>
              </w:rPr>
              <w:t>в статье 4:</w:t>
            </w:r>
          </w:p>
          <w:p w:rsidR="00BB3175" w:rsidRPr="00897613" w:rsidRDefault="00BB3175" w:rsidP="00BB3175">
            <w:pPr>
              <w:ind w:left="709"/>
              <w:rPr>
                <w:sz w:val="20"/>
                <w:szCs w:val="20"/>
              </w:rPr>
            </w:pPr>
            <w:r w:rsidRPr="00897613">
              <w:rPr>
                <w:sz w:val="20"/>
                <w:szCs w:val="20"/>
              </w:rPr>
              <w:t>в части 1:</w:t>
            </w:r>
          </w:p>
          <w:p w:rsidR="00BB3175" w:rsidRPr="00897613" w:rsidRDefault="00BB3175" w:rsidP="00BB3175">
            <w:pPr>
              <w:ind w:firstLine="709"/>
              <w:rPr>
                <w:sz w:val="20"/>
                <w:szCs w:val="20"/>
              </w:rPr>
            </w:pPr>
            <w:r w:rsidRPr="00897613">
              <w:rPr>
                <w:sz w:val="20"/>
                <w:szCs w:val="20"/>
              </w:rPr>
              <w:t>в пункте "а" слова " приложениям 5, 5</w:t>
            </w:r>
            <w:r w:rsidRPr="00897613">
              <w:rPr>
                <w:sz w:val="20"/>
                <w:szCs w:val="20"/>
                <w:vertAlign w:val="superscript"/>
              </w:rPr>
              <w:t>1</w:t>
            </w:r>
            <w:r w:rsidRPr="00897613">
              <w:rPr>
                <w:sz w:val="20"/>
                <w:szCs w:val="20"/>
              </w:rPr>
              <w:t>" заменить словами "приложениям 5- 5</w:t>
            </w:r>
            <w:r w:rsidRPr="00897613">
              <w:rPr>
                <w:sz w:val="20"/>
                <w:szCs w:val="20"/>
                <w:vertAlign w:val="superscript"/>
              </w:rPr>
              <w:t>2</w:t>
            </w:r>
            <w:r w:rsidRPr="00897613">
              <w:rPr>
                <w:sz w:val="20"/>
                <w:szCs w:val="20"/>
              </w:rPr>
              <w:t>";</w:t>
            </w:r>
          </w:p>
          <w:p w:rsidR="00BB3175" w:rsidRPr="00897613" w:rsidRDefault="00BB3175" w:rsidP="00BB3175">
            <w:pPr>
              <w:widowControl w:val="0"/>
              <w:autoSpaceDE w:val="0"/>
              <w:autoSpaceDN w:val="0"/>
              <w:adjustRightInd w:val="0"/>
              <w:ind w:firstLine="709"/>
              <w:rPr>
                <w:sz w:val="20"/>
                <w:szCs w:val="20"/>
              </w:rPr>
            </w:pPr>
            <w:r w:rsidRPr="00897613">
              <w:rPr>
                <w:sz w:val="20"/>
                <w:szCs w:val="20"/>
              </w:rPr>
              <w:t>в пункте "д" слова " приложениям 9, 9</w:t>
            </w:r>
            <w:r w:rsidRPr="00897613">
              <w:rPr>
                <w:sz w:val="20"/>
                <w:szCs w:val="20"/>
                <w:vertAlign w:val="superscript"/>
              </w:rPr>
              <w:t>1</w:t>
            </w:r>
            <w:r w:rsidRPr="00897613">
              <w:rPr>
                <w:sz w:val="20"/>
                <w:szCs w:val="20"/>
              </w:rPr>
              <w:t>" заменить словами "приложениям 9- 9</w:t>
            </w:r>
            <w:r w:rsidRPr="00897613">
              <w:rPr>
                <w:sz w:val="20"/>
                <w:szCs w:val="20"/>
                <w:vertAlign w:val="superscript"/>
              </w:rPr>
              <w:t>2</w:t>
            </w:r>
            <w:r w:rsidRPr="00897613">
              <w:rPr>
                <w:sz w:val="20"/>
                <w:szCs w:val="20"/>
              </w:rPr>
              <w:t>";</w:t>
            </w:r>
          </w:p>
          <w:p w:rsidR="00BB3175" w:rsidRPr="00897613" w:rsidRDefault="00BB3175" w:rsidP="00BB3175">
            <w:pPr>
              <w:numPr>
                <w:ilvl w:val="0"/>
                <w:numId w:val="27"/>
              </w:numPr>
              <w:ind w:left="786" w:hanging="77"/>
              <w:rPr>
                <w:sz w:val="20"/>
                <w:szCs w:val="20"/>
              </w:rPr>
            </w:pPr>
            <w:r w:rsidRPr="00897613">
              <w:rPr>
                <w:sz w:val="20"/>
                <w:szCs w:val="20"/>
              </w:rPr>
              <w:t>приложение 3 изложить в следующей редакции:</w:t>
            </w:r>
          </w:p>
          <w:tbl>
            <w:tblPr>
              <w:tblW w:w="0" w:type="auto"/>
              <w:tblInd w:w="96" w:type="dxa"/>
              <w:tblLook w:val="04A0" w:firstRow="1" w:lastRow="0" w:firstColumn="1" w:lastColumn="0" w:noHBand="0" w:noVBand="1"/>
            </w:tblPr>
            <w:tblGrid>
              <w:gridCol w:w="12"/>
              <w:gridCol w:w="2748"/>
              <w:gridCol w:w="2737"/>
              <w:gridCol w:w="2764"/>
              <w:gridCol w:w="1764"/>
              <w:gridCol w:w="75"/>
            </w:tblGrid>
            <w:tr w:rsidR="00BB3175" w:rsidRPr="00897613" w:rsidTr="00FF083D">
              <w:trPr>
                <w:gridBefore w:val="1"/>
                <w:wBefore w:w="12" w:type="dxa"/>
              </w:trPr>
              <w:tc>
                <w:tcPr>
                  <w:tcW w:w="5529" w:type="dxa"/>
                  <w:gridSpan w:val="2"/>
                  <w:shd w:val="clear" w:color="auto" w:fill="auto"/>
                </w:tcPr>
                <w:p w:rsidR="00BB3175" w:rsidRPr="00897613" w:rsidRDefault="00BB3175" w:rsidP="00BB3175">
                  <w:pPr>
                    <w:rPr>
                      <w:sz w:val="20"/>
                      <w:szCs w:val="20"/>
                    </w:rPr>
                  </w:pPr>
                </w:p>
              </w:tc>
              <w:tc>
                <w:tcPr>
                  <w:tcW w:w="4677" w:type="dxa"/>
                  <w:gridSpan w:val="3"/>
                  <w:shd w:val="clear" w:color="auto" w:fill="auto"/>
                </w:tcPr>
                <w:p w:rsidR="00BB3175" w:rsidRPr="00897613" w:rsidRDefault="00BB3175" w:rsidP="00BB3175">
                  <w:pPr>
                    <w:ind w:left="266"/>
                    <w:rPr>
                      <w:i/>
                      <w:iCs/>
                      <w:sz w:val="20"/>
                      <w:szCs w:val="20"/>
                    </w:rPr>
                  </w:pPr>
                  <w:r w:rsidRPr="00897613">
                    <w:rPr>
                      <w:i/>
                      <w:iCs/>
                      <w:sz w:val="20"/>
                      <w:szCs w:val="20"/>
                    </w:rPr>
                    <w:t>"Приложение 3</w:t>
                  </w:r>
                </w:p>
                <w:p w:rsidR="00BB3175" w:rsidRPr="00897613" w:rsidRDefault="00BB3175" w:rsidP="00BB3175">
                  <w:pPr>
                    <w:rPr>
                      <w:i/>
                      <w:iCs/>
                      <w:sz w:val="20"/>
                      <w:szCs w:val="20"/>
                    </w:rPr>
                  </w:pPr>
                  <w:r w:rsidRPr="00897613">
                    <w:rPr>
                      <w:i/>
                      <w:iCs/>
                      <w:sz w:val="20"/>
                      <w:szCs w:val="20"/>
                    </w:rPr>
                    <w:t xml:space="preserve">к решению Собрания депутатов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«О бюджете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на 2020 год и на плановый период 2021 и 2022 годов"</w:t>
                  </w:r>
                </w:p>
                <w:p w:rsidR="00BB3175" w:rsidRPr="00897613" w:rsidRDefault="00BB3175" w:rsidP="00BB3175">
                  <w:pPr>
                    <w:rPr>
                      <w:i/>
                      <w:iCs/>
                      <w:color w:val="000000"/>
                      <w:sz w:val="20"/>
                      <w:szCs w:val="20"/>
                    </w:rPr>
                  </w:pPr>
                  <w:r w:rsidRPr="00897613">
                    <w:rPr>
                      <w:i/>
                      <w:iCs/>
                      <w:sz w:val="20"/>
                      <w:szCs w:val="20"/>
                    </w:rPr>
                    <w:t>(</w:t>
                  </w:r>
                  <w:r w:rsidRPr="00897613">
                    <w:rPr>
                      <w:i/>
                      <w:iCs/>
                      <w:color w:val="000000"/>
                      <w:sz w:val="20"/>
                      <w:szCs w:val="20"/>
                    </w:rPr>
                    <w:t xml:space="preserve">в редакции решения Собрания депутатов </w:t>
                  </w:r>
                  <w:proofErr w:type="spellStart"/>
                  <w:r w:rsidRPr="00897613">
                    <w:rPr>
                      <w:i/>
                      <w:iCs/>
                      <w:color w:val="000000"/>
                      <w:sz w:val="20"/>
                      <w:szCs w:val="20"/>
                    </w:rPr>
                    <w:t>Новочелны-Сюрбеевского</w:t>
                  </w:r>
                  <w:proofErr w:type="spellEnd"/>
                  <w:r w:rsidRPr="00897613">
                    <w:rPr>
                      <w:i/>
                      <w:iCs/>
                      <w:color w:val="000000"/>
                      <w:sz w:val="20"/>
                      <w:szCs w:val="20"/>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897613">
                    <w:rPr>
                      <w:i/>
                      <w:iCs/>
                      <w:color w:val="000000"/>
                      <w:sz w:val="20"/>
                      <w:szCs w:val="20"/>
                    </w:rPr>
                    <w:t>Новочелны-Сюрбеевского</w:t>
                  </w:r>
                  <w:proofErr w:type="spellEnd"/>
                  <w:r w:rsidRPr="00897613">
                    <w:rPr>
                      <w:i/>
                      <w:iCs/>
                      <w:color w:val="000000"/>
                      <w:sz w:val="20"/>
                      <w:szCs w:val="20"/>
                    </w:rPr>
                    <w:t xml:space="preserve"> сельского поселения Комсомольского района Чувашской Республики от 05 декабря 2019 года № 2/101 "О бюджете </w:t>
                  </w:r>
                  <w:proofErr w:type="spellStart"/>
                  <w:r w:rsidRPr="00897613">
                    <w:rPr>
                      <w:i/>
                      <w:iCs/>
                      <w:color w:val="000000"/>
                      <w:sz w:val="20"/>
                      <w:szCs w:val="20"/>
                    </w:rPr>
                    <w:t>Новочелны-Сюрбеевского</w:t>
                  </w:r>
                  <w:proofErr w:type="spellEnd"/>
                  <w:r w:rsidRPr="00897613">
                    <w:rPr>
                      <w:i/>
                      <w:iCs/>
                      <w:color w:val="000000"/>
                      <w:sz w:val="20"/>
                      <w:szCs w:val="20"/>
                    </w:rPr>
                    <w:t xml:space="preserve"> сельского поселения Комсомольского района Чувашской Республики на 2020 год и на плановый период 2021 и 2022 годов")</w:t>
                  </w:r>
                </w:p>
                <w:p w:rsidR="00BB3175" w:rsidRPr="00897613" w:rsidRDefault="00BB3175" w:rsidP="00BB3175">
                  <w:pPr>
                    <w:rPr>
                      <w:sz w:val="20"/>
                      <w:szCs w:val="20"/>
                    </w:rPr>
                  </w:pPr>
                </w:p>
              </w:tc>
            </w:tr>
            <w:tr w:rsidR="00BB3175" w:rsidRPr="00897613" w:rsidTr="00FF083D">
              <w:trPr>
                <w:gridAfter w:val="1"/>
                <w:wAfter w:w="78" w:type="dxa"/>
                <w:trHeight w:val="420"/>
              </w:trPr>
              <w:tc>
                <w:tcPr>
                  <w:tcW w:w="10140" w:type="dxa"/>
                  <w:gridSpan w:val="5"/>
                  <w:tcBorders>
                    <w:top w:val="nil"/>
                    <w:left w:val="nil"/>
                    <w:bottom w:val="nil"/>
                    <w:right w:val="nil"/>
                  </w:tcBorders>
                  <w:shd w:val="clear" w:color="auto" w:fill="auto"/>
                  <w:vAlign w:val="bottom"/>
                  <w:hideMark/>
                </w:tcPr>
                <w:p w:rsidR="00BB3175" w:rsidRPr="00897613" w:rsidRDefault="00BB3175" w:rsidP="00BB3175">
                  <w:pPr>
                    <w:rPr>
                      <w:b/>
                      <w:bCs/>
                      <w:sz w:val="20"/>
                      <w:szCs w:val="20"/>
                    </w:rPr>
                  </w:pPr>
                  <w:r w:rsidRPr="00897613">
                    <w:rPr>
                      <w:b/>
                      <w:bCs/>
                      <w:sz w:val="20"/>
                      <w:szCs w:val="20"/>
                    </w:rPr>
                    <w:t>ПРОГНОЗИРУЕМЫЕ ОБЪЕМЫ</w:t>
                  </w:r>
                </w:p>
              </w:tc>
            </w:tr>
            <w:tr w:rsidR="00BB3175" w:rsidRPr="00897613" w:rsidTr="00FF083D">
              <w:trPr>
                <w:gridAfter w:val="1"/>
                <w:wAfter w:w="78" w:type="dxa"/>
                <w:trHeight w:val="1004"/>
              </w:trPr>
              <w:tc>
                <w:tcPr>
                  <w:tcW w:w="10140" w:type="dxa"/>
                  <w:gridSpan w:val="5"/>
                  <w:tcBorders>
                    <w:top w:val="nil"/>
                    <w:left w:val="nil"/>
                    <w:bottom w:val="nil"/>
                    <w:right w:val="nil"/>
                  </w:tcBorders>
                  <w:shd w:val="clear" w:color="auto" w:fill="auto"/>
                  <w:vAlign w:val="center"/>
                  <w:hideMark/>
                </w:tcPr>
                <w:p w:rsidR="00BB3175" w:rsidRPr="00897613" w:rsidRDefault="00BB3175" w:rsidP="00BB3175">
                  <w:pPr>
                    <w:rPr>
                      <w:b/>
                      <w:bCs/>
                      <w:sz w:val="20"/>
                      <w:szCs w:val="20"/>
                    </w:rPr>
                  </w:pPr>
                  <w:r w:rsidRPr="00897613">
                    <w:rPr>
                      <w:b/>
                      <w:bCs/>
                      <w:sz w:val="20"/>
                      <w:szCs w:val="20"/>
                    </w:rPr>
                    <w:t xml:space="preserve">поступлений доходов в бюджет </w:t>
                  </w:r>
                  <w:proofErr w:type="spellStart"/>
                  <w:r w:rsidRPr="00897613">
                    <w:rPr>
                      <w:b/>
                      <w:bCs/>
                      <w:sz w:val="20"/>
                      <w:szCs w:val="20"/>
                    </w:rPr>
                    <w:t>Новочелны-Сюрбеевского</w:t>
                  </w:r>
                  <w:proofErr w:type="spellEnd"/>
                  <w:r w:rsidRPr="00897613">
                    <w:rPr>
                      <w:b/>
                      <w:bCs/>
                      <w:sz w:val="20"/>
                      <w:szCs w:val="20"/>
                    </w:rPr>
                    <w:t xml:space="preserve"> сельского поселения Комсомольского района Чувашской Республики                                                                                                                                                                 на 2020 год</w:t>
                  </w:r>
                </w:p>
              </w:tc>
            </w:tr>
            <w:tr w:rsidR="00BB3175" w:rsidRPr="00897613" w:rsidTr="00FF083D">
              <w:trPr>
                <w:gridAfter w:val="1"/>
                <w:wAfter w:w="78" w:type="dxa"/>
                <w:trHeight w:val="345"/>
              </w:trPr>
              <w:tc>
                <w:tcPr>
                  <w:tcW w:w="2760" w:type="dxa"/>
                  <w:gridSpan w:val="2"/>
                  <w:tcBorders>
                    <w:top w:val="nil"/>
                    <w:left w:val="nil"/>
                    <w:bottom w:val="single" w:sz="4" w:space="0" w:color="auto"/>
                    <w:right w:val="nil"/>
                  </w:tcBorders>
                  <w:shd w:val="clear" w:color="auto" w:fill="auto"/>
                  <w:vAlign w:val="center"/>
                  <w:hideMark/>
                </w:tcPr>
                <w:p w:rsidR="00BB3175" w:rsidRPr="00897613" w:rsidRDefault="00BB3175" w:rsidP="00BB3175">
                  <w:pPr>
                    <w:rPr>
                      <w:b/>
                      <w:bCs/>
                      <w:sz w:val="20"/>
                      <w:szCs w:val="20"/>
                    </w:rPr>
                  </w:pPr>
                  <w:r w:rsidRPr="00897613">
                    <w:rPr>
                      <w:b/>
                      <w:bCs/>
                      <w:sz w:val="20"/>
                      <w:szCs w:val="20"/>
                    </w:rPr>
                    <w:t> </w:t>
                  </w:r>
                </w:p>
              </w:tc>
              <w:tc>
                <w:tcPr>
                  <w:tcW w:w="5616" w:type="dxa"/>
                  <w:gridSpan w:val="2"/>
                  <w:tcBorders>
                    <w:top w:val="nil"/>
                    <w:left w:val="nil"/>
                    <w:bottom w:val="nil"/>
                    <w:right w:val="nil"/>
                  </w:tcBorders>
                  <w:shd w:val="clear" w:color="auto" w:fill="auto"/>
                  <w:vAlign w:val="center"/>
                  <w:hideMark/>
                </w:tcPr>
                <w:p w:rsidR="00BB3175" w:rsidRPr="00897613" w:rsidRDefault="00BB3175" w:rsidP="00BB3175">
                  <w:pPr>
                    <w:rPr>
                      <w:b/>
                      <w:bCs/>
                      <w:sz w:val="20"/>
                      <w:szCs w:val="20"/>
                    </w:rPr>
                  </w:pPr>
                </w:p>
              </w:tc>
              <w:tc>
                <w:tcPr>
                  <w:tcW w:w="1764" w:type="dxa"/>
                  <w:tcBorders>
                    <w:top w:val="nil"/>
                    <w:left w:val="nil"/>
                    <w:bottom w:val="single" w:sz="4" w:space="0" w:color="auto"/>
                    <w:right w:val="nil"/>
                  </w:tcBorders>
                  <w:shd w:val="clear" w:color="auto" w:fill="auto"/>
                  <w:vAlign w:val="center"/>
                  <w:hideMark/>
                </w:tcPr>
                <w:p w:rsidR="00BB3175" w:rsidRPr="00897613" w:rsidRDefault="00BB3175" w:rsidP="00BB3175">
                  <w:pPr>
                    <w:rPr>
                      <w:sz w:val="20"/>
                      <w:szCs w:val="20"/>
                    </w:rPr>
                  </w:pPr>
                  <w:r w:rsidRPr="00897613">
                    <w:rPr>
                      <w:sz w:val="20"/>
                      <w:szCs w:val="20"/>
                    </w:rPr>
                    <w:t>(рублей)</w:t>
                  </w:r>
                </w:p>
              </w:tc>
            </w:tr>
            <w:tr w:rsidR="00BB3175" w:rsidRPr="00897613" w:rsidTr="00FF083D">
              <w:trPr>
                <w:gridAfter w:val="1"/>
                <w:wAfter w:w="78" w:type="dxa"/>
                <w:trHeight w:val="630"/>
              </w:trPr>
              <w:tc>
                <w:tcPr>
                  <w:tcW w:w="2760" w:type="dxa"/>
                  <w:gridSpan w:val="2"/>
                  <w:tcBorders>
                    <w:top w:val="nil"/>
                    <w:left w:val="single" w:sz="4" w:space="0" w:color="auto"/>
                    <w:bottom w:val="single" w:sz="4" w:space="0" w:color="auto"/>
                    <w:right w:val="single" w:sz="4" w:space="0" w:color="auto"/>
                  </w:tcBorders>
                  <w:shd w:val="clear" w:color="auto" w:fill="auto"/>
                  <w:vAlign w:val="bottom"/>
                  <w:hideMark/>
                </w:tcPr>
                <w:p w:rsidR="00BB3175" w:rsidRPr="00897613" w:rsidRDefault="00BB3175" w:rsidP="00BB3175">
                  <w:pPr>
                    <w:rPr>
                      <w:sz w:val="20"/>
                      <w:szCs w:val="20"/>
                    </w:rPr>
                  </w:pPr>
                  <w:r w:rsidRPr="00897613">
                    <w:rPr>
                      <w:sz w:val="20"/>
                      <w:szCs w:val="20"/>
                    </w:rPr>
                    <w:t xml:space="preserve">Коды бюджетной классификации </w:t>
                  </w:r>
                </w:p>
              </w:tc>
              <w:tc>
                <w:tcPr>
                  <w:tcW w:w="5616" w:type="dxa"/>
                  <w:gridSpan w:val="2"/>
                  <w:tcBorders>
                    <w:top w:val="single" w:sz="4" w:space="0" w:color="auto"/>
                    <w:left w:val="nil"/>
                    <w:bottom w:val="nil"/>
                    <w:right w:val="single" w:sz="4" w:space="0" w:color="auto"/>
                  </w:tcBorders>
                  <w:shd w:val="clear" w:color="auto" w:fill="auto"/>
                  <w:vAlign w:val="center"/>
                  <w:hideMark/>
                </w:tcPr>
                <w:p w:rsidR="00BB3175" w:rsidRPr="00897613" w:rsidRDefault="00BB3175" w:rsidP="00BB3175">
                  <w:pPr>
                    <w:rPr>
                      <w:sz w:val="20"/>
                      <w:szCs w:val="20"/>
                    </w:rPr>
                  </w:pPr>
                  <w:r w:rsidRPr="00897613">
                    <w:rPr>
                      <w:sz w:val="20"/>
                      <w:szCs w:val="20"/>
                    </w:rPr>
                    <w:t>Наименование доходов</w:t>
                  </w:r>
                </w:p>
              </w:tc>
              <w:tc>
                <w:tcPr>
                  <w:tcW w:w="1764" w:type="dxa"/>
                  <w:tcBorders>
                    <w:top w:val="nil"/>
                    <w:left w:val="nil"/>
                    <w:bottom w:val="single" w:sz="4" w:space="0" w:color="auto"/>
                    <w:right w:val="single" w:sz="4" w:space="0" w:color="auto"/>
                  </w:tcBorders>
                  <w:shd w:val="clear" w:color="auto" w:fill="auto"/>
                  <w:vAlign w:val="center"/>
                  <w:hideMark/>
                </w:tcPr>
                <w:p w:rsidR="00BB3175" w:rsidRPr="00897613" w:rsidRDefault="00BB3175" w:rsidP="00BB3175">
                  <w:pPr>
                    <w:rPr>
                      <w:sz w:val="20"/>
                      <w:szCs w:val="20"/>
                    </w:rPr>
                  </w:pPr>
                  <w:r w:rsidRPr="00897613">
                    <w:rPr>
                      <w:sz w:val="20"/>
                      <w:szCs w:val="20"/>
                    </w:rPr>
                    <w:t>Сумма</w:t>
                  </w:r>
                </w:p>
              </w:tc>
            </w:tr>
            <w:tr w:rsidR="00BB3175" w:rsidRPr="00897613" w:rsidTr="00FF083D">
              <w:trPr>
                <w:gridAfter w:val="1"/>
                <w:wAfter w:w="78" w:type="dxa"/>
                <w:trHeight w:val="330"/>
              </w:trPr>
              <w:tc>
                <w:tcPr>
                  <w:tcW w:w="2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B3175" w:rsidRPr="00897613" w:rsidRDefault="00BB3175" w:rsidP="00BB3175">
                  <w:pPr>
                    <w:rPr>
                      <w:sz w:val="20"/>
                      <w:szCs w:val="20"/>
                    </w:rPr>
                  </w:pPr>
                  <w:r w:rsidRPr="00897613">
                    <w:rPr>
                      <w:sz w:val="20"/>
                      <w:szCs w:val="20"/>
                    </w:rPr>
                    <w:lastRenderedPageBreak/>
                    <w:t>1</w:t>
                  </w:r>
                </w:p>
              </w:tc>
              <w:tc>
                <w:tcPr>
                  <w:tcW w:w="5616" w:type="dxa"/>
                  <w:gridSpan w:val="2"/>
                  <w:tcBorders>
                    <w:top w:val="single" w:sz="4" w:space="0" w:color="auto"/>
                    <w:left w:val="nil"/>
                    <w:bottom w:val="single" w:sz="4" w:space="0" w:color="auto"/>
                    <w:right w:val="single" w:sz="4" w:space="0" w:color="auto"/>
                  </w:tcBorders>
                  <w:shd w:val="clear" w:color="auto" w:fill="auto"/>
                  <w:vAlign w:val="center"/>
                  <w:hideMark/>
                </w:tcPr>
                <w:p w:rsidR="00BB3175" w:rsidRPr="00897613" w:rsidRDefault="00BB3175" w:rsidP="00BB3175">
                  <w:pPr>
                    <w:rPr>
                      <w:sz w:val="20"/>
                      <w:szCs w:val="20"/>
                    </w:rPr>
                  </w:pPr>
                  <w:r w:rsidRPr="00897613">
                    <w:rPr>
                      <w:sz w:val="20"/>
                      <w:szCs w:val="20"/>
                    </w:rPr>
                    <w:t>2</w:t>
                  </w:r>
                </w:p>
              </w:tc>
              <w:tc>
                <w:tcPr>
                  <w:tcW w:w="1764" w:type="dxa"/>
                  <w:tcBorders>
                    <w:top w:val="nil"/>
                    <w:left w:val="nil"/>
                    <w:bottom w:val="single" w:sz="4" w:space="0" w:color="auto"/>
                    <w:right w:val="single" w:sz="4" w:space="0" w:color="auto"/>
                  </w:tcBorders>
                  <w:shd w:val="clear" w:color="auto" w:fill="auto"/>
                  <w:vAlign w:val="bottom"/>
                  <w:hideMark/>
                </w:tcPr>
                <w:p w:rsidR="00BB3175" w:rsidRPr="00897613" w:rsidRDefault="00BB3175" w:rsidP="00BB3175">
                  <w:pPr>
                    <w:rPr>
                      <w:sz w:val="20"/>
                      <w:szCs w:val="20"/>
                    </w:rPr>
                  </w:pPr>
                  <w:r w:rsidRPr="00897613">
                    <w:rPr>
                      <w:sz w:val="20"/>
                      <w:szCs w:val="20"/>
                    </w:rPr>
                    <w:t>3</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1 00 00000 00 0000 000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НАЛОГОВЫЕ И НЕНАЛОГОВЫЕ ДОХОДЫ</w:t>
                  </w:r>
                  <w:r w:rsidRPr="00897613">
                    <w:rPr>
                      <w:sz w:val="20"/>
                      <w:szCs w:val="20"/>
                    </w:rPr>
                    <w:t>,</w:t>
                  </w:r>
                  <w:r w:rsidRPr="00897613">
                    <w:rPr>
                      <w:b/>
                      <w:bCs/>
                      <w:sz w:val="20"/>
                      <w:szCs w:val="20"/>
                    </w:rPr>
                    <w:t xml:space="preserve"> </w:t>
                  </w:r>
                  <w:r w:rsidRPr="00897613">
                    <w:rPr>
                      <w:sz w:val="20"/>
                      <w:szCs w:val="20"/>
                    </w:rPr>
                    <w:t>всего</w:t>
                  </w: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966 470,00</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в том числе:</w:t>
                  </w: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 </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1 01 00000 00 0000 000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НАЛОГИ НА ПРИБЫЛЬ, ДОХОДЫ</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35 900,00</w:t>
                  </w:r>
                </w:p>
              </w:tc>
            </w:tr>
            <w:tr w:rsidR="00BB3175" w:rsidRPr="00897613" w:rsidTr="00FF083D">
              <w:trPr>
                <w:gridAfter w:val="1"/>
                <w:wAfter w:w="78" w:type="dxa"/>
                <w:trHeight w:val="360"/>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1 01 02000 01 0000 110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Налог на доходы физических лиц</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35 900,00</w:t>
                  </w:r>
                </w:p>
              </w:tc>
            </w:tr>
            <w:tr w:rsidR="00BB3175" w:rsidRPr="00897613" w:rsidTr="00FF083D">
              <w:trPr>
                <w:gridAfter w:val="1"/>
                <w:wAfter w:w="78" w:type="dxa"/>
                <w:trHeight w:val="767"/>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1 03 00000 00 0000 000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НАЛОГИ НА ТОВАРЫ (РАБОТЫ, УСЛУГИ), РЕАЛИЗУЕМЫЕ НА ТЕРРИТОРИИ РОССИЙСКОЙ ФЕДЕРАЦИИ</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205 900,00</w:t>
                  </w:r>
                </w:p>
              </w:tc>
            </w:tr>
            <w:tr w:rsidR="00BB3175" w:rsidRPr="00897613" w:rsidTr="00FF083D">
              <w:trPr>
                <w:gridAfter w:val="1"/>
                <w:wAfter w:w="78" w:type="dxa"/>
                <w:trHeight w:val="64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1 03 02000 01 0000 110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Акцизы по подакцизным товарам (продукции), производимым на территории Российской Федерации</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205 900,00</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1 05 00000 00 0000 000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НАЛОГИ НА СОВОКУПНЫЙ ДОХОД</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26 400,00</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1 05 03000 01 0000 110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Единый сельскохозяйственный налог</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26 400,00</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1 06 00000 00 0000 000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НАЛОГИ НА ИМУЩЕСТВО</w:t>
                  </w:r>
                  <w:r w:rsidRPr="00897613">
                    <w:rPr>
                      <w:sz w:val="20"/>
                      <w:szCs w:val="20"/>
                    </w:rPr>
                    <w:t>, всего</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656 000,00</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из них:</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 </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1 06 01000 00 0000 110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Налог на имущество физических лиц</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159 000,00</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1 06 06000 00 0000 110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Земельный налог</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497 000,00</w:t>
                  </w:r>
                </w:p>
              </w:tc>
            </w:tr>
            <w:tr w:rsidR="00BB3175" w:rsidRPr="00897613" w:rsidTr="00FF083D">
              <w:trPr>
                <w:gridAfter w:val="1"/>
                <w:wAfter w:w="78" w:type="dxa"/>
                <w:trHeight w:val="990"/>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1 11 00000 00 0000 000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ДОХОДЫ ОТ ИСПОЛЬЗОВАНИЯ ИМУЩЕСТВА, НАХОДЯЩЕГОСЯ В ГОСУДАРСТВЕННОЙ И МУНИЦИПАЛЬНОЙ СОБСТВЕННОСТИ</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42 270,00</w:t>
                  </w:r>
                </w:p>
              </w:tc>
            </w:tr>
            <w:tr w:rsidR="00BB3175" w:rsidRPr="00897613" w:rsidTr="00FF083D">
              <w:trPr>
                <w:gridAfter w:val="1"/>
                <w:wAfter w:w="78" w:type="dxa"/>
                <w:trHeight w:val="2003"/>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1 11 05000 00 0000 120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42 270,00</w:t>
                  </w:r>
                </w:p>
              </w:tc>
            </w:tr>
            <w:tr w:rsidR="00BB3175" w:rsidRPr="00897613" w:rsidTr="00FF083D">
              <w:trPr>
                <w:gridAfter w:val="1"/>
                <w:wAfter w:w="78" w:type="dxa"/>
                <w:trHeight w:val="37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2 00 00000 00 0000 000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БЕЗВОЗМЕЗДНЫЕ ПОСТУПЛЕНИЯ, всего</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4 609 837,47</w:t>
                  </w:r>
                </w:p>
              </w:tc>
            </w:tr>
            <w:tr w:rsidR="00BB3175" w:rsidRPr="00897613" w:rsidTr="00FF083D">
              <w:trPr>
                <w:gridAfter w:val="1"/>
                <w:wAfter w:w="78" w:type="dxa"/>
                <w:trHeight w:val="100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2 02 00000 00 0000 000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БЕЗВОЗМЕЗДНЫЕ ПОСТУПЛЕНИЯ ОТ ДРУГИХ БЮДЖЕТОВ БЮДЖЕТНОЙ СИСТЕМЫ РОССИЙСКОЙ ФЕДЕРАЦИИ, всего</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4 555 947,91</w:t>
                  </w:r>
                </w:p>
              </w:tc>
            </w:tr>
            <w:tr w:rsidR="00BB3175" w:rsidRPr="00897613" w:rsidTr="00FF083D">
              <w:trPr>
                <w:gridAfter w:val="1"/>
                <w:wAfter w:w="78" w:type="dxa"/>
                <w:trHeight w:val="25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в том числе:</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 </w:t>
                  </w:r>
                </w:p>
              </w:tc>
            </w:tr>
            <w:tr w:rsidR="00BB3175" w:rsidRPr="00897613" w:rsidTr="00FF083D">
              <w:trPr>
                <w:gridAfter w:val="1"/>
                <w:wAfter w:w="78" w:type="dxa"/>
                <w:trHeight w:val="660"/>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2 02 10000 00 0000 150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Дотации бюджетам бюджетной системы Российской Федерации, всего</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3 106 641,00</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из них:</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 </w:t>
                  </w:r>
                </w:p>
              </w:tc>
            </w:tr>
            <w:tr w:rsidR="00BB3175" w:rsidRPr="00897613" w:rsidTr="00FF083D">
              <w:trPr>
                <w:gridAfter w:val="1"/>
                <w:wAfter w:w="78" w:type="dxa"/>
                <w:trHeight w:val="543"/>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2 02 15001 10 0000 150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Дотации бюджетам сельских поселений на выравнивание бюджетной обеспеченности</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1 596 341,00</w:t>
                  </w:r>
                </w:p>
              </w:tc>
            </w:tr>
            <w:tr w:rsidR="00BB3175" w:rsidRPr="00897613" w:rsidTr="00FF083D">
              <w:trPr>
                <w:gridAfter w:val="1"/>
                <w:wAfter w:w="78" w:type="dxa"/>
                <w:trHeight w:val="64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2 02 15002 10 0000 150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Дотации бюджетам сельских поселений на поддержку мер по обеспечению сбалансированности бюджетов</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1 510 300,00</w:t>
                  </w:r>
                </w:p>
              </w:tc>
            </w:tr>
            <w:tr w:rsidR="00BB3175" w:rsidRPr="00897613" w:rsidTr="00FF083D">
              <w:trPr>
                <w:gridAfter w:val="1"/>
                <w:wAfter w:w="78" w:type="dxa"/>
                <w:trHeight w:val="660"/>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2 02 20000 00 0000 150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Субсидии бюджетам бюджетной системы Российской Федерации (межбюджетные субсидии)</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848 432,00</w:t>
                  </w:r>
                </w:p>
              </w:tc>
            </w:tr>
            <w:tr w:rsidR="00BB3175" w:rsidRPr="00897613" w:rsidTr="00FF083D">
              <w:trPr>
                <w:gridAfter w:val="1"/>
                <w:wAfter w:w="78" w:type="dxa"/>
                <w:trHeight w:val="481"/>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2 02 30000 00 0000 150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Субвенции бюджетам бюджетной системы Российской Федерации</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90 343,00</w:t>
                  </w:r>
                </w:p>
              </w:tc>
            </w:tr>
            <w:tr w:rsidR="00BB3175" w:rsidRPr="00897613" w:rsidTr="00FF083D">
              <w:trPr>
                <w:gridAfter w:val="1"/>
                <w:wAfter w:w="78" w:type="dxa"/>
                <w:trHeight w:val="263"/>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2 02 40000 00 0000 150</w:t>
                  </w:r>
                </w:p>
              </w:tc>
              <w:tc>
                <w:tcPr>
                  <w:tcW w:w="5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Иные межбюджетные трансферты</w:t>
                  </w:r>
                </w:p>
              </w:tc>
              <w:tc>
                <w:tcPr>
                  <w:tcW w:w="1764" w:type="dxa"/>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510 531,91</w:t>
                  </w:r>
                </w:p>
              </w:tc>
            </w:tr>
            <w:tr w:rsidR="00BB3175" w:rsidRPr="00897613" w:rsidTr="00FF083D">
              <w:trPr>
                <w:gridAfter w:val="1"/>
                <w:wAfter w:w="78" w:type="dxa"/>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2 07 00000 00 0000 150</w:t>
                  </w:r>
                </w:p>
              </w:tc>
              <w:tc>
                <w:tcPr>
                  <w:tcW w:w="5616" w:type="dxa"/>
                  <w:gridSpan w:val="2"/>
                  <w:tcBorders>
                    <w:top w:val="single" w:sz="4" w:space="0" w:color="auto"/>
                    <w:left w:val="nil"/>
                    <w:bottom w:val="single" w:sz="4" w:space="0" w:color="auto"/>
                    <w:right w:val="single" w:sz="4" w:space="0" w:color="auto"/>
                  </w:tcBorders>
                  <w:shd w:val="clear" w:color="auto" w:fill="auto"/>
                  <w:hideMark/>
                </w:tcPr>
                <w:p w:rsidR="00BB3175" w:rsidRPr="00897613" w:rsidRDefault="00BB3175" w:rsidP="00BB3175">
                  <w:pPr>
                    <w:rPr>
                      <w:b/>
                      <w:bCs/>
                      <w:sz w:val="20"/>
                      <w:szCs w:val="20"/>
                    </w:rPr>
                  </w:pPr>
                  <w:r w:rsidRPr="00897613">
                    <w:rPr>
                      <w:b/>
                      <w:bCs/>
                      <w:sz w:val="20"/>
                      <w:szCs w:val="20"/>
                    </w:rPr>
                    <w:t>ПРОЧИЕ БЕЗВОЗМЕЗДНЫЕ ПОСТУПЛЕНИЯ</w:t>
                  </w:r>
                </w:p>
              </w:tc>
              <w:tc>
                <w:tcPr>
                  <w:tcW w:w="1764" w:type="dxa"/>
                  <w:tcBorders>
                    <w:top w:val="single" w:sz="4" w:space="0" w:color="auto"/>
                    <w:left w:val="nil"/>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53 889,56</w:t>
                  </w:r>
                </w:p>
              </w:tc>
            </w:tr>
            <w:tr w:rsidR="00BB3175" w:rsidRPr="00897613" w:rsidTr="00FF083D">
              <w:trPr>
                <w:gridAfter w:val="1"/>
                <w:wAfter w:w="78" w:type="dxa"/>
                <w:trHeight w:val="459"/>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2 07 05000 10 0000 150</w:t>
                  </w:r>
                </w:p>
              </w:tc>
              <w:tc>
                <w:tcPr>
                  <w:tcW w:w="5616" w:type="dxa"/>
                  <w:gridSpan w:val="2"/>
                  <w:tcBorders>
                    <w:top w:val="nil"/>
                    <w:left w:val="nil"/>
                    <w:bottom w:val="single" w:sz="4" w:space="0" w:color="auto"/>
                    <w:right w:val="single" w:sz="4" w:space="0" w:color="auto"/>
                  </w:tcBorders>
                  <w:shd w:val="clear" w:color="auto" w:fill="auto"/>
                  <w:hideMark/>
                </w:tcPr>
                <w:p w:rsidR="00BB3175" w:rsidRPr="00897613" w:rsidRDefault="00BB3175" w:rsidP="00BB3175">
                  <w:pPr>
                    <w:rPr>
                      <w:sz w:val="20"/>
                      <w:szCs w:val="20"/>
                    </w:rPr>
                  </w:pPr>
                  <w:r w:rsidRPr="00897613">
                    <w:rPr>
                      <w:sz w:val="20"/>
                      <w:szCs w:val="20"/>
                    </w:rPr>
                    <w:t>Прочие безвозмездные поступления в бюджеты сельских поселений</w:t>
                  </w:r>
                </w:p>
              </w:tc>
              <w:tc>
                <w:tcPr>
                  <w:tcW w:w="1764" w:type="dxa"/>
                  <w:tcBorders>
                    <w:top w:val="nil"/>
                    <w:left w:val="nil"/>
                    <w:bottom w:val="single" w:sz="4" w:space="0" w:color="auto"/>
                    <w:right w:val="single" w:sz="4" w:space="0" w:color="auto"/>
                  </w:tcBorders>
                  <w:shd w:val="clear" w:color="auto" w:fill="auto"/>
                  <w:noWrap/>
                  <w:hideMark/>
                </w:tcPr>
                <w:p w:rsidR="00BB3175" w:rsidRPr="00897613" w:rsidRDefault="00BB3175" w:rsidP="00BB3175">
                  <w:pPr>
                    <w:rPr>
                      <w:sz w:val="20"/>
                      <w:szCs w:val="20"/>
                    </w:rPr>
                  </w:pPr>
                  <w:r w:rsidRPr="00897613">
                    <w:rPr>
                      <w:sz w:val="20"/>
                      <w:szCs w:val="20"/>
                    </w:rPr>
                    <w:t>53 889,56</w:t>
                  </w:r>
                </w:p>
              </w:tc>
            </w:tr>
            <w:tr w:rsidR="00BB3175" w:rsidRPr="00897613" w:rsidTr="00FF083D">
              <w:trPr>
                <w:gridAfter w:val="1"/>
                <w:wAfter w:w="78" w:type="dxa"/>
                <w:trHeight w:val="315"/>
              </w:trPr>
              <w:tc>
                <w:tcPr>
                  <w:tcW w:w="2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B3175" w:rsidRPr="00897613" w:rsidRDefault="00BB3175" w:rsidP="00BB3175">
                  <w:pPr>
                    <w:rPr>
                      <w:b/>
                      <w:bCs/>
                      <w:sz w:val="20"/>
                      <w:szCs w:val="20"/>
                    </w:rPr>
                  </w:pPr>
                  <w:r w:rsidRPr="00897613">
                    <w:rPr>
                      <w:b/>
                      <w:bCs/>
                      <w:sz w:val="20"/>
                      <w:szCs w:val="20"/>
                    </w:rPr>
                    <w:t> </w:t>
                  </w:r>
                </w:p>
              </w:tc>
              <w:tc>
                <w:tcPr>
                  <w:tcW w:w="5616" w:type="dxa"/>
                  <w:gridSpan w:val="2"/>
                  <w:tcBorders>
                    <w:top w:val="nil"/>
                    <w:left w:val="nil"/>
                    <w:bottom w:val="single" w:sz="4" w:space="0" w:color="auto"/>
                    <w:right w:val="single" w:sz="4" w:space="0" w:color="auto"/>
                  </w:tcBorders>
                  <w:shd w:val="clear" w:color="auto" w:fill="auto"/>
                  <w:vAlign w:val="bottom"/>
                  <w:hideMark/>
                </w:tcPr>
                <w:p w:rsidR="00BB3175" w:rsidRPr="00897613" w:rsidRDefault="00BB3175" w:rsidP="00BB3175">
                  <w:pPr>
                    <w:rPr>
                      <w:b/>
                      <w:bCs/>
                      <w:sz w:val="20"/>
                      <w:szCs w:val="20"/>
                    </w:rPr>
                  </w:pPr>
                  <w:r w:rsidRPr="00897613">
                    <w:rPr>
                      <w:b/>
                      <w:bCs/>
                      <w:sz w:val="20"/>
                      <w:szCs w:val="20"/>
                    </w:rPr>
                    <w:t>Доходы бюджета - Всего</w:t>
                  </w:r>
                </w:p>
              </w:tc>
              <w:tc>
                <w:tcPr>
                  <w:tcW w:w="1764" w:type="dxa"/>
                  <w:tcBorders>
                    <w:top w:val="nil"/>
                    <w:left w:val="nil"/>
                    <w:bottom w:val="single" w:sz="4" w:space="0" w:color="auto"/>
                    <w:right w:val="single" w:sz="4" w:space="0" w:color="auto"/>
                  </w:tcBorders>
                  <w:shd w:val="clear" w:color="auto" w:fill="auto"/>
                  <w:noWrap/>
                  <w:hideMark/>
                </w:tcPr>
                <w:p w:rsidR="00BB3175" w:rsidRPr="00897613" w:rsidRDefault="00BB3175" w:rsidP="00BB3175">
                  <w:pPr>
                    <w:rPr>
                      <w:b/>
                      <w:bCs/>
                      <w:sz w:val="20"/>
                      <w:szCs w:val="20"/>
                    </w:rPr>
                  </w:pPr>
                  <w:r w:rsidRPr="00897613">
                    <w:rPr>
                      <w:b/>
                      <w:bCs/>
                      <w:sz w:val="20"/>
                      <w:szCs w:val="20"/>
                    </w:rPr>
                    <w:t>5 576 307,47";</w:t>
                  </w:r>
                </w:p>
              </w:tc>
            </w:tr>
          </w:tbl>
          <w:p w:rsidR="00BB3175" w:rsidRPr="00897613" w:rsidRDefault="00BB3175" w:rsidP="00BB3175">
            <w:pPr>
              <w:rPr>
                <w:sz w:val="20"/>
                <w:szCs w:val="20"/>
              </w:rPr>
            </w:pPr>
          </w:p>
          <w:p w:rsidR="00BB3175" w:rsidRPr="00897613" w:rsidRDefault="00BB3175" w:rsidP="00BB3175">
            <w:pPr>
              <w:numPr>
                <w:ilvl w:val="0"/>
                <w:numId w:val="27"/>
              </w:numPr>
              <w:ind w:left="0" w:firstLine="709"/>
              <w:rPr>
                <w:sz w:val="20"/>
                <w:szCs w:val="20"/>
              </w:rPr>
            </w:pPr>
            <w:r w:rsidRPr="00897613">
              <w:rPr>
                <w:sz w:val="20"/>
                <w:szCs w:val="20"/>
              </w:rPr>
              <w:t>дополнить приложением 5</w:t>
            </w:r>
            <w:r w:rsidRPr="00897613">
              <w:rPr>
                <w:sz w:val="20"/>
                <w:szCs w:val="20"/>
                <w:vertAlign w:val="superscript"/>
              </w:rPr>
              <w:t>2</w:t>
            </w:r>
            <w:r w:rsidRPr="00897613">
              <w:rPr>
                <w:sz w:val="20"/>
                <w:szCs w:val="20"/>
              </w:rPr>
              <w:t xml:space="preserve"> следующего содержания:</w:t>
            </w:r>
          </w:p>
          <w:tbl>
            <w:tblPr>
              <w:tblW w:w="0" w:type="auto"/>
              <w:tblInd w:w="108" w:type="dxa"/>
              <w:tblLook w:val="04A0" w:firstRow="1" w:lastRow="0" w:firstColumn="1" w:lastColumn="0" w:noHBand="0" w:noVBand="1"/>
            </w:tblPr>
            <w:tblGrid>
              <w:gridCol w:w="6020"/>
              <w:gridCol w:w="4078"/>
            </w:tblGrid>
            <w:tr w:rsidR="00BB3175" w:rsidRPr="00897613" w:rsidTr="00FF083D">
              <w:tc>
                <w:tcPr>
                  <w:tcW w:w="6096" w:type="dxa"/>
                  <w:shd w:val="clear" w:color="auto" w:fill="auto"/>
                </w:tcPr>
                <w:p w:rsidR="00BB3175" w:rsidRPr="00897613" w:rsidRDefault="00BB3175" w:rsidP="00BB3175">
                  <w:pPr>
                    <w:rPr>
                      <w:sz w:val="20"/>
                      <w:szCs w:val="20"/>
                    </w:rPr>
                  </w:pPr>
                </w:p>
              </w:tc>
              <w:tc>
                <w:tcPr>
                  <w:tcW w:w="4110" w:type="dxa"/>
                  <w:shd w:val="clear" w:color="auto" w:fill="auto"/>
                </w:tcPr>
                <w:p w:rsidR="00BB3175" w:rsidRPr="00897613" w:rsidRDefault="00BB3175" w:rsidP="00BB3175">
                  <w:pPr>
                    <w:ind w:left="266"/>
                    <w:rPr>
                      <w:i/>
                      <w:iCs/>
                      <w:sz w:val="20"/>
                      <w:szCs w:val="20"/>
                      <w:vertAlign w:val="superscript"/>
                    </w:rPr>
                  </w:pPr>
                  <w:r w:rsidRPr="00897613">
                    <w:rPr>
                      <w:i/>
                      <w:iCs/>
                      <w:sz w:val="20"/>
                      <w:szCs w:val="20"/>
                    </w:rPr>
                    <w:t>"Приложение 5</w:t>
                  </w:r>
                  <w:r w:rsidRPr="00897613">
                    <w:rPr>
                      <w:i/>
                      <w:iCs/>
                      <w:sz w:val="20"/>
                      <w:szCs w:val="20"/>
                      <w:vertAlign w:val="superscript"/>
                    </w:rPr>
                    <w:t>2</w:t>
                  </w:r>
                </w:p>
                <w:p w:rsidR="00BB3175" w:rsidRPr="00897613" w:rsidRDefault="00BB3175" w:rsidP="00BB3175">
                  <w:pPr>
                    <w:rPr>
                      <w:i/>
                      <w:iCs/>
                      <w:sz w:val="20"/>
                      <w:szCs w:val="20"/>
                    </w:rPr>
                  </w:pPr>
                  <w:r w:rsidRPr="00897613">
                    <w:rPr>
                      <w:i/>
                      <w:iCs/>
                      <w:sz w:val="20"/>
                      <w:szCs w:val="20"/>
                    </w:rPr>
                    <w:t xml:space="preserve">к решению Собрания депутатов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«О бюджете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на 2020 год и на плановый период 2021 и 2022 годов"</w:t>
                  </w:r>
                </w:p>
              </w:tc>
            </w:tr>
          </w:tbl>
          <w:p w:rsidR="00BB3175" w:rsidRPr="00897613" w:rsidRDefault="00BB3175" w:rsidP="00BB3175">
            <w:pPr>
              <w:ind w:left="360"/>
              <w:rPr>
                <w:sz w:val="20"/>
                <w:szCs w:val="20"/>
              </w:rPr>
            </w:pPr>
          </w:p>
          <w:tbl>
            <w:tblPr>
              <w:tblW w:w="0" w:type="auto"/>
              <w:tblInd w:w="108" w:type="dxa"/>
              <w:tblLook w:val="04A0" w:firstRow="1" w:lastRow="0" w:firstColumn="1" w:lastColumn="0" w:noHBand="0" w:noVBand="1"/>
            </w:tblPr>
            <w:tblGrid>
              <w:gridCol w:w="10098"/>
            </w:tblGrid>
            <w:tr w:rsidR="00BB3175" w:rsidRPr="00897613" w:rsidTr="00FF083D">
              <w:tc>
                <w:tcPr>
                  <w:tcW w:w="10206" w:type="dxa"/>
                </w:tcPr>
                <w:p w:rsidR="00BB3175" w:rsidRPr="00897613" w:rsidRDefault="00BB3175" w:rsidP="00BB3175">
                  <w:pPr>
                    <w:widowControl w:val="0"/>
                    <w:autoSpaceDE w:val="0"/>
                    <w:autoSpaceDN w:val="0"/>
                    <w:adjustRightInd w:val="0"/>
                    <w:rPr>
                      <w:b/>
                      <w:bCs/>
                      <w:color w:val="000000"/>
                      <w:sz w:val="20"/>
                      <w:szCs w:val="20"/>
                    </w:rPr>
                  </w:pPr>
                  <w:r w:rsidRPr="00897613">
                    <w:rPr>
                      <w:b/>
                      <w:bCs/>
                      <w:color w:val="000000"/>
                      <w:sz w:val="20"/>
                      <w:szCs w:val="20"/>
                    </w:rPr>
                    <w:t>ИЗМЕНЕНИЕ</w:t>
                  </w:r>
                </w:p>
                <w:p w:rsidR="00BB3175" w:rsidRPr="00897613" w:rsidRDefault="00BB3175" w:rsidP="00BB3175">
                  <w:pPr>
                    <w:widowControl w:val="0"/>
                    <w:autoSpaceDE w:val="0"/>
                    <w:autoSpaceDN w:val="0"/>
                    <w:adjustRightInd w:val="0"/>
                    <w:rPr>
                      <w:i/>
                      <w:iCs/>
                      <w:color w:val="000000"/>
                      <w:sz w:val="20"/>
                      <w:szCs w:val="20"/>
                    </w:rPr>
                  </w:pPr>
                  <w:r w:rsidRPr="00897613">
                    <w:rPr>
                      <w:b/>
                      <w:bCs/>
                      <w:color w:val="000000"/>
                      <w:sz w:val="20"/>
                      <w:szCs w:val="20"/>
                    </w:rPr>
                    <w:t xml:space="preserve">распределения бюджетных ассигнований по разделам, подразделам, целевым статьям (муниципальным программам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на 2020 год, предусмотренного приложениями 5, 5</w:t>
                  </w:r>
                  <w:r w:rsidRPr="00897613">
                    <w:rPr>
                      <w:b/>
                      <w:bCs/>
                      <w:color w:val="000000"/>
                      <w:sz w:val="20"/>
                      <w:szCs w:val="20"/>
                      <w:vertAlign w:val="superscript"/>
                    </w:rPr>
                    <w:t>1</w:t>
                  </w:r>
                  <w:r w:rsidRPr="00897613">
                    <w:rPr>
                      <w:b/>
                      <w:bCs/>
                      <w:color w:val="000000"/>
                      <w:sz w:val="20"/>
                      <w:szCs w:val="20"/>
                    </w:rPr>
                    <w:t xml:space="preserve"> к решению Собрания депутатов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"О бюджете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на 2020 год и на плановый период 2021 и 2022 годов"</w:t>
                  </w:r>
                </w:p>
                <w:p w:rsidR="00BB3175" w:rsidRPr="00897613" w:rsidRDefault="00BB3175" w:rsidP="00BB3175">
                  <w:pPr>
                    <w:rPr>
                      <w:i/>
                      <w:iCs/>
                      <w:color w:val="000000"/>
                      <w:sz w:val="20"/>
                      <w:szCs w:val="20"/>
                    </w:rPr>
                  </w:pPr>
                </w:p>
              </w:tc>
            </w:tr>
            <w:tr w:rsidR="00BB3175" w:rsidRPr="00897613" w:rsidTr="00FF083D">
              <w:tblPrEx>
                <w:tblLook w:val="0000" w:firstRow="0" w:lastRow="0" w:firstColumn="0" w:lastColumn="0" w:noHBand="0" w:noVBand="0"/>
              </w:tblPrEx>
              <w:trPr>
                <w:trHeight w:val="80"/>
              </w:trPr>
              <w:tc>
                <w:tcPr>
                  <w:tcW w:w="10206"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i/>
                      <w:iCs/>
                      <w:color w:val="000000"/>
                      <w:sz w:val="20"/>
                      <w:szCs w:val="20"/>
                    </w:rPr>
                  </w:pPr>
                </w:p>
              </w:tc>
            </w:tr>
          </w:tbl>
          <w:p w:rsidR="00BB3175" w:rsidRPr="00897613" w:rsidRDefault="00BB3175" w:rsidP="00BB3175">
            <w:pPr>
              <w:rPr>
                <w:sz w:val="20"/>
                <w:szCs w:val="20"/>
              </w:rPr>
            </w:pPr>
            <w:r w:rsidRPr="00897613">
              <w:rPr>
                <w:iCs/>
                <w:color w:val="000000"/>
                <w:sz w:val="20"/>
                <w:szCs w:val="20"/>
              </w:rPr>
              <w:t>(рублей)</w:t>
            </w:r>
          </w:p>
          <w:tbl>
            <w:tblPr>
              <w:tblW w:w="0" w:type="auto"/>
              <w:tblInd w:w="16" w:type="dxa"/>
              <w:tblLook w:val="0000" w:firstRow="0" w:lastRow="0" w:firstColumn="0" w:lastColumn="0" w:noHBand="0" w:noVBand="0"/>
            </w:tblPr>
            <w:tblGrid>
              <w:gridCol w:w="5005"/>
              <w:gridCol w:w="400"/>
              <w:gridCol w:w="396"/>
              <w:gridCol w:w="1732"/>
              <w:gridCol w:w="586"/>
              <w:gridCol w:w="2071"/>
            </w:tblGrid>
            <w:tr w:rsidR="00BB3175" w:rsidRPr="00897613" w:rsidTr="00FF083D">
              <w:trPr>
                <w:trHeight w:val="3536"/>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Наименование</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Подраздел</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Целевая статья (муниципальные программы)</w:t>
                  </w:r>
                </w:p>
              </w:tc>
              <w:tc>
                <w:tcPr>
                  <w:tcW w:w="587"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Группа (группа и подгруппа) вида расходов</w:t>
                  </w:r>
                </w:p>
              </w:tc>
              <w:tc>
                <w:tcPr>
                  <w:tcW w:w="20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Сумма (увеличение, уменьшение(-))</w:t>
                  </w:r>
                </w:p>
              </w:tc>
            </w:tr>
            <w:tr w:rsidR="00BB3175" w:rsidRPr="00897613" w:rsidTr="00FF083D">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w:t>
                  </w:r>
                </w:p>
              </w:tc>
              <w:tc>
                <w:tcPr>
                  <w:tcW w:w="2073"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w:t>
                  </w:r>
                </w:p>
              </w:tc>
            </w:tr>
            <w:tr w:rsidR="00BB3175" w:rsidRPr="00897613" w:rsidTr="00FF083D">
              <w:trPr>
                <w:trHeight w:val="288"/>
              </w:trPr>
              <w:tc>
                <w:tcPr>
                  <w:tcW w:w="5011"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400"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Всего</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842 274,56</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109 540,00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Обеспечение реализации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w:t>
                  </w:r>
                  <w:proofErr w:type="spellStart"/>
                  <w:r w:rsidRPr="00897613">
                    <w:rPr>
                      <w:color w:val="000000"/>
                      <w:sz w:val="20"/>
                      <w:szCs w:val="20"/>
                    </w:rPr>
                    <w:t>Общепрограммные</w:t>
                  </w:r>
                  <w:proofErr w:type="spellEnd"/>
                  <w:r w:rsidRPr="00897613">
                    <w:rPr>
                      <w:color w:val="000000"/>
                      <w:sz w:val="20"/>
                      <w:szCs w:val="20"/>
                    </w:rPr>
                    <w:t xml:space="preserve"> расходы"</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49 040,00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49 040,00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Другие общегосударственные вопросы</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w:t>
                  </w:r>
                  <w:proofErr w:type="gramStart"/>
                  <w:r w:rsidRPr="00897613">
                    <w:rPr>
                      <w:color w:val="000000"/>
                      <w:sz w:val="20"/>
                      <w:szCs w:val="20"/>
                    </w:rPr>
                    <w:t>района  "</w:t>
                  </w:r>
                  <w:proofErr w:type="gramEnd"/>
                  <w:r w:rsidRPr="00897613">
                    <w:rPr>
                      <w:color w:val="000000"/>
                      <w:sz w:val="20"/>
                      <w:szCs w:val="20"/>
                    </w:rPr>
                    <w:t>Социальная поддержка граждан"</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Подпрограмма "Социальная защита населения</w:t>
                  </w:r>
                  <w:proofErr w:type="gramStart"/>
                  <w:r w:rsidRPr="00897613">
                    <w:rPr>
                      <w:color w:val="000000"/>
                      <w:sz w:val="20"/>
                      <w:szCs w:val="20"/>
                    </w:rPr>
                    <w:t>"  муниципальной</w:t>
                  </w:r>
                  <w:proofErr w:type="gramEnd"/>
                  <w:r w:rsidRPr="00897613">
                    <w:rPr>
                      <w:color w:val="000000"/>
                      <w:sz w:val="20"/>
                      <w:szCs w:val="20"/>
                    </w:rPr>
                    <w:t xml:space="preserve">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"Социальная поддержка граждан"</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Проведение мероприятий, связанных с празднованием годовщины Победы в Великой Отечественной войне</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Ц310510640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Ц310510640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Ц310510640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Обеспечение реализации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w:t>
                  </w:r>
                  <w:proofErr w:type="spellStart"/>
                  <w:r w:rsidRPr="00897613">
                    <w:rPr>
                      <w:color w:val="000000"/>
                      <w:sz w:val="20"/>
                      <w:szCs w:val="20"/>
                    </w:rPr>
                    <w:t>Общепрограммные</w:t>
                  </w:r>
                  <w:proofErr w:type="spellEnd"/>
                  <w:r w:rsidRPr="00897613">
                    <w:rPr>
                      <w:color w:val="000000"/>
                      <w:sz w:val="20"/>
                      <w:szCs w:val="20"/>
                    </w:rPr>
                    <w:t xml:space="preserve"> расходы"</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Национальная оборона</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"Управление общественными </w:t>
                  </w:r>
                  <w:proofErr w:type="spellStart"/>
                  <w:r w:rsidRPr="00897613">
                    <w:rPr>
                      <w:color w:val="000000"/>
                      <w:sz w:val="20"/>
                      <w:szCs w:val="20"/>
                    </w:rPr>
                    <w:t>фиансами</w:t>
                  </w:r>
                  <w:proofErr w:type="spellEnd"/>
                  <w:r w:rsidRPr="00897613">
                    <w:rPr>
                      <w:color w:val="000000"/>
                      <w:sz w:val="20"/>
                      <w:szCs w:val="20"/>
                    </w:rPr>
                    <w:t xml:space="preserve"> и муниципальным долгом"</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147 408,24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пожарной безопасности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"Повышение безопасности жизнедеятельности населения и территории поселения"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139 908,24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казенных учреждений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139 908,24</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7 500,00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Национальная экономика</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Другие вопросы в области национальной экономики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Подпрограмма "Управление муниципальным имуществом"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Жилищно-коммунальное хозяйство</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471 326,32</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Благоустройство</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471 326,32</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470 326,32</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470 326,32</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Основное мероприятие "Комплексное обустройство </w:t>
                  </w:r>
                  <w:r w:rsidRPr="00897613">
                    <w:rPr>
                      <w:color w:val="000000"/>
                      <w:sz w:val="20"/>
                      <w:szCs w:val="20"/>
                    </w:rPr>
                    <w:lastRenderedPageBreak/>
                    <w:t>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Мероприятия по обеспечению ртутной безопасности: сбор и </w:t>
                  </w:r>
                  <w:proofErr w:type="spellStart"/>
                  <w:r w:rsidRPr="00897613">
                    <w:rPr>
                      <w:color w:val="000000"/>
                      <w:sz w:val="20"/>
                      <w:szCs w:val="20"/>
                    </w:rPr>
                    <w:t>демеркуризация</w:t>
                  </w:r>
                  <w:proofErr w:type="spellEnd"/>
                  <w:r w:rsidRPr="00897613">
                    <w:rPr>
                      <w:color w:val="000000"/>
                      <w:sz w:val="20"/>
                      <w:szCs w:val="20"/>
                    </w:rPr>
                    <w:t xml:space="preserve"> ртутьсодержащих отходов</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Культура, кинематография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108 000,00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Ц400000000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Подпрограмма "Развитие культуры"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Ц410000000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color w:val="000000"/>
                      <w:sz w:val="20"/>
                      <w:szCs w:val="20"/>
                    </w:rPr>
                  </w:pPr>
                  <w:r w:rsidRPr="00897613">
                    <w:rPr>
                      <w:color w:val="000000"/>
                      <w:sz w:val="20"/>
                      <w:szCs w:val="20"/>
                    </w:rPr>
                    <w:t>Основное мероприятие "Сохранение и развитие народного творчества"</w:t>
                  </w:r>
                </w:p>
                <w:p w:rsidR="00BB3175" w:rsidRPr="00897613" w:rsidRDefault="00BB3175" w:rsidP="00BB3175">
                  <w:pPr>
                    <w:widowControl w:val="0"/>
                    <w:autoSpaceDE w:val="0"/>
                    <w:autoSpaceDN w:val="0"/>
                    <w:adjustRightInd w:val="0"/>
                    <w:rPr>
                      <w:rFonts w:ascii="Arial" w:hAnsi="Arial" w:cs="Arial"/>
                      <w:sz w:val="20"/>
                      <w:szCs w:val="20"/>
                    </w:rPr>
                  </w:pP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Ц410700000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казенных учреждений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94 000,00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94 000,00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Иные бюджетные ассигнования</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-3 000,00</w:t>
                  </w:r>
                </w:p>
              </w:tc>
            </w:tr>
            <w:tr w:rsidR="00BB3175" w:rsidRPr="00897613" w:rsidTr="00FF083D">
              <w:trPr>
                <w:trHeight w:val="288"/>
              </w:trPr>
              <w:tc>
                <w:tcPr>
                  <w:tcW w:w="501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3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073"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-3 000,00";</w:t>
                  </w:r>
                </w:p>
              </w:tc>
            </w:tr>
          </w:tbl>
          <w:p w:rsidR="00BB3175" w:rsidRPr="00897613" w:rsidRDefault="00BB3175" w:rsidP="00BB3175">
            <w:pPr>
              <w:ind w:left="709"/>
              <w:rPr>
                <w:sz w:val="20"/>
                <w:szCs w:val="20"/>
              </w:rPr>
            </w:pPr>
          </w:p>
          <w:p w:rsidR="00BB3175" w:rsidRPr="00897613" w:rsidRDefault="00BB3175" w:rsidP="00BB3175">
            <w:pPr>
              <w:numPr>
                <w:ilvl w:val="0"/>
                <w:numId w:val="27"/>
              </w:numPr>
              <w:ind w:left="0" w:firstLine="709"/>
              <w:rPr>
                <w:sz w:val="20"/>
                <w:szCs w:val="20"/>
              </w:rPr>
            </w:pPr>
            <w:r w:rsidRPr="00897613">
              <w:rPr>
                <w:sz w:val="20"/>
                <w:szCs w:val="20"/>
              </w:rPr>
              <w:t>приложение 7 изложить в следующей редакции:</w:t>
            </w:r>
          </w:p>
          <w:tbl>
            <w:tblPr>
              <w:tblW w:w="0" w:type="auto"/>
              <w:tblInd w:w="108" w:type="dxa"/>
              <w:tblLook w:val="04A0" w:firstRow="1" w:lastRow="0" w:firstColumn="1" w:lastColumn="0" w:noHBand="0" w:noVBand="1"/>
            </w:tblPr>
            <w:tblGrid>
              <w:gridCol w:w="6020"/>
              <w:gridCol w:w="4078"/>
            </w:tblGrid>
            <w:tr w:rsidR="00BB3175" w:rsidRPr="00897613" w:rsidTr="00FF083D">
              <w:tc>
                <w:tcPr>
                  <w:tcW w:w="6096" w:type="dxa"/>
                  <w:shd w:val="clear" w:color="auto" w:fill="auto"/>
                </w:tcPr>
                <w:p w:rsidR="00BB3175" w:rsidRPr="00897613" w:rsidRDefault="00BB3175" w:rsidP="00BB3175">
                  <w:pPr>
                    <w:rPr>
                      <w:sz w:val="20"/>
                      <w:szCs w:val="20"/>
                    </w:rPr>
                  </w:pPr>
                </w:p>
              </w:tc>
              <w:tc>
                <w:tcPr>
                  <w:tcW w:w="4110" w:type="dxa"/>
                  <w:shd w:val="clear" w:color="auto" w:fill="auto"/>
                </w:tcPr>
                <w:p w:rsidR="00BB3175" w:rsidRPr="00897613" w:rsidRDefault="00BB3175" w:rsidP="00BB3175">
                  <w:pPr>
                    <w:ind w:left="266"/>
                    <w:rPr>
                      <w:i/>
                      <w:iCs/>
                      <w:sz w:val="20"/>
                      <w:szCs w:val="20"/>
                    </w:rPr>
                  </w:pPr>
                  <w:r w:rsidRPr="00897613">
                    <w:rPr>
                      <w:i/>
                      <w:iCs/>
                      <w:sz w:val="20"/>
                      <w:szCs w:val="20"/>
                    </w:rPr>
                    <w:t>"Приложение 7</w:t>
                  </w:r>
                </w:p>
                <w:p w:rsidR="00BB3175" w:rsidRPr="00897613" w:rsidRDefault="00BB3175" w:rsidP="00BB3175">
                  <w:pPr>
                    <w:rPr>
                      <w:i/>
                      <w:iCs/>
                      <w:sz w:val="20"/>
                      <w:szCs w:val="20"/>
                    </w:rPr>
                  </w:pPr>
                  <w:r w:rsidRPr="00897613">
                    <w:rPr>
                      <w:i/>
                      <w:iCs/>
                      <w:sz w:val="20"/>
                      <w:szCs w:val="20"/>
                    </w:rPr>
                    <w:t xml:space="preserve">к решению Собрания депутатов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«О бюджете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на 2020 год и на плановый период 2021 и 2022 годов"</w:t>
                  </w:r>
                </w:p>
                <w:p w:rsidR="00BB3175" w:rsidRPr="00897613" w:rsidRDefault="00BB3175" w:rsidP="00BB3175">
                  <w:pPr>
                    <w:rPr>
                      <w:i/>
                      <w:iCs/>
                      <w:color w:val="000000"/>
                      <w:sz w:val="20"/>
                      <w:szCs w:val="20"/>
                    </w:rPr>
                  </w:pPr>
                  <w:r w:rsidRPr="00897613">
                    <w:rPr>
                      <w:i/>
                      <w:iCs/>
                      <w:sz w:val="20"/>
                      <w:szCs w:val="20"/>
                    </w:rPr>
                    <w:t>(</w:t>
                  </w:r>
                  <w:r w:rsidRPr="00897613">
                    <w:rPr>
                      <w:i/>
                      <w:iCs/>
                      <w:color w:val="000000"/>
                      <w:sz w:val="20"/>
                      <w:szCs w:val="20"/>
                    </w:rPr>
                    <w:t xml:space="preserve">в редакции решения Собрания депутатов </w:t>
                  </w:r>
                  <w:proofErr w:type="spellStart"/>
                  <w:r w:rsidRPr="00897613">
                    <w:rPr>
                      <w:i/>
                      <w:iCs/>
                      <w:color w:val="000000"/>
                      <w:sz w:val="20"/>
                      <w:szCs w:val="20"/>
                    </w:rPr>
                    <w:t>Новочелны-Сюрбеевского</w:t>
                  </w:r>
                  <w:proofErr w:type="spellEnd"/>
                  <w:r w:rsidRPr="00897613">
                    <w:rPr>
                      <w:i/>
                      <w:iCs/>
                      <w:color w:val="000000"/>
                      <w:sz w:val="20"/>
                      <w:szCs w:val="20"/>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897613">
                    <w:rPr>
                      <w:i/>
                      <w:iCs/>
                      <w:color w:val="000000"/>
                      <w:sz w:val="20"/>
                      <w:szCs w:val="20"/>
                    </w:rPr>
                    <w:t>Новочелны-Сюрбеевского</w:t>
                  </w:r>
                  <w:proofErr w:type="spellEnd"/>
                  <w:r w:rsidRPr="00897613">
                    <w:rPr>
                      <w:i/>
                      <w:iCs/>
                      <w:color w:val="000000"/>
                      <w:sz w:val="20"/>
                      <w:szCs w:val="20"/>
                    </w:rPr>
                    <w:t xml:space="preserve"> сельского поселения Комсомольского района Чувашской Республики от 05 декабря 2019 года № 2/101 "О бюджете </w:t>
                  </w:r>
                  <w:proofErr w:type="spellStart"/>
                  <w:r w:rsidRPr="00897613">
                    <w:rPr>
                      <w:i/>
                      <w:iCs/>
                      <w:color w:val="000000"/>
                      <w:sz w:val="20"/>
                      <w:szCs w:val="20"/>
                    </w:rPr>
                    <w:t>Новочелны-Сюрбеевского</w:t>
                  </w:r>
                  <w:proofErr w:type="spellEnd"/>
                  <w:r w:rsidRPr="00897613">
                    <w:rPr>
                      <w:i/>
                      <w:iCs/>
                      <w:color w:val="000000"/>
                      <w:sz w:val="20"/>
                      <w:szCs w:val="20"/>
                    </w:rPr>
                    <w:t xml:space="preserve"> сельского поселения Комсомольского района Чувашской Республики на 2020 год и на плановый период 2021 и 2022 годов")</w:t>
                  </w:r>
                </w:p>
                <w:p w:rsidR="00BB3175" w:rsidRPr="00897613" w:rsidRDefault="00BB3175" w:rsidP="00BB3175">
                  <w:pPr>
                    <w:rPr>
                      <w:sz w:val="20"/>
                      <w:szCs w:val="20"/>
                    </w:rPr>
                  </w:pPr>
                </w:p>
              </w:tc>
            </w:tr>
          </w:tbl>
          <w:p w:rsidR="00BB3175" w:rsidRPr="00897613" w:rsidRDefault="00BB3175" w:rsidP="00BB3175">
            <w:pPr>
              <w:ind w:left="360"/>
              <w:rPr>
                <w:sz w:val="20"/>
                <w:szCs w:val="20"/>
              </w:rPr>
            </w:pPr>
          </w:p>
          <w:tbl>
            <w:tblPr>
              <w:tblW w:w="10206" w:type="dxa"/>
              <w:tblLook w:val="0000" w:firstRow="0" w:lastRow="0" w:firstColumn="0" w:lastColumn="0" w:noHBand="0" w:noVBand="0"/>
            </w:tblPr>
            <w:tblGrid>
              <w:gridCol w:w="556"/>
              <w:gridCol w:w="4651"/>
              <w:gridCol w:w="1727"/>
              <w:gridCol w:w="721"/>
              <w:gridCol w:w="425"/>
              <w:gridCol w:w="567"/>
              <w:gridCol w:w="1559"/>
            </w:tblGrid>
            <w:tr w:rsidR="00BB3175" w:rsidRPr="00897613" w:rsidTr="00FF083D">
              <w:trPr>
                <w:trHeight w:val="1992"/>
              </w:trPr>
              <w:tc>
                <w:tcPr>
                  <w:tcW w:w="10206" w:type="dxa"/>
                  <w:gridSpan w:val="7"/>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b/>
                      <w:bCs/>
                      <w:color w:val="000000"/>
                      <w:sz w:val="20"/>
                      <w:szCs w:val="20"/>
                    </w:rPr>
                  </w:pPr>
                  <w:r w:rsidRPr="00897613">
                    <w:rPr>
                      <w:b/>
                      <w:bCs/>
                      <w:color w:val="000000"/>
                      <w:sz w:val="20"/>
                      <w:szCs w:val="20"/>
                    </w:rPr>
                    <w:t xml:space="preserve">Распределение </w:t>
                  </w:r>
                </w:p>
                <w:p w:rsidR="00BB3175" w:rsidRPr="00897613" w:rsidRDefault="00BB3175" w:rsidP="00BB3175">
                  <w:pPr>
                    <w:widowControl w:val="0"/>
                    <w:autoSpaceDE w:val="0"/>
                    <w:autoSpaceDN w:val="0"/>
                    <w:adjustRightInd w:val="0"/>
                    <w:rPr>
                      <w:b/>
                      <w:bCs/>
                      <w:color w:val="000000"/>
                      <w:sz w:val="20"/>
                      <w:szCs w:val="20"/>
                    </w:rPr>
                  </w:pPr>
                  <w:r w:rsidRPr="00897613">
                    <w:rPr>
                      <w:b/>
                      <w:bCs/>
                      <w:color w:val="000000"/>
                      <w:sz w:val="20"/>
                      <w:szCs w:val="20"/>
                    </w:rPr>
                    <w:t xml:space="preserve">бюджетных ассигнований по целевым статьям (муниципальным программам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Чувашской Республики на 2020 год</w:t>
                  </w:r>
                </w:p>
                <w:p w:rsidR="00BB3175" w:rsidRPr="00897613" w:rsidRDefault="00BB3175" w:rsidP="00BB3175">
                  <w:pPr>
                    <w:widowControl w:val="0"/>
                    <w:autoSpaceDE w:val="0"/>
                    <w:autoSpaceDN w:val="0"/>
                    <w:adjustRightInd w:val="0"/>
                    <w:rPr>
                      <w:sz w:val="20"/>
                      <w:szCs w:val="20"/>
                    </w:rPr>
                  </w:pPr>
                  <w:r w:rsidRPr="00897613">
                    <w:rPr>
                      <w:bCs/>
                      <w:color w:val="000000"/>
                      <w:sz w:val="20"/>
                      <w:szCs w:val="20"/>
                    </w:rPr>
                    <w:t xml:space="preserve">                                                                                                                                                   </w:t>
                  </w:r>
                  <w:r w:rsidRPr="00897613">
                    <w:rPr>
                      <w:bCs/>
                      <w:color w:val="000000"/>
                      <w:sz w:val="20"/>
                      <w:szCs w:val="20"/>
                      <w:lang w:val="en-US"/>
                    </w:rPr>
                    <w:t>(</w:t>
                  </w:r>
                  <w:proofErr w:type="spellStart"/>
                  <w:r w:rsidRPr="00897613">
                    <w:rPr>
                      <w:bCs/>
                      <w:color w:val="000000"/>
                      <w:sz w:val="20"/>
                      <w:szCs w:val="20"/>
                      <w:lang w:val="en-US"/>
                    </w:rPr>
                    <w:t>рублей</w:t>
                  </w:r>
                  <w:proofErr w:type="spellEnd"/>
                  <w:r w:rsidRPr="00897613">
                    <w:rPr>
                      <w:bCs/>
                      <w:color w:val="000000"/>
                      <w:sz w:val="20"/>
                      <w:szCs w:val="20"/>
                      <w:lang w:val="en-US"/>
                    </w:rPr>
                    <w:t>)</w:t>
                  </w:r>
                </w:p>
              </w:tc>
            </w:tr>
            <w:tr w:rsidR="00BB3175" w:rsidRPr="00897613" w:rsidTr="00FF083D">
              <w:trPr>
                <w:trHeight w:val="1851"/>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Целевая статья (государственные программы и непрограммные направления деятельности)</w:t>
                  </w:r>
                </w:p>
              </w:tc>
              <w:tc>
                <w:tcPr>
                  <w:tcW w:w="72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Группа вида расходов</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Подраздел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Сумма</w:t>
                  </w:r>
                </w:p>
              </w:tc>
            </w:tr>
            <w:tr w:rsidR="00BB3175" w:rsidRPr="00897613" w:rsidTr="00FF083D">
              <w:trPr>
                <w:trHeight w:val="120"/>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72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r>
            <w:tr w:rsidR="00BB3175" w:rsidRPr="00897613" w:rsidTr="00FF083D">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w:t>
                  </w:r>
                </w:p>
              </w:tc>
            </w:tr>
            <w:tr w:rsidR="00BB3175" w:rsidRPr="00897613" w:rsidTr="00FF083D">
              <w:trPr>
                <w:trHeight w:val="288"/>
              </w:trPr>
              <w:tc>
                <w:tcPr>
                  <w:tcW w:w="556"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1727"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721"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Всего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5 829 760,47</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w:t>
                  </w:r>
                  <w:proofErr w:type="gramStart"/>
                  <w:r w:rsidRPr="00897613">
                    <w:rPr>
                      <w:b/>
                      <w:bCs/>
                      <w:color w:val="000000"/>
                      <w:sz w:val="20"/>
                      <w:szCs w:val="20"/>
                    </w:rPr>
                    <w:t>района  "</w:t>
                  </w:r>
                  <w:proofErr w:type="gramEnd"/>
                  <w:r w:rsidRPr="00897613">
                    <w:rPr>
                      <w:b/>
                      <w:bCs/>
                      <w:color w:val="000000"/>
                      <w:sz w:val="20"/>
                      <w:szCs w:val="20"/>
                    </w:rPr>
                    <w:t>Социальная поддержка граждан"</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Ц300000000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Подпрограмма "Социальная защита населения</w:t>
                  </w:r>
                  <w:proofErr w:type="gramStart"/>
                  <w:r w:rsidRPr="00897613">
                    <w:rPr>
                      <w:b/>
                      <w:bCs/>
                      <w:color w:val="000000"/>
                      <w:sz w:val="20"/>
                      <w:szCs w:val="20"/>
                    </w:rPr>
                    <w:t>"  муниципальной</w:t>
                  </w:r>
                  <w:proofErr w:type="gramEnd"/>
                  <w:r w:rsidRPr="00897613">
                    <w:rPr>
                      <w:b/>
                      <w:bCs/>
                      <w:color w:val="000000"/>
                      <w:sz w:val="20"/>
                      <w:szCs w:val="20"/>
                    </w:rPr>
                    <w:t xml:space="preserve">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Ц310000000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Ц310510640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lastRenderedPageBreak/>
                    <w:t>2.</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Ц400000000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1 330 738,91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2.1.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Подпрограмма "Развитие культуры" муниципальной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Ц410000000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1 330 738,91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color w:val="000000"/>
                      <w:sz w:val="20"/>
                      <w:szCs w:val="20"/>
                    </w:rPr>
                  </w:pPr>
                  <w:r w:rsidRPr="00897613">
                    <w:rPr>
                      <w:color w:val="000000"/>
                      <w:sz w:val="20"/>
                      <w:szCs w:val="20"/>
                    </w:rPr>
                    <w:t>Основное мероприятие "Сохранение и развитие народного творчества"</w:t>
                  </w:r>
                </w:p>
                <w:p w:rsidR="00BB3175" w:rsidRPr="00897613" w:rsidRDefault="00BB3175" w:rsidP="00BB3175">
                  <w:pPr>
                    <w:widowControl w:val="0"/>
                    <w:autoSpaceDE w:val="0"/>
                    <w:autoSpaceDN w:val="0"/>
                    <w:adjustRightInd w:val="0"/>
                    <w:rPr>
                      <w:rFonts w:ascii="Arial" w:hAnsi="Arial" w:cs="Arial"/>
                      <w:sz w:val="20"/>
                      <w:szCs w:val="20"/>
                    </w:rPr>
                  </w:pP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1 155 207,00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деятельности учреждений в сфере культурно-досугового обслуживания населения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1 155 207,00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291 307,00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казенных учреждений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291 307,00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 кинематография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291 307,00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291 307,00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285 000,00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285 000,00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 кинематография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285 000,00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285 000,00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Межбюджетные трансферты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578 900,00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межбюджетные трансферты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578 900,00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 кинематография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578 900,00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578 900,00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Ц411500000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175 531,91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Укрепление материально-технической базы муниципальных библиотек</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Ц4115S9830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175 531,91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Ц4115S9830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175 531,91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Ц4115S9830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175 531,91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 кинематография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Ц4115S9830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175 531,91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Ц4115S9830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175 531,91</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3.</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Ц800000000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973 071,24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3.1.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Ц810000000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973 071,24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Основное мероприятие "Обеспечение деятельности муниципальных учреждений, реализующих мероприятия по обеспечению безопасности и </w:t>
                  </w:r>
                  <w:r w:rsidRPr="00897613">
                    <w:rPr>
                      <w:color w:val="000000"/>
                      <w:sz w:val="20"/>
                      <w:szCs w:val="20"/>
                    </w:rPr>
                    <w:lastRenderedPageBreak/>
                    <w:t>защиты населения и территорий от чрезвычайных ситуаций"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Ц810200000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973 071,24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973 071,24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872 921,24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казенных учреждений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872 921,24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872 921,24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пожарной безопасности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872 921,24</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пожарной безопасности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25 150,00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25 150,00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25 150,00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пожарной безопасности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25 150,00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4.</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Ч200000000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544 633,00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4.1.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Подпрограмма "Безопасные и качественные автомобильные дороги" муниципальной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Ч210000000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544 633,00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544 633,00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Ч210374192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Ч210374192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Ч210374192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экономика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Ч210374192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Ч210374192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09</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Ч2103S4191</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372 643,00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Ч2103S4191</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372 643,00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Ч2103S4191</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372 643,00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экономика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Ч2103S4191</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372 643,00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Ч2103S4191</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09</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372 643,00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Содержание автомобильных дорог общего </w:t>
                  </w:r>
                  <w:r w:rsidRPr="00897613">
                    <w:rPr>
                      <w:color w:val="000000"/>
                      <w:sz w:val="20"/>
                      <w:szCs w:val="20"/>
                    </w:rPr>
                    <w:lastRenderedPageBreak/>
                    <w:t>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Ч2103S4192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156 990,00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156 990,00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156 990,00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экономика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156 990,00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Ч2103S4192</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09</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156 990,00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5.</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Ч300000000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5.1.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Ч320000000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Мероприятия по обеспечению ртутной безопасности: сбор и </w:t>
                  </w:r>
                  <w:proofErr w:type="spellStart"/>
                  <w:r w:rsidRPr="00897613">
                    <w:rPr>
                      <w:color w:val="000000"/>
                      <w:sz w:val="20"/>
                      <w:szCs w:val="20"/>
                    </w:rPr>
                    <w:t>демеркуризация</w:t>
                  </w:r>
                  <w:proofErr w:type="spellEnd"/>
                  <w:r w:rsidRPr="00897613">
                    <w:rPr>
                      <w:color w:val="000000"/>
                      <w:sz w:val="20"/>
                      <w:szCs w:val="20"/>
                    </w:rPr>
                    <w:t xml:space="preserve"> ртутьсодержащих отходов</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Жилищно-коммунальное хозяйство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Благоустройство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6.</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Ч400000000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90 843,00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6.1.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"Управление общественными </w:t>
                  </w:r>
                  <w:proofErr w:type="spellStart"/>
                  <w:r w:rsidRPr="00897613">
                    <w:rPr>
                      <w:b/>
                      <w:bCs/>
                      <w:color w:val="000000"/>
                      <w:sz w:val="20"/>
                      <w:szCs w:val="20"/>
                    </w:rPr>
                    <w:t>фиансами</w:t>
                  </w:r>
                  <w:proofErr w:type="spellEnd"/>
                  <w:r w:rsidRPr="00897613">
                    <w:rPr>
                      <w:b/>
                      <w:bCs/>
                      <w:color w:val="000000"/>
                      <w:sz w:val="20"/>
                      <w:szCs w:val="20"/>
                    </w:rPr>
                    <w:t xml:space="preserve"> и муниципальным долгом"</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Ч410000000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90 843,00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Ч410100000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Ч410173430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Ч410173430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Резервные средства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Ч410173430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870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Ч410173430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870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Резервные фонды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Ч410173430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870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90 343,00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Осуществление первичного воинского учета на территориях, где отсутствуют военные </w:t>
                  </w:r>
                  <w:r w:rsidRPr="00897613">
                    <w:rPr>
                      <w:color w:val="000000"/>
                      <w:sz w:val="20"/>
                      <w:szCs w:val="20"/>
                    </w:rPr>
                    <w:lastRenderedPageBreak/>
                    <w:t>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Ч410451180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90 343,00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90 343,00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90 343,00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оборона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90 343,00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Мобилизационная и вневойсковая подготовка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90 343,00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7.</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Ч500000000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1 507 908,00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7.1.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Подпрограмма "Развитие муниципальной службы" муниципальной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w:t>
                  </w:r>
                  <w:proofErr w:type="gramStart"/>
                  <w:r w:rsidRPr="00897613">
                    <w:rPr>
                      <w:b/>
                      <w:bCs/>
                      <w:color w:val="000000"/>
                      <w:sz w:val="20"/>
                      <w:szCs w:val="20"/>
                    </w:rPr>
                    <w:t>района  "</w:t>
                  </w:r>
                  <w:proofErr w:type="gramEnd"/>
                  <w:r w:rsidRPr="00897613">
                    <w:rPr>
                      <w:b/>
                      <w:bCs/>
                      <w:color w:val="000000"/>
                      <w:sz w:val="20"/>
                      <w:szCs w:val="20"/>
                    </w:rPr>
                    <w:t>Развитие потенциала муниципального управления"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Ч530000000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5 800,00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Ч530200000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5 800,00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Переподготовка и повышение квалификации кадров для муниципальной службы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Ч530273710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5 800,00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Ч530273710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5 800,00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Ч530273710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5 800,00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Ч530273710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5 800,00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Ч530273710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5 800,00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7.2.</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Обеспечение реализации муниципальной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Ч5Э0000000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1 502 108,00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w:t>
                  </w:r>
                  <w:proofErr w:type="spellStart"/>
                  <w:r w:rsidRPr="00897613">
                    <w:rPr>
                      <w:color w:val="000000"/>
                      <w:sz w:val="20"/>
                      <w:szCs w:val="20"/>
                    </w:rPr>
                    <w:t>Общепрограммные</w:t>
                  </w:r>
                  <w:proofErr w:type="spellEnd"/>
                  <w:r w:rsidRPr="00897613">
                    <w:rPr>
                      <w:color w:val="000000"/>
                      <w:sz w:val="20"/>
                      <w:szCs w:val="20"/>
                    </w:rPr>
                    <w:t xml:space="preserve"> расходы"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1 502 108,00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функций муниципальных органов</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1 452 688,00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1 174 996,00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1 174 996,00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1 174 996,00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1 174 996,00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267 692,00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267 692,00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267 692,00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267 692,00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2 720,00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2 720,00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2 720,00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2 720,00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2 720,00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Организация и проведение выборов в законодательные (представительные) органы муниципального образования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46 700,00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46 700,00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Специальные расходы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880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46 700,00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880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46 700,00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проведения выборов и референдумов</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880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07</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46 700,00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8.</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Муниципальная программа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A400000000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8.1.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Подпрограмма "Управление муниципальным имуществом" муниципальной программы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A410000000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экономика</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Другие вопросы в области национальной экономики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9.</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A600000000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1 375 566,32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9.1.</w:t>
                  </w: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A620000000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1 375 566,32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605 123,32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Реализация проектов развития общественной инфраструктуры, основанных на местных </w:t>
                  </w:r>
                  <w:r w:rsidRPr="00897613">
                    <w:rPr>
                      <w:color w:val="000000"/>
                      <w:sz w:val="20"/>
                      <w:szCs w:val="20"/>
                    </w:rPr>
                    <w:lastRenderedPageBreak/>
                    <w:t>инициативах</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A6201S6570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605 123,32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605 123,32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605 123,32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Жилищно-коммунальное хозяйство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605 123,32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Благоустройство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605 123,32</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270 443,00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Уличное освещение</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228 443,00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228 443,00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228 443,00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Жилищно-коммунальное хозяйство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228 443,00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Благоустройство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228 443,00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A620277420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42 000,00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A620277420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42 000,00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A620277420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42 000,00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Жилищно-коммунальное хозяйство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A620277420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42 000,00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Благоустройство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A620277420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42 000,00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A620300000</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Жилищно-коммунальное хозяйство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556"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651" w:type="dxa"/>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Благоустройство</w:t>
                  </w:r>
                </w:p>
              </w:tc>
              <w:tc>
                <w:tcPr>
                  <w:tcW w:w="172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721"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425"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567"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559" w:type="dxa"/>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bl>
          <w:p w:rsidR="00BB3175" w:rsidRPr="00897613" w:rsidRDefault="00BB3175" w:rsidP="00BB3175">
            <w:pPr>
              <w:rPr>
                <w:sz w:val="20"/>
                <w:szCs w:val="20"/>
              </w:rPr>
            </w:pPr>
          </w:p>
          <w:p w:rsidR="00BB3175" w:rsidRPr="00897613" w:rsidRDefault="00BB3175" w:rsidP="00BB3175">
            <w:pPr>
              <w:numPr>
                <w:ilvl w:val="0"/>
                <w:numId w:val="27"/>
              </w:numPr>
              <w:ind w:left="0" w:firstLine="709"/>
              <w:rPr>
                <w:sz w:val="20"/>
                <w:szCs w:val="20"/>
              </w:rPr>
            </w:pPr>
            <w:r w:rsidRPr="00897613">
              <w:rPr>
                <w:sz w:val="20"/>
                <w:szCs w:val="20"/>
              </w:rPr>
              <w:t>дополнить приложением 9</w:t>
            </w:r>
            <w:r w:rsidRPr="00897613">
              <w:rPr>
                <w:sz w:val="20"/>
                <w:szCs w:val="20"/>
                <w:vertAlign w:val="superscript"/>
              </w:rPr>
              <w:t>2</w:t>
            </w:r>
            <w:r w:rsidRPr="00897613">
              <w:rPr>
                <w:sz w:val="20"/>
                <w:szCs w:val="20"/>
              </w:rPr>
              <w:t xml:space="preserve"> следующего содержания:</w:t>
            </w:r>
          </w:p>
          <w:tbl>
            <w:tblPr>
              <w:tblW w:w="0" w:type="auto"/>
              <w:tblInd w:w="108" w:type="dxa"/>
              <w:tblLook w:val="04A0" w:firstRow="1" w:lastRow="0" w:firstColumn="1" w:lastColumn="0" w:noHBand="0" w:noVBand="1"/>
            </w:tblPr>
            <w:tblGrid>
              <w:gridCol w:w="6020"/>
              <w:gridCol w:w="4078"/>
            </w:tblGrid>
            <w:tr w:rsidR="00BB3175" w:rsidRPr="00897613" w:rsidTr="00FF083D">
              <w:tc>
                <w:tcPr>
                  <w:tcW w:w="6096" w:type="dxa"/>
                  <w:shd w:val="clear" w:color="auto" w:fill="auto"/>
                </w:tcPr>
                <w:p w:rsidR="00BB3175" w:rsidRPr="00897613" w:rsidRDefault="00BB3175" w:rsidP="00BB3175">
                  <w:pPr>
                    <w:rPr>
                      <w:sz w:val="20"/>
                      <w:szCs w:val="20"/>
                    </w:rPr>
                  </w:pPr>
                </w:p>
              </w:tc>
              <w:tc>
                <w:tcPr>
                  <w:tcW w:w="4110" w:type="dxa"/>
                  <w:shd w:val="clear" w:color="auto" w:fill="auto"/>
                </w:tcPr>
                <w:p w:rsidR="00BB3175" w:rsidRPr="00897613" w:rsidRDefault="00BB3175" w:rsidP="00BB3175">
                  <w:pPr>
                    <w:ind w:left="266"/>
                    <w:rPr>
                      <w:i/>
                      <w:iCs/>
                      <w:sz w:val="20"/>
                      <w:szCs w:val="20"/>
                      <w:vertAlign w:val="superscript"/>
                    </w:rPr>
                  </w:pPr>
                  <w:r w:rsidRPr="00897613">
                    <w:rPr>
                      <w:i/>
                      <w:iCs/>
                      <w:sz w:val="20"/>
                      <w:szCs w:val="20"/>
                    </w:rPr>
                    <w:t>"Приложение 9</w:t>
                  </w:r>
                  <w:r w:rsidRPr="00897613">
                    <w:rPr>
                      <w:i/>
                      <w:iCs/>
                      <w:sz w:val="20"/>
                      <w:szCs w:val="20"/>
                      <w:vertAlign w:val="superscript"/>
                    </w:rPr>
                    <w:t>2</w:t>
                  </w:r>
                </w:p>
                <w:p w:rsidR="00BB3175" w:rsidRPr="00897613" w:rsidRDefault="00BB3175" w:rsidP="00BB3175">
                  <w:pPr>
                    <w:rPr>
                      <w:i/>
                      <w:iCs/>
                      <w:sz w:val="20"/>
                      <w:szCs w:val="20"/>
                    </w:rPr>
                  </w:pPr>
                  <w:r w:rsidRPr="00897613">
                    <w:rPr>
                      <w:i/>
                      <w:iCs/>
                      <w:sz w:val="20"/>
                      <w:szCs w:val="20"/>
                    </w:rPr>
                    <w:t xml:space="preserve">к решению Собрания депутатов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«О бюджете </w:t>
                  </w:r>
                  <w:proofErr w:type="spellStart"/>
                  <w:r w:rsidRPr="00897613">
                    <w:rPr>
                      <w:i/>
                      <w:iCs/>
                      <w:sz w:val="20"/>
                      <w:szCs w:val="20"/>
                    </w:rPr>
                    <w:t>Новочелны-Сюрбеевского</w:t>
                  </w:r>
                  <w:proofErr w:type="spellEnd"/>
                  <w:r w:rsidRPr="00897613">
                    <w:rPr>
                      <w:i/>
                      <w:iCs/>
                      <w:sz w:val="20"/>
                      <w:szCs w:val="20"/>
                    </w:rPr>
                    <w:t xml:space="preserve"> сельского поселения Комсомольского района Чувашской Республики на 2020 год и на плановый период 2021 и 2022 годов"</w:t>
                  </w:r>
                </w:p>
              </w:tc>
            </w:tr>
          </w:tbl>
          <w:p w:rsidR="00BB3175" w:rsidRPr="00897613" w:rsidRDefault="00BB3175" w:rsidP="00BB3175">
            <w:pPr>
              <w:ind w:left="360"/>
              <w:rPr>
                <w:sz w:val="20"/>
                <w:szCs w:val="20"/>
              </w:rPr>
            </w:pPr>
          </w:p>
          <w:tbl>
            <w:tblPr>
              <w:tblW w:w="10206" w:type="dxa"/>
              <w:tblLook w:val="0000" w:firstRow="0" w:lastRow="0" w:firstColumn="0" w:lastColumn="0" w:noHBand="0" w:noVBand="0"/>
            </w:tblPr>
            <w:tblGrid>
              <w:gridCol w:w="10206"/>
            </w:tblGrid>
            <w:tr w:rsidR="00BB3175" w:rsidRPr="00897613" w:rsidTr="00FF083D">
              <w:trPr>
                <w:trHeight w:val="1217"/>
              </w:trPr>
              <w:tc>
                <w:tcPr>
                  <w:tcW w:w="10206"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b/>
                      <w:bCs/>
                      <w:color w:val="000000"/>
                      <w:sz w:val="20"/>
                      <w:szCs w:val="20"/>
                    </w:rPr>
                  </w:pPr>
                  <w:r w:rsidRPr="00897613">
                    <w:rPr>
                      <w:b/>
                      <w:bCs/>
                      <w:color w:val="000000"/>
                      <w:sz w:val="20"/>
                      <w:szCs w:val="20"/>
                    </w:rPr>
                    <w:t>ИЗМЕНЕНИЕ</w:t>
                  </w:r>
                </w:p>
                <w:p w:rsidR="00BB3175" w:rsidRPr="00897613" w:rsidRDefault="00BB3175" w:rsidP="00BB3175">
                  <w:pPr>
                    <w:widowControl w:val="0"/>
                    <w:autoSpaceDE w:val="0"/>
                    <w:autoSpaceDN w:val="0"/>
                    <w:adjustRightInd w:val="0"/>
                    <w:rPr>
                      <w:b/>
                      <w:bCs/>
                      <w:color w:val="000000"/>
                      <w:sz w:val="20"/>
                      <w:szCs w:val="20"/>
                    </w:rPr>
                  </w:pPr>
                  <w:r w:rsidRPr="00897613">
                    <w:rPr>
                      <w:b/>
                      <w:bCs/>
                      <w:color w:val="000000"/>
                      <w:sz w:val="20"/>
                      <w:szCs w:val="20"/>
                    </w:rPr>
                    <w:t xml:space="preserve">ведомственной структуры расходов бюджета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w:t>
                  </w:r>
                </w:p>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поселения Комсомольского района Чувашской Республики на 2020 год, предусмотренного приложениями 9, 9</w:t>
                  </w:r>
                  <w:r w:rsidRPr="00897613">
                    <w:rPr>
                      <w:b/>
                      <w:bCs/>
                      <w:color w:val="000000"/>
                      <w:sz w:val="20"/>
                      <w:szCs w:val="20"/>
                      <w:vertAlign w:val="superscript"/>
                    </w:rPr>
                    <w:t>1</w:t>
                  </w:r>
                  <w:r w:rsidRPr="00897613">
                    <w:rPr>
                      <w:b/>
                      <w:bCs/>
                      <w:color w:val="000000"/>
                      <w:sz w:val="20"/>
                      <w:szCs w:val="20"/>
                    </w:rPr>
                    <w:t xml:space="preserve"> к решению Собрания депутатов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"О бюджете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 на 2020 год и на плановый период 2021 и 2022 годов"</w:t>
                  </w:r>
                </w:p>
              </w:tc>
            </w:tr>
          </w:tbl>
          <w:p w:rsidR="00BB3175" w:rsidRPr="00897613" w:rsidRDefault="00BB3175" w:rsidP="00BB3175">
            <w:pPr>
              <w:ind w:left="709"/>
              <w:rPr>
                <w:sz w:val="20"/>
                <w:szCs w:val="20"/>
              </w:rPr>
            </w:pPr>
            <w:r w:rsidRPr="00897613">
              <w:rPr>
                <w:sz w:val="20"/>
                <w:szCs w:val="20"/>
              </w:rPr>
              <w:t>(рублей)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598"/>
              <w:gridCol w:w="400"/>
              <w:gridCol w:w="396"/>
              <w:gridCol w:w="1715"/>
              <w:gridCol w:w="587"/>
              <w:gridCol w:w="2109"/>
            </w:tblGrid>
            <w:tr w:rsidR="00BB3175" w:rsidRPr="00897613" w:rsidTr="00FF083D">
              <w:trPr>
                <w:trHeight w:val="2778"/>
              </w:trPr>
              <w:tc>
                <w:tcPr>
                  <w:tcW w:w="4399"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Наименование</w:t>
                  </w:r>
                </w:p>
              </w:tc>
              <w:tc>
                <w:tcPr>
                  <w:tcW w:w="598" w:type="dxa"/>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Главный распорядитель</w:t>
                  </w:r>
                </w:p>
              </w:tc>
              <w:tc>
                <w:tcPr>
                  <w:tcW w:w="400" w:type="dxa"/>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Раздел</w:t>
                  </w:r>
                </w:p>
              </w:tc>
              <w:tc>
                <w:tcPr>
                  <w:tcW w:w="396" w:type="dxa"/>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Подраздел</w:t>
                  </w:r>
                </w:p>
              </w:tc>
              <w:tc>
                <w:tcPr>
                  <w:tcW w:w="1716" w:type="dxa"/>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Целевая статья (муниципальные программы)</w:t>
                  </w:r>
                </w:p>
              </w:tc>
              <w:tc>
                <w:tcPr>
                  <w:tcW w:w="587" w:type="dxa"/>
                  <w:tcMar>
                    <w:top w:w="0" w:type="dxa"/>
                    <w:left w:w="0" w:type="dxa"/>
                    <w:bottom w:w="0" w:type="dxa"/>
                    <w:right w:w="0" w:type="dxa"/>
                  </w:tcMar>
                  <w:textDirection w:val="btL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Группа (группа и подгруппа) вида расходов</w:t>
                  </w:r>
                </w:p>
              </w:tc>
              <w:tc>
                <w:tcPr>
                  <w:tcW w:w="2110" w:type="dxa"/>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Сумма (увеличение, уменьшение(-))</w:t>
                  </w:r>
                </w:p>
              </w:tc>
            </w:tr>
            <w:tr w:rsidR="00BB3175" w:rsidRPr="00897613" w:rsidTr="00FF083D">
              <w:trPr>
                <w:trHeight w:val="350"/>
              </w:trPr>
              <w:tc>
                <w:tcPr>
                  <w:tcW w:w="4399" w:type="dxa"/>
                  <w:tcBorders>
                    <w:bottom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w:t>
                  </w:r>
                </w:p>
              </w:tc>
              <w:tc>
                <w:tcPr>
                  <w:tcW w:w="598" w:type="dxa"/>
                  <w:tcBorders>
                    <w:bottom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w:t>
                  </w:r>
                </w:p>
              </w:tc>
              <w:tc>
                <w:tcPr>
                  <w:tcW w:w="400" w:type="dxa"/>
                  <w:tcBorders>
                    <w:bottom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w:t>
                  </w:r>
                </w:p>
              </w:tc>
              <w:tc>
                <w:tcPr>
                  <w:tcW w:w="396" w:type="dxa"/>
                  <w:tcBorders>
                    <w:bottom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w:t>
                  </w:r>
                </w:p>
              </w:tc>
              <w:tc>
                <w:tcPr>
                  <w:tcW w:w="1716" w:type="dxa"/>
                  <w:tcBorders>
                    <w:bottom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w:t>
                  </w:r>
                </w:p>
              </w:tc>
              <w:tc>
                <w:tcPr>
                  <w:tcW w:w="587" w:type="dxa"/>
                  <w:tcBorders>
                    <w:bottom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w:t>
                  </w:r>
                </w:p>
              </w:tc>
              <w:tc>
                <w:tcPr>
                  <w:tcW w:w="2110" w:type="dxa"/>
                  <w:tcBorders>
                    <w:bottom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w:t>
                  </w:r>
                </w:p>
              </w:tc>
            </w:tr>
            <w:tr w:rsidR="00BB3175" w:rsidRPr="00897613" w:rsidTr="00FF083D">
              <w:trPr>
                <w:trHeight w:val="288"/>
              </w:trPr>
              <w:tc>
                <w:tcPr>
                  <w:tcW w:w="4399" w:type="dxa"/>
                  <w:tcBorders>
                    <w:top w:val="nil"/>
                    <w:left w:val="nil"/>
                    <w:bottom w:val="nil"/>
                    <w:right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598" w:type="dxa"/>
                  <w:tcBorders>
                    <w:top w:val="nil"/>
                    <w:left w:val="nil"/>
                    <w:bottom w:val="nil"/>
                    <w:right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400" w:type="dxa"/>
                  <w:tcBorders>
                    <w:top w:val="nil"/>
                    <w:left w:val="nil"/>
                    <w:bottom w:val="nil"/>
                    <w:right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396" w:type="dxa"/>
                  <w:tcBorders>
                    <w:top w:val="nil"/>
                    <w:left w:val="nil"/>
                    <w:bottom w:val="nil"/>
                    <w:right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center"/>
                </w:tcPr>
                <w:p w:rsidR="00BB3175" w:rsidRPr="00897613" w:rsidRDefault="00BB3175" w:rsidP="00BB3175">
                  <w:pPr>
                    <w:widowControl w:val="0"/>
                    <w:autoSpaceDE w:val="0"/>
                    <w:autoSpaceDN w:val="0"/>
                    <w:adjustRightInd w:val="0"/>
                    <w:rPr>
                      <w:rFonts w:ascii="Arial" w:hAnsi="Arial" w:cs="Arial"/>
                      <w:sz w:val="20"/>
                      <w:szCs w:val="20"/>
                    </w:rPr>
                  </w:pPr>
                </w:p>
              </w:tc>
            </w:tr>
            <w:tr w:rsidR="00BB3175" w:rsidRPr="00897613" w:rsidTr="00FF083D">
              <w:trPr>
                <w:trHeight w:val="288"/>
              </w:trPr>
              <w:tc>
                <w:tcPr>
                  <w:tcW w:w="4399" w:type="dxa"/>
                  <w:tcBorders>
                    <w:top w:val="nil"/>
                    <w:left w:val="nil"/>
                    <w:bottom w:val="nil"/>
                    <w:right w:val="nil"/>
                  </w:tcBorders>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Всего</w:t>
                  </w:r>
                </w:p>
              </w:tc>
              <w:tc>
                <w:tcPr>
                  <w:tcW w:w="598" w:type="dxa"/>
                  <w:tcBorders>
                    <w:top w:val="nil"/>
                    <w:left w:val="nil"/>
                    <w:bottom w:val="nil"/>
                    <w:right w:val="nil"/>
                  </w:tcBorders>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842 274,56</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 xml:space="preserve">Администрация </w:t>
                  </w:r>
                  <w:proofErr w:type="spellStart"/>
                  <w:r w:rsidRPr="00897613">
                    <w:rPr>
                      <w:b/>
                      <w:bCs/>
                      <w:color w:val="000000"/>
                      <w:sz w:val="20"/>
                      <w:szCs w:val="20"/>
                    </w:rPr>
                    <w:t>Новочелны-Сюрбеевского</w:t>
                  </w:r>
                  <w:proofErr w:type="spellEnd"/>
                  <w:r w:rsidRPr="00897613">
                    <w:rPr>
                      <w:b/>
                      <w:bCs/>
                      <w:color w:val="000000"/>
                      <w:sz w:val="20"/>
                      <w:szCs w:val="20"/>
                    </w:rPr>
                    <w:t xml:space="preserve"> сельского поселения Комсомольского района Чувашской Республики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b/>
                      <w:bCs/>
                      <w:color w:val="000000"/>
                      <w:sz w:val="20"/>
                      <w:szCs w:val="20"/>
                    </w:rPr>
                    <w:t>842 274,56</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Общегосударственные вопросы</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109 540,00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Обеспечение реализации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w:t>
                  </w:r>
                  <w:proofErr w:type="spellStart"/>
                  <w:r w:rsidRPr="00897613">
                    <w:rPr>
                      <w:color w:val="000000"/>
                      <w:sz w:val="20"/>
                      <w:szCs w:val="20"/>
                    </w:rPr>
                    <w:t>Общепрограммные</w:t>
                  </w:r>
                  <w:proofErr w:type="spellEnd"/>
                  <w:r w:rsidRPr="00897613">
                    <w:rPr>
                      <w:color w:val="000000"/>
                      <w:sz w:val="20"/>
                      <w:szCs w:val="20"/>
                    </w:rPr>
                    <w:t xml:space="preserve"> расходы"</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функций муниципальных органов</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112 040,00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государственных (муниципальных) органов</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57 500,00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49 040,00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49 040,00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Ч5Э0100200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Другие общегосударственные вопросы</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w:t>
                  </w:r>
                  <w:proofErr w:type="gramStart"/>
                  <w:r w:rsidRPr="00897613">
                    <w:rPr>
                      <w:color w:val="000000"/>
                      <w:sz w:val="20"/>
                      <w:szCs w:val="20"/>
                    </w:rPr>
                    <w:t>района  "</w:t>
                  </w:r>
                  <w:proofErr w:type="gramEnd"/>
                  <w:r w:rsidRPr="00897613">
                    <w:rPr>
                      <w:color w:val="000000"/>
                      <w:sz w:val="20"/>
                      <w:szCs w:val="20"/>
                    </w:rPr>
                    <w:t>Социальная поддержка граждан"</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Подпрограмма "Социальная защита населения</w:t>
                  </w:r>
                  <w:proofErr w:type="gramStart"/>
                  <w:r w:rsidRPr="00897613">
                    <w:rPr>
                      <w:color w:val="000000"/>
                      <w:sz w:val="20"/>
                      <w:szCs w:val="20"/>
                    </w:rPr>
                    <w:t>"  муниципальной</w:t>
                  </w:r>
                  <w:proofErr w:type="gramEnd"/>
                  <w:r w:rsidRPr="00897613">
                    <w:rPr>
                      <w:color w:val="000000"/>
                      <w:sz w:val="20"/>
                      <w:szCs w:val="20"/>
                    </w:rPr>
                    <w:t xml:space="preserve">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"Социальная поддержка граждан"</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Проведение мероприятий, связанных с празднованием годовщины Победы в Великой </w:t>
                  </w:r>
                  <w:r w:rsidRPr="00897613">
                    <w:rPr>
                      <w:color w:val="000000"/>
                      <w:sz w:val="20"/>
                      <w:szCs w:val="20"/>
                    </w:rPr>
                    <w:lastRenderedPageBreak/>
                    <w:t>Отечественной войне</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Ц310510640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Ц310510640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Ц310510640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Обеспечение реализации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муниципального управления"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w:t>
                  </w:r>
                  <w:proofErr w:type="spellStart"/>
                  <w:r w:rsidRPr="00897613">
                    <w:rPr>
                      <w:color w:val="000000"/>
                      <w:sz w:val="20"/>
                      <w:szCs w:val="20"/>
                    </w:rPr>
                    <w:t>Общепрограммные</w:t>
                  </w:r>
                  <w:proofErr w:type="spellEnd"/>
                  <w:r w:rsidRPr="00897613">
                    <w:rPr>
                      <w:color w:val="000000"/>
                      <w:sz w:val="20"/>
                      <w:szCs w:val="20"/>
                    </w:rPr>
                    <w:t xml:space="preserve"> расходы"</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Выполнение других обязательств муниципального образования Чувашской Республики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Ч5Э0173770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оборона</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Мобилизационная и вневойсковая подготовка</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"Управление общественными финансами и муниципальным долгом"</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"Управление общественными </w:t>
                  </w:r>
                  <w:proofErr w:type="spellStart"/>
                  <w:r w:rsidRPr="00897613">
                    <w:rPr>
                      <w:color w:val="000000"/>
                      <w:sz w:val="20"/>
                      <w:szCs w:val="20"/>
                    </w:rPr>
                    <w:t>фиансами</w:t>
                  </w:r>
                  <w:proofErr w:type="spellEnd"/>
                  <w:r w:rsidRPr="00897613">
                    <w:rPr>
                      <w:color w:val="000000"/>
                      <w:sz w:val="20"/>
                      <w:szCs w:val="20"/>
                    </w:rPr>
                    <w:t xml:space="preserve"> и муниципальным долгом"</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государственных (муниципальных) органов</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02</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Ч410451180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-6 878,00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безопасность и правоохранительная деятельность</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пожарной безопасности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"Повышение безопасности жизнедеятельности населения и </w:t>
                  </w:r>
                  <w:r w:rsidRPr="00897613">
                    <w:rPr>
                      <w:color w:val="000000"/>
                      <w:sz w:val="20"/>
                      <w:szCs w:val="20"/>
                    </w:rPr>
                    <w:lastRenderedPageBreak/>
                    <w:t>территории поселения"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"Повышение безопасности жизнедеятельности населения и территории поселения"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147 408,24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139 908,24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казенных учреждений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139 908,24</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Ц810270030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7 500,00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Национальная экономика</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Другие вопросы в области национальной экономики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земельных и имущественных отношений"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Подпрограмма "Управление муниципальным имуществом"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земельных и имущественных отношений"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04</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12</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A410274790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6 000,00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Жилищно-коммунальное хозяйство</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471 326,32</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Благоустройство</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471 326,32</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Муниципальная программа "Комплексное развитие сельских территорий Чувашской Республики"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470 326,32</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470 326,32</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Основное мероприятие "Комплексное </w:t>
                  </w:r>
                  <w:r w:rsidRPr="00897613">
                    <w:rPr>
                      <w:color w:val="000000"/>
                      <w:sz w:val="20"/>
                      <w:szCs w:val="20"/>
                    </w:rPr>
                    <w:lastRenderedPageBreak/>
                    <w:t>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Реализация проектов развития общественной инфраструктуры, основанных на местных инициативах</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A6201S6570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-29 673,68</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A62035002F</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500 000,00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потенциала природно-сырьевых ресурсов и обеспечение экологической безопасности"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Мероприятия по обеспечению ртутной безопасности: сбор и </w:t>
                  </w:r>
                  <w:proofErr w:type="spellStart"/>
                  <w:r w:rsidRPr="00897613">
                    <w:rPr>
                      <w:color w:val="000000"/>
                      <w:sz w:val="20"/>
                      <w:szCs w:val="20"/>
                    </w:rPr>
                    <w:t>демеркуризация</w:t>
                  </w:r>
                  <w:proofErr w:type="spellEnd"/>
                  <w:r w:rsidRPr="00897613">
                    <w:rPr>
                      <w:color w:val="000000"/>
                      <w:sz w:val="20"/>
                      <w:szCs w:val="20"/>
                    </w:rPr>
                    <w:t xml:space="preserve"> ртутьсодержащих отходов</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05</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03</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Ч320173130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 кинематография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Культура</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Муниципальная программа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культуры и туризма"</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Ц400000000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 xml:space="preserve">Подпрограмма "Развитие культуры" муниципальной программы </w:t>
                  </w:r>
                  <w:proofErr w:type="spellStart"/>
                  <w:r w:rsidRPr="00897613">
                    <w:rPr>
                      <w:color w:val="000000"/>
                      <w:sz w:val="20"/>
                      <w:szCs w:val="20"/>
                    </w:rPr>
                    <w:t>Новочелны-Сюрбеевского</w:t>
                  </w:r>
                  <w:proofErr w:type="spellEnd"/>
                  <w:r w:rsidRPr="00897613">
                    <w:rPr>
                      <w:color w:val="000000"/>
                      <w:sz w:val="20"/>
                      <w:szCs w:val="20"/>
                    </w:rPr>
                    <w:t xml:space="preserve"> сельского поселения Комсомольского района "Развитие культуры и туризма"</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Ц410000000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color w:val="000000"/>
                      <w:sz w:val="20"/>
                      <w:szCs w:val="20"/>
                    </w:rPr>
                  </w:pPr>
                  <w:r w:rsidRPr="00897613">
                    <w:rPr>
                      <w:color w:val="000000"/>
                      <w:sz w:val="20"/>
                      <w:szCs w:val="20"/>
                    </w:rPr>
                    <w:t>Основное мероприятие "Сохранение и развитие народного творчества"</w:t>
                  </w:r>
                </w:p>
                <w:p w:rsidR="00BB3175" w:rsidRPr="00897613" w:rsidRDefault="00BB3175" w:rsidP="00BB3175">
                  <w:pPr>
                    <w:widowControl w:val="0"/>
                    <w:autoSpaceDE w:val="0"/>
                    <w:autoSpaceDN w:val="0"/>
                    <w:adjustRightInd w:val="0"/>
                    <w:rPr>
                      <w:rFonts w:ascii="Arial" w:hAnsi="Arial" w:cs="Arial"/>
                      <w:sz w:val="20"/>
                      <w:szCs w:val="20"/>
                    </w:rPr>
                  </w:pP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Ц410700000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lastRenderedPageBreak/>
                    <w:t>Обеспечение деятельности учреждений в сфере культурно-досугового обслуживания населения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108 000,00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Расходы на выплаты персоналу казенных учреждений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110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17 000,00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Закупка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94 000,00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закупки товаров, работ и услуг для обеспечения государственных (муниципальных) нужд</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240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94 000,00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Иные бюджетные ассигнования</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800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-3 000,00</w:t>
                  </w:r>
                </w:p>
              </w:tc>
            </w:tr>
            <w:tr w:rsidR="00BB3175" w:rsidRPr="00897613" w:rsidTr="00FF083D">
              <w:trPr>
                <w:trHeight w:val="288"/>
              </w:trPr>
              <w:tc>
                <w:tcPr>
                  <w:tcW w:w="4399" w:type="dxa"/>
                  <w:tcBorders>
                    <w:top w:val="nil"/>
                    <w:left w:val="nil"/>
                    <w:bottom w:val="nil"/>
                    <w:right w:val="nil"/>
                  </w:tcBorders>
                  <w:shd w:val="clear" w:color="auto" w:fill="FFFFFF"/>
                  <w:tcMar>
                    <w:top w:w="0" w:type="dxa"/>
                    <w:left w:w="100" w:type="dxa"/>
                    <w:bottom w:w="0" w:type="dxa"/>
                    <w:right w:w="0" w:type="dxa"/>
                  </w:tcMar>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Уплата налогов, сборов и иных платежей</w:t>
                  </w:r>
                </w:p>
              </w:tc>
              <w:tc>
                <w:tcPr>
                  <w:tcW w:w="598" w:type="dxa"/>
                  <w:tcBorders>
                    <w:top w:val="nil"/>
                    <w:left w:val="nil"/>
                    <w:bottom w:val="nil"/>
                    <w:right w:val="nil"/>
                  </w:tcBorders>
                  <w:tcMar>
                    <w:top w:w="0" w:type="dxa"/>
                    <w:left w:w="10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993</w:t>
                  </w:r>
                </w:p>
              </w:tc>
              <w:tc>
                <w:tcPr>
                  <w:tcW w:w="40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08</w:t>
                  </w:r>
                </w:p>
              </w:tc>
              <w:tc>
                <w:tcPr>
                  <w:tcW w:w="39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01</w:t>
                  </w:r>
                </w:p>
              </w:tc>
              <w:tc>
                <w:tcPr>
                  <w:tcW w:w="1716"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Ц410740390</w:t>
                  </w:r>
                </w:p>
              </w:tc>
              <w:tc>
                <w:tcPr>
                  <w:tcW w:w="587"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850</w:t>
                  </w:r>
                </w:p>
              </w:tc>
              <w:tc>
                <w:tcPr>
                  <w:tcW w:w="2110" w:type="dxa"/>
                  <w:tcBorders>
                    <w:top w:val="nil"/>
                    <w:left w:val="nil"/>
                    <w:bottom w:val="nil"/>
                    <w:right w:val="nil"/>
                  </w:tcBorders>
                  <w:tcMar>
                    <w:top w:w="0" w:type="dxa"/>
                    <w:left w:w="0" w:type="dxa"/>
                    <w:bottom w:w="0" w:type="dxa"/>
                    <w:right w:w="0" w:type="dxa"/>
                  </w:tcMar>
                  <w:vAlign w:val="bottom"/>
                </w:tcPr>
                <w:p w:rsidR="00BB3175" w:rsidRPr="00897613" w:rsidRDefault="00BB3175" w:rsidP="00BB3175">
                  <w:pPr>
                    <w:widowControl w:val="0"/>
                    <w:autoSpaceDE w:val="0"/>
                    <w:autoSpaceDN w:val="0"/>
                    <w:adjustRightInd w:val="0"/>
                    <w:rPr>
                      <w:rFonts w:ascii="Arial" w:hAnsi="Arial" w:cs="Arial"/>
                      <w:sz w:val="20"/>
                      <w:szCs w:val="20"/>
                    </w:rPr>
                  </w:pPr>
                  <w:r w:rsidRPr="00897613">
                    <w:rPr>
                      <w:color w:val="000000"/>
                      <w:sz w:val="20"/>
                      <w:szCs w:val="20"/>
                    </w:rPr>
                    <w:t>-3 000,00".</w:t>
                  </w:r>
                </w:p>
              </w:tc>
            </w:tr>
          </w:tbl>
          <w:p w:rsidR="00BB3175" w:rsidRPr="00897613" w:rsidRDefault="00BB3175" w:rsidP="00BB3175">
            <w:pPr>
              <w:rPr>
                <w:sz w:val="20"/>
                <w:szCs w:val="20"/>
              </w:rPr>
            </w:pPr>
          </w:p>
          <w:p w:rsidR="00BB3175" w:rsidRPr="00897613" w:rsidRDefault="00BB3175" w:rsidP="00BB3175">
            <w:pPr>
              <w:rPr>
                <w:vanish/>
                <w:sz w:val="20"/>
                <w:szCs w:val="20"/>
              </w:rPr>
            </w:pPr>
          </w:p>
          <w:p w:rsidR="00BB3175" w:rsidRPr="00897613" w:rsidRDefault="00BB3175" w:rsidP="00BB3175">
            <w:pPr>
              <w:pStyle w:val="af1"/>
              <w:ind w:left="0" w:firstLine="709"/>
              <w:jc w:val="left"/>
              <w:rPr>
                <w:rFonts w:ascii="Times New Roman" w:hAnsi="Times New Roman" w:cs="Times New Roman"/>
                <w:b/>
                <w:bCs/>
              </w:rPr>
            </w:pPr>
            <w:r w:rsidRPr="00897613">
              <w:rPr>
                <w:rFonts w:ascii="Times New Roman" w:hAnsi="Times New Roman" w:cs="Times New Roman"/>
                <w:b/>
                <w:bCs/>
              </w:rPr>
              <w:t>Статья 2.</w:t>
            </w:r>
          </w:p>
          <w:p w:rsidR="00BB3175" w:rsidRPr="00897613" w:rsidRDefault="00BB3175" w:rsidP="00BB3175">
            <w:pPr>
              <w:pStyle w:val="af1"/>
              <w:ind w:left="0" w:firstLine="720"/>
              <w:jc w:val="left"/>
              <w:rPr>
                <w:rFonts w:ascii="Times New Roman" w:hAnsi="Times New Roman" w:cs="Times New Roman"/>
              </w:rPr>
            </w:pPr>
            <w:r w:rsidRPr="00897613">
              <w:rPr>
                <w:rFonts w:ascii="Times New Roman" w:hAnsi="Times New Roman" w:cs="Times New Roman"/>
              </w:rPr>
              <w:t xml:space="preserve">Настоящее решение вступает в силу после его официального </w:t>
            </w:r>
            <w:proofErr w:type="gramStart"/>
            <w:r w:rsidRPr="00897613">
              <w:rPr>
                <w:rFonts w:ascii="Times New Roman" w:hAnsi="Times New Roman" w:cs="Times New Roman"/>
              </w:rPr>
              <w:t>опубликования  в</w:t>
            </w:r>
            <w:proofErr w:type="gramEnd"/>
            <w:r w:rsidRPr="00897613">
              <w:rPr>
                <w:rFonts w:ascii="Times New Roman" w:hAnsi="Times New Roman" w:cs="Times New Roman"/>
              </w:rPr>
              <w:t xml:space="preserve">  информационном бюллетене </w:t>
            </w:r>
            <w:r w:rsidRPr="00897613">
              <w:rPr>
                <w:rFonts w:ascii="Times New Roman" w:hAnsi="Times New Roman" w:cs="Times New Roman"/>
              </w:rPr>
              <w:tab/>
              <w:t xml:space="preserve">«Вестник </w:t>
            </w:r>
            <w:proofErr w:type="spellStart"/>
            <w:r w:rsidRPr="00897613">
              <w:rPr>
                <w:rFonts w:ascii="Times New Roman" w:hAnsi="Times New Roman" w:cs="Times New Roman"/>
              </w:rPr>
              <w:t>Новочелны-Сюрбеевского</w:t>
            </w:r>
            <w:proofErr w:type="spellEnd"/>
            <w:r w:rsidRPr="00897613">
              <w:rPr>
                <w:rFonts w:ascii="Times New Roman" w:hAnsi="Times New Roman" w:cs="Times New Roman"/>
              </w:rPr>
              <w:t xml:space="preserve"> сельского поселения Комсомольского района» и подлежит  размещению на официальном сайте администрации  </w:t>
            </w:r>
            <w:proofErr w:type="spellStart"/>
            <w:r w:rsidRPr="00897613">
              <w:rPr>
                <w:rFonts w:ascii="Times New Roman" w:hAnsi="Times New Roman" w:cs="Times New Roman"/>
              </w:rPr>
              <w:t>Новочелны-Сюрбеевского</w:t>
            </w:r>
            <w:proofErr w:type="spellEnd"/>
            <w:r w:rsidRPr="00897613">
              <w:rPr>
                <w:rFonts w:ascii="Times New Roman" w:hAnsi="Times New Roman" w:cs="Times New Roman"/>
              </w:rPr>
              <w:t xml:space="preserve"> сельского поселения.  </w:t>
            </w:r>
          </w:p>
          <w:p w:rsidR="00BB3175" w:rsidRPr="00897613" w:rsidRDefault="00BB3175" w:rsidP="00BB3175">
            <w:pPr>
              <w:widowControl w:val="0"/>
              <w:rPr>
                <w:color w:val="000000"/>
                <w:sz w:val="20"/>
                <w:szCs w:val="20"/>
              </w:rPr>
            </w:pPr>
          </w:p>
          <w:p w:rsidR="00BB3175" w:rsidRPr="00897613" w:rsidRDefault="00BB3175" w:rsidP="00BB3175">
            <w:pPr>
              <w:widowControl w:val="0"/>
              <w:rPr>
                <w:color w:val="000000"/>
                <w:sz w:val="20"/>
                <w:szCs w:val="20"/>
              </w:rPr>
            </w:pPr>
          </w:p>
          <w:p w:rsidR="00BB3175" w:rsidRPr="00897613" w:rsidRDefault="00BB3175" w:rsidP="00BB3175">
            <w:pPr>
              <w:widowControl w:val="0"/>
              <w:rPr>
                <w:color w:val="000000"/>
                <w:sz w:val="20"/>
                <w:szCs w:val="20"/>
              </w:rPr>
            </w:pPr>
            <w:r w:rsidRPr="00897613">
              <w:rPr>
                <w:color w:val="000000"/>
                <w:sz w:val="20"/>
                <w:szCs w:val="20"/>
              </w:rPr>
              <w:t xml:space="preserve">Председатель Собрания депутатов </w:t>
            </w:r>
          </w:p>
          <w:p w:rsidR="00BB3175" w:rsidRPr="00897613" w:rsidRDefault="00BB3175" w:rsidP="00BB3175">
            <w:pPr>
              <w:widowControl w:val="0"/>
              <w:rPr>
                <w:bCs/>
                <w:color w:val="000000"/>
                <w:sz w:val="20"/>
                <w:szCs w:val="20"/>
              </w:rPr>
            </w:pPr>
            <w:proofErr w:type="spellStart"/>
            <w:r w:rsidRPr="00897613">
              <w:rPr>
                <w:bCs/>
                <w:color w:val="000000"/>
                <w:sz w:val="20"/>
                <w:szCs w:val="20"/>
              </w:rPr>
              <w:t>Новочелны-Сюрбеевского</w:t>
            </w:r>
            <w:proofErr w:type="spellEnd"/>
            <w:r w:rsidRPr="00897613">
              <w:rPr>
                <w:bCs/>
                <w:color w:val="000000"/>
                <w:sz w:val="20"/>
                <w:szCs w:val="20"/>
              </w:rPr>
              <w:t xml:space="preserve"> сельского поселения</w:t>
            </w:r>
            <w:r w:rsidRPr="00897613">
              <w:rPr>
                <w:bCs/>
                <w:color w:val="000000"/>
                <w:sz w:val="20"/>
                <w:szCs w:val="20"/>
              </w:rPr>
              <w:tab/>
            </w:r>
            <w:r w:rsidRPr="00897613">
              <w:rPr>
                <w:bCs/>
                <w:color w:val="000000"/>
                <w:sz w:val="20"/>
                <w:szCs w:val="20"/>
              </w:rPr>
              <w:tab/>
            </w:r>
            <w:r w:rsidRPr="00897613">
              <w:rPr>
                <w:bCs/>
                <w:color w:val="000000"/>
                <w:sz w:val="20"/>
                <w:szCs w:val="20"/>
              </w:rPr>
              <w:tab/>
            </w:r>
            <w:r w:rsidRPr="00897613">
              <w:rPr>
                <w:bCs/>
                <w:color w:val="000000"/>
                <w:sz w:val="20"/>
                <w:szCs w:val="20"/>
              </w:rPr>
              <w:tab/>
              <w:t xml:space="preserve">         </w:t>
            </w:r>
            <w:proofErr w:type="spellStart"/>
            <w:r w:rsidRPr="00897613">
              <w:rPr>
                <w:bCs/>
                <w:color w:val="000000"/>
                <w:sz w:val="20"/>
                <w:szCs w:val="20"/>
              </w:rPr>
              <w:t>Н.В.Ильина</w:t>
            </w:r>
            <w:proofErr w:type="spellEnd"/>
          </w:p>
          <w:p w:rsidR="00BB3175" w:rsidRPr="00897613" w:rsidRDefault="00BB3175" w:rsidP="00BB3175">
            <w:pPr>
              <w:ind w:firstLine="720"/>
              <w:rPr>
                <w:sz w:val="20"/>
                <w:szCs w:val="20"/>
              </w:rPr>
            </w:pPr>
          </w:p>
          <w:p w:rsidR="00BB3175" w:rsidRDefault="00BB3175" w:rsidP="00BB3175">
            <w:pPr>
              <w:rPr>
                <w:b/>
                <w:sz w:val="20"/>
                <w:szCs w:val="20"/>
              </w:rPr>
            </w:pPr>
          </w:p>
          <w:p w:rsidR="00BB3175" w:rsidRDefault="00BB3175" w:rsidP="00BB3175">
            <w:pPr>
              <w:jc w:val="center"/>
              <w:rPr>
                <w:b/>
                <w:sz w:val="20"/>
                <w:szCs w:val="20"/>
              </w:rPr>
            </w:pPr>
            <w:r w:rsidRPr="00312C08">
              <w:rPr>
                <w:b/>
                <w:color w:val="000000"/>
                <w:sz w:val="20"/>
                <w:szCs w:val="20"/>
              </w:rPr>
              <w:t>РЕШЕНИЕ СОБРАНИЯ ДЕПУТАТОВ</w:t>
            </w:r>
          </w:p>
          <w:p w:rsidR="00BB3175" w:rsidRPr="00312C08" w:rsidRDefault="00BB3175" w:rsidP="00BB3175">
            <w:pPr>
              <w:jc w:val="center"/>
              <w:rPr>
                <w:b/>
                <w:color w:val="000000"/>
                <w:sz w:val="20"/>
                <w:szCs w:val="20"/>
              </w:rPr>
            </w:pPr>
            <w:r w:rsidRPr="00312C08">
              <w:rPr>
                <w:b/>
                <w:color w:val="000000"/>
                <w:sz w:val="20"/>
                <w:szCs w:val="20"/>
              </w:rPr>
              <w:t>НОВОЧЕЛНЫ-СЮРБЕЕВСКОГО СЕЛЬСКОГО ПОСЕЛЕНИЯ</w:t>
            </w:r>
          </w:p>
          <w:p w:rsidR="00BB3175" w:rsidRDefault="00BB3175" w:rsidP="00BB3175">
            <w:pPr>
              <w:jc w:val="center"/>
              <w:rPr>
                <w:b/>
                <w:sz w:val="20"/>
                <w:szCs w:val="20"/>
              </w:rPr>
            </w:pPr>
            <w:r w:rsidRPr="00BB3175">
              <w:rPr>
                <w:b/>
                <w:sz w:val="20"/>
                <w:szCs w:val="20"/>
              </w:rPr>
              <w:t xml:space="preserve">20.10.2020 г.                                                                                            </w:t>
            </w:r>
            <w:r>
              <w:rPr>
                <w:b/>
                <w:sz w:val="20"/>
                <w:szCs w:val="20"/>
              </w:rPr>
              <w:t>№ 4</w:t>
            </w:r>
            <w:r w:rsidRPr="00BB3175">
              <w:rPr>
                <w:b/>
                <w:sz w:val="20"/>
                <w:szCs w:val="20"/>
              </w:rPr>
              <w:t>/1</w:t>
            </w:r>
            <w:r>
              <w:rPr>
                <w:b/>
                <w:sz w:val="20"/>
                <w:szCs w:val="20"/>
              </w:rPr>
              <w:t>2</w:t>
            </w:r>
          </w:p>
          <w:p w:rsidR="00BB3175" w:rsidRPr="005D57A7" w:rsidRDefault="00BB3175" w:rsidP="00BB3175">
            <w:pPr>
              <w:tabs>
                <w:tab w:val="left" w:pos="6320"/>
              </w:tabs>
              <w:rPr>
                <w:sz w:val="20"/>
                <w:szCs w:val="20"/>
              </w:rPr>
            </w:pPr>
            <w:r w:rsidRPr="005D57A7">
              <w:rPr>
                <w:sz w:val="20"/>
                <w:szCs w:val="20"/>
              </w:rPr>
              <w:t xml:space="preserve">                        </w:t>
            </w:r>
            <w:r w:rsidRPr="005D57A7">
              <w:rPr>
                <w:sz w:val="20"/>
                <w:szCs w:val="20"/>
              </w:rPr>
              <w:tab/>
            </w:r>
          </w:p>
          <w:p w:rsidR="00BB3175" w:rsidRPr="005D57A7" w:rsidRDefault="00BB3175" w:rsidP="00BB3175">
            <w:pPr>
              <w:tabs>
                <w:tab w:val="left" w:pos="6320"/>
              </w:tabs>
              <w:jc w:val="center"/>
              <w:rPr>
                <w:sz w:val="20"/>
                <w:szCs w:val="20"/>
              </w:rPr>
            </w:pPr>
            <w:r w:rsidRPr="005D57A7">
              <w:rPr>
                <w:sz w:val="20"/>
                <w:szCs w:val="20"/>
              </w:rPr>
              <w:t xml:space="preserve">                                           </w:t>
            </w:r>
            <w:r>
              <w:rPr>
                <w:sz w:val="20"/>
                <w:szCs w:val="20"/>
              </w:rPr>
              <w:t xml:space="preserve">                             </w:t>
            </w:r>
          </w:p>
          <w:p w:rsidR="00BB3175" w:rsidRPr="005D57A7" w:rsidRDefault="00BB3175" w:rsidP="00BB3175">
            <w:pPr>
              <w:tabs>
                <w:tab w:val="left" w:pos="5387"/>
              </w:tabs>
              <w:autoSpaceDE w:val="0"/>
              <w:ind w:right="3946"/>
              <w:rPr>
                <w:bCs/>
                <w:sz w:val="20"/>
                <w:szCs w:val="20"/>
              </w:rPr>
            </w:pPr>
            <w:r w:rsidRPr="005D57A7">
              <w:rPr>
                <w:bCs/>
                <w:color w:val="000000"/>
                <w:sz w:val="20"/>
                <w:szCs w:val="20"/>
              </w:rPr>
              <w:t xml:space="preserve">О внесении изменений в решение Собрания депутатов </w:t>
            </w:r>
            <w:proofErr w:type="spellStart"/>
            <w:r w:rsidRPr="005D57A7">
              <w:rPr>
                <w:bCs/>
                <w:color w:val="000000"/>
                <w:sz w:val="20"/>
                <w:szCs w:val="20"/>
              </w:rPr>
              <w:t>Новочелны-Сюрбеевского</w:t>
            </w:r>
            <w:proofErr w:type="spellEnd"/>
            <w:r w:rsidRPr="005D57A7">
              <w:rPr>
                <w:bCs/>
                <w:color w:val="000000"/>
                <w:sz w:val="20"/>
                <w:szCs w:val="20"/>
              </w:rPr>
              <w:t xml:space="preserve"> сельского поселения Комсомольского района Чувашской Республики от 07.12.2017 г.  № 3/59 «</w:t>
            </w:r>
            <w:r w:rsidRPr="005D57A7">
              <w:rPr>
                <w:bCs/>
                <w:sz w:val="20"/>
                <w:szCs w:val="20"/>
              </w:rPr>
              <w:t xml:space="preserve">Об утверждении Положения о </w:t>
            </w:r>
            <w:bookmarkStart w:id="0" w:name="_GoBack"/>
            <w:bookmarkEnd w:id="0"/>
            <w:r w:rsidRPr="005D57A7">
              <w:rPr>
                <w:bCs/>
                <w:sz w:val="20"/>
                <w:szCs w:val="20"/>
              </w:rPr>
              <w:t xml:space="preserve">муниципальной службе в </w:t>
            </w:r>
            <w:proofErr w:type="spellStart"/>
            <w:r w:rsidRPr="005D57A7">
              <w:rPr>
                <w:bCs/>
                <w:sz w:val="20"/>
                <w:szCs w:val="20"/>
              </w:rPr>
              <w:t>Новочелны-Сюрбеевском</w:t>
            </w:r>
            <w:proofErr w:type="spellEnd"/>
            <w:r w:rsidRPr="005D57A7">
              <w:rPr>
                <w:bCs/>
                <w:sz w:val="20"/>
                <w:szCs w:val="20"/>
              </w:rPr>
              <w:t xml:space="preserve"> сельском поселении Комсомольского района Чувашской Республики»</w:t>
            </w:r>
          </w:p>
          <w:p w:rsidR="00BB3175" w:rsidRPr="005D57A7" w:rsidRDefault="00BB3175" w:rsidP="00BB3175">
            <w:pPr>
              <w:tabs>
                <w:tab w:val="left" w:pos="5387"/>
              </w:tabs>
              <w:autoSpaceDE w:val="0"/>
              <w:ind w:right="4513"/>
              <w:rPr>
                <w:bCs/>
                <w:sz w:val="20"/>
                <w:szCs w:val="20"/>
              </w:rPr>
            </w:pPr>
          </w:p>
          <w:p w:rsidR="00BB3175" w:rsidRPr="005D57A7" w:rsidRDefault="00BB3175" w:rsidP="00BB3175">
            <w:pPr>
              <w:widowControl w:val="0"/>
              <w:tabs>
                <w:tab w:val="left" w:pos="896"/>
              </w:tabs>
              <w:autoSpaceDE w:val="0"/>
              <w:autoSpaceDN w:val="0"/>
              <w:adjustRightInd w:val="0"/>
              <w:rPr>
                <w:sz w:val="20"/>
                <w:szCs w:val="20"/>
              </w:rPr>
            </w:pPr>
            <w:r w:rsidRPr="005D57A7">
              <w:rPr>
                <w:sz w:val="20"/>
                <w:szCs w:val="20"/>
              </w:rPr>
              <w:t xml:space="preserve">     </w:t>
            </w:r>
            <w:r w:rsidRPr="005D57A7">
              <w:rPr>
                <w:sz w:val="20"/>
                <w:szCs w:val="20"/>
              </w:rPr>
              <w:tab/>
              <w:t>В соответствии с </w:t>
            </w:r>
            <w:hyperlink r:id="rId6" w:anchor="/document/186367/entry/0" w:history="1">
              <w:r w:rsidRPr="005D57A7">
                <w:rPr>
                  <w:sz w:val="20"/>
                  <w:szCs w:val="20"/>
                </w:rPr>
                <w:t>Федеральным законом</w:t>
              </w:r>
            </w:hyperlink>
            <w:r w:rsidRPr="005D57A7">
              <w:rPr>
                <w:sz w:val="20"/>
                <w:szCs w:val="20"/>
              </w:rPr>
              <w:t> от 06 октября 2003 года № 131-ФЗ «Об общих принципах организации местного самоуправления в Российской Федерации», </w:t>
            </w:r>
            <w:hyperlink r:id="rId7" w:anchor="/document/12152272/entry/0" w:history="1">
              <w:r w:rsidRPr="005D57A7">
                <w:rPr>
                  <w:sz w:val="20"/>
                  <w:szCs w:val="20"/>
                </w:rPr>
                <w:t>Федеральным законом</w:t>
              </w:r>
            </w:hyperlink>
            <w:r w:rsidRPr="005D57A7">
              <w:rPr>
                <w:sz w:val="20"/>
                <w:szCs w:val="20"/>
              </w:rPr>
              <w:t> от 2 марта 2007 года № 25-ФЗ «О муниципальной службе в Российской Федерации», </w:t>
            </w:r>
            <w:hyperlink r:id="rId8" w:anchor="/document/17624649/entry/0" w:history="1">
              <w:r w:rsidRPr="005D57A7">
                <w:rPr>
                  <w:sz w:val="20"/>
                  <w:szCs w:val="20"/>
                </w:rPr>
                <w:t>Законом</w:t>
              </w:r>
            </w:hyperlink>
            <w:r w:rsidRPr="005D57A7">
              <w:rPr>
                <w:sz w:val="20"/>
                <w:szCs w:val="20"/>
              </w:rPr>
              <w:t xml:space="preserve"> Чувашской Республики от 5 октября 2007 года № 62 «О муниципальной службе в Чувашской Республике» и Уставом </w:t>
            </w:r>
            <w:proofErr w:type="spellStart"/>
            <w:r w:rsidRPr="005D57A7">
              <w:rPr>
                <w:sz w:val="20"/>
                <w:szCs w:val="20"/>
              </w:rPr>
              <w:t>Новочелны-Сюрбеевского</w:t>
            </w:r>
            <w:proofErr w:type="spellEnd"/>
            <w:r w:rsidRPr="005D57A7">
              <w:rPr>
                <w:sz w:val="20"/>
                <w:szCs w:val="20"/>
              </w:rPr>
              <w:t xml:space="preserve"> сельского поселения, Собрание депутатов </w:t>
            </w:r>
            <w:proofErr w:type="spellStart"/>
            <w:r w:rsidRPr="005D57A7">
              <w:rPr>
                <w:bCs/>
                <w:color w:val="000000"/>
                <w:sz w:val="20"/>
                <w:szCs w:val="20"/>
              </w:rPr>
              <w:t>Новочелны-Сюрбеевского</w:t>
            </w:r>
            <w:proofErr w:type="spellEnd"/>
            <w:r w:rsidRPr="005D57A7">
              <w:rPr>
                <w:sz w:val="20"/>
                <w:szCs w:val="20"/>
              </w:rPr>
              <w:t xml:space="preserve"> сельского поселения Комсомольского района Чувашской Республики р е ш и л о </w:t>
            </w:r>
            <w:r w:rsidRPr="005D57A7">
              <w:rPr>
                <w:bCs/>
                <w:sz w:val="20"/>
                <w:szCs w:val="20"/>
              </w:rPr>
              <w:t>:</w:t>
            </w:r>
            <w:r w:rsidRPr="005D57A7">
              <w:rPr>
                <w:sz w:val="20"/>
                <w:szCs w:val="20"/>
              </w:rPr>
              <w:t xml:space="preserve"> </w:t>
            </w:r>
          </w:p>
          <w:p w:rsidR="00BB3175" w:rsidRPr="005D57A7" w:rsidRDefault="00BB3175" w:rsidP="00BB3175">
            <w:pPr>
              <w:widowControl w:val="0"/>
              <w:tabs>
                <w:tab w:val="left" w:pos="896"/>
              </w:tabs>
              <w:autoSpaceDE w:val="0"/>
              <w:autoSpaceDN w:val="0"/>
              <w:adjustRightInd w:val="0"/>
              <w:rPr>
                <w:sz w:val="20"/>
                <w:szCs w:val="20"/>
              </w:rPr>
            </w:pPr>
          </w:p>
          <w:p w:rsidR="00BB3175" w:rsidRPr="005D57A7" w:rsidRDefault="00BB3175" w:rsidP="00BB3175">
            <w:pPr>
              <w:ind w:firstLine="567"/>
              <w:rPr>
                <w:color w:val="000000"/>
                <w:sz w:val="20"/>
                <w:szCs w:val="20"/>
              </w:rPr>
            </w:pPr>
            <w:bookmarkStart w:id="1" w:name="sub_1"/>
            <w:r w:rsidRPr="005D57A7">
              <w:rPr>
                <w:sz w:val="20"/>
                <w:szCs w:val="20"/>
              </w:rPr>
              <w:t xml:space="preserve">1. Внести в «Положение о муниципальной службе в </w:t>
            </w:r>
            <w:proofErr w:type="spellStart"/>
            <w:r w:rsidRPr="005D57A7">
              <w:rPr>
                <w:sz w:val="20"/>
                <w:szCs w:val="20"/>
              </w:rPr>
              <w:t>Новочелны-Сюрбеевском</w:t>
            </w:r>
            <w:proofErr w:type="spellEnd"/>
            <w:r w:rsidRPr="005D57A7">
              <w:rPr>
                <w:sz w:val="20"/>
                <w:szCs w:val="20"/>
              </w:rPr>
              <w:t xml:space="preserve"> сельском поселении Комсомольского района Чувашской Республики</w:t>
            </w:r>
            <w:r w:rsidRPr="005D57A7">
              <w:rPr>
                <w:color w:val="000000"/>
                <w:sz w:val="20"/>
                <w:szCs w:val="20"/>
              </w:rPr>
              <w:t xml:space="preserve">», </w:t>
            </w:r>
            <w:proofErr w:type="gramStart"/>
            <w:r w:rsidRPr="005D57A7">
              <w:rPr>
                <w:color w:val="000000"/>
                <w:sz w:val="20"/>
                <w:szCs w:val="20"/>
              </w:rPr>
              <w:t xml:space="preserve">утвержденное </w:t>
            </w:r>
            <w:r w:rsidRPr="005D57A7">
              <w:rPr>
                <w:sz w:val="20"/>
                <w:szCs w:val="20"/>
              </w:rPr>
              <w:t xml:space="preserve"> решением</w:t>
            </w:r>
            <w:proofErr w:type="gramEnd"/>
            <w:r w:rsidRPr="005D57A7">
              <w:rPr>
                <w:sz w:val="20"/>
                <w:szCs w:val="20"/>
              </w:rPr>
              <w:t xml:space="preserve"> Собрания депутатов </w:t>
            </w:r>
            <w:proofErr w:type="spellStart"/>
            <w:r w:rsidRPr="005D57A7">
              <w:rPr>
                <w:sz w:val="20"/>
                <w:szCs w:val="20"/>
              </w:rPr>
              <w:t>Новочелны-Сюрбеевского</w:t>
            </w:r>
            <w:proofErr w:type="spellEnd"/>
            <w:r w:rsidRPr="005D57A7">
              <w:rPr>
                <w:sz w:val="20"/>
                <w:szCs w:val="20"/>
              </w:rPr>
              <w:t xml:space="preserve"> сельского поселения от 07.12.2017 № 3/59 (с изменениями от 25.03.2019г. № 2/83, от 23.06.2020г. № 3/115) </w:t>
            </w:r>
            <w:r w:rsidRPr="005D57A7">
              <w:rPr>
                <w:bCs/>
                <w:sz w:val="20"/>
                <w:szCs w:val="20"/>
              </w:rPr>
              <w:t>следующие изменения:</w:t>
            </w:r>
          </w:p>
          <w:p w:rsidR="00BB3175" w:rsidRPr="005D57A7" w:rsidRDefault="00BB3175" w:rsidP="00BB3175">
            <w:pPr>
              <w:ind w:firstLine="720"/>
              <w:rPr>
                <w:color w:val="000000"/>
                <w:sz w:val="20"/>
                <w:szCs w:val="20"/>
                <w:shd w:val="clear" w:color="auto" w:fill="FFFFFF"/>
              </w:rPr>
            </w:pPr>
            <w:r w:rsidRPr="005D57A7">
              <w:rPr>
                <w:sz w:val="20"/>
                <w:szCs w:val="20"/>
              </w:rPr>
              <w:t xml:space="preserve"> а) раздел 5 дополнить пунктом 5.3</w:t>
            </w:r>
            <w:bookmarkStart w:id="2" w:name="sub_3"/>
            <w:bookmarkEnd w:id="1"/>
            <w:r w:rsidRPr="005D57A7">
              <w:rPr>
                <w:color w:val="000000"/>
                <w:sz w:val="20"/>
                <w:szCs w:val="20"/>
                <w:shd w:val="clear" w:color="auto" w:fill="FFFFFF"/>
              </w:rPr>
              <w:t xml:space="preserve"> следующего содержания:</w:t>
            </w:r>
          </w:p>
          <w:p w:rsidR="00BB3175" w:rsidRPr="005D57A7" w:rsidRDefault="00BB3175" w:rsidP="00BB3175">
            <w:pPr>
              <w:ind w:firstLine="720"/>
              <w:rPr>
                <w:color w:val="000000"/>
                <w:sz w:val="20"/>
                <w:szCs w:val="20"/>
                <w:shd w:val="clear" w:color="auto" w:fill="FFFFFF"/>
              </w:rPr>
            </w:pPr>
            <w:r w:rsidRPr="005D57A7">
              <w:rPr>
                <w:color w:val="000000"/>
                <w:sz w:val="20"/>
                <w:szCs w:val="20"/>
                <w:shd w:val="clear" w:color="auto" w:fill="FFFFFF"/>
              </w:rPr>
              <w:t xml:space="preserve">«5.3. Муниципальный служащий, являющийся руководителем,  в целях исключения конфликта интересов в органе местного самоуправления </w:t>
            </w:r>
            <w:proofErr w:type="spellStart"/>
            <w:r w:rsidRPr="005D57A7">
              <w:rPr>
                <w:bCs/>
                <w:color w:val="000000"/>
                <w:sz w:val="20"/>
                <w:szCs w:val="20"/>
              </w:rPr>
              <w:t>Новочелны-Сюрбеевского</w:t>
            </w:r>
            <w:proofErr w:type="spellEnd"/>
            <w:r w:rsidRPr="005D57A7">
              <w:rPr>
                <w:sz w:val="20"/>
                <w:szCs w:val="20"/>
              </w:rPr>
              <w:t xml:space="preserve"> сельского поселения</w:t>
            </w:r>
            <w:r w:rsidRPr="005D57A7">
              <w:rPr>
                <w:color w:val="000000"/>
                <w:sz w:val="20"/>
                <w:szCs w:val="20"/>
                <w:shd w:val="clear" w:color="auto" w:fill="FFFFFF"/>
              </w:rPr>
              <w:t xml:space="preserve">, аппарате избирательной комиссии </w:t>
            </w:r>
            <w:proofErr w:type="spellStart"/>
            <w:r w:rsidRPr="005D57A7">
              <w:rPr>
                <w:bCs/>
                <w:color w:val="000000"/>
                <w:sz w:val="20"/>
                <w:szCs w:val="20"/>
              </w:rPr>
              <w:t>Новочелны-Сюрбеевского</w:t>
            </w:r>
            <w:proofErr w:type="spellEnd"/>
            <w:r w:rsidRPr="005D57A7">
              <w:rPr>
                <w:sz w:val="20"/>
                <w:szCs w:val="20"/>
              </w:rPr>
              <w:t xml:space="preserve"> сельского поселения </w:t>
            </w:r>
            <w:r w:rsidRPr="005D57A7">
              <w:rPr>
                <w:color w:val="000000"/>
                <w:sz w:val="20"/>
                <w:szCs w:val="20"/>
                <w:shd w:val="clear" w:color="auto" w:fill="FFFFFF"/>
              </w:rPr>
              <w:t xml:space="preserve">не может представлять интересы муниципальных служащих  в выборном профсоюзном органе местного самоуправления </w:t>
            </w:r>
            <w:proofErr w:type="spellStart"/>
            <w:r w:rsidRPr="005D57A7">
              <w:rPr>
                <w:bCs/>
                <w:color w:val="000000"/>
                <w:sz w:val="20"/>
                <w:szCs w:val="20"/>
              </w:rPr>
              <w:t>Новочелны-Сюрбеевского</w:t>
            </w:r>
            <w:proofErr w:type="spellEnd"/>
            <w:r w:rsidRPr="005D57A7">
              <w:rPr>
                <w:sz w:val="20"/>
                <w:szCs w:val="20"/>
              </w:rPr>
              <w:t xml:space="preserve"> сельского поселения</w:t>
            </w:r>
            <w:r w:rsidRPr="005D57A7">
              <w:rPr>
                <w:color w:val="000000"/>
                <w:sz w:val="20"/>
                <w:szCs w:val="20"/>
                <w:shd w:val="clear" w:color="auto" w:fill="FFFFFF"/>
              </w:rPr>
              <w:t xml:space="preserve">, аппарата избирательной комиссии </w:t>
            </w:r>
            <w:proofErr w:type="spellStart"/>
            <w:r w:rsidRPr="005D57A7">
              <w:rPr>
                <w:bCs/>
                <w:color w:val="000000"/>
                <w:sz w:val="20"/>
                <w:szCs w:val="20"/>
              </w:rPr>
              <w:t>Новочелны-Сюрбеевского</w:t>
            </w:r>
            <w:proofErr w:type="spellEnd"/>
            <w:r w:rsidRPr="005D57A7">
              <w:rPr>
                <w:sz w:val="20"/>
                <w:szCs w:val="20"/>
              </w:rPr>
              <w:t xml:space="preserve"> сельского поселения </w:t>
            </w:r>
            <w:r w:rsidRPr="005D57A7">
              <w:rPr>
                <w:color w:val="000000"/>
                <w:sz w:val="20"/>
                <w:szCs w:val="20"/>
                <w:shd w:val="clear" w:color="auto" w:fill="FFFFFF"/>
              </w:rPr>
              <w:t>в период замещения им указанной должности.»;</w:t>
            </w:r>
          </w:p>
          <w:p w:rsidR="00BB3175" w:rsidRPr="005D57A7" w:rsidRDefault="00BB3175" w:rsidP="00BB3175">
            <w:pPr>
              <w:ind w:firstLine="720"/>
              <w:rPr>
                <w:color w:val="000000"/>
                <w:sz w:val="20"/>
                <w:szCs w:val="20"/>
                <w:shd w:val="clear" w:color="auto" w:fill="FFFFFF"/>
              </w:rPr>
            </w:pPr>
            <w:r w:rsidRPr="005D57A7">
              <w:rPr>
                <w:color w:val="000000"/>
                <w:sz w:val="20"/>
                <w:szCs w:val="20"/>
                <w:shd w:val="clear" w:color="auto" w:fill="FFFFFF"/>
              </w:rPr>
              <w:t xml:space="preserve">б) в пункте 8.6 слова «муниципальными правовыми актами </w:t>
            </w:r>
            <w:proofErr w:type="spellStart"/>
            <w:r w:rsidRPr="005D57A7">
              <w:rPr>
                <w:bCs/>
                <w:color w:val="000000"/>
                <w:sz w:val="20"/>
                <w:szCs w:val="20"/>
              </w:rPr>
              <w:t>Новочелны-Сюрбеевского</w:t>
            </w:r>
            <w:proofErr w:type="spellEnd"/>
            <w:r w:rsidRPr="005D57A7">
              <w:rPr>
                <w:sz w:val="20"/>
                <w:szCs w:val="20"/>
              </w:rPr>
              <w:t xml:space="preserve"> сельского поселения</w:t>
            </w:r>
            <w:r w:rsidRPr="005D57A7">
              <w:rPr>
                <w:color w:val="000000"/>
                <w:sz w:val="20"/>
                <w:szCs w:val="20"/>
                <w:shd w:val="clear" w:color="auto" w:fill="FFFFFF"/>
              </w:rPr>
              <w:t>» заменить словами «нормативными правовыми актами Чувашской Республики».</w:t>
            </w:r>
          </w:p>
          <w:p w:rsidR="00BB3175" w:rsidRPr="005D57A7" w:rsidRDefault="00BB3175" w:rsidP="00BB3175">
            <w:pPr>
              <w:ind w:right="-1" w:firstLine="567"/>
              <w:rPr>
                <w:sz w:val="20"/>
                <w:szCs w:val="20"/>
              </w:rPr>
            </w:pPr>
          </w:p>
          <w:p w:rsidR="00BB3175" w:rsidRPr="005D57A7" w:rsidRDefault="00BB3175" w:rsidP="00BB3175">
            <w:pPr>
              <w:widowControl w:val="0"/>
              <w:autoSpaceDE w:val="0"/>
              <w:autoSpaceDN w:val="0"/>
              <w:adjustRightInd w:val="0"/>
              <w:ind w:firstLine="708"/>
              <w:rPr>
                <w:bCs/>
                <w:color w:val="000000"/>
                <w:sz w:val="20"/>
                <w:szCs w:val="20"/>
                <w:lang w:eastAsia="en-US"/>
              </w:rPr>
            </w:pPr>
            <w:r w:rsidRPr="005D57A7">
              <w:rPr>
                <w:sz w:val="20"/>
                <w:szCs w:val="20"/>
              </w:rPr>
              <w:tab/>
              <w:t xml:space="preserve">2. </w:t>
            </w:r>
            <w:bookmarkEnd w:id="2"/>
            <w:r w:rsidRPr="005D57A7">
              <w:rPr>
                <w:color w:val="000000"/>
                <w:sz w:val="20"/>
                <w:szCs w:val="20"/>
                <w:lang w:eastAsia="en-US"/>
              </w:rPr>
              <w:t xml:space="preserve">Настоящее решение вступает в силу после его официального </w:t>
            </w:r>
            <w:proofErr w:type="gramStart"/>
            <w:r w:rsidRPr="005D57A7">
              <w:rPr>
                <w:color w:val="000000"/>
                <w:sz w:val="20"/>
                <w:szCs w:val="20"/>
                <w:lang w:eastAsia="en-US"/>
              </w:rPr>
              <w:t>опубликования  в</w:t>
            </w:r>
            <w:proofErr w:type="gramEnd"/>
            <w:r w:rsidRPr="005D57A7">
              <w:rPr>
                <w:color w:val="000000"/>
                <w:sz w:val="20"/>
                <w:szCs w:val="20"/>
                <w:lang w:eastAsia="en-US"/>
              </w:rPr>
              <w:t xml:space="preserve">  информационном бюллетене </w:t>
            </w:r>
            <w:r w:rsidRPr="005D57A7">
              <w:rPr>
                <w:color w:val="000000"/>
                <w:sz w:val="20"/>
                <w:szCs w:val="20"/>
                <w:lang w:eastAsia="en-US"/>
              </w:rPr>
              <w:tab/>
              <w:t xml:space="preserve">«Вестник </w:t>
            </w:r>
            <w:proofErr w:type="spellStart"/>
            <w:r w:rsidRPr="005D57A7">
              <w:rPr>
                <w:color w:val="000000"/>
                <w:sz w:val="20"/>
                <w:szCs w:val="20"/>
                <w:lang w:eastAsia="en-US"/>
              </w:rPr>
              <w:t>Новочелны-Сюрбеевского</w:t>
            </w:r>
            <w:proofErr w:type="spellEnd"/>
            <w:r w:rsidRPr="005D57A7">
              <w:rPr>
                <w:color w:val="000000"/>
                <w:sz w:val="20"/>
                <w:szCs w:val="20"/>
                <w:lang w:eastAsia="en-US"/>
              </w:rPr>
              <w:t xml:space="preserve"> сельского поселения Комсомольского района» и подлежит размещению на официальном сайте администрации</w:t>
            </w:r>
            <w:r w:rsidRPr="005D57A7">
              <w:rPr>
                <w:b/>
                <w:color w:val="000000"/>
                <w:sz w:val="20"/>
                <w:szCs w:val="20"/>
                <w:lang w:eastAsia="en-US"/>
              </w:rPr>
              <w:t xml:space="preserve"> </w:t>
            </w:r>
            <w:proofErr w:type="spellStart"/>
            <w:r w:rsidRPr="005D57A7">
              <w:rPr>
                <w:bCs/>
                <w:color w:val="000000"/>
                <w:sz w:val="20"/>
                <w:szCs w:val="20"/>
                <w:lang w:eastAsia="en-US"/>
              </w:rPr>
              <w:t>Новочелны-Сюрбеевского</w:t>
            </w:r>
            <w:proofErr w:type="spellEnd"/>
            <w:r w:rsidRPr="005D57A7">
              <w:rPr>
                <w:bCs/>
                <w:color w:val="000000"/>
                <w:sz w:val="20"/>
                <w:szCs w:val="20"/>
                <w:lang w:eastAsia="en-US"/>
              </w:rPr>
              <w:t xml:space="preserve"> сельского поселения.</w:t>
            </w:r>
          </w:p>
          <w:p w:rsidR="00BB3175" w:rsidRPr="005D57A7" w:rsidRDefault="00BB3175" w:rsidP="00BB3175">
            <w:pPr>
              <w:widowControl w:val="0"/>
              <w:autoSpaceDE w:val="0"/>
              <w:autoSpaceDN w:val="0"/>
              <w:adjustRightInd w:val="0"/>
              <w:rPr>
                <w:sz w:val="20"/>
                <w:szCs w:val="20"/>
                <w:lang w:eastAsia="en-US"/>
              </w:rPr>
            </w:pPr>
          </w:p>
          <w:p w:rsidR="00BB3175" w:rsidRPr="005D57A7" w:rsidRDefault="00BB3175" w:rsidP="00BB3175">
            <w:pPr>
              <w:ind w:firstLine="567"/>
              <w:rPr>
                <w:sz w:val="20"/>
                <w:szCs w:val="20"/>
                <w:lang w:eastAsia="en-US"/>
              </w:rPr>
            </w:pPr>
            <w:r w:rsidRPr="005D57A7">
              <w:rPr>
                <w:sz w:val="20"/>
                <w:szCs w:val="20"/>
                <w:lang w:eastAsia="en-US"/>
              </w:rPr>
              <w:t>Председатель Собрания депутатов</w:t>
            </w:r>
          </w:p>
          <w:p w:rsidR="00BB3175" w:rsidRPr="005D57A7" w:rsidRDefault="00BB3175" w:rsidP="00BB3175">
            <w:pPr>
              <w:ind w:firstLine="567"/>
              <w:rPr>
                <w:sz w:val="20"/>
                <w:szCs w:val="20"/>
                <w:lang w:eastAsia="en-US"/>
              </w:rPr>
            </w:pPr>
            <w:proofErr w:type="spellStart"/>
            <w:r w:rsidRPr="005D57A7">
              <w:rPr>
                <w:sz w:val="20"/>
                <w:szCs w:val="20"/>
                <w:lang w:eastAsia="en-US"/>
              </w:rPr>
              <w:t>Новочелны-Сюрбеевского</w:t>
            </w:r>
            <w:proofErr w:type="spellEnd"/>
            <w:r w:rsidRPr="005D57A7">
              <w:rPr>
                <w:sz w:val="20"/>
                <w:szCs w:val="20"/>
                <w:lang w:eastAsia="en-US"/>
              </w:rPr>
              <w:t xml:space="preserve">  </w:t>
            </w:r>
          </w:p>
          <w:p w:rsidR="00BB3175" w:rsidRPr="005D57A7" w:rsidRDefault="00BB3175" w:rsidP="00BB3175">
            <w:pPr>
              <w:ind w:firstLine="567"/>
              <w:rPr>
                <w:sz w:val="20"/>
                <w:szCs w:val="20"/>
                <w:lang w:eastAsia="en-US"/>
              </w:rPr>
            </w:pPr>
            <w:r w:rsidRPr="005D57A7">
              <w:rPr>
                <w:sz w:val="20"/>
                <w:szCs w:val="20"/>
                <w:lang w:eastAsia="en-US"/>
              </w:rPr>
              <w:lastRenderedPageBreak/>
              <w:t>сельского поселения</w:t>
            </w:r>
            <w:r w:rsidRPr="005D57A7">
              <w:rPr>
                <w:sz w:val="20"/>
                <w:szCs w:val="20"/>
                <w:lang w:eastAsia="en-US"/>
              </w:rPr>
              <w:tab/>
            </w:r>
            <w:r w:rsidRPr="005D57A7">
              <w:rPr>
                <w:sz w:val="20"/>
                <w:szCs w:val="20"/>
                <w:lang w:eastAsia="en-US"/>
              </w:rPr>
              <w:tab/>
            </w:r>
            <w:r w:rsidRPr="005D57A7">
              <w:rPr>
                <w:sz w:val="20"/>
                <w:szCs w:val="20"/>
                <w:lang w:eastAsia="en-US"/>
              </w:rPr>
              <w:tab/>
            </w:r>
            <w:r w:rsidRPr="005D57A7">
              <w:rPr>
                <w:sz w:val="20"/>
                <w:szCs w:val="20"/>
                <w:lang w:eastAsia="en-US"/>
              </w:rPr>
              <w:tab/>
            </w:r>
            <w:r w:rsidRPr="005D57A7">
              <w:rPr>
                <w:sz w:val="20"/>
                <w:szCs w:val="20"/>
                <w:lang w:eastAsia="en-US"/>
              </w:rPr>
              <w:tab/>
            </w:r>
            <w:proofErr w:type="spellStart"/>
            <w:r w:rsidRPr="005D57A7">
              <w:rPr>
                <w:sz w:val="20"/>
                <w:szCs w:val="20"/>
                <w:lang w:eastAsia="en-US"/>
              </w:rPr>
              <w:t>Н.В.Ильина</w:t>
            </w:r>
            <w:proofErr w:type="spellEnd"/>
            <w:r w:rsidRPr="005D57A7">
              <w:rPr>
                <w:sz w:val="20"/>
                <w:szCs w:val="20"/>
                <w:lang w:eastAsia="en-US"/>
              </w:rPr>
              <w:t xml:space="preserve">                                     </w:t>
            </w:r>
          </w:p>
          <w:p w:rsidR="00BB3175" w:rsidRPr="005D57A7" w:rsidRDefault="00BB3175" w:rsidP="00BB3175">
            <w:pPr>
              <w:ind w:firstLine="567"/>
              <w:jc w:val="both"/>
              <w:rPr>
                <w:sz w:val="20"/>
                <w:szCs w:val="20"/>
                <w:lang w:eastAsia="en-US"/>
              </w:rPr>
            </w:pPr>
          </w:p>
          <w:p w:rsidR="00BB3175" w:rsidRPr="005D57A7" w:rsidRDefault="00BB3175" w:rsidP="00BB3175">
            <w:pPr>
              <w:ind w:right="-1" w:firstLine="567"/>
              <w:jc w:val="both"/>
              <w:rPr>
                <w:rFonts w:ascii="Times New Roman CYR" w:hAnsi="Times New Roman CYR" w:cs="Times New Roman CYR"/>
                <w:sz w:val="20"/>
                <w:szCs w:val="20"/>
              </w:rPr>
            </w:pPr>
          </w:p>
          <w:p w:rsidR="00BB3175" w:rsidRPr="00BB3175" w:rsidRDefault="00BB3175" w:rsidP="00BB3175">
            <w:pPr>
              <w:jc w:val="center"/>
              <w:rPr>
                <w:b/>
                <w:sz w:val="20"/>
                <w:szCs w:val="20"/>
              </w:rPr>
            </w:pPr>
          </w:p>
          <w:p w:rsidR="00BB3175" w:rsidRPr="00BB3175" w:rsidRDefault="00BB3175" w:rsidP="00BB3175">
            <w:pPr>
              <w:jc w:val="center"/>
              <w:rPr>
                <w:b/>
                <w:sz w:val="20"/>
                <w:szCs w:val="20"/>
              </w:rPr>
            </w:pPr>
            <w:r w:rsidRPr="00BB3175">
              <w:rPr>
                <w:b/>
                <w:color w:val="000000"/>
                <w:sz w:val="20"/>
                <w:szCs w:val="20"/>
              </w:rPr>
              <w:t>РЕШЕНИЕ СОБРАНИЯ ДЕПУТАТОВ</w:t>
            </w:r>
          </w:p>
          <w:p w:rsidR="00BB3175" w:rsidRPr="00BB3175" w:rsidRDefault="00BB3175" w:rsidP="00BB3175">
            <w:pPr>
              <w:jc w:val="center"/>
              <w:rPr>
                <w:b/>
                <w:color w:val="000000"/>
                <w:sz w:val="20"/>
                <w:szCs w:val="20"/>
              </w:rPr>
            </w:pPr>
            <w:r w:rsidRPr="00BB3175">
              <w:rPr>
                <w:b/>
                <w:color w:val="000000"/>
                <w:sz w:val="20"/>
                <w:szCs w:val="20"/>
              </w:rPr>
              <w:t>НОВОЧЕЛНЫ-СЮРБЕЕВСКОГО СЕЛЬСКОГО ПОСЕЛЕНИЯ</w:t>
            </w:r>
          </w:p>
          <w:p w:rsidR="00BB3175" w:rsidRPr="00BB3175" w:rsidRDefault="00BB3175" w:rsidP="00BB3175">
            <w:pPr>
              <w:jc w:val="center"/>
              <w:rPr>
                <w:b/>
                <w:sz w:val="20"/>
                <w:szCs w:val="20"/>
              </w:rPr>
            </w:pPr>
            <w:r w:rsidRPr="00BB3175">
              <w:rPr>
                <w:b/>
                <w:sz w:val="20"/>
                <w:szCs w:val="20"/>
              </w:rPr>
              <w:t>20.10.2020 г.                                                                                            № 6/14</w:t>
            </w:r>
          </w:p>
          <w:p w:rsidR="00BB3175" w:rsidRPr="00F80662" w:rsidRDefault="00BB3175" w:rsidP="00BB3175">
            <w:pPr>
              <w:tabs>
                <w:tab w:val="left" w:pos="6320"/>
              </w:tabs>
              <w:rPr>
                <w:sz w:val="20"/>
                <w:szCs w:val="20"/>
              </w:rPr>
            </w:pPr>
            <w:r w:rsidRPr="00F80662">
              <w:rPr>
                <w:sz w:val="20"/>
                <w:szCs w:val="20"/>
              </w:rPr>
              <w:tab/>
            </w:r>
          </w:p>
          <w:p w:rsidR="00BB3175" w:rsidRPr="00F80662" w:rsidRDefault="00BB3175" w:rsidP="00BB3175">
            <w:pPr>
              <w:tabs>
                <w:tab w:val="left" w:pos="6320"/>
              </w:tabs>
              <w:rPr>
                <w:b/>
                <w:sz w:val="20"/>
                <w:szCs w:val="20"/>
              </w:rPr>
            </w:pPr>
            <w:r w:rsidRPr="00F80662">
              <w:rPr>
                <w:sz w:val="20"/>
                <w:szCs w:val="20"/>
              </w:rPr>
              <w:t xml:space="preserve">                       </w:t>
            </w:r>
          </w:p>
          <w:p w:rsidR="00BB3175" w:rsidRPr="00F80662" w:rsidRDefault="00BB3175" w:rsidP="00BB3175">
            <w:pPr>
              <w:pStyle w:val="27"/>
              <w:shd w:val="clear" w:color="auto" w:fill="auto"/>
              <w:spacing w:line="240" w:lineRule="auto"/>
              <w:ind w:left="20" w:right="4252"/>
              <w:rPr>
                <w:sz w:val="20"/>
                <w:szCs w:val="20"/>
              </w:rPr>
            </w:pPr>
            <w:r w:rsidRPr="00F80662">
              <w:rPr>
                <w:sz w:val="20"/>
                <w:szCs w:val="20"/>
              </w:rPr>
              <w:t xml:space="preserve">О частичной замене дотации на выравнивание бюджетной обеспеченности </w:t>
            </w:r>
            <w:proofErr w:type="spellStart"/>
            <w:r w:rsidRPr="00F80662">
              <w:rPr>
                <w:rStyle w:val="115pt"/>
                <w:i w:val="0"/>
                <w:sz w:val="20"/>
                <w:szCs w:val="20"/>
              </w:rPr>
              <w:t>Новочелны-Сюрбеевского</w:t>
            </w:r>
            <w:proofErr w:type="spellEnd"/>
            <w:r w:rsidRPr="00F80662">
              <w:rPr>
                <w:rStyle w:val="115pt"/>
                <w:i w:val="0"/>
                <w:sz w:val="20"/>
                <w:szCs w:val="20"/>
              </w:rPr>
              <w:t xml:space="preserve"> сельского поселения Комсомольского района Чувашской Республики</w:t>
            </w:r>
            <w:r w:rsidRPr="00F80662">
              <w:rPr>
                <w:rStyle w:val="115pt"/>
                <w:sz w:val="20"/>
                <w:szCs w:val="20"/>
              </w:rPr>
              <w:t xml:space="preserve"> </w:t>
            </w:r>
            <w:r w:rsidRPr="00F80662">
              <w:rPr>
                <w:sz w:val="20"/>
                <w:szCs w:val="20"/>
              </w:rPr>
              <w:t>дополнительным нормативом отчислений от налога на доходы физических лиц</w:t>
            </w:r>
          </w:p>
          <w:p w:rsidR="00BB3175" w:rsidRPr="00F80662" w:rsidRDefault="00BB3175" w:rsidP="00BB3175">
            <w:pPr>
              <w:pStyle w:val="52"/>
              <w:shd w:val="clear" w:color="auto" w:fill="auto"/>
              <w:spacing w:before="0" w:line="240" w:lineRule="auto"/>
              <w:ind w:firstLine="709"/>
              <w:jc w:val="both"/>
              <w:rPr>
                <w:sz w:val="20"/>
                <w:szCs w:val="20"/>
              </w:rPr>
            </w:pPr>
            <w:r w:rsidRPr="00F80662">
              <w:rPr>
                <w:sz w:val="20"/>
                <w:szCs w:val="20"/>
              </w:rPr>
              <w:t xml:space="preserve">В соответствии с пунктом 4 статьи 137 Бюджетного кодекса Российской Федерации и пунктом 12 статьи 17.3 Закона Чувашской Республики 23 июля 2001 г. № 36 «О регулировании бюджетных правоотношений в Чувашской Республике» Собрание депутатов </w:t>
            </w:r>
            <w:proofErr w:type="spellStart"/>
            <w:r w:rsidRPr="00F80662">
              <w:rPr>
                <w:rStyle w:val="110"/>
                <w:i w:val="0"/>
                <w:sz w:val="20"/>
                <w:szCs w:val="20"/>
              </w:rPr>
              <w:t>Новочелны-Сюрбеевского</w:t>
            </w:r>
            <w:proofErr w:type="spellEnd"/>
            <w:r w:rsidRPr="00F80662">
              <w:rPr>
                <w:rStyle w:val="110"/>
                <w:i w:val="0"/>
                <w:sz w:val="20"/>
                <w:szCs w:val="20"/>
              </w:rPr>
              <w:t xml:space="preserve"> сельского поселения Комсомольского района Чувашской Республики</w:t>
            </w:r>
            <w:r w:rsidRPr="00F80662">
              <w:rPr>
                <w:sz w:val="20"/>
                <w:szCs w:val="20"/>
              </w:rPr>
              <w:t xml:space="preserve"> р е ш и л о:</w:t>
            </w:r>
          </w:p>
          <w:p w:rsidR="00BB3175" w:rsidRPr="00F80662" w:rsidRDefault="00BB3175" w:rsidP="00BB3175">
            <w:pPr>
              <w:pStyle w:val="27"/>
              <w:shd w:val="clear" w:color="auto" w:fill="auto"/>
              <w:tabs>
                <w:tab w:val="left" w:pos="1114"/>
                <w:tab w:val="left" w:leader="underscore" w:pos="4966"/>
                <w:tab w:val="left" w:leader="underscore" w:pos="5622"/>
                <w:tab w:val="left" w:leader="underscore" w:pos="8592"/>
                <w:tab w:val="left" w:leader="underscore" w:pos="9063"/>
              </w:tabs>
              <w:spacing w:line="240" w:lineRule="auto"/>
              <w:ind w:right="40"/>
              <w:rPr>
                <w:sz w:val="20"/>
                <w:szCs w:val="20"/>
              </w:rPr>
            </w:pPr>
            <w:r w:rsidRPr="00F80662">
              <w:rPr>
                <w:sz w:val="20"/>
                <w:szCs w:val="20"/>
              </w:rPr>
              <w:tab/>
              <w:t xml:space="preserve">1. Дать согласие на частичную замену дотации на выравнивание бюджетной обеспеченности для бюджета </w:t>
            </w:r>
            <w:proofErr w:type="spellStart"/>
            <w:r w:rsidRPr="00F80662">
              <w:rPr>
                <w:rStyle w:val="110"/>
                <w:i w:val="0"/>
                <w:sz w:val="20"/>
                <w:szCs w:val="20"/>
              </w:rPr>
              <w:t>Новочелны-Сюрбеевского</w:t>
            </w:r>
            <w:proofErr w:type="spellEnd"/>
            <w:r w:rsidRPr="00F80662">
              <w:rPr>
                <w:rStyle w:val="110"/>
                <w:i w:val="0"/>
                <w:sz w:val="20"/>
                <w:szCs w:val="20"/>
              </w:rPr>
              <w:t xml:space="preserve"> сельского поселения Комсомольского района Чувашской Республики,</w:t>
            </w:r>
            <w:r w:rsidRPr="00F80662">
              <w:rPr>
                <w:rStyle w:val="110"/>
                <w:sz w:val="20"/>
                <w:szCs w:val="20"/>
              </w:rPr>
              <w:t xml:space="preserve"> </w:t>
            </w:r>
            <w:r w:rsidRPr="00F80662">
              <w:rPr>
                <w:sz w:val="20"/>
                <w:szCs w:val="20"/>
              </w:rPr>
              <w:t xml:space="preserve">планируемой к утверждению в республиканском бюджете Чувашской Республики на 2021 год и на плановый период 2022 и 2023 годов, дополнительным нормативом отчислений от налога на доходы физических лиц в 2021 и 2022 годах в бюджет </w:t>
            </w:r>
            <w:proofErr w:type="spellStart"/>
            <w:r w:rsidRPr="00F80662">
              <w:rPr>
                <w:rStyle w:val="110"/>
                <w:i w:val="0"/>
                <w:sz w:val="20"/>
                <w:szCs w:val="20"/>
              </w:rPr>
              <w:t>Новочелны-Сюрбеевского</w:t>
            </w:r>
            <w:proofErr w:type="spellEnd"/>
            <w:r w:rsidRPr="00F80662">
              <w:rPr>
                <w:rStyle w:val="110"/>
                <w:i w:val="0"/>
                <w:sz w:val="20"/>
                <w:szCs w:val="20"/>
              </w:rPr>
              <w:t xml:space="preserve"> сельского поселения Комсомольского района Чувашской Республики</w:t>
            </w:r>
            <w:r w:rsidRPr="00F80662">
              <w:rPr>
                <w:sz w:val="20"/>
                <w:szCs w:val="20"/>
              </w:rPr>
              <w:t xml:space="preserve"> в размере 1,0 процента</w:t>
            </w:r>
            <w:r w:rsidRPr="00F80662">
              <w:rPr>
                <w:rStyle w:val="110"/>
                <w:sz w:val="20"/>
                <w:szCs w:val="20"/>
              </w:rPr>
              <w:t xml:space="preserve"> </w:t>
            </w:r>
            <w:r w:rsidRPr="00F80662">
              <w:rPr>
                <w:sz w:val="20"/>
                <w:szCs w:val="20"/>
              </w:rPr>
              <w:t>от объема поступлений, подлежащего зачислению в консолидированный бюджет Чувашской Республики от указанного налога.</w:t>
            </w:r>
          </w:p>
          <w:p w:rsidR="00BB3175" w:rsidRPr="00F80662" w:rsidRDefault="00BB3175" w:rsidP="00BB3175">
            <w:pPr>
              <w:pStyle w:val="27"/>
              <w:tabs>
                <w:tab w:val="left" w:pos="1125"/>
              </w:tabs>
              <w:spacing w:line="240" w:lineRule="auto"/>
              <w:ind w:right="40"/>
              <w:rPr>
                <w:sz w:val="20"/>
                <w:szCs w:val="20"/>
              </w:rPr>
            </w:pPr>
            <w:r w:rsidRPr="00F80662">
              <w:rPr>
                <w:sz w:val="20"/>
                <w:szCs w:val="20"/>
              </w:rPr>
              <w:t xml:space="preserve">               2. Настоящее решение вступает в силу после его официального </w:t>
            </w:r>
            <w:proofErr w:type="gramStart"/>
            <w:r w:rsidRPr="00F80662">
              <w:rPr>
                <w:sz w:val="20"/>
                <w:szCs w:val="20"/>
              </w:rPr>
              <w:t>опубликования  в</w:t>
            </w:r>
            <w:proofErr w:type="gramEnd"/>
            <w:r w:rsidRPr="00F80662">
              <w:rPr>
                <w:sz w:val="20"/>
                <w:szCs w:val="20"/>
              </w:rPr>
              <w:t xml:space="preserve">  информационном бюллетене «Вестник </w:t>
            </w:r>
            <w:proofErr w:type="spellStart"/>
            <w:r w:rsidRPr="00F80662">
              <w:rPr>
                <w:sz w:val="20"/>
                <w:szCs w:val="20"/>
              </w:rPr>
              <w:t>Новочелны-Сюрбеевского</w:t>
            </w:r>
            <w:proofErr w:type="spellEnd"/>
            <w:r w:rsidRPr="00F80662">
              <w:rPr>
                <w:sz w:val="20"/>
                <w:szCs w:val="20"/>
              </w:rPr>
              <w:t xml:space="preserve"> сельского поселения Комсомольского района» и распространяется на правоотношения, возникшие с 1 октября 2020 года.</w:t>
            </w:r>
          </w:p>
          <w:p w:rsidR="00BB3175" w:rsidRPr="00F80662" w:rsidRDefault="00BB3175" w:rsidP="00BB3175">
            <w:pPr>
              <w:pStyle w:val="27"/>
              <w:tabs>
                <w:tab w:val="left" w:pos="1125"/>
              </w:tabs>
              <w:spacing w:line="240" w:lineRule="auto"/>
              <w:ind w:right="40"/>
              <w:rPr>
                <w:sz w:val="20"/>
                <w:szCs w:val="20"/>
              </w:rPr>
            </w:pPr>
          </w:p>
          <w:p w:rsidR="00BB3175" w:rsidRPr="00F80662" w:rsidRDefault="00BB3175" w:rsidP="00BB3175">
            <w:pPr>
              <w:pStyle w:val="27"/>
              <w:tabs>
                <w:tab w:val="left" w:pos="1125"/>
              </w:tabs>
              <w:spacing w:line="240" w:lineRule="auto"/>
              <w:ind w:right="40"/>
              <w:rPr>
                <w:sz w:val="20"/>
                <w:szCs w:val="20"/>
              </w:rPr>
            </w:pPr>
            <w:r w:rsidRPr="00F80662">
              <w:rPr>
                <w:sz w:val="20"/>
                <w:szCs w:val="20"/>
              </w:rPr>
              <w:t>Председатель Собрания депутатов</w:t>
            </w:r>
          </w:p>
          <w:p w:rsidR="00BB3175" w:rsidRPr="00F80662" w:rsidRDefault="00BB3175" w:rsidP="00BB3175">
            <w:pPr>
              <w:pStyle w:val="27"/>
              <w:tabs>
                <w:tab w:val="left" w:pos="1125"/>
              </w:tabs>
              <w:spacing w:line="240" w:lineRule="auto"/>
              <w:ind w:right="40"/>
              <w:rPr>
                <w:sz w:val="20"/>
                <w:szCs w:val="20"/>
              </w:rPr>
            </w:pPr>
            <w:proofErr w:type="spellStart"/>
            <w:r w:rsidRPr="00F80662">
              <w:rPr>
                <w:sz w:val="20"/>
                <w:szCs w:val="20"/>
              </w:rPr>
              <w:t>Новочелны-Сюрбеевского</w:t>
            </w:r>
            <w:proofErr w:type="spellEnd"/>
            <w:r w:rsidRPr="00F80662">
              <w:rPr>
                <w:sz w:val="20"/>
                <w:szCs w:val="20"/>
              </w:rPr>
              <w:t xml:space="preserve">  </w:t>
            </w:r>
          </w:p>
          <w:p w:rsidR="00BB3175" w:rsidRPr="00F80662" w:rsidRDefault="00BB3175" w:rsidP="00BB3175">
            <w:pPr>
              <w:pStyle w:val="27"/>
              <w:tabs>
                <w:tab w:val="left" w:pos="1125"/>
              </w:tabs>
              <w:spacing w:line="240" w:lineRule="auto"/>
              <w:ind w:right="40"/>
              <w:rPr>
                <w:sz w:val="20"/>
                <w:szCs w:val="20"/>
              </w:rPr>
            </w:pPr>
            <w:r w:rsidRPr="00F80662">
              <w:rPr>
                <w:sz w:val="20"/>
                <w:szCs w:val="20"/>
              </w:rPr>
              <w:t>сельского поселения</w:t>
            </w:r>
            <w:r w:rsidRPr="00F80662">
              <w:rPr>
                <w:sz w:val="20"/>
                <w:szCs w:val="20"/>
              </w:rPr>
              <w:tab/>
            </w:r>
            <w:r w:rsidRPr="00F80662">
              <w:rPr>
                <w:sz w:val="20"/>
                <w:szCs w:val="20"/>
              </w:rPr>
              <w:tab/>
            </w:r>
            <w:r w:rsidRPr="00F80662">
              <w:rPr>
                <w:sz w:val="20"/>
                <w:szCs w:val="20"/>
              </w:rPr>
              <w:tab/>
            </w:r>
            <w:r w:rsidRPr="00F80662">
              <w:rPr>
                <w:sz w:val="20"/>
                <w:szCs w:val="20"/>
              </w:rPr>
              <w:tab/>
            </w:r>
            <w:r w:rsidRPr="00F80662">
              <w:rPr>
                <w:sz w:val="20"/>
                <w:szCs w:val="20"/>
              </w:rPr>
              <w:tab/>
            </w:r>
            <w:proofErr w:type="spellStart"/>
            <w:r w:rsidRPr="00F80662">
              <w:rPr>
                <w:sz w:val="20"/>
                <w:szCs w:val="20"/>
              </w:rPr>
              <w:t>Н.В.Ильина</w:t>
            </w:r>
            <w:proofErr w:type="spellEnd"/>
            <w:r w:rsidRPr="00F80662">
              <w:rPr>
                <w:sz w:val="20"/>
                <w:szCs w:val="20"/>
              </w:rPr>
              <w:t xml:space="preserve">                                     </w:t>
            </w:r>
          </w:p>
          <w:p w:rsidR="00BB3175" w:rsidRPr="00F80662" w:rsidRDefault="00BB3175" w:rsidP="00BB3175">
            <w:pPr>
              <w:pStyle w:val="27"/>
              <w:shd w:val="clear" w:color="auto" w:fill="auto"/>
              <w:tabs>
                <w:tab w:val="left" w:pos="1125"/>
              </w:tabs>
              <w:spacing w:line="240" w:lineRule="auto"/>
              <w:ind w:right="40"/>
              <w:rPr>
                <w:sz w:val="20"/>
                <w:szCs w:val="20"/>
              </w:rPr>
            </w:pPr>
          </w:p>
          <w:p w:rsidR="00BB3175" w:rsidRDefault="00BB3175" w:rsidP="00BB3175">
            <w:pPr>
              <w:rPr>
                <w:b/>
                <w:sz w:val="20"/>
                <w:szCs w:val="20"/>
              </w:rPr>
            </w:pPr>
          </w:p>
          <w:p w:rsidR="00BB3175" w:rsidRDefault="00BB3175" w:rsidP="00BB3175">
            <w:pPr>
              <w:jc w:val="center"/>
              <w:rPr>
                <w:b/>
                <w:sz w:val="20"/>
                <w:szCs w:val="20"/>
              </w:rPr>
            </w:pPr>
            <w:r w:rsidRPr="00312C08">
              <w:rPr>
                <w:b/>
                <w:color w:val="000000"/>
                <w:sz w:val="20"/>
                <w:szCs w:val="20"/>
              </w:rPr>
              <w:t>РЕШЕНИЕ СОБРАНИЯ ДЕПУТАТОВ</w:t>
            </w:r>
          </w:p>
          <w:p w:rsidR="00BB3175" w:rsidRPr="00312C08" w:rsidRDefault="00BB3175" w:rsidP="00BB3175">
            <w:pPr>
              <w:jc w:val="center"/>
              <w:rPr>
                <w:b/>
                <w:color w:val="000000"/>
                <w:sz w:val="20"/>
                <w:szCs w:val="20"/>
              </w:rPr>
            </w:pPr>
            <w:r w:rsidRPr="00312C08">
              <w:rPr>
                <w:b/>
                <w:color w:val="000000"/>
                <w:sz w:val="20"/>
                <w:szCs w:val="20"/>
              </w:rPr>
              <w:t>НОВОЧЕЛНЫ-СЮРБЕЕВСКОГО СЕЛЬСКОГО ПОСЕЛЕНИЯ</w:t>
            </w:r>
          </w:p>
          <w:p w:rsidR="00BB3175" w:rsidRDefault="00BB3175" w:rsidP="00BB3175">
            <w:pPr>
              <w:jc w:val="center"/>
              <w:rPr>
                <w:b/>
                <w:sz w:val="20"/>
                <w:szCs w:val="20"/>
              </w:rPr>
            </w:pPr>
            <w:r w:rsidRPr="00BB3175">
              <w:rPr>
                <w:b/>
                <w:sz w:val="20"/>
                <w:szCs w:val="20"/>
              </w:rPr>
              <w:t xml:space="preserve">20.10.2020 г.                                                                                            </w:t>
            </w:r>
            <w:r>
              <w:rPr>
                <w:b/>
                <w:sz w:val="20"/>
                <w:szCs w:val="20"/>
              </w:rPr>
              <w:t>№ 8</w:t>
            </w:r>
            <w:r w:rsidRPr="00BB3175">
              <w:rPr>
                <w:b/>
                <w:sz w:val="20"/>
                <w:szCs w:val="20"/>
              </w:rPr>
              <w:t>/1</w:t>
            </w:r>
            <w:r>
              <w:rPr>
                <w:b/>
                <w:sz w:val="20"/>
                <w:szCs w:val="20"/>
              </w:rPr>
              <w:t>6</w:t>
            </w:r>
          </w:p>
          <w:p w:rsidR="00BB3175" w:rsidRPr="00820D54" w:rsidRDefault="00BB3175" w:rsidP="00BB3175">
            <w:pPr>
              <w:autoSpaceDE w:val="0"/>
              <w:autoSpaceDN w:val="0"/>
              <w:adjustRightInd w:val="0"/>
              <w:ind w:right="3543"/>
              <w:jc w:val="both"/>
              <w:rPr>
                <w:sz w:val="20"/>
                <w:szCs w:val="20"/>
              </w:rPr>
            </w:pPr>
            <w:r w:rsidRPr="00820D54">
              <w:rPr>
                <w:sz w:val="20"/>
                <w:szCs w:val="20"/>
              </w:rPr>
              <w:t xml:space="preserve">О внесении изменений в решение Собрания депутатов </w:t>
            </w:r>
            <w:proofErr w:type="spellStart"/>
            <w:r w:rsidRPr="00820D54">
              <w:rPr>
                <w:sz w:val="20"/>
                <w:szCs w:val="20"/>
              </w:rPr>
              <w:t>Новочелны-Сюрбеевского</w:t>
            </w:r>
            <w:proofErr w:type="spellEnd"/>
            <w:r w:rsidRPr="00820D54">
              <w:rPr>
                <w:sz w:val="20"/>
                <w:szCs w:val="20"/>
              </w:rPr>
              <w:t xml:space="preserve"> сельского поселения Комсомольского района от 25.03.2020 №4/109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BB3175" w:rsidRPr="00820D54" w:rsidRDefault="00BB3175" w:rsidP="00BB3175">
            <w:pPr>
              <w:autoSpaceDE w:val="0"/>
              <w:autoSpaceDN w:val="0"/>
              <w:adjustRightInd w:val="0"/>
              <w:jc w:val="center"/>
              <w:rPr>
                <w:sz w:val="20"/>
                <w:szCs w:val="20"/>
              </w:rPr>
            </w:pPr>
          </w:p>
          <w:p w:rsidR="00BB3175" w:rsidRPr="00820D54" w:rsidRDefault="00BB3175" w:rsidP="00BB3175">
            <w:pPr>
              <w:autoSpaceDE w:val="0"/>
              <w:autoSpaceDN w:val="0"/>
              <w:adjustRightInd w:val="0"/>
              <w:ind w:firstLine="709"/>
              <w:jc w:val="both"/>
              <w:rPr>
                <w:sz w:val="20"/>
                <w:szCs w:val="20"/>
              </w:rPr>
            </w:pPr>
            <w:r w:rsidRPr="00820D54">
              <w:rPr>
                <w:sz w:val="20"/>
                <w:szCs w:val="20"/>
              </w:rPr>
              <w:t>Руководствуясь Законом Чувашской Республики от 11.06.2020 № 51 «</w:t>
            </w:r>
            <w:r w:rsidRPr="00820D54">
              <w:rPr>
                <w:sz w:val="20"/>
                <w:szCs w:val="20"/>
                <w:shd w:val="clear" w:color="auto" w:fill="FFFFFF"/>
              </w:rPr>
              <w:t>О внесении изменений в Закон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w:t>
            </w:r>
            <w:r w:rsidRPr="00820D54">
              <w:rPr>
                <w:sz w:val="20"/>
                <w:szCs w:val="20"/>
              </w:rPr>
              <w:t xml:space="preserve">, Собрание депутатов </w:t>
            </w:r>
            <w:proofErr w:type="spellStart"/>
            <w:r w:rsidRPr="00820D54">
              <w:rPr>
                <w:sz w:val="20"/>
                <w:szCs w:val="20"/>
              </w:rPr>
              <w:t>Новочелны-Сюрбеевского</w:t>
            </w:r>
            <w:proofErr w:type="spellEnd"/>
            <w:r w:rsidRPr="00820D54">
              <w:rPr>
                <w:sz w:val="20"/>
                <w:szCs w:val="20"/>
              </w:rPr>
              <w:t xml:space="preserve"> сельского поселения Комсомольского района Чувашской Республики решило:</w:t>
            </w:r>
          </w:p>
          <w:p w:rsidR="00BB3175" w:rsidRPr="00820D54" w:rsidRDefault="00BB3175" w:rsidP="00BB3175">
            <w:pPr>
              <w:autoSpaceDE w:val="0"/>
              <w:autoSpaceDN w:val="0"/>
              <w:adjustRightInd w:val="0"/>
              <w:ind w:firstLine="709"/>
              <w:jc w:val="both"/>
              <w:rPr>
                <w:sz w:val="20"/>
                <w:szCs w:val="20"/>
              </w:rPr>
            </w:pPr>
            <w:r w:rsidRPr="00820D54">
              <w:rPr>
                <w:sz w:val="20"/>
                <w:szCs w:val="20"/>
              </w:rPr>
              <w:t xml:space="preserve">1. Внести в решение Собрания депутатов </w:t>
            </w:r>
            <w:proofErr w:type="spellStart"/>
            <w:r w:rsidRPr="00820D54">
              <w:rPr>
                <w:sz w:val="20"/>
                <w:szCs w:val="20"/>
              </w:rPr>
              <w:t>Новочелны-Сюрбеевского</w:t>
            </w:r>
            <w:proofErr w:type="spellEnd"/>
            <w:r w:rsidRPr="00820D54">
              <w:rPr>
                <w:sz w:val="20"/>
                <w:szCs w:val="20"/>
              </w:rPr>
              <w:t xml:space="preserve"> сельского поселения Комсомольского района от 25.03.2020 № 4/109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 изменениями от 28.07.2020г. № 1/116) (далее – Решение) следующие изменения:</w:t>
            </w:r>
          </w:p>
          <w:p w:rsidR="00BB3175" w:rsidRPr="00820D54" w:rsidRDefault="00BB3175" w:rsidP="00BB3175">
            <w:pPr>
              <w:autoSpaceDE w:val="0"/>
              <w:autoSpaceDN w:val="0"/>
              <w:adjustRightInd w:val="0"/>
              <w:ind w:firstLine="709"/>
              <w:jc w:val="both"/>
              <w:rPr>
                <w:sz w:val="20"/>
                <w:szCs w:val="20"/>
              </w:rPr>
            </w:pPr>
            <w:r w:rsidRPr="00820D54">
              <w:rPr>
                <w:sz w:val="20"/>
                <w:szCs w:val="20"/>
              </w:rPr>
              <w:t xml:space="preserve">1.1.  В преамбуле Решения слова «Закона Чувашской Республики от 29 августа 2017 г. № 46 </w:t>
            </w:r>
            <w:r w:rsidRPr="00820D54">
              <w:rPr>
                <w:sz w:val="20"/>
                <w:szCs w:val="20"/>
                <w:shd w:val="clear" w:color="auto" w:fill="FFFFFF"/>
              </w:rPr>
              <w: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предоставление недостоверных или неполных таких сведений» заменить словами «</w:t>
            </w:r>
            <w:r w:rsidRPr="00820D54">
              <w:rPr>
                <w:sz w:val="20"/>
                <w:szCs w:val="20"/>
              </w:rPr>
              <w:t xml:space="preserve">Закона Чувашской Республики от 29 августа 2017 г. № 46 </w:t>
            </w:r>
            <w:r w:rsidRPr="00820D54">
              <w:rPr>
                <w:sz w:val="20"/>
                <w:szCs w:val="20"/>
                <w:shd w:val="clear" w:color="auto" w:fill="FFFFFF"/>
              </w:rP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rsidR="00BB3175" w:rsidRPr="00820D54" w:rsidRDefault="00BB3175" w:rsidP="00BB3175">
            <w:pPr>
              <w:widowControl w:val="0"/>
              <w:autoSpaceDE w:val="0"/>
              <w:autoSpaceDN w:val="0"/>
              <w:adjustRightInd w:val="0"/>
              <w:ind w:firstLine="708"/>
              <w:jc w:val="both"/>
              <w:rPr>
                <w:bCs/>
                <w:color w:val="000000"/>
                <w:sz w:val="20"/>
                <w:szCs w:val="20"/>
              </w:rPr>
            </w:pPr>
            <w:r w:rsidRPr="00820D54">
              <w:rPr>
                <w:color w:val="000000"/>
                <w:sz w:val="20"/>
                <w:szCs w:val="20"/>
              </w:rPr>
              <w:t xml:space="preserve">2. Настоящее решение вступает в силу после его официального </w:t>
            </w:r>
            <w:proofErr w:type="gramStart"/>
            <w:r w:rsidRPr="00820D54">
              <w:rPr>
                <w:color w:val="000000"/>
                <w:sz w:val="20"/>
                <w:szCs w:val="20"/>
              </w:rPr>
              <w:t>опубликования  в</w:t>
            </w:r>
            <w:proofErr w:type="gramEnd"/>
            <w:r w:rsidRPr="00820D54">
              <w:rPr>
                <w:color w:val="000000"/>
                <w:sz w:val="20"/>
                <w:szCs w:val="20"/>
              </w:rPr>
              <w:t xml:space="preserve">  информационном бюллетене </w:t>
            </w:r>
            <w:r w:rsidRPr="00820D54">
              <w:rPr>
                <w:color w:val="000000"/>
                <w:sz w:val="20"/>
                <w:szCs w:val="20"/>
              </w:rPr>
              <w:tab/>
              <w:t xml:space="preserve">«Вестник </w:t>
            </w:r>
            <w:proofErr w:type="spellStart"/>
            <w:r w:rsidRPr="00820D54">
              <w:rPr>
                <w:color w:val="000000"/>
                <w:sz w:val="20"/>
                <w:szCs w:val="20"/>
              </w:rPr>
              <w:t>Новочелны-Сюрбеевского</w:t>
            </w:r>
            <w:proofErr w:type="spellEnd"/>
            <w:r w:rsidRPr="00820D54">
              <w:rPr>
                <w:color w:val="000000"/>
                <w:sz w:val="20"/>
                <w:szCs w:val="20"/>
              </w:rPr>
              <w:t xml:space="preserve"> сельского поселения Комсомольского района» и подлежит размещению на </w:t>
            </w:r>
            <w:r w:rsidRPr="00820D54">
              <w:rPr>
                <w:color w:val="000000"/>
                <w:sz w:val="20"/>
                <w:szCs w:val="20"/>
              </w:rPr>
              <w:lastRenderedPageBreak/>
              <w:t>официальном сайте администрации</w:t>
            </w:r>
            <w:r w:rsidRPr="00820D54">
              <w:rPr>
                <w:b/>
                <w:color w:val="000000"/>
                <w:sz w:val="20"/>
                <w:szCs w:val="20"/>
              </w:rPr>
              <w:t xml:space="preserve"> </w:t>
            </w:r>
            <w:proofErr w:type="spellStart"/>
            <w:r w:rsidRPr="00820D54">
              <w:rPr>
                <w:bCs/>
                <w:color w:val="000000"/>
                <w:sz w:val="20"/>
                <w:szCs w:val="20"/>
              </w:rPr>
              <w:t>Новочелны-Сюрбеевского</w:t>
            </w:r>
            <w:proofErr w:type="spellEnd"/>
            <w:r w:rsidRPr="00820D54">
              <w:rPr>
                <w:bCs/>
                <w:color w:val="000000"/>
                <w:sz w:val="20"/>
                <w:szCs w:val="20"/>
              </w:rPr>
              <w:t xml:space="preserve"> сельского поселения.</w:t>
            </w:r>
          </w:p>
          <w:p w:rsidR="00BB3175" w:rsidRPr="00820D54" w:rsidRDefault="00BB3175" w:rsidP="00BB3175">
            <w:pPr>
              <w:widowControl w:val="0"/>
              <w:autoSpaceDE w:val="0"/>
              <w:autoSpaceDN w:val="0"/>
              <w:adjustRightInd w:val="0"/>
              <w:jc w:val="both"/>
              <w:rPr>
                <w:sz w:val="20"/>
                <w:szCs w:val="20"/>
              </w:rPr>
            </w:pPr>
          </w:p>
          <w:p w:rsidR="00BB3175" w:rsidRPr="00820D54" w:rsidRDefault="00BB3175" w:rsidP="00BB3175">
            <w:pPr>
              <w:ind w:firstLine="567"/>
              <w:jc w:val="both"/>
              <w:rPr>
                <w:sz w:val="20"/>
                <w:szCs w:val="20"/>
              </w:rPr>
            </w:pPr>
            <w:r w:rsidRPr="00820D54">
              <w:rPr>
                <w:sz w:val="20"/>
                <w:szCs w:val="20"/>
              </w:rPr>
              <w:t>Председатель Собрания депутатов</w:t>
            </w:r>
          </w:p>
          <w:p w:rsidR="00BB3175" w:rsidRPr="00820D54" w:rsidRDefault="00BB3175" w:rsidP="00BB3175">
            <w:pPr>
              <w:ind w:firstLine="567"/>
              <w:jc w:val="both"/>
              <w:rPr>
                <w:sz w:val="20"/>
                <w:szCs w:val="20"/>
              </w:rPr>
            </w:pPr>
            <w:proofErr w:type="spellStart"/>
            <w:r w:rsidRPr="00820D54">
              <w:rPr>
                <w:sz w:val="20"/>
                <w:szCs w:val="20"/>
              </w:rPr>
              <w:t>Новочелны-Сюрбеевского</w:t>
            </w:r>
            <w:proofErr w:type="spellEnd"/>
            <w:r w:rsidRPr="00820D54">
              <w:rPr>
                <w:sz w:val="20"/>
                <w:szCs w:val="20"/>
              </w:rPr>
              <w:t xml:space="preserve">  </w:t>
            </w:r>
          </w:p>
          <w:p w:rsidR="00BB3175" w:rsidRPr="00820D54" w:rsidRDefault="00BB3175" w:rsidP="00BB3175">
            <w:pPr>
              <w:ind w:firstLine="567"/>
              <w:jc w:val="both"/>
              <w:rPr>
                <w:sz w:val="20"/>
                <w:szCs w:val="20"/>
              </w:rPr>
            </w:pPr>
            <w:r w:rsidRPr="00820D54">
              <w:rPr>
                <w:sz w:val="20"/>
                <w:szCs w:val="20"/>
              </w:rPr>
              <w:t>сельского поселения</w:t>
            </w:r>
            <w:r w:rsidRPr="00820D54">
              <w:rPr>
                <w:sz w:val="20"/>
                <w:szCs w:val="20"/>
              </w:rPr>
              <w:tab/>
            </w:r>
            <w:r w:rsidRPr="00820D54">
              <w:rPr>
                <w:sz w:val="20"/>
                <w:szCs w:val="20"/>
              </w:rPr>
              <w:tab/>
            </w:r>
            <w:r w:rsidRPr="00820D54">
              <w:rPr>
                <w:sz w:val="20"/>
                <w:szCs w:val="20"/>
              </w:rPr>
              <w:tab/>
            </w:r>
            <w:r w:rsidRPr="00820D54">
              <w:rPr>
                <w:sz w:val="20"/>
                <w:szCs w:val="20"/>
              </w:rPr>
              <w:tab/>
            </w:r>
            <w:r w:rsidRPr="00820D54">
              <w:rPr>
                <w:sz w:val="20"/>
                <w:szCs w:val="20"/>
              </w:rPr>
              <w:tab/>
            </w:r>
            <w:proofErr w:type="spellStart"/>
            <w:r w:rsidRPr="00820D54">
              <w:rPr>
                <w:sz w:val="20"/>
                <w:szCs w:val="20"/>
              </w:rPr>
              <w:t>Н.В.Ильина</w:t>
            </w:r>
            <w:proofErr w:type="spellEnd"/>
            <w:r w:rsidRPr="00820D54">
              <w:rPr>
                <w:sz w:val="20"/>
                <w:szCs w:val="20"/>
              </w:rPr>
              <w:t xml:space="preserve">   </w:t>
            </w:r>
          </w:p>
          <w:p w:rsidR="00BB3175" w:rsidRPr="00BB3175" w:rsidRDefault="00BB3175" w:rsidP="00BB3175">
            <w:pPr>
              <w:jc w:val="center"/>
              <w:rPr>
                <w:b/>
                <w:sz w:val="20"/>
                <w:szCs w:val="20"/>
              </w:rPr>
            </w:pPr>
          </w:p>
          <w:p w:rsidR="00BB3175" w:rsidRPr="00BB3175" w:rsidRDefault="00BB3175" w:rsidP="00BB3175">
            <w:pPr>
              <w:rPr>
                <w:b/>
                <w:sz w:val="20"/>
                <w:szCs w:val="20"/>
              </w:rPr>
            </w:pPr>
          </w:p>
          <w:p w:rsidR="00865145" w:rsidRPr="00312C08" w:rsidRDefault="00865145" w:rsidP="00BB3175">
            <w:pPr>
              <w:ind w:right="3206"/>
              <w:rPr>
                <w:sz w:val="20"/>
                <w:szCs w:val="20"/>
              </w:rPr>
            </w:pPr>
          </w:p>
        </w:tc>
      </w:tr>
    </w:tbl>
    <w:p w:rsidR="00F94095" w:rsidRDefault="00F94095" w:rsidP="00BB3175">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FF083D">
        <w:trPr>
          <w:trHeight w:val="1916"/>
        </w:trPr>
        <w:tc>
          <w:tcPr>
            <w:tcW w:w="3708" w:type="dxa"/>
            <w:tcBorders>
              <w:top w:val="single" w:sz="18" w:space="0" w:color="000000"/>
              <w:left w:val="nil"/>
              <w:bottom w:val="nil"/>
              <w:right w:val="nil"/>
            </w:tcBorders>
          </w:tcPr>
          <w:p w:rsidR="00751713" w:rsidRPr="00751713" w:rsidRDefault="00751713" w:rsidP="00BB3175">
            <w:pPr>
              <w:rPr>
                <w:b/>
                <w:sz w:val="20"/>
                <w:szCs w:val="20"/>
              </w:rPr>
            </w:pPr>
            <w:r w:rsidRPr="00751713">
              <w:rPr>
                <w:b/>
                <w:sz w:val="20"/>
                <w:szCs w:val="20"/>
              </w:rPr>
              <w:t>Учредитель и издатель:</w:t>
            </w:r>
          </w:p>
          <w:p w:rsidR="00751713" w:rsidRPr="00751713" w:rsidRDefault="00751713" w:rsidP="00BB3175">
            <w:pPr>
              <w:rPr>
                <w:b/>
                <w:sz w:val="20"/>
                <w:szCs w:val="20"/>
              </w:rPr>
            </w:pPr>
            <w:r w:rsidRPr="00751713">
              <w:rPr>
                <w:b/>
                <w:sz w:val="20"/>
                <w:szCs w:val="20"/>
              </w:rPr>
              <w:t xml:space="preserve">Администрация </w:t>
            </w:r>
          </w:p>
          <w:p w:rsidR="00751713" w:rsidRPr="00751713" w:rsidRDefault="00751713" w:rsidP="00BB3175">
            <w:pPr>
              <w:rPr>
                <w:b/>
                <w:sz w:val="20"/>
                <w:szCs w:val="20"/>
              </w:rPr>
            </w:pPr>
            <w:proofErr w:type="spellStart"/>
            <w:r w:rsidRPr="00751713">
              <w:rPr>
                <w:b/>
                <w:sz w:val="20"/>
                <w:szCs w:val="20"/>
              </w:rPr>
              <w:t>Новочелны-Сюрбеевского</w:t>
            </w:r>
            <w:proofErr w:type="spellEnd"/>
            <w:r w:rsidRPr="00751713">
              <w:rPr>
                <w:b/>
                <w:sz w:val="20"/>
                <w:szCs w:val="20"/>
              </w:rPr>
              <w:t xml:space="preserve">  сельского поселения </w:t>
            </w:r>
          </w:p>
          <w:p w:rsidR="00751713" w:rsidRPr="00751713" w:rsidRDefault="00751713" w:rsidP="00BB3175">
            <w:pPr>
              <w:pStyle w:val="a8"/>
              <w:autoSpaceDE/>
              <w:autoSpaceDN/>
              <w:adjustRightInd/>
              <w:jc w:val="left"/>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B3175">
            <w:pPr>
              <w:pStyle w:val="a8"/>
              <w:autoSpaceDE/>
              <w:autoSpaceDN/>
              <w:adjustRightInd/>
              <w:jc w:val="left"/>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B3175">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B3175">
            <w:pPr>
              <w:pStyle w:val="a8"/>
              <w:autoSpaceDE/>
              <w:autoSpaceDN/>
              <w:adjustRightInd/>
              <w:jc w:val="left"/>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751713" w:rsidRPr="00751713" w:rsidRDefault="00751713" w:rsidP="00BB3175">
            <w:pPr>
              <w:pStyle w:val="a8"/>
              <w:autoSpaceDE/>
              <w:autoSpaceDN/>
              <w:adjustRightInd/>
              <w:jc w:val="left"/>
              <w:rPr>
                <w:rFonts w:ascii="Times New Roman" w:hAnsi="Times New Roman" w:cs="Times New Roman"/>
                <w:b/>
              </w:rPr>
            </w:pPr>
            <w:r w:rsidRPr="00751713">
              <w:rPr>
                <w:rFonts w:ascii="Times New Roman" w:hAnsi="Times New Roman" w:cs="Times New Roman"/>
                <w:b/>
              </w:rPr>
              <w:t>д.1«б»</w:t>
            </w:r>
          </w:p>
          <w:p w:rsidR="00751713" w:rsidRPr="00751713" w:rsidRDefault="00751713" w:rsidP="00BB3175">
            <w:pPr>
              <w:rPr>
                <w:b/>
                <w:sz w:val="20"/>
                <w:szCs w:val="20"/>
              </w:rPr>
            </w:pPr>
            <w:r w:rsidRPr="00751713">
              <w:rPr>
                <w:b/>
                <w:sz w:val="20"/>
                <w:szCs w:val="20"/>
              </w:rPr>
              <w:t>Телефон: 8(83539)</w:t>
            </w:r>
          </w:p>
          <w:p w:rsidR="00751713" w:rsidRPr="00751713" w:rsidRDefault="00751713" w:rsidP="00BB3175">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B3175">
            <w:pPr>
              <w:pStyle w:val="a6"/>
              <w:rPr>
                <w:b/>
                <w:sz w:val="20"/>
                <w:szCs w:val="20"/>
              </w:rPr>
            </w:pPr>
            <w:r w:rsidRPr="00751713">
              <w:rPr>
                <w:b/>
                <w:sz w:val="20"/>
                <w:szCs w:val="20"/>
              </w:rPr>
              <w:t>Тираж:</w:t>
            </w:r>
          </w:p>
          <w:p w:rsidR="00751713" w:rsidRPr="00751713" w:rsidRDefault="00751713" w:rsidP="00BB3175">
            <w:pPr>
              <w:pStyle w:val="a6"/>
              <w:rPr>
                <w:b/>
                <w:sz w:val="20"/>
                <w:szCs w:val="20"/>
              </w:rPr>
            </w:pPr>
            <w:r w:rsidRPr="00751713">
              <w:rPr>
                <w:b/>
                <w:sz w:val="20"/>
                <w:szCs w:val="20"/>
              </w:rPr>
              <w:t>30экз.</w:t>
            </w:r>
          </w:p>
          <w:p w:rsidR="00751713" w:rsidRPr="00751713" w:rsidRDefault="00751713" w:rsidP="00BB3175">
            <w:pPr>
              <w:ind w:firstLine="72"/>
              <w:rPr>
                <w:b/>
                <w:sz w:val="20"/>
                <w:szCs w:val="20"/>
              </w:rPr>
            </w:pPr>
          </w:p>
        </w:tc>
        <w:tc>
          <w:tcPr>
            <w:tcW w:w="2520" w:type="dxa"/>
            <w:tcBorders>
              <w:top w:val="single" w:sz="18" w:space="0" w:color="000000"/>
              <w:left w:val="nil"/>
              <w:bottom w:val="nil"/>
              <w:right w:val="nil"/>
            </w:tcBorders>
          </w:tcPr>
          <w:p w:rsidR="00751713" w:rsidRPr="00751713" w:rsidRDefault="00751713" w:rsidP="00BB3175">
            <w:pPr>
              <w:rPr>
                <w:b/>
                <w:sz w:val="20"/>
                <w:szCs w:val="20"/>
              </w:rPr>
            </w:pPr>
            <w:r w:rsidRPr="00751713">
              <w:rPr>
                <w:b/>
                <w:sz w:val="20"/>
                <w:szCs w:val="20"/>
              </w:rPr>
              <w:t xml:space="preserve"> Отв. за выпуск:</w:t>
            </w:r>
          </w:p>
          <w:p w:rsidR="00751713" w:rsidRPr="00751713" w:rsidRDefault="00751713" w:rsidP="00BB3175">
            <w:pPr>
              <w:rPr>
                <w:b/>
                <w:sz w:val="20"/>
                <w:szCs w:val="20"/>
              </w:rPr>
            </w:pPr>
            <w:r w:rsidRPr="00751713">
              <w:rPr>
                <w:b/>
                <w:sz w:val="20"/>
                <w:szCs w:val="20"/>
              </w:rPr>
              <w:t xml:space="preserve"> Иванов А.С.</w:t>
            </w:r>
          </w:p>
        </w:tc>
      </w:tr>
    </w:tbl>
    <w:p w:rsidR="00751713" w:rsidRDefault="00751713" w:rsidP="00BB3175"/>
    <w:sectPr w:rsidR="00751713" w:rsidSect="00EE7E8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3D95707"/>
    <w:multiLevelType w:val="hybridMultilevel"/>
    <w:tmpl w:val="54DA9FF2"/>
    <w:lvl w:ilvl="0" w:tplc="2B8845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247B4B"/>
    <w:multiLevelType w:val="hybridMultilevel"/>
    <w:tmpl w:val="20FE1F2A"/>
    <w:lvl w:ilvl="0" w:tplc="4A82F4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5">
    <w:nsid w:val="17F309CA"/>
    <w:multiLevelType w:val="hybridMultilevel"/>
    <w:tmpl w:val="054A5E64"/>
    <w:lvl w:ilvl="0" w:tplc="E83A8E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7">
    <w:nsid w:val="1A974D3E"/>
    <w:multiLevelType w:val="hybridMultilevel"/>
    <w:tmpl w:val="B9768238"/>
    <w:lvl w:ilvl="0" w:tplc="BA26E4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2C3501B"/>
    <w:multiLevelType w:val="hybridMultilevel"/>
    <w:tmpl w:val="1BFA9DBC"/>
    <w:lvl w:ilvl="0" w:tplc="C722F590">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235A4"/>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5">
    <w:nsid w:val="33FA48D1"/>
    <w:multiLevelType w:val="hybridMultilevel"/>
    <w:tmpl w:val="CC08C7C4"/>
    <w:lvl w:ilvl="0" w:tplc="D152D7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7">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8">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9">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392D2C1C"/>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4">
    <w:nsid w:val="41355B56"/>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6">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7">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8">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29">
    <w:nsid w:val="587A10BA"/>
    <w:multiLevelType w:val="hybridMultilevel"/>
    <w:tmpl w:val="080E5FCA"/>
    <w:lvl w:ilvl="0" w:tplc="7DE428FE">
      <w:start w:val="440"/>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0A5C7B"/>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2">
    <w:nsid w:val="6AE176FA"/>
    <w:multiLevelType w:val="hybridMultilevel"/>
    <w:tmpl w:val="F35464A8"/>
    <w:lvl w:ilvl="0" w:tplc="83B676E6">
      <w:start w:val="5"/>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D04970"/>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926608"/>
    <w:multiLevelType w:val="hybridMultilevel"/>
    <w:tmpl w:val="2382A3A8"/>
    <w:lvl w:ilvl="0" w:tplc="B9903FA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6">
    <w:nsid w:val="7A8C176B"/>
    <w:multiLevelType w:val="hybridMultilevel"/>
    <w:tmpl w:val="2CC26B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D450251"/>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8"/>
  </w:num>
  <w:num w:numId="4">
    <w:abstractNumId w:val="3"/>
  </w:num>
  <w:num w:numId="5">
    <w:abstractNumId w:val="25"/>
  </w:num>
  <w:num w:numId="6">
    <w:abstractNumId w:val="13"/>
  </w:num>
  <w:num w:numId="7">
    <w:abstractNumId w:val="35"/>
  </w:num>
  <w:num w:numId="8">
    <w:abstractNumId w:val="17"/>
  </w:num>
  <w:num w:numId="9">
    <w:abstractNumId w:val="0"/>
  </w:num>
  <w:num w:numId="10">
    <w:abstractNumId w:val="20"/>
  </w:num>
  <w:num w:numId="11">
    <w:abstractNumId w:val="18"/>
  </w:num>
  <w:num w:numId="12">
    <w:abstractNumId w:val="23"/>
  </w:num>
  <w:num w:numId="13">
    <w:abstractNumId w:val="11"/>
  </w:num>
  <w:num w:numId="14">
    <w:abstractNumId w:val="26"/>
  </w:num>
  <w:num w:numId="15">
    <w:abstractNumId w:val="16"/>
  </w:num>
  <w:num w:numId="16">
    <w:abstractNumId w:val="28"/>
  </w:num>
  <w:num w:numId="17">
    <w:abstractNumId w:val="12"/>
  </w:num>
  <w:num w:numId="18">
    <w:abstractNumId w:val="4"/>
  </w:num>
  <w:num w:numId="19">
    <w:abstractNumId w:val="22"/>
  </w:num>
  <w:num w:numId="20">
    <w:abstractNumId w:val="31"/>
  </w:num>
  <w:num w:numId="21">
    <w:abstractNumId w:val="19"/>
  </w:num>
  <w:num w:numId="22">
    <w:abstractNumId w:val="14"/>
  </w:num>
  <w:num w:numId="23">
    <w:abstractNumId w:val="36"/>
  </w:num>
  <w:num w:numId="24">
    <w:abstractNumId w:val="2"/>
  </w:num>
  <w:num w:numId="25">
    <w:abstractNumId w:val="1"/>
  </w:num>
  <w:num w:numId="26">
    <w:abstractNumId w:val="7"/>
  </w:num>
  <w:num w:numId="27">
    <w:abstractNumId w:val="10"/>
  </w:num>
  <w:num w:numId="28">
    <w:abstractNumId w:val="15"/>
  </w:num>
  <w:num w:numId="29">
    <w:abstractNumId w:val="5"/>
  </w:num>
  <w:num w:numId="30">
    <w:abstractNumId w:val="29"/>
  </w:num>
  <w:num w:numId="31">
    <w:abstractNumId w:val="9"/>
  </w:num>
  <w:num w:numId="32">
    <w:abstractNumId w:val="10"/>
  </w:num>
  <w:num w:numId="33">
    <w:abstractNumId w:val="21"/>
  </w:num>
  <w:num w:numId="34">
    <w:abstractNumId w:val="37"/>
  </w:num>
  <w:num w:numId="35">
    <w:abstractNumId w:val="33"/>
  </w:num>
  <w:num w:numId="36">
    <w:abstractNumId w:val="30"/>
  </w:num>
  <w:num w:numId="37">
    <w:abstractNumId w:val="32"/>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698A"/>
    <w:rsid w:val="00154E5C"/>
    <w:rsid w:val="00165B55"/>
    <w:rsid w:val="001930CB"/>
    <w:rsid w:val="00242234"/>
    <w:rsid w:val="00261640"/>
    <w:rsid w:val="00290C2C"/>
    <w:rsid w:val="0031090E"/>
    <w:rsid w:val="00310EDB"/>
    <w:rsid w:val="00381271"/>
    <w:rsid w:val="003A32F5"/>
    <w:rsid w:val="003A5B32"/>
    <w:rsid w:val="003C3437"/>
    <w:rsid w:val="003D79BC"/>
    <w:rsid w:val="00410168"/>
    <w:rsid w:val="00441822"/>
    <w:rsid w:val="00492E61"/>
    <w:rsid w:val="004B7408"/>
    <w:rsid w:val="004E6AF7"/>
    <w:rsid w:val="005367A3"/>
    <w:rsid w:val="005A13C5"/>
    <w:rsid w:val="005B69E3"/>
    <w:rsid w:val="00606AD3"/>
    <w:rsid w:val="00613371"/>
    <w:rsid w:val="00617735"/>
    <w:rsid w:val="00624CC4"/>
    <w:rsid w:val="006C18CB"/>
    <w:rsid w:val="006F2AD2"/>
    <w:rsid w:val="00702B6F"/>
    <w:rsid w:val="00743A06"/>
    <w:rsid w:val="00751713"/>
    <w:rsid w:val="007B50F0"/>
    <w:rsid w:val="00852770"/>
    <w:rsid w:val="0085659B"/>
    <w:rsid w:val="00865145"/>
    <w:rsid w:val="00971106"/>
    <w:rsid w:val="009868CD"/>
    <w:rsid w:val="009F2C4C"/>
    <w:rsid w:val="00A015B2"/>
    <w:rsid w:val="00A73C54"/>
    <w:rsid w:val="00A817FA"/>
    <w:rsid w:val="00AC1330"/>
    <w:rsid w:val="00AD4BC3"/>
    <w:rsid w:val="00B705AF"/>
    <w:rsid w:val="00B8391B"/>
    <w:rsid w:val="00BB3175"/>
    <w:rsid w:val="00BC3993"/>
    <w:rsid w:val="00C2404F"/>
    <w:rsid w:val="00C542DA"/>
    <w:rsid w:val="00D63AE3"/>
    <w:rsid w:val="00D67186"/>
    <w:rsid w:val="00D866EE"/>
    <w:rsid w:val="00DB1B8B"/>
    <w:rsid w:val="00DF6664"/>
    <w:rsid w:val="00E43B27"/>
    <w:rsid w:val="00E8372B"/>
    <w:rsid w:val="00ED6ADE"/>
    <w:rsid w:val="00EE7E81"/>
    <w:rsid w:val="00F84F58"/>
    <w:rsid w:val="00F94095"/>
    <w:rsid w:val="00F9756C"/>
    <w:rsid w:val="00FC2259"/>
    <w:rsid w:val="00FC27F6"/>
    <w:rsid w:val="00FD2F93"/>
    <w:rsid w:val="00FF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84688-E033-476A-901E-2B7ADDE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69E3"/>
    <w:pPr>
      <w:keepNext/>
      <w:ind w:right="-109"/>
      <w:jc w:val="right"/>
      <w:outlineLvl w:val="0"/>
    </w:pPr>
    <w:rPr>
      <w:rFonts w:ascii="TimesET" w:hAnsi="TimesET"/>
      <w:b/>
      <w:bCs/>
      <w:color w:val="000000"/>
    </w:rPr>
  </w:style>
  <w:style w:type="paragraph" w:styleId="2">
    <w:name w:val="heading 2"/>
    <w:basedOn w:val="a"/>
    <w:next w:val="a"/>
    <w:link w:val="20"/>
    <w:qFormat/>
    <w:rsid w:val="005B69E3"/>
    <w:pPr>
      <w:keepNext/>
      <w:ind w:right="-109"/>
      <w:jc w:val="both"/>
      <w:outlineLvl w:val="1"/>
    </w:pPr>
    <w:rPr>
      <w:rFonts w:ascii="TimesET" w:hAnsi="TimesET"/>
      <w:b/>
      <w:bCs/>
    </w:rPr>
  </w:style>
  <w:style w:type="paragraph" w:styleId="3">
    <w:name w:val="heading 3"/>
    <w:basedOn w:val="a"/>
    <w:next w:val="a"/>
    <w:link w:val="30"/>
    <w:qFormat/>
    <w:rsid w:val="005B69E3"/>
    <w:pPr>
      <w:keepNext/>
      <w:jc w:val="center"/>
      <w:outlineLvl w:val="2"/>
    </w:pPr>
    <w:rPr>
      <w:b/>
      <w:bCs/>
      <w:caps/>
      <w:color w:val="000000"/>
      <w:sz w:val="28"/>
    </w:rPr>
  </w:style>
  <w:style w:type="paragraph" w:styleId="4">
    <w:name w:val="heading 4"/>
    <w:basedOn w:val="a"/>
    <w:next w:val="a"/>
    <w:link w:val="40"/>
    <w:uiPriority w:val="99"/>
    <w:qFormat/>
    <w:rsid w:val="009868CD"/>
    <w:pPr>
      <w:keepNext/>
      <w:ind w:left="5496" w:firstLine="13"/>
      <w:jc w:val="center"/>
      <w:outlineLvl w:val="3"/>
    </w:pPr>
    <w:rPr>
      <w:i/>
      <w:iCs/>
      <w:color w:val="000000"/>
      <w:sz w:val="28"/>
      <w:szCs w:val="20"/>
    </w:rPr>
  </w:style>
  <w:style w:type="paragraph" w:styleId="5">
    <w:name w:val="heading 5"/>
    <w:basedOn w:val="a"/>
    <w:next w:val="a"/>
    <w:link w:val="50"/>
    <w:qFormat/>
    <w:rsid w:val="005B69E3"/>
    <w:pPr>
      <w:keepNext/>
      <w:widowControl w:val="0"/>
      <w:jc w:val="center"/>
      <w:outlineLvl w:val="4"/>
    </w:pPr>
    <w:rPr>
      <w:b/>
      <w:sz w:val="28"/>
    </w:rPr>
  </w:style>
  <w:style w:type="paragraph" w:styleId="6">
    <w:name w:val="heading 6"/>
    <w:basedOn w:val="a"/>
    <w:next w:val="a"/>
    <w:link w:val="60"/>
    <w:qFormat/>
    <w:rsid w:val="009868CD"/>
    <w:pPr>
      <w:keepNext/>
      <w:widowControl w:val="0"/>
      <w:jc w:val="center"/>
      <w:outlineLvl w:val="5"/>
    </w:pPr>
    <w:rPr>
      <w:b/>
      <w:bCs/>
      <w:color w:val="000000"/>
      <w:sz w:val="30"/>
      <w:szCs w:val="28"/>
    </w:rPr>
  </w:style>
  <w:style w:type="paragraph" w:styleId="7">
    <w:name w:val="heading 7"/>
    <w:basedOn w:val="a"/>
    <w:next w:val="a"/>
    <w:link w:val="70"/>
    <w:qFormat/>
    <w:rsid w:val="009868CD"/>
    <w:pPr>
      <w:keepNext/>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semiHidden/>
    <w:unhideWhenUsed/>
    <w:rsid w:val="00D67186"/>
    <w:rPr>
      <w:rFonts w:ascii="Tahoma" w:hAnsi="Tahoma" w:cs="Tahoma"/>
      <w:sz w:val="16"/>
      <w:szCs w:val="16"/>
    </w:rPr>
  </w:style>
  <w:style w:type="character" w:customStyle="1" w:styleId="ab">
    <w:name w:val="Текст выноски Знак"/>
    <w:basedOn w:val="a0"/>
    <w:link w:val="aa"/>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uiPriority w:val="99"/>
    <w:rsid w:val="005B69E3"/>
    <w:pPr>
      <w:tabs>
        <w:tab w:val="center" w:pos="4677"/>
        <w:tab w:val="right" w:pos="9355"/>
      </w:tabs>
    </w:pPr>
  </w:style>
  <w:style w:type="character" w:customStyle="1" w:styleId="af5">
    <w:name w:val="Верхний колонтитул Знак"/>
    <w:basedOn w:val="a0"/>
    <w:link w:val="af4"/>
    <w:uiPriority w:val="99"/>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rsid w:val="005B69E3"/>
    <w:pPr>
      <w:tabs>
        <w:tab w:val="center" w:pos="4677"/>
        <w:tab w:val="right" w:pos="9355"/>
      </w:tabs>
    </w:pPr>
  </w:style>
  <w:style w:type="character" w:customStyle="1" w:styleId="af8">
    <w:name w:val="Нижний колонтитул Знак"/>
    <w:basedOn w:val="a0"/>
    <w:link w:val="af7"/>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99"/>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iPriority w:val="99"/>
    <w:unhideWhenUsed/>
    <w:rsid w:val="005B69E3"/>
    <w:rPr>
      <w:color w:val="0000FF"/>
      <w:u w:val="single"/>
    </w:rPr>
  </w:style>
  <w:style w:type="character" w:customStyle="1" w:styleId="afc">
    <w:name w:val="Цветовое выделение"/>
    <w:uiPriority w:val="99"/>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d">
    <w:name w:val="Emphasis"/>
    <w:basedOn w:val="a0"/>
    <w:uiPriority w:val="20"/>
    <w:qFormat/>
    <w:rsid w:val="00261640"/>
    <w:rPr>
      <w:i/>
      <w:iCs/>
    </w:rPr>
  </w:style>
  <w:style w:type="paragraph" w:styleId="afe">
    <w:name w:val="Plain Text"/>
    <w:basedOn w:val="a"/>
    <w:link w:val="aff"/>
    <w:unhideWhenUsed/>
    <w:rsid w:val="00261640"/>
    <w:rPr>
      <w:rFonts w:ascii="Consolas" w:hAnsi="Consolas"/>
      <w:sz w:val="21"/>
      <w:szCs w:val="21"/>
    </w:rPr>
  </w:style>
  <w:style w:type="character" w:customStyle="1" w:styleId="aff">
    <w:name w:val="Текст Знак"/>
    <w:basedOn w:val="a0"/>
    <w:link w:val="afe"/>
    <w:rsid w:val="00261640"/>
    <w:rPr>
      <w:rFonts w:ascii="Consolas" w:eastAsia="Times New Roman" w:hAnsi="Consolas" w:cs="Times New Roman"/>
      <w:sz w:val="21"/>
      <w:szCs w:val="21"/>
      <w:lang w:eastAsia="ru-RU"/>
    </w:rPr>
  </w:style>
  <w:style w:type="character" w:customStyle="1" w:styleId="40">
    <w:name w:val="Заголовок 4 Знак"/>
    <w:basedOn w:val="a0"/>
    <w:link w:val="4"/>
    <w:uiPriority w:val="99"/>
    <w:rsid w:val="009868CD"/>
    <w:rPr>
      <w:rFonts w:ascii="Times New Roman" w:eastAsia="Times New Roman" w:hAnsi="Times New Roman" w:cs="Times New Roman"/>
      <w:i/>
      <w:iCs/>
      <w:color w:val="000000"/>
      <w:sz w:val="28"/>
      <w:szCs w:val="20"/>
    </w:rPr>
  </w:style>
  <w:style w:type="character" w:customStyle="1" w:styleId="60">
    <w:name w:val="Заголовок 6 Знак"/>
    <w:basedOn w:val="a0"/>
    <w:link w:val="6"/>
    <w:rsid w:val="009868CD"/>
    <w:rPr>
      <w:rFonts w:ascii="Times New Roman" w:eastAsia="Times New Roman" w:hAnsi="Times New Roman" w:cs="Times New Roman"/>
      <w:b/>
      <w:bCs/>
      <w:color w:val="000000"/>
      <w:sz w:val="30"/>
      <w:szCs w:val="28"/>
    </w:rPr>
  </w:style>
  <w:style w:type="character" w:customStyle="1" w:styleId="70">
    <w:name w:val="Заголовок 7 Знак"/>
    <w:basedOn w:val="a0"/>
    <w:link w:val="7"/>
    <w:rsid w:val="009868CD"/>
    <w:rPr>
      <w:rFonts w:ascii="Times New Roman" w:eastAsia="Times New Roman" w:hAnsi="Times New Roman" w:cs="Times New Roman"/>
      <w:b/>
      <w:bCs/>
      <w:caps/>
      <w:color w:val="000000"/>
      <w:sz w:val="26"/>
      <w:szCs w:val="20"/>
      <w:lang w:eastAsia="ru-RU"/>
    </w:rPr>
  </w:style>
  <w:style w:type="character" w:customStyle="1" w:styleId="aff0">
    <w:name w:val="Не вступил в силу"/>
    <w:uiPriority w:val="99"/>
    <w:rsid w:val="009868CD"/>
    <w:rPr>
      <w:color w:val="008080"/>
      <w:sz w:val="20"/>
      <w:szCs w:val="20"/>
    </w:rPr>
  </w:style>
  <w:style w:type="character" w:customStyle="1" w:styleId="aff1">
    <w:name w:val="Гипертекстовая ссылка"/>
    <w:uiPriority w:val="99"/>
    <w:rsid w:val="009868CD"/>
    <w:rPr>
      <w:color w:val="008000"/>
    </w:rPr>
  </w:style>
  <w:style w:type="paragraph" w:customStyle="1" w:styleId="aff2">
    <w:name w:val="Текст информации об изменениях"/>
    <w:basedOn w:val="a"/>
    <w:next w:val="a"/>
    <w:uiPriority w:val="99"/>
    <w:rsid w:val="009868CD"/>
    <w:pPr>
      <w:widowControl w:val="0"/>
      <w:autoSpaceDE w:val="0"/>
      <w:autoSpaceDN w:val="0"/>
      <w:adjustRightInd w:val="0"/>
      <w:jc w:val="both"/>
    </w:pPr>
    <w:rPr>
      <w:rFonts w:ascii="Arial" w:hAnsi="Arial" w:cs="Arial"/>
      <w:sz w:val="20"/>
      <w:szCs w:val="20"/>
    </w:rPr>
  </w:style>
  <w:style w:type="paragraph" w:customStyle="1" w:styleId="aff3">
    <w:name w:val="Информация об изменениях"/>
    <w:basedOn w:val="aff2"/>
    <w:next w:val="a"/>
    <w:uiPriority w:val="99"/>
    <w:rsid w:val="009868CD"/>
    <w:pPr>
      <w:spacing w:before="180"/>
      <w:ind w:left="360" w:right="360"/>
    </w:pPr>
    <w:rPr>
      <w:sz w:val="24"/>
      <w:szCs w:val="24"/>
      <w:shd w:val="clear" w:color="auto" w:fill="EAEFED"/>
    </w:rPr>
  </w:style>
  <w:style w:type="paragraph" w:customStyle="1" w:styleId="aff4">
    <w:name w:val="Нормальный (таблица)"/>
    <w:basedOn w:val="a"/>
    <w:next w:val="a"/>
    <w:uiPriority w:val="99"/>
    <w:rsid w:val="009868CD"/>
    <w:pPr>
      <w:widowControl w:val="0"/>
      <w:autoSpaceDE w:val="0"/>
      <w:autoSpaceDN w:val="0"/>
      <w:adjustRightInd w:val="0"/>
      <w:jc w:val="both"/>
    </w:pPr>
    <w:rPr>
      <w:rFonts w:ascii="Arial" w:hAnsi="Arial" w:cs="Arial"/>
    </w:rPr>
  </w:style>
  <w:style w:type="character" w:customStyle="1" w:styleId="aff5">
    <w:name w:val="Опечатки"/>
    <w:uiPriority w:val="99"/>
    <w:rsid w:val="009868CD"/>
    <w:rPr>
      <w:color w:val="FF0000"/>
    </w:rPr>
  </w:style>
  <w:style w:type="paragraph" w:customStyle="1" w:styleId="aff6">
    <w:name w:val="Прижатый влево"/>
    <w:basedOn w:val="a"/>
    <w:next w:val="a"/>
    <w:uiPriority w:val="99"/>
    <w:rsid w:val="009868CD"/>
    <w:pPr>
      <w:widowControl w:val="0"/>
      <w:autoSpaceDE w:val="0"/>
      <w:autoSpaceDN w:val="0"/>
      <w:adjustRightInd w:val="0"/>
    </w:pPr>
    <w:rPr>
      <w:rFonts w:ascii="Arial" w:hAnsi="Arial" w:cs="Arial"/>
    </w:rPr>
  </w:style>
  <w:style w:type="character" w:customStyle="1" w:styleId="aff7">
    <w:name w:val="Сравнение редакций. Добавленный фрагмент"/>
    <w:uiPriority w:val="99"/>
    <w:rsid w:val="009868CD"/>
    <w:rPr>
      <w:color w:val="0000FF"/>
      <w:shd w:val="clear" w:color="auto" w:fill="E3EDFD"/>
    </w:rPr>
  </w:style>
  <w:style w:type="character" w:customStyle="1" w:styleId="aff8">
    <w:name w:val="Сравнение редакций. Удаленный фрагмент"/>
    <w:uiPriority w:val="99"/>
    <w:rsid w:val="009868CD"/>
    <w:rPr>
      <w:strike/>
      <w:color w:val="808000"/>
    </w:rPr>
  </w:style>
  <w:style w:type="paragraph" w:customStyle="1" w:styleId="aff9">
    <w:name w:val="Информация об изменениях документа"/>
    <w:basedOn w:val="af0"/>
    <w:next w:val="a"/>
    <w:uiPriority w:val="99"/>
    <w:rsid w:val="009868CD"/>
    <w:pPr>
      <w:widowControl w:val="0"/>
      <w:ind w:left="0"/>
    </w:pPr>
    <w:rPr>
      <w:color w:val="353842"/>
      <w:sz w:val="24"/>
      <w:szCs w:val="24"/>
      <w:shd w:val="clear" w:color="auto" w:fill="F0F0F0"/>
    </w:rPr>
  </w:style>
  <w:style w:type="paragraph" w:customStyle="1" w:styleId="s1">
    <w:name w:val="s_1"/>
    <w:basedOn w:val="a"/>
    <w:rsid w:val="009868CD"/>
    <w:pPr>
      <w:spacing w:before="100" w:beforeAutospacing="1" w:after="100" w:afterAutospacing="1"/>
    </w:pPr>
  </w:style>
  <w:style w:type="paragraph" w:customStyle="1" w:styleId="s9">
    <w:name w:val="s_9"/>
    <w:basedOn w:val="a"/>
    <w:rsid w:val="009868CD"/>
    <w:pPr>
      <w:spacing w:before="100" w:beforeAutospacing="1" w:after="100" w:afterAutospacing="1"/>
    </w:pPr>
  </w:style>
  <w:style w:type="paragraph" w:customStyle="1" w:styleId="indent1">
    <w:name w:val="indent_1"/>
    <w:basedOn w:val="a"/>
    <w:rsid w:val="009868CD"/>
    <w:pPr>
      <w:spacing w:before="100" w:beforeAutospacing="1" w:after="100" w:afterAutospacing="1"/>
    </w:pPr>
  </w:style>
  <w:style w:type="paragraph" w:customStyle="1" w:styleId="s15">
    <w:name w:val="s_15"/>
    <w:basedOn w:val="a"/>
    <w:rsid w:val="009868CD"/>
    <w:pPr>
      <w:spacing w:before="100" w:beforeAutospacing="1" w:after="100" w:afterAutospacing="1"/>
    </w:pPr>
  </w:style>
  <w:style w:type="character" w:customStyle="1" w:styleId="s10">
    <w:name w:val="s_10"/>
    <w:basedOn w:val="a0"/>
    <w:rsid w:val="009868CD"/>
  </w:style>
  <w:style w:type="paragraph" w:customStyle="1" w:styleId="25">
    <w:name w:val="Основной текст с отступом2"/>
    <w:basedOn w:val="a"/>
    <w:rsid w:val="00BB3175"/>
    <w:pPr>
      <w:ind w:firstLine="709"/>
      <w:jc w:val="both"/>
    </w:pPr>
    <w:rPr>
      <w:sz w:val="28"/>
    </w:rPr>
  </w:style>
  <w:style w:type="paragraph" w:customStyle="1" w:styleId="26">
    <w:name w:val="Текст выноски2"/>
    <w:basedOn w:val="a"/>
    <w:rsid w:val="00BB3175"/>
    <w:rPr>
      <w:rFonts w:ascii="Tahoma" w:hAnsi="Tahoma" w:cs="Tahoma"/>
      <w:sz w:val="16"/>
      <w:szCs w:val="16"/>
    </w:rPr>
  </w:style>
  <w:style w:type="character" w:customStyle="1" w:styleId="affa">
    <w:name w:val="Основной текст_"/>
    <w:link w:val="27"/>
    <w:rsid w:val="00BB3175"/>
    <w:rPr>
      <w:rFonts w:ascii="Times New Roman" w:eastAsia="Times New Roman" w:hAnsi="Times New Roman"/>
      <w:sz w:val="26"/>
      <w:szCs w:val="26"/>
      <w:shd w:val="clear" w:color="auto" w:fill="FFFFFF"/>
    </w:rPr>
  </w:style>
  <w:style w:type="character" w:customStyle="1" w:styleId="51">
    <w:name w:val="Основной текст (5)_"/>
    <w:link w:val="52"/>
    <w:rsid w:val="00BB3175"/>
    <w:rPr>
      <w:rFonts w:ascii="Times New Roman" w:eastAsia="Times New Roman" w:hAnsi="Times New Roman"/>
      <w:sz w:val="23"/>
      <w:szCs w:val="23"/>
      <w:shd w:val="clear" w:color="auto" w:fill="FFFFFF"/>
    </w:rPr>
  </w:style>
  <w:style w:type="character" w:customStyle="1" w:styleId="115pt">
    <w:name w:val="Основной текст + 11;5 pt;Курсив"/>
    <w:rsid w:val="00BB3175"/>
    <w:rPr>
      <w:rFonts w:ascii="Times New Roman" w:eastAsia="Times New Roman" w:hAnsi="Times New Roman" w:cs="Times New Roman"/>
      <w:i/>
      <w:iCs/>
      <w:sz w:val="23"/>
      <w:szCs w:val="23"/>
      <w:shd w:val="clear" w:color="auto" w:fill="FFFFFF"/>
    </w:rPr>
  </w:style>
  <w:style w:type="paragraph" w:customStyle="1" w:styleId="27">
    <w:name w:val="Основной текст2"/>
    <w:basedOn w:val="a"/>
    <w:link w:val="affa"/>
    <w:rsid w:val="00BB3175"/>
    <w:pPr>
      <w:shd w:val="clear" w:color="auto" w:fill="FFFFFF"/>
      <w:spacing w:line="277" w:lineRule="exact"/>
      <w:jc w:val="both"/>
    </w:pPr>
    <w:rPr>
      <w:rFonts w:cstheme="minorBidi"/>
      <w:sz w:val="26"/>
      <w:szCs w:val="26"/>
      <w:lang w:eastAsia="en-US"/>
    </w:rPr>
  </w:style>
  <w:style w:type="paragraph" w:customStyle="1" w:styleId="52">
    <w:name w:val="Основной текст (5)"/>
    <w:basedOn w:val="a"/>
    <w:link w:val="51"/>
    <w:rsid w:val="00BB3175"/>
    <w:pPr>
      <w:shd w:val="clear" w:color="auto" w:fill="FFFFFF"/>
      <w:spacing w:before="1260" w:line="317" w:lineRule="exact"/>
    </w:pPr>
    <w:rPr>
      <w:rFonts w:cstheme="minorBidi"/>
      <w:sz w:val="23"/>
      <w:szCs w:val="23"/>
      <w:lang w:eastAsia="en-US"/>
    </w:rPr>
  </w:style>
  <w:style w:type="character" w:customStyle="1" w:styleId="110">
    <w:name w:val="Основной текст + 11"/>
    <w:aliases w:val="5 pt,Курсив"/>
    <w:rsid w:val="00BB3175"/>
    <w:rPr>
      <w:rFonts w:ascii="Times New Roman" w:eastAsia="Times New Roman" w:hAnsi="Times New Roman" w:cs="Times New Roman"/>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5967-4D6D-47D9-8256-7A5B9ECE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8987</Words>
  <Characters>51231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60098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Сергеевич</dc:creator>
  <cp:lastModifiedBy>nchsyrb</cp:lastModifiedBy>
  <cp:revision>6</cp:revision>
  <dcterms:created xsi:type="dcterms:W3CDTF">2020-11-02T05:40:00Z</dcterms:created>
  <dcterms:modified xsi:type="dcterms:W3CDTF">2020-11-02T06:55:00Z</dcterms:modified>
</cp:coreProperties>
</file>