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CA" w:rsidRPr="005738CA" w:rsidRDefault="005738CA" w:rsidP="005738CA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bookmarkStart w:id="0" w:name="_GoBack"/>
      <w:r w:rsidRPr="005738CA">
        <w:rPr>
          <w:bCs w:val="0"/>
          <w:sz w:val="28"/>
          <w:szCs w:val="28"/>
        </w:rPr>
        <w:t>У</w:t>
      </w:r>
      <w:r w:rsidRPr="005738CA">
        <w:rPr>
          <w:bCs w:val="0"/>
          <w:sz w:val="28"/>
          <w:szCs w:val="28"/>
        </w:rPr>
        <w:t>прощена процедура продления инвалидности</w:t>
      </w:r>
    </w:p>
    <w:bookmarkEnd w:id="0"/>
    <w:p w:rsidR="00580605" w:rsidRPr="005738CA" w:rsidRDefault="00580605" w:rsidP="0057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history="1">
        <w:r w:rsidRPr="005738C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Правительства РФ от 09.04.2020 № 467 утвержден Временный порядок признания лица инвалидом</w:t>
        </w:r>
      </w:hyperlink>
      <w:r w:rsidRPr="005738CA">
        <w:rPr>
          <w:sz w:val="28"/>
          <w:szCs w:val="28"/>
        </w:rPr>
        <w:t>.</w:t>
      </w: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8CA">
        <w:rPr>
          <w:sz w:val="28"/>
          <w:szCs w:val="28"/>
        </w:rPr>
        <w:t>Согласно данному правовому документу с 1 марта по 1 октября 2020 года будет действовать особый порядок признания лица инвалидом.</w:t>
      </w: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8CA">
        <w:rPr>
          <w:sz w:val="28"/>
          <w:szCs w:val="28"/>
        </w:rPr>
        <w:t xml:space="preserve">Так, признание гражданина инвалидом, срок переосвидетельствования которого наступает в период действия Временного порядка, при отсутствии направления на МСЭ осуществляется путем продления ранее установленной группы инвалидности (категории «ребенок-инвалид»), причины инвалидности, а также разработки новой индивидуальной программы реабилитации или </w:t>
      </w:r>
      <w:proofErr w:type="spellStart"/>
      <w:r w:rsidRPr="005738CA">
        <w:rPr>
          <w:sz w:val="28"/>
          <w:szCs w:val="28"/>
        </w:rPr>
        <w:t>абилитации</w:t>
      </w:r>
      <w:proofErr w:type="spellEnd"/>
      <w:r w:rsidRPr="005738CA">
        <w:rPr>
          <w:sz w:val="28"/>
          <w:szCs w:val="28"/>
        </w:rPr>
        <w:t xml:space="preserve"> (ИПРА) инвалида (ребенка-инвалида), включающей ранее рекомендованные реабилитационные или </w:t>
      </w:r>
      <w:proofErr w:type="spellStart"/>
      <w:r w:rsidRPr="005738CA">
        <w:rPr>
          <w:sz w:val="28"/>
          <w:szCs w:val="28"/>
        </w:rPr>
        <w:t>абилитационные</w:t>
      </w:r>
      <w:proofErr w:type="spellEnd"/>
      <w:r w:rsidRPr="005738CA">
        <w:rPr>
          <w:sz w:val="28"/>
          <w:szCs w:val="28"/>
        </w:rPr>
        <w:t xml:space="preserve"> мероприятия.</w:t>
      </w: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8CA">
        <w:rPr>
          <w:sz w:val="28"/>
          <w:szCs w:val="28"/>
        </w:rPr>
        <w:t>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8CA">
        <w:rPr>
          <w:sz w:val="28"/>
          <w:szCs w:val="28"/>
        </w:rPr>
        <w:t>Продление инвалидности допускается без истребования заявления о проведении МСЭ. Письменное согласие гражданина на проведение медико-социальной экспертизы не требуется.</w:t>
      </w: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8CA">
        <w:rPr>
          <w:sz w:val="28"/>
          <w:szCs w:val="28"/>
        </w:rPr>
        <w:t>Решение о продлении инвалидности и разработке ИПРА принимается учреждением МСЭ не позднее чем за 3 рабочих дня до истечения ранее установленного срока инвалидности.</w:t>
      </w:r>
    </w:p>
    <w:p w:rsidR="005738CA" w:rsidRPr="005738CA" w:rsidRDefault="005738CA" w:rsidP="005738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8CA">
        <w:rPr>
          <w:sz w:val="28"/>
          <w:szCs w:val="28"/>
        </w:rPr>
        <w:t>Справка, подтверждающая факт установления инвалидности, и ИПРА направляются гражданину заказным почтовым отправлением.</w:t>
      </w: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Комсомольского района</w:t>
      </w: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2361F" w:rsidRDefault="00EB613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>08.06.2020</w:t>
      </w:r>
    </w:p>
    <w:p w:rsidR="0012361F" w:rsidRDefault="0012361F"/>
    <w:sectPr w:rsidR="0012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54"/>
    <w:rsid w:val="0012361F"/>
    <w:rsid w:val="001E1775"/>
    <w:rsid w:val="003C220C"/>
    <w:rsid w:val="004009D4"/>
    <w:rsid w:val="0053418F"/>
    <w:rsid w:val="005738CA"/>
    <w:rsid w:val="00580605"/>
    <w:rsid w:val="008859AB"/>
    <w:rsid w:val="0099740D"/>
    <w:rsid w:val="00A0343E"/>
    <w:rsid w:val="00B6029F"/>
    <w:rsid w:val="00C210FD"/>
    <w:rsid w:val="00D70A36"/>
    <w:rsid w:val="00E81854"/>
    <w:rsid w:val="00EB613F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62B9"/>
  <w15:chartTrackingRefBased/>
  <w15:docId w15:val="{D7EFD659-7C7E-4421-83D1-20DA13E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613F"/>
    <w:rPr>
      <w:color w:val="0000FF"/>
      <w:u w:val="single"/>
    </w:rPr>
  </w:style>
  <w:style w:type="character" w:styleId="a5">
    <w:name w:val="Strong"/>
    <w:basedOn w:val="a0"/>
    <w:uiPriority w:val="22"/>
    <w:qFormat/>
    <w:rsid w:val="00C21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9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wisy</dc:creator>
  <cp:keywords/>
  <dc:description/>
  <cp:lastModifiedBy>wisy</cp:lastModifiedBy>
  <cp:revision>3</cp:revision>
  <dcterms:created xsi:type="dcterms:W3CDTF">2020-06-08T11:00:00Z</dcterms:created>
  <dcterms:modified xsi:type="dcterms:W3CDTF">2020-06-08T11:00:00Z</dcterms:modified>
</cp:coreProperties>
</file>