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98" w:rsidRPr="00806398" w:rsidRDefault="00806398" w:rsidP="00806398">
      <w:pPr>
        <w:pStyle w:val="4"/>
        <w:shd w:val="clear" w:color="auto" w:fill="FFFFFF"/>
        <w:spacing w:before="45" w:beforeAutospacing="0" w:after="225" w:afterAutospacing="0" w:line="240" w:lineRule="atLeast"/>
        <w:jc w:val="center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>Об ответственности за «искусственное дробление» контрактов»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06398">
        <w:rPr>
          <w:color w:val="000000"/>
          <w:sz w:val="28"/>
          <w:szCs w:val="28"/>
        </w:rPr>
        <w:t>В отличие от ранее действующего законодательства о государственных закупках действующий Федеральный закон от 05.04.2013 № 44-ФЗ «О контрактной системе в сфере закупок товаров, работ, услуг для обеспечения государственных и муниципальных нужд» не устанавливает прямого запрета «искусственного дробления» контрактов (далее – Федеральный закон № 44-ФЗ).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>В тоже время, сложившая практика прокурорского надзора</w:t>
      </w:r>
      <w:r w:rsidR="00927D5A">
        <w:rPr>
          <w:color w:val="000000"/>
          <w:sz w:val="28"/>
          <w:szCs w:val="28"/>
        </w:rPr>
        <w:t xml:space="preserve"> и судебная практика показывают,</w:t>
      </w:r>
      <w:r w:rsidRPr="00806398">
        <w:rPr>
          <w:color w:val="000000"/>
          <w:sz w:val="28"/>
          <w:szCs w:val="28"/>
        </w:rPr>
        <w:t xml:space="preserve"> что лица, допускающие данные нарушения</w:t>
      </w:r>
      <w:r w:rsidR="00927D5A">
        <w:rPr>
          <w:color w:val="000000"/>
          <w:sz w:val="28"/>
          <w:szCs w:val="28"/>
        </w:rPr>
        <w:t>,</w:t>
      </w:r>
      <w:r w:rsidRPr="00806398">
        <w:rPr>
          <w:color w:val="000000"/>
          <w:sz w:val="28"/>
          <w:szCs w:val="28"/>
        </w:rPr>
        <w:t xml:space="preserve"> могут понести ответственность.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>Так, Федеральным законом № 44-ФЗ установлен запрет совершения заказчиками любых действий, которые противоречат требованиям Федерального закона № 44-ФЗ, в том числе приводят к ограничению конкуренции, в частности к необоснованному ограничению числа участников закупок.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 xml:space="preserve">В силу </w:t>
      </w:r>
      <w:proofErr w:type="spellStart"/>
      <w:r w:rsidRPr="00806398">
        <w:rPr>
          <w:color w:val="000000"/>
          <w:sz w:val="28"/>
          <w:szCs w:val="28"/>
        </w:rPr>
        <w:t>ст.ст</w:t>
      </w:r>
      <w:proofErr w:type="spellEnd"/>
      <w:r w:rsidRPr="00806398">
        <w:rPr>
          <w:color w:val="000000"/>
          <w:sz w:val="28"/>
          <w:szCs w:val="28"/>
        </w:rPr>
        <w:t>. 24, 47 Федерального закона № 44-ФЗ,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Заказчик не вправе совершать действия, влекущие за собой необоснованное сокращение числа участников закупки. При нарушении данных требований, определение поставщика незаконным способом может быть признано недействительным.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>Правоотношения в сфере обеспечения конкуренции и недопустимости ее ограничения на территории Российской Федерации регулируются Федеральным законом «О защите конкуренции» (далее - Федеральный закон № 135-ФЗ), статьей 16 которого запрещены соглашения между организациями, осуществляющими полномочия органов местного самоуправления, и хозяйствующими субъектами либо осуществление этими органами и организациями согласованных действий, если такие соглашения или такое осуществление согласованных действий приводят или могут привести к недопущению, ограничению, устранению конкуренции, в частности к ограничению доступа на товарный рынок, выхода из товарного рынка или устранению с него хозяйствующих субъектов. При этом, в силу п.18 ст.4 данного закона под соглашением понимается договоренность в письменной форме, содержащаяся в документе или нескольких документах, а также договоренность в устной форме.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>Таким образом, из указанных положений федерального законодательства следует, что действия заказчика, в результате которых заключено соглашение, имевшее негативные последствия в виде недопущения, ограничения, устранения конкуренции являются нарушением антимонопольного законодательства.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 xml:space="preserve"> Как показывает практика прокурорского надзора, государственные и муниципальные заказчики в целях </w:t>
      </w:r>
      <w:proofErr w:type="spellStart"/>
      <w:r w:rsidRPr="00806398">
        <w:rPr>
          <w:color w:val="000000"/>
          <w:sz w:val="28"/>
          <w:szCs w:val="28"/>
        </w:rPr>
        <w:t>избежания</w:t>
      </w:r>
      <w:proofErr w:type="spellEnd"/>
      <w:r w:rsidRPr="00806398">
        <w:rPr>
          <w:color w:val="000000"/>
          <w:sz w:val="28"/>
          <w:szCs w:val="28"/>
        </w:rPr>
        <w:t xml:space="preserve"> осуществления конкретных процедур заключаются несколько контрактов с единственным поставщиком, цена исполнения каждого из которых составляет менее </w:t>
      </w:r>
      <w:r w:rsidR="00927D5A">
        <w:rPr>
          <w:color w:val="000000"/>
          <w:sz w:val="28"/>
          <w:szCs w:val="28"/>
        </w:rPr>
        <w:t>100 (3</w:t>
      </w:r>
      <w:r w:rsidRPr="00806398">
        <w:rPr>
          <w:color w:val="000000"/>
          <w:sz w:val="28"/>
          <w:szCs w:val="28"/>
        </w:rPr>
        <w:t>00</w:t>
      </w:r>
      <w:r w:rsidR="00927D5A">
        <w:rPr>
          <w:color w:val="000000"/>
          <w:sz w:val="28"/>
          <w:szCs w:val="28"/>
        </w:rPr>
        <w:t>)</w:t>
      </w:r>
      <w:r w:rsidRPr="00806398">
        <w:rPr>
          <w:color w:val="000000"/>
          <w:sz w:val="28"/>
          <w:szCs w:val="28"/>
        </w:rPr>
        <w:t xml:space="preserve"> </w:t>
      </w:r>
      <w:proofErr w:type="spellStart"/>
      <w:r w:rsidRPr="00806398">
        <w:rPr>
          <w:color w:val="000000"/>
          <w:sz w:val="28"/>
          <w:szCs w:val="28"/>
        </w:rPr>
        <w:t>тыс.руб</w:t>
      </w:r>
      <w:proofErr w:type="spellEnd"/>
      <w:r w:rsidRPr="00806398">
        <w:rPr>
          <w:color w:val="000000"/>
          <w:sz w:val="28"/>
          <w:szCs w:val="28"/>
        </w:rPr>
        <w:t>., а предметом исполнения таких контрактов является выполнение идентичных работ или поставка идентичных товаров, т.е. товаров которые обладают одинаковыми характерными для них основными признаками (качественными характеристиками), в том числе реализуемые с использованием одинаковых методик, технологий, подходов, выполняемые (оказываемые) подрядчиками, исполнителями с сопоставимой квалификацией.</w:t>
      </w:r>
    </w:p>
    <w:p w:rsidR="00682F0B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 xml:space="preserve">В случае осуществления закупки данным образом, доказанности, что предметом нескольких закупок являются идентичные товары и работы, суммарная стоимость которых требует осуществления закупки конкурентным способом, то данные действия заказчика являются незаконными, ограничивающими конкуренцию и образуют состав административного правонарушения, предусмотренного ч. 1 ст. 7.29 КоАП РФ - 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806398" w:rsidRPr="00806398" w:rsidRDefault="00806398" w:rsidP="00806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398">
        <w:rPr>
          <w:color w:val="000000"/>
          <w:sz w:val="28"/>
          <w:szCs w:val="28"/>
        </w:rPr>
        <w:t>Совершение данного административного правонарушения влечет наложение административного штрафа на должностных лиц в размере тридцати тысяч рублей.</w:t>
      </w:r>
    </w:p>
    <w:p w:rsidR="00C90BEB" w:rsidRPr="00105674" w:rsidRDefault="00C90BEB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50FD" w:rsidRPr="0007762D" w:rsidRDefault="000B50FD" w:rsidP="00077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FD" w:rsidRPr="0007762D" w:rsidRDefault="000B50FD" w:rsidP="000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прокурора</w:t>
      </w:r>
    </w:p>
    <w:p w:rsidR="000B50FD" w:rsidRPr="00825F67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3D4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Афанасьев</w:t>
      </w:r>
    </w:p>
    <w:p w:rsidR="008C2BE5" w:rsidRPr="00825F67" w:rsidRDefault="008C2BE5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BE5" w:rsidRPr="000B50FD" w:rsidRDefault="00AB32FF" w:rsidP="008C2B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.02.2020</w:t>
      </w:r>
    </w:p>
    <w:p w:rsidR="009418E7" w:rsidRPr="00825F67" w:rsidRDefault="009418E7" w:rsidP="000B50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418E7" w:rsidRPr="008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9"/>
    <w:rsid w:val="000145DE"/>
    <w:rsid w:val="000247A7"/>
    <w:rsid w:val="0007762D"/>
    <w:rsid w:val="000B50FD"/>
    <w:rsid w:val="000B6F33"/>
    <w:rsid w:val="00105674"/>
    <w:rsid w:val="001C452D"/>
    <w:rsid w:val="002E60B2"/>
    <w:rsid w:val="00307090"/>
    <w:rsid w:val="003D4BE9"/>
    <w:rsid w:val="0053799E"/>
    <w:rsid w:val="005B3ECB"/>
    <w:rsid w:val="00682F0B"/>
    <w:rsid w:val="006B68D9"/>
    <w:rsid w:val="007B4797"/>
    <w:rsid w:val="007D3E81"/>
    <w:rsid w:val="00806398"/>
    <w:rsid w:val="00825F67"/>
    <w:rsid w:val="0089234A"/>
    <w:rsid w:val="008C2BE5"/>
    <w:rsid w:val="008F4AED"/>
    <w:rsid w:val="00927D5A"/>
    <w:rsid w:val="009418E7"/>
    <w:rsid w:val="00951180"/>
    <w:rsid w:val="00966063"/>
    <w:rsid w:val="00970B43"/>
    <w:rsid w:val="00A32C9F"/>
    <w:rsid w:val="00AB32FF"/>
    <w:rsid w:val="00AC5729"/>
    <w:rsid w:val="00BB1ED0"/>
    <w:rsid w:val="00C76A3A"/>
    <w:rsid w:val="00C90BEB"/>
    <w:rsid w:val="00CA2333"/>
    <w:rsid w:val="00CF3D28"/>
    <w:rsid w:val="00E87B19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D6DE-A7EA-48B6-99F2-BDFF3FC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2020-02-28T16:07:00Z</dcterms:created>
  <dcterms:modified xsi:type="dcterms:W3CDTF">2020-02-28T16:11:00Z</dcterms:modified>
</cp:coreProperties>
</file>