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74" w:rsidRPr="00105674" w:rsidRDefault="00105674" w:rsidP="00105674">
      <w:pPr>
        <w:pStyle w:val="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Что означает понятие «конфликт интересов» должностного лица?</w:t>
      </w:r>
    </w:p>
    <w:p w:rsidR="00AB32FF" w:rsidRPr="000B50FD" w:rsidRDefault="00AB32FF" w:rsidP="00105674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Действующее антикоррупционное законодательство возлагает на должностных лиц органов государственной власти и местного самоуправления обязанность принимать меры по предотвращению и урегулированию конфликта интересов.</w:t>
      </w: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 (ст. 10 Федерального закона от 25.12.2008 № 273-ФЗ «О противодействии коррупции»).</w:t>
      </w: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должностным лицом,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должностное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Должностные лица органов государственной власти и местного самоуправления обязаны принимать меры по недопущению любой возможности возникновения конфликта интересов.</w:t>
      </w: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05674">
        <w:rPr>
          <w:color w:val="000000"/>
          <w:sz w:val="28"/>
          <w:szCs w:val="28"/>
        </w:rPr>
        <w:t>Предотвращение или урегулирование конфликта интересов может состоять в изменении должностного или служебного положения лица,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отказе его от выгоды, явившейся причиной возникновения конфликта интересов.</w:t>
      </w:r>
    </w:p>
    <w:p w:rsidR="00105674" w:rsidRPr="00105674" w:rsidRDefault="00105674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05674">
        <w:rPr>
          <w:color w:val="000000"/>
          <w:sz w:val="28"/>
          <w:szCs w:val="28"/>
        </w:rPr>
        <w:t>Непринятие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C90BEB" w:rsidRPr="00105674" w:rsidRDefault="00C90BEB" w:rsidP="001056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B50FD" w:rsidRPr="0007762D" w:rsidRDefault="000B50FD" w:rsidP="00077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0FD" w:rsidRPr="0007762D" w:rsidRDefault="000B50FD" w:rsidP="000776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прокурора</w:t>
      </w:r>
    </w:p>
    <w:p w:rsidR="000B50FD" w:rsidRPr="00825F67" w:rsidRDefault="000B50FD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Комсомольского района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</w:t>
      </w:r>
      <w:r w:rsidR="003D4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Афанасьев</w:t>
      </w:r>
    </w:p>
    <w:p w:rsidR="008C2BE5" w:rsidRPr="00825F67" w:rsidRDefault="008C2BE5" w:rsidP="000B50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BE5" w:rsidRPr="000B50FD" w:rsidRDefault="00AB32FF" w:rsidP="008C2B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</w:t>
      </w:r>
      <w:r w:rsidR="008C2BE5" w:rsidRPr="00825F6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.02.2020</w:t>
      </w:r>
    </w:p>
    <w:p w:rsidR="009418E7" w:rsidRPr="00825F67" w:rsidRDefault="009418E7" w:rsidP="000B50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9418E7" w:rsidRPr="00825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29"/>
    <w:rsid w:val="000145DE"/>
    <w:rsid w:val="000247A7"/>
    <w:rsid w:val="0007762D"/>
    <w:rsid w:val="000B50FD"/>
    <w:rsid w:val="000B6F33"/>
    <w:rsid w:val="00105674"/>
    <w:rsid w:val="001C452D"/>
    <w:rsid w:val="002E60B2"/>
    <w:rsid w:val="00307090"/>
    <w:rsid w:val="003D4BE9"/>
    <w:rsid w:val="0053799E"/>
    <w:rsid w:val="005B3ECB"/>
    <w:rsid w:val="006B68D9"/>
    <w:rsid w:val="007B4797"/>
    <w:rsid w:val="007D3E81"/>
    <w:rsid w:val="00825F67"/>
    <w:rsid w:val="0089234A"/>
    <w:rsid w:val="008C2BE5"/>
    <w:rsid w:val="008F4AED"/>
    <w:rsid w:val="009418E7"/>
    <w:rsid w:val="00951180"/>
    <w:rsid w:val="00966063"/>
    <w:rsid w:val="00970B43"/>
    <w:rsid w:val="00A32C9F"/>
    <w:rsid w:val="00AB32FF"/>
    <w:rsid w:val="00AC5729"/>
    <w:rsid w:val="00BB1ED0"/>
    <w:rsid w:val="00C76A3A"/>
    <w:rsid w:val="00C90BEB"/>
    <w:rsid w:val="00CA2333"/>
    <w:rsid w:val="00CF3D28"/>
    <w:rsid w:val="00E87B19"/>
    <w:rsid w:val="00F7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5D6DE-A7EA-48B6-99F2-BDFF3FC9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B50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B50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5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660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2020-02-28T16:05:00Z</dcterms:created>
  <dcterms:modified xsi:type="dcterms:W3CDTF">2020-02-28T16:06:00Z</dcterms:modified>
</cp:coreProperties>
</file>