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5C" w:rsidRDefault="00737A5C" w:rsidP="00737A5C">
      <w:pPr>
        <w:pStyle w:val="1"/>
        <w:spacing w:line="360" w:lineRule="auto"/>
        <w:ind w:left="539" w:hanging="539"/>
      </w:pPr>
    </w:p>
    <w:tbl>
      <w:tblPr>
        <w:tblpPr w:leftFromText="180" w:rightFromText="180" w:bottomFromText="200" w:vertAnchor="text" w:tblpY="8"/>
        <w:tblW w:w="9990" w:type="dxa"/>
        <w:tblLayout w:type="fixed"/>
        <w:tblLook w:val="04A0"/>
      </w:tblPr>
      <w:tblGrid>
        <w:gridCol w:w="4005"/>
        <w:gridCol w:w="1945"/>
        <w:gridCol w:w="149"/>
        <w:gridCol w:w="3697"/>
        <w:gridCol w:w="194"/>
      </w:tblGrid>
      <w:tr w:rsidR="00737A5C" w:rsidTr="00737A5C">
        <w:trPr>
          <w:trHeight w:val="646"/>
        </w:trPr>
        <w:tc>
          <w:tcPr>
            <w:tcW w:w="4005" w:type="dxa"/>
          </w:tcPr>
          <w:p w:rsidR="00737A5C" w:rsidRDefault="00737A5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aps/>
                <w:snapToGrid w:val="0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Куславкка </w:t>
            </w:r>
            <w:proofErr w:type="gramStart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районЕ</w:t>
            </w:r>
            <w:proofErr w:type="gramEnd"/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КУСНАР 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ЯЛ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АдминистрацийЕ </w:t>
            </w:r>
          </w:p>
          <w:p w:rsidR="00737A5C" w:rsidRDefault="00737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A5C" w:rsidRPr="00737A5C" w:rsidRDefault="00737A5C" w:rsidP="00737A5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ЙЫШ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 № 14</w:t>
            </w:r>
          </w:p>
        </w:tc>
        <w:tc>
          <w:tcPr>
            <w:tcW w:w="1945" w:type="dxa"/>
            <w:hideMark/>
          </w:tcPr>
          <w:p w:rsidR="00737A5C" w:rsidRDefault="009C4EC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9C4E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50980699" r:id="rId6"/>
              </w:pict>
            </w:r>
          </w:p>
        </w:tc>
        <w:tc>
          <w:tcPr>
            <w:tcW w:w="4040" w:type="dxa"/>
            <w:gridSpan w:val="3"/>
          </w:tcPr>
          <w:p w:rsidR="00737A5C" w:rsidRDefault="00737A5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БАЙГУЛОВСКОГО СЕЛЬСКОГО ПОСЕЛЕНИЯ 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 № 14</w:t>
            </w:r>
          </w:p>
          <w:p w:rsidR="00737A5C" w:rsidRDefault="00737A5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37A5C" w:rsidTr="00737A5C">
        <w:trPr>
          <w:gridAfter w:val="1"/>
          <w:wAfter w:w="194" w:type="dxa"/>
          <w:trHeight w:val="268"/>
        </w:trPr>
        <w:tc>
          <w:tcPr>
            <w:tcW w:w="6099" w:type="dxa"/>
            <w:gridSpan w:val="3"/>
            <w:hideMark/>
          </w:tcPr>
          <w:p w:rsidR="00737A5C" w:rsidRDefault="00737A5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Су  уйăхĕн 06 мĕшĕ 2020 ç    </w:t>
            </w:r>
          </w:p>
        </w:tc>
        <w:tc>
          <w:tcPr>
            <w:tcW w:w="3697" w:type="dxa"/>
            <w:hideMark/>
          </w:tcPr>
          <w:p w:rsidR="00737A5C" w:rsidRDefault="00737A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мая 2020 г  </w:t>
            </w:r>
          </w:p>
        </w:tc>
      </w:tr>
      <w:tr w:rsidR="00737A5C" w:rsidTr="00737A5C">
        <w:trPr>
          <w:gridAfter w:val="1"/>
          <w:wAfter w:w="194" w:type="dxa"/>
          <w:trHeight w:val="75"/>
        </w:trPr>
        <w:tc>
          <w:tcPr>
            <w:tcW w:w="6099" w:type="dxa"/>
            <w:gridSpan w:val="3"/>
            <w:hideMark/>
          </w:tcPr>
          <w:p w:rsidR="00737A5C" w:rsidRDefault="00737A5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Куснар ялĕ</w:t>
            </w:r>
          </w:p>
        </w:tc>
        <w:tc>
          <w:tcPr>
            <w:tcW w:w="3697" w:type="dxa"/>
            <w:hideMark/>
          </w:tcPr>
          <w:p w:rsidR="00737A5C" w:rsidRDefault="00737A5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с. Байгулово</w:t>
            </w:r>
          </w:p>
        </w:tc>
      </w:tr>
    </w:tbl>
    <w:p w:rsidR="001E50D6" w:rsidRDefault="00737A5C" w:rsidP="001E50D6">
      <w:pPr>
        <w:pStyle w:val="1"/>
        <w:spacing w:line="360" w:lineRule="auto"/>
        <w:ind w:left="539" w:hanging="539"/>
      </w:pPr>
      <w:r>
        <w:t xml:space="preserve">                 </w:t>
      </w:r>
      <w:r w:rsidR="001E50D6">
        <w:t xml:space="preserve">                           </w:t>
      </w:r>
    </w:p>
    <w:p w:rsidR="001E50D6" w:rsidRDefault="001E50D6" w:rsidP="001E50D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0D6" w:rsidRDefault="001E50D6" w:rsidP="001E50D6">
      <w:pPr>
        <w:pStyle w:val="msonormalbullet1gif"/>
        <w:ind w:right="4676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Порядка подготовки,</w:t>
      </w:r>
    </w:p>
    <w:p w:rsidR="001E50D6" w:rsidRDefault="001E50D6" w:rsidP="001E50D6">
      <w:pPr>
        <w:pStyle w:val="msonormalbullet1gif"/>
        <w:ind w:right="4676"/>
        <w:contextualSpacing/>
        <w:rPr>
          <w:color w:val="000000"/>
        </w:rPr>
      </w:pPr>
      <w:r>
        <w:rPr>
          <w:b/>
          <w:bCs/>
          <w:color w:val="000000"/>
        </w:rPr>
        <w:t xml:space="preserve">утверждения местных нормативов градостроительного проектирования </w:t>
      </w:r>
      <w:r w:rsidR="0013363E">
        <w:rPr>
          <w:b/>
          <w:bCs/>
          <w:color w:val="000000"/>
        </w:rPr>
        <w:t>Байгуловского</w:t>
      </w:r>
      <w:r>
        <w:rPr>
          <w:b/>
          <w:bCs/>
          <w:color w:val="000000"/>
        </w:rPr>
        <w:t xml:space="preserve"> сельского поселения и внесения в них изменений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1E50D6" w:rsidRDefault="001E50D6" w:rsidP="001E50D6">
      <w:pPr>
        <w:pStyle w:val="msonormalbullet2gif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05.05.2014 № 131-ФЗ «О внесении изменений в Градостроительный кодекс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13363E">
        <w:rPr>
          <w:color w:val="000000"/>
        </w:rPr>
        <w:t>Байгуловского</w:t>
      </w:r>
      <w:r>
        <w:rPr>
          <w:color w:val="000000"/>
        </w:rPr>
        <w:t xml:space="preserve"> сельского поселения </w:t>
      </w:r>
      <w:r w:rsidR="0013363E">
        <w:rPr>
          <w:color w:val="000000"/>
        </w:rPr>
        <w:t xml:space="preserve"> Козловского района</w:t>
      </w:r>
      <w:r>
        <w:rPr>
          <w:color w:val="000000"/>
        </w:rPr>
        <w:t> 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1E50D6" w:rsidRDefault="001E50D6" w:rsidP="001E50D6">
      <w:pPr>
        <w:pStyle w:val="msonormalbullet2gif"/>
        <w:numPr>
          <w:ilvl w:val="0"/>
          <w:numId w:val="1"/>
        </w:numPr>
        <w:ind w:left="0" w:firstLine="510"/>
        <w:contextualSpacing/>
        <w:jc w:val="both"/>
        <w:rPr>
          <w:color w:val="000000"/>
        </w:rPr>
      </w:pPr>
      <w:r>
        <w:rPr>
          <w:color w:val="000000"/>
        </w:rPr>
        <w:t xml:space="preserve">Утвердить Порядок подготовки, утверждения местных нормативов градостроительного проектирования </w:t>
      </w:r>
      <w:r w:rsidR="0013363E">
        <w:rPr>
          <w:color w:val="000000"/>
        </w:rPr>
        <w:t>Байгуловского</w:t>
      </w:r>
      <w:r>
        <w:rPr>
          <w:color w:val="000000"/>
        </w:rPr>
        <w:t xml:space="preserve"> сельского поселения и внесения в них изменений.</w:t>
      </w:r>
    </w:p>
    <w:p w:rsidR="007169DF" w:rsidRPr="007169DF" w:rsidRDefault="007169DF" w:rsidP="007169DF">
      <w:pPr>
        <w:pStyle w:val="msonormalbullet2gif"/>
        <w:numPr>
          <w:ilvl w:val="0"/>
          <w:numId w:val="2"/>
        </w:numPr>
        <w:ind w:left="870"/>
        <w:contextualSpacing/>
        <w:jc w:val="both"/>
        <w:rPr>
          <w:color w:val="000000"/>
        </w:rPr>
      </w:pPr>
      <w:r w:rsidRPr="007169DF">
        <w:t>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7169DF" w:rsidRPr="007169DF" w:rsidRDefault="007169DF" w:rsidP="007169DF">
      <w:pPr>
        <w:pStyle w:val="msonormalbullet2gif"/>
        <w:numPr>
          <w:ilvl w:val="0"/>
          <w:numId w:val="2"/>
        </w:numPr>
        <w:ind w:left="870"/>
        <w:contextualSpacing/>
        <w:jc w:val="both"/>
        <w:rPr>
          <w:color w:val="000000"/>
        </w:rPr>
      </w:pPr>
      <w:r w:rsidRPr="007169DF">
        <w:t xml:space="preserve"> </w:t>
      </w:r>
      <w:proofErr w:type="gramStart"/>
      <w:r w:rsidRPr="007169DF">
        <w:t>Контроль за</w:t>
      </w:r>
      <w:proofErr w:type="gramEnd"/>
      <w:r w:rsidRPr="007169DF">
        <w:t xml:space="preserve"> исполнением настоящего постановления оставляю за собой.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1E50D6" w:rsidRDefault="001E50D6" w:rsidP="001E50D6">
      <w:pPr>
        <w:pStyle w:val="msonormalbullet2gif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 xml:space="preserve">сельского поселения                                   </w:t>
      </w:r>
      <w:r w:rsidR="0013363E">
        <w:rPr>
          <w:color w:val="000000"/>
        </w:rPr>
        <w:t>В.А.Хлебников</w:t>
      </w:r>
    </w:p>
    <w:p w:rsidR="001E50D6" w:rsidRDefault="001E50D6" w:rsidP="001E50D6">
      <w:pPr>
        <w:pStyle w:val="msonormalbullet2gif"/>
        <w:ind w:firstLine="3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E50D6" w:rsidRDefault="001E50D6" w:rsidP="001E50D6">
      <w:pPr>
        <w:pStyle w:val="msonormalbullet2gif"/>
        <w:jc w:val="both"/>
        <w:rPr>
          <w:b/>
          <w:bCs/>
          <w:color w:val="000000"/>
        </w:rPr>
      </w:pPr>
    </w:p>
    <w:p w:rsidR="001E50D6" w:rsidRDefault="001E50D6" w:rsidP="001E50D6">
      <w:pPr>
        <w:pStyle w:val="msonormalbullet2gif"/>
        <w:ind w:firstLine="300"/>
        <w:jc w:val="both"/>
        <w:rPr>
          <w:b/>
          <w:bCs/>
          <w:color w:val="000000"/>
        </w:rPr>
      </w:pPr>
    </w:p>
    <w:p w:rsidR="001E50D6" w:rsidRDefault="001E50D6" w:rsidP="001E50D6">
      <w:pPr>
        <w:pStyle w:val="msonormalbullet2gif"/>
        <w:ind w:firstLine="300"/>
        <w:jc w:val="both"/>
        <w:rPr>
          <w:b/>
          <w:bCs/>
          <w:color w:val="000000"/>
        </w:rPr>
      </w:pPr>
    </w:p>
    <w:p w:rsidR="001E50D6" w:rsidRDefault="001E50D6" w:rsidP="001E50D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1E50D6" w:rsidSect="0013363E">
          <w:pgSz w:w="11906" w:h="16838"/>
          <w:pgMar w:top="851" w:right="991" w:bottom="567" w:left="1276" w:header="709" w:footer="709" w:gutter="0"/>
          <w:cols w:space="720"/>
        </w:sectPr>
      </w:pPr>
    </w:p>
    <w:p w:rsidR="001E50D6" w:rsidRDefault="001E50D6" w:rsidP="00737A5C">
      <w:pPr>
        <w:pStyle w:val="msonormalbullet2gif"/>
        <w:rPr>
          <w:b/>
          <w:bCs/>
          <w:color w:val="000000"/>
          <w:sz w:val="20"/>
          <w:szCs w:val="20"/>
        </w:rPr>
      </w:pPr>
    </w:p>
    <w:p w:rsidR="001E50D6" w:rsidRDefault="001E50D6" w:rsidP="001E50D6">
      <w:pPr>
        <w:pStyle w:val="msonormalbullet2gif"/>
        <w:ind w:firstLine="30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Приложение утверждено </w:t>
      </w:r>
      <w:r>
        <w:rPr>
          <w:b/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 xml:space="preserve">постановлением администрации </w:t>
      </w:r>
      <w:r>
        <w:rPr>
          <w:bCs/>
          <w:color w:val="000000"/>
          <w:sz w:val="22"/>
          <w:szCs w:val="22"/>
        </w:rPr>
        <w:br/>
        <w:t>Андреево-Базарского сельского поселения</w:t>
      </w:r>
      <w:r>
        <w:rPr>
          <w:bCs/>
          <w:color w:val="000000"/>
          <w:sz w:val="22"/>
          <w:szCs w:val="22"/>
        </w:rPr>
        <w:br/>
        <w:t xml:space="preserve"> от </w:t>
      </w:r>
      <w:r w:rsidR="0013363E">
        <w:rPr>
          <w:bCs/>
          <w:color w:val="000000"/>
          <w:sz w:val="22"/>
          <w:szCs w:val="22"/>
        </w:rPr>
        <w:t>06.05</w:t>
      </w:r>
      <w:r>
        <w:rPr>
          <w:bCs/>
          <w:color w:val="000000"/>
          <w:sz w:val="22"/>
          <w:szCs w:val="22"/>
        </w:rPr>
        <w:t xml:space="preserve">.2020г. № </w:t>
      </w:r>
      <w:r w:rsidR="00737A5C">
        <w:rPr>
          <w:bCs/>
          <w:color w:val="000000"/>
          <w:sz w:val="22"/>
          <w:szCs w:val="22"/>
        </w:rPr>
        <w:t>14</w:t>
      </w:r>
    </w:p>
    <w:p w:rsidR="001E50D6" w:rsidRDefault="001E50D6" w:rsidP="001E50D6">
      <w:pPr>
        <w:pStyle w:val="msonormalbullet2gif"/>
        <w:ind w:firstLine="300"/>
        <w:jc w:val="right"/>
        <w:rPr>
          <w:b/>
          <w:bCs/>
          <w:color w:val="000000"/>
          <w:sz w:val="20"/>
          <w:szCs w:val="20"/>
        </w:rPr>
      </w:pPr>
    </w:p>
    <w:p w:rsidR="001E50D6" w:rsidRDefault="001E50D6" w:rsidP="001E50D6">
      <w:pPr>
        <w:pStyle w:val="msonormalbullet2gif"/>
        <w:ind w:firstLine="300"/>
        <w:jc w:val="both"/>
        <w:rPr>
          <w:b/>
          <w:bCs/>
          <w:color w:val="000000"/>
        </w:rPr>
      </w:pPr>
    </w:p>
    <w:p w:rsidR="001E50D6" w:rsidRDefault="001E50D6" w:rsidP="001E50D6">
      <w:pPr>
        <w:pStyle w:val="msonormalbullet2gif"/>
        <w:ind w:firstLine="300"/>
        <w:jc w:val="both"/>
        <w:rPr>
          <w:b/>
          <w:bCs/>
          <w:color w:val="000000"/>
        </w:rPr>
      </w:pPr>
    </w:p>
    <w:p w:rsidR="001E50D6" w:rsidRDefault="001E50D6" w:rsidP="001E50D6">
      <w:pPr>
        <w:pStyle w:val="msonormalbullet2gif"/>
        <w:ind w:firstLine="300"/>
        <w:jc w:val="both"/>
        <w:rPr>
          <w:b/>
          <w:bCs/>
          <w:color w:val="000000"/>
        </w:rPr>
      </w:pPr>
    </w:p>
    <w:p w:rsidR="001E50D6" w:rsidRDefault="001E50D6" w:rsidP="001E50D6">
      <w:pPr>
        <w:pStyle w:val="msonormalbullet2gif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1E50D6" w:rsidRDefault="001E50D6" w:rsidP="0013363E">
      <w:pPr>
        <w:pStyle w:val="msonormalbullet2gif"/>
        <w:ind w:firstLine="300"/>
        <w:jc w:val="center"/>
        <w:rPr>
          <w:color w:val="000000"/>
        </w:rPr>
      </w:pPr>
      <w:r>
        <w:rPr>
          <w:b/>
          <w:bCs/>
          <w:color w:val="000000"/>
        </w:rPr>
        <w:t>подготовки, утверждения местных нормативов градостроительного проектирования</w:t>
      </w:r>
      <w:r w:rsidR="0013363E">
        <w:rPr>
          <w:color w:val="000000"/>
        </w:rPr>
        <w:t xml:space="preserve"> </w:t>
      </w:r>
      <w:r w:rsidR="0013363E">
        <w:rPr>
          <w:b/>
          <w:bCs/>
          <w:color w:val="000000"/>
        </w:rPr>
        <w:t>Байгуловского</w:t>
      </w:r>
      <w:r>
        <w:rPr>
          <w:b/>
          <w:bCs/>
          <w:color w:val="000000"/>
        </w:rPr>
        <w:t xml:space="preserve"> сельского поселения и внесения в них изменений.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1E50D6" w:rsidRDefault="001E50D6" w:rsidP="0013363E">
      <w:pPr>
        <w:pStyle w:val="msonormalbullet2gif"/>
        <w:ind w:firstLine="300"/>
        <w:jc w:val="center"/>
        <w:rPr>
          <w:color w:val="000000"/>
        </w:rPr>
      </w:pPr>
      <w:r>
        <w:rPr>
          <w:color w:val="000000"/>
        </w:rPr>
        <w:t>Общие положения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 xml:space="preserve">1.1. Порядок подготовки и утверждения местных нормативов градостроительного проектирования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>сельского поселения и внесения в них изменени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далее — Порядок) разработан в соответствии с Градостроительным </w:t>
      </w:r>
      <w:hyperlink r:id="rId7" w:history="1">
        <w:r>
          <w:rPr>
            <w:rStyle w:val="a3"/>
          </w:rPr>
          <w:t>кодексом</w:t>
        </w:r>
      </w:hyperlink>
      <w:r>
        <w:rPr>
          <w:color w:val="000000"/>
        </w:rPr>
        <w:t> Российской Федерации, Федеральным </w:t>
      </w:r>
      <w:hyperlink r:id="rId8" w:history="1">
        <w:r>
          <w:rPr>
            <w:rStyle w:val="a3"/>
          </w:rPr>
          <w:t>законом</w:t>
        </w:r>
      </w:hyperlink>
      <w:r>
        <w:t> </w:t>
      </w:r>
      <w:r>
        <w:rPr>
          <w:color w:val="000000"/>
        </w:rPr>
        <w:t>от 06.10.2003 N 131-ФЗ «Об общих принципах организации местного самоуправления в Российской Федерации.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 xml:space="preserve">1.2. Местные нормативы градостроительного проектирования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>сельского поселения и внесения в них изменени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далее — местные нормативы) разрабатываются в целях обеспечения благоприятных условий жизнедеятельности населения.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>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а) электро- и газоснабжение поселений;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б) автомобильные дороги местного значения;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в) образование;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г) здравоохранение;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д) физическая культура и массовый спорт;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е) иные области в связи с решением вопросов местного значения;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1.4. Нормативы включают в себя: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— основную часть (расчетные показатели минимально допустимого уровня обеспеченности объектами, предусмотренными </w:t>
      </w:r>
      <w:hyperlink r:id="rId9" w:anchor="P35" w:history="1">
        <w:r>
          <w:rPr>
            <w:rStyle w:val="a3"/>
          </w:rPr>
          <w:t>пунктом 1.3</w:t>
        </w:r>
      </w:hyperlink>
      <w:r>
        <w:rPr>
          <w:color w:val="000000"/>
        </w:rPr>
        <w:t> настоящего Порядка,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— материалы по обоснованию расчетных показателей, содержащихся в основной части местных нормативов;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— правила и область применения расчетных показателей, содержащихся в основной части местных нормативов.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1.5. Подготовка местных нормативов осуществляется с учетом: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1) социально-демографического состава и плотности населения муниципального образования;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2) планов и программ комплексного социально-экономического развития муниципального образования;</w:t>
      </w: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3) предложений органов местного самоуправления и заинтересованных лиц.</w:t>
      </w:r>
    </w:p>
    <w:p w:rsidR="0013363E" w:rsidRDefault="0013363E" w:rsidP="0013363E">
      <w:pPr>
        <w:pStyle w:val="msonormalbullet2gif"/>
        <w:spacing w:before="0" w:beforeAutospacing="0" w:after="0" w:afterAutospacing="0"/>
        <w:contextualSpacing/>
        <w:jc w:val="both"/>
        <w:rPr>
          <w:color w:val="000000"/>
        </w:rPr>
      </w:pPr>
    </w:p>
    <w:p w:rsidR="001E50D6" w:rsidRDefault="0013363E" w:rsidP="0013363E">
      <w:pPr>
        <w:pStyle w:val="msonormalbullet2gi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>2.</w:t>
      </w:r>
      <w:r w:rsidR="001E50D6">
        <w:rPr>
          <w:color w:val="000000"/>
        </w:rPr>
        <w:t>Порядок подготовки и утверждения местных нормативов</w:t>
      </w:r>
    </w:p>
    <w:p w:rsidR="0013363E" w:rsidRDefault="0013363E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</w:p>
    <w:p w:rsidR="001E50D6" w:rsidRDefault="001E50D6" w:rsidP="0013363E">
      <w:pPr>
        <w:pStyle w:val="msonormalbullet2gi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2.1. Подготовка проектов местных нормативов осуществляется применительно к застроенным и незастроенным территориям, расположенным в границах муниципального образования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>сельское поселение Козловского района Чувашской Республики.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2.2.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2.3.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 xml:space="preserve">2.4. Подготовка проекта местных нормативов осуществляется должностными лицами администрации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 xml:space="preserve">сельского поселения либо привлекаемыми </w:t>
      </w:r>
      <w:proofErr w:type="gramStart"/>
      <w:r>
        <w:rPr>
          <w:color w:val="000000"/>
        </w:rPr>
        <w:t>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</w:t>
      </w:r>
      <w:proofErr w:type="gramEnd"/>
      <w:r>
        <w:rPr>
          <w:color w:val="000000"/>
        </w:rPr>
        <w:t xml:space="preserve"> муниципальных нужд с иными лицами.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 xml:space="preserve">2.5. Проект местных нормативов размещается на официальном сайте администрации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>сельского поселения и подлежит  опубликованию в порядке, установленном для официального опубликования муниципальных правовых актов.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 xml:space="preserve">2.6. Местные нормативы утверждаются решением Собрания депутатов </w:t>
      </w:r>
      <w:r w:rsidR="0013363E">
        <w:rPr>
          <w:color w:val="000000"/>
        </w:rPr>
        <w:t xml:space="preserve">Байгуловского </w:t>
      </w:r>
      <w:r>
        <w:rPr>
          <w:color w:val="000000"/>
        </w:rPr>
        <w:t>сельского поселения на очередной сессии.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2.7.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E50D6" w:rsidRDefault="001E50D6" w:rsidP="001E50D6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2.8.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региональных нормативов градостроительного проектирования.</w:t>
      </w:r>
    </w:p>
    <w:p w:rsidR="001E50D6" w:rsidRDefault="001E50D6" w:rsidP="001E50D6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2F9B" w:rsidRDefault="007169DF"/>
    <w:sectPr w:rsidR="00362F9B" w:rsidSect="0006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0D6"/>
    <w:rsid w:val="00066565"/>
    <w:rsid w:val="0013363E"/>
    <w:rsid w:val="001E50D6"/>
    <w:rsid w:val="00264F56"/>
    <w:rsid w:val="007169DF"/>
    <w:rsid w:val="00737A5C"/>
    <w:rsid w:val="00750596"/>
    <w:rsid w:val="009C4ECE"/>
    <w:rsid w:val="00A9729D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50D6"/>
    <w:pPr>
      <w:keepNext/>
      <w:spacing w:after="0" w:line="240" w:lineRule="auto"/>
      <w:jc w:val="both"/>
      <w:outlineLvl w:val="0"/>
    </w:pPr>
    <w:rPr>
      <w:rFonts w:ascii="TimesET" w:hAnsi="TimesET"/>
      <w:b/>
      <w:bCs/>
      <w:noProof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0D6"/>
    <w:rPr>
      <w:rFonts w:ascii="TimesET" w:eastAsia="Times New Roman" w:hAnsi="TimesET" w:cs="Times New Roman"/>
      <w:b/>
      <w:bCs/>
      <w:noProof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E50D6"/>
    <w:rPr>
      <w:color w:val="0000FF"/>
      <w:u w:val="single"/>
    </w:rPr>
  </w:style>
  <w:style w:type="paragraph" w:styleId="a4">
    <w:name w:val="No Spacing"/>
    <w:uiPriority w:val="1"/>
    <w:qFormat/>
    <w:rsid w:val="001E50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Таблицы (моноширинный)"/>
    <w:basedOn w:val="a"/>
    <w:next w:val="a"/>
    <w:rsid w:val="001E50D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1E5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1E5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rsid w:val="001E50D6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71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7F73A93819F3EC9A71FC9D04B91218D2AFAF2DF597965C379172B153A0924CC4451496C3F12h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95A7F65C379172B153A0924CC44514968362BCA501A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id=2822727&amp;gov_id=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5307</Characters>
  <Application>Microsoft Office Word</Application>
  <DocSecurity>0</DocSecurity>
  <Lines>44</Lines>
  <Paragraphs>12</Paragraphs>
  <ScaleCrop>false</ScaleCrop>
  <Company>11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5</cp:revision>
  <dcterms:created xsi:type="dcterms:W3CDTF">2020-05-07T08:24:00Z</dcterms:created>
  <dcterms:modified xsi:type="dcterms:W3CDTF">2020-05-14T12:59:00Z</dcterms:modified>
</cp:coreProperties>
</file>