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ПАМЯТКА ЗАСТРОЙЩИКУ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ДЛЯ ПОЛУЧЕНИЯ  МУНИЦИПАЛЬНЫХ УСЛУГ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В СФЕРЕ СТРОИТЕЛЬСТВАЧЕРЕЗ ЕПГУ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Для получения государственной (муниципальной) услуги через Единый портал государственных услуг Российской Федерации (далее - ЕПГУ) необходимо получить квалифицированную электронную подпись юридического лица и зарегистрироваться на сайте ЕПГУ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5" w:history="1">
        <w:r>
          <w:rPr>
            <w:rStyle w:val="a5"/>
            <w:rFonts w:ascii="Verdana" w:hAnsi="Verdana"/>
            <w:color w:val="861A00"/>
            <w:sz w:val="17"/>
            <w:szCs w:val="17"/>
          </w:rPr>
          <w:t>www.gosuslugi.ru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РЕГИСТРАЦИЯ НА ЕПГУ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Регистрация пользователей на ЕПГУ в качестве физических и/или юридических лиц подробно расписана на сайте </w:t>
      </w:r>
      <w:proofErr w:type="spellStart"/>
      <w:r>
        <w:rPr>
          <w:rFonts w:ascii="Verdana" w:hAnsi="Verdana"/>
          <w:color w:val="000000"/>
          <w:sz w:val="17"/>
          <w:szCs w:val="17"/>
        </w:rPr>
        <w:t>Мининформполитики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Чувашии в разделе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a4"/>
          <w:rFonts w:ascii="Verdana" w:hAnsi="Verdana"/>
          <w:color w:val="000000"/>
          <w:sz w:val="17"/>
          <w:szCs w:val="17"/>
        </w:rPr>
        <w:t>Деятельность - Информационные технологии - Электронное правительство - Единый портал государственных и муниципальных услуг (функций) (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Госуслуги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>) - Порядок регистрации на ЕПГУ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</w:t>
      </w:r>
      <w:hyperlink r:id="rId6" w:history="1">
        <w:r>
          <w:rPr>
            <w:rStyle w:val="a5"/>
            <w:rFonts w:ascii="Verdana" w:hAnsi="Verdana"/>
            <w:color w:val="861A00"/>
            <w:sz w:val="17"/>
            <w:szCs w:val="17"/>
          </w:rPr>
          <w:t>http://info.cap.ru/action/activity/it/e-gov/portal-gov-services/registration-epgu</w:t>
        </w:r>
      </w:hyperlink>
      <w:r>
        <w:rPr>
          <w:rFonts w:ascii="Verdana" w:hAnsi="Verdana"/>
          <w:color w:val="000000"/>
          <w:sz w:val="17"/>
          <w:szCs w:val="17"/>
        </w:rPr>
        <w:t>).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ПОЛУЧЕНИЕ КВАЛИФИЦИРОВАННОЙ ЭЛЕКТРОННОЙ ПОДПИСИ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Для регистрации юридического лица на ЕПГУ необходимо наличие квалифицированной электронной подписи (далее - КЭП) юридического лица.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 обращении за получением КЭП юридическими лицами требуются: учредительные документы, документ, подтверждающий факт внесения записи о юридическом лице в Единый государственный реестр юридических лиц, свидетельство о постановке на учет в налоговом органе заявителя. Уполномоченному представителю от организации также необходимо иметь при себе документ, удостоверяющий личность и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7" w:history="1">
        <w:r>
          <w:rPr>
            <w:rStyle w:val="a5"/>
            <w:rFonts w:ascii="Verdana" w:hAnsi="Verdana"/>
            <w:color w:val="861A00"/>
            <w:sz w:val="17"/>
            <w:szCs w:val="17"/>
          </w:rPr>
          <w:t>доверенность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на получение КЭП.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Выдача КЭП осуществляется удостоверяющими центрами, аккредитованными Министерством связи и массовых коммуникаций Российской Федерации.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Перечень аккредитованных удостоверяющих центров размещен на сайте </w:t>
      </w:r>
      <w:proofErr w:type="spellStart"/>
      <w:r>
        <w:rPr>
          <w:rFonts w:ascii="Verdana" w:hAnsi="Verdana"/>
          <w:color w:val="000000"/>
          <w:sz w:val="17"/>
          <w:szCs w:val="17"/>
        </w:rPr>
        <w:t>Минкомсвязи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России: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hyperlink r:id="rId8" w:anchor="section-list-of-accredited-organizations" w:history="1">
        <w:r>
          <w:rPr>
            <w:rStyle w:val="a5"/>
            <w:rFonts w:ascii="Verdana" w:hAnsi="Verdana"/>
            <w:color w:val="861A00"/>
            <w:sz w:val="17"/>
            <w:szCs w:val="17"/>
          </w:rPr>
          <w:t>http://minsvyaz.ru/ru/activity/govservices/2/#section-list-of-accredited-organizations</w:t>
        </w:r>
      </w:hyperlink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Порядок получения, стоимость и сроки изготовления КЭП определяются регламентом удостоверяющего центра. Дополнительную информацию можно получить на официальном сайте соответствующего удостоверяющего центра.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ОБРАЩЕНИЕ ЗАЯВИТЕЛЯ ПО ВОПРОСУ ПРЕДОСТАВЛЕНИЯУСЛУГ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Для получения услуги через ЕПГУ необходимо войти в личный кабинет, выбрать соответствующий исполнительный орган государственной власти или орган местного самоуправления и интересующую услугу.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Чувашской Республике услуги в сфере строительства «Подготовка и выдача градостроительного плана земельного участка», «Выдача разрешения на </w:t>
      </w:r>
      <w:proofErr w:type="spellStart"/>
      <w:r>
        <w:rPr>
          <w:rFonts w:ascii="Verdana" w:hAnsi="Verdana"/>
          <w:color w:val="000000"/>
          <w:sz w:val="17"/>
          <w:szCs w:val="17"/>
        </w:rPr>
        <w:t>строительство</w:t>
      </w:r>
      <w:proofErr w:type="gramStart"/>
      <w:r>
        <w:rPr>
          <w:rFonts w:ascii="Verdana" w:hAnsi="Verdana"/>
          <w:color w:val="000000"/>
          <w:sz w:val="17"/>
          <w:szCs w:val="17"/>
        </w:rPr>
        <w:t>,р</w:t>
      </w:r>
      <w:proofErr w:type="gramEnd"/>
      <w:r>
        <w:rPr>
          <w:rFonts w:ascii="Verdana" w:hAnsi="Verdana"/>
          <w:color w:val="000000"/>
          <w:sz w:val="17"/>
          <w:szCs w:val="17"/>
        </w:rPr>
        <w:t>еконструкцию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объекта капитального строительства и индивидуальное строительство» и «Выдача разрешения на ввод объекта в </w:t>
      </w:r>
      <w:proofErr w:type="spellStart"/>
      <w:r>
        <w:rPr>
          <w:rFonts w:ascii="Verdana" w:hAnsi="Verdana"/>
          <w:color w:val="000000"/>
          <w:sz w:val="17"/>
          <w:szCs w:val="17"/>
        </w:rPr>
        <w:t>эксплуатацию»предоставляются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всеми администрациями городских округов (5 ед.), муниципальных районов (21 ед.), городских и сельских поселений (291 ед.).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Электронные услуги размещены на сайте Министерства строительства, архитектуры и жилищно-коммунального хозяйства Чувашской Республики: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9" w:history="1">
        <w:r>
          <w:rPr>
            <w:rStyle w:val="a5"/>
            <w:rFonts w:ascii="Verdana" w:hAnsi="Verdana"/>
            <w:color w:val="861A00"/>
            <w:sz w:val="17"/>
            <w:szCs w:val="17"/>
          </w:rPr>
          <w:t>https://www.gosuslugi.ru/structure/2100000010000000385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одной интерактивной форме размещены все органы местного самоуправления Чувашии (317 ед.).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Последовательность действий на портале </w:t>
      </w:r>
      <w:proofErr w:type="spellStart"/>
      <w:r>
        <w:rPr>
          <w:rFonts w:ascii="Verdana" w:hAnsi="Verdana"/>
          <w:color w:val="000000"/>
          <w:sz w:val="17"/>
          <w:szCs w:val="17"/>
        </w:rPr>
        <w:t>Госуслуги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                                 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Перечень предоставляемых услуг в сфере строительства в электронном виде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в Чувашской Республике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Подготовка и выдача разрешений на строительство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Услуга по подготовке и выдаче разрешения на строительство предоставляется органами местного самоуправления по месту нахождения земельного участка, за исключением случаев предусмотренных Градостроительным кодексом Российской Федерации.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Заявление о выдаче разрешения на строительство и документы (в соответствии с требованиями ст. 51 Градостроительного кодекса Российской Федерации) можно подать в электронном виде через ЕПГУ (ссылка в сети Интернет):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hyperlink r:id="rId10" w:history="1">
        <w:r>
          <w:rPr>
            <w:rStyle w:val="a5"/>
            <w:rFonts w:ascii="Verdana" w:hAnsi="Verdana"/>
            <w:color w:val="861A00"/>
            <w:sz w:val="17"/>
            <w:szCs w:val="17"/>
          </w:rPr>
          <w:t>https://www.gosuslugi.ru/321799/3/info</w:t>
        </w:r>
      </w:hyperlink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После заполнения и отправки заявления, оповещения о ходе исполнения административных процедур, производимых в рамках предоставления услуги, направляются на указанные в заявлении мобильный телефон или электронную почту.</w:t>
      </w:r>
      <w:proofErr w:type="gramEnd"/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Услуга по подготовке и выдаче разрешения на строительство предоставляется в течение 7 рабочих дней.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Выдача градостроительного плана земельного участка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Муниципальная услуга по выдаче градостроительного плана земельного участка предоставляется уполномоченным органом местного самоуправления  по месту нахождения земельного участка.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Заявление о выдаче градостроительного плана можно подать в электронном виде через ЕПГУ (ссылка в сети Интернет):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hyperlink r:id="rId11" w:history="1">
        <w:r>
          <w:rPr>
            <w:rStyle w:val="a5"/>
            <w:rFonts w:ascii="Verdana" w:hAnsi="Verdana"/>
            <w:color w:val="861A00"/>
            <w:sz w:val="17"/>
            <w:szCs w:val="17"/>
          </w:rPr>
          <w:t>https://www.gosuslugi.ru/321891/1/info</w:t>
        </w:r>
      </w:hyperlink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После заполнения и отправки заявления, оповещения о ходе исполнения административных процедур, производимых в рамках предоставления услуги, направляются на указанные в заявлении мобильный телефон или электронную почту.</w:t>
      </w:r>
      <w:proofErr w:type="gramEnd"/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Муниципальная услуга по выдаче градостроительного плана земельного участка предоставляется в течение 20 рабочих дней.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bookmarkStart w:id="0" w:name="_GoBack"/>
      <w:bookmarkEnd w:id="0"/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Подготовка и выдача разрешений на ввод объекта в эксплуатацию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Услуга по подготовке и выдаче разрешения на ввод объекта в эксплуатацию предоставляется органом местного самоуправления по месту нахождения земельного участка, за исключением случаев предусмотренных Градостроительным кодексом Российской Федерации.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Заявление о выдаче разрешения на ввод объекта в эксплуатацию (в соответствии с требованиями ст. 55 Градостроительного кодекса Российской Федерации) можно подать в электронном виде через ЕПГУ (ссылка в сети Интернет):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hyperlink r:id="rId12" w:history="1">
        <w:r>
          <w:rPr>
            <w:rStyle w:val="a5"/>
            <w:rFonts w:ascii="Verdana" w:hAnsi="Verdana"/>
            <w:color w:val="861A00"/>
            <w:sz w:val="17"/>
            <w:szCs w:val="17"/>
          </w:rPr>
          <w:t>https://www.gosuslugi.ru/321798/1/info</w:t>
        </w:r>
      </w:hyperlink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После заполнения и отправки заявления, оповещения о ходе исполнения административных процедур, производимых в рамках предоставления услуги, направляются на указанные в заявлении мобильный телефон или электронную почту.</w:t>
      </w:r>
      <w:proofErr w:type="gramEnd"/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Услуга по подготовке и выдаче разрешения на ввод объекта в эксплуатацию предоставляется в течение 7 рабочих дней.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70B" w:rsidRDefault="0083470B" w:rsidP="0083470B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027A4" w:rsidRDefault="00C027A4" w:rsidP="0083470B">
      <w:pPr>
        <w:shd w:val="clear" w:color="auto" w:fill="FFFFFF" w:themeFill="background1"/>
        <w:spacing w:after="0" w:line="240" w:lineRule="auto"/>
      </w:pPr>
    </w:p>
    <w:sectPr w:rsidR="00C0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52"/>
    <w:rsid w:val="0083470B"/>
    <w:rsid w:val="009A0652"/>
    <w:rsid w:val="00C0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70B"/>
    <w:rPr>
      <w:b/>
      <w:bCs/>
    </w:rPr>
  </w:style>
  <w:style w:type="character" w:customStyle="1" w:styleId="apple-converted-space">
    <w:name w:val="apple-converted-space"/>
    <w:basedOn w:val="a0"/>
    <w:rsid w:val="0083470B"/>
  </w:style>
  <w:style w:type="character" w:styleId="a5">
    <w:name w:val="Hyperlink"/>
    <w:basedOn w:val="a0"/>
    <w:uiPriority w:val="99"/>
    <w:semiHidden/>
    <w:unhideWhenUsed/>
    <w:rsid w:val="00834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70B"/>
    <w:rPr>
      <w:b/>
      <w:bCs/>
    </w:rPr>
  </w:style>
  <w:style w:type="character" w:customStyle="1" w:styleId="apple-converted-space">
    <w:name w:val="apple-converted-space"/>
    <w:basedOn w:val="a0"/>
    <w:rsid w:val="0083470B"/>
  </w:style>
  <w:style w:type="character" w:styleId="a5">
    <w:name w:val="Hyperlink"/>
    <w:basedOn w:val="a0"/>
    <w:uiPriority w:val="99"/>
    <w:semiHidden/>
    <w:unhideWhenUsed/>
    <w:rsid w:val="00834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vyaz.ru/ru/activity/govservices/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tto.ru/files/upload/ORG/CITTO/%D0%94%D0%BE%D0%B2%D0%B5%D1%80%D0%B5%D0%BD%D0%BD%D0%BE%D1%81%D1%82%D1%8C%20%D0%BD%D0%B0%20%D0%BF%D0%BE%D0%BB%D1%83%D1%87%D0%B5%D0%BD%D0%B8%D0%B5%20%D0%BA%D0%BB%D1%8E%D1%87%D0%B5%D0%B9.docx" TargetMode="External"/><Relationship Id="rId12" Type="http://schemas.openxmlformats.org/officeDocument/2006/relationships/hyperlink" Target="https://www.gosuslugi.ru/321798/1/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cap.ru/action/activity/it/e-gov/portal-gov-services/registration-epgu" TargetMode="External"/><Relationship Id="rId11" Type="http://schemas.openxmlformats.org/officeDocument/2006/relationships/hyperlink" Target="https://www.gosuslugi.ru/321891/1/info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https://www.gosuslugi.ru/321799/3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structure/21000000100000003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5367</Characters>
  <Application>Microsoft Office Word</Application>
  <DocSecurity>0</DocSecurity>
  <Lines>44</Lines>
  <Paragraphs>12</Paragraphs>
  <ScaleCrop>false</ScaleCrop>
  <Company>WareZ Provider 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2020-01-09T13:08:00Z</dcterms:created>
  <dcterms:modified xsi:type="dcterms:W3CDTF">2020-01-09T13:09:00Z</dcterms:modified>
</cp:coreProperties>
</file>