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05" w:rsidRDefault="006F1105" w:rsidP="006F110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1105" w:rsidRDefault="006F1105" w:rsidP="006F110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6F1105" w:rsidRDefault="006F1105" w:rsidP="006F110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Утверждено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Глава администрации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Айбечского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сельского поселения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от  </w:t>
      </w:r>
      <w:r w:rsidR="00F17BE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27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.03.2020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1105" w:rsidRPr="006F1105" w:rsidRDefault="006F1105" w:rsidP="006F110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105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Клуба молодых семей «Острова Надежд»</w:t>
      </w: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Клуб молодых семей «Острова Надежд» создается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молодых семей для взаимной поддержки.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Клуб осуществляет свою деятельность в соответствии с районными мероприятиями по реализации молодежной политики и настоящим Положением.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Деятельность Клуба осуществляется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основывается на принципах добровольности, гуманности, равноправия, коллегиальности и гласности.</w:t>
      </w:r>
    </w:p>
    <w:p w:rsidR="006F1105" w:rsidRDefault="006F1105" w:rsidP="006F1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Клуба молодых семей «Острова Надежд»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Основной целью Клуба являются: 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социально-психологической адаптации молодых семей в обществе, 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информационной, юридической и психологической поддержки молодым семьям;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семейных отношений, профилактика разводов;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психологической культуры и культуры воспитания детей в семье;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в семьи;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и творческого самовыражения молодых семей.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поставленных целей Клуб организует и проводит: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и консультации с юристами, врачами, психологами и другими специалистами по вопросам жизнедеятельности молодой семьи и развития личности;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 семинары, тренинги, клубные встречи»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мероприятия, конкурсы и т.п.;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СМИ к освещению проблем молодых семей.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деятельности Клуба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объединения проводятся 1 раз в квартал.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Руководство Клуба осуществляет Совет клуба, избранный на общем собрании постоянных их членов, во главе с председателем.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Совет Клуба планирует работу клуба, организует мероприятия, осуществляет иную деятельность, не противоречащую настоящему Положению.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Организационные собрания Совета Клуба проводятся по необходимости, не реже одного раза в месяц. Решения Совета Клуба принимаются простым большинством голосов всех членов этого Совета.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Совет избирается и переизбирается большинством голосов всех членов клуба. Решение о перевыборах принимает Совет Клуба. Перевыборы также могут быть назначены по инициативе членов клуба, если за перевыборы проголосовало более большинство членов Клуба.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Клуб ведёт свою работу по ежегодно разработанному плану. Клуб тесно сотрудничает со школой, библиотекой и фельдшерским пунктом. Актив использует традиционные формы работы: диспуты, беседы, концерты, вечера отдыха и встречи.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Членство в Клубе.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Членами Клуба могут быть молодые семьи (супружеская жизнь которых не превышает 15 лет), имеющие или не имеющие детей, проживающие на территории сельского поселения, признающие и выполняющие Положение о любительском объединении.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Клуба имеют право участвовать в проводимых мероприятиях; избирать и быть избранным в Совет Клуба; вносить предложения, проекты, заявления и получать ответы по существу вопроса; получать информацию о работе Совета любительского объединения.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Члены Клуба обязаны соблюдать Положение об объединении; уважать права и законные интересы других членов объединения; принимать посильное участие в работе объединения, в организации и проведении заседаний объединения.</w:t>
      </w:r>
    </w:p>
    <w:p w:rsidR="006F1105" w:rsidRDefault="006F1105" w:rsidP="006F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внесения изменений и дополнений в Положение о Клубе молодых семей «Острова Надежд».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Предложения по внесению изменений, дополнений в настоящее Положение рассматриваются, утверждаются или отклоняются на организационном собрании Совета Клуба. Право голоса имеют только члены Совета клуба.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Прекращение деятельности Клуба.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Деятельность Клуба прекращается по решению большинства голосов на общем собрании Совета Клуба.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Утверждено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Глава администрации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Айбечского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сельского поселения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от .</w:t>
      </w:r>
      <w:r w:rsidR="00F17BED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03.2020 </w:t>
      </w:r>
    </w:p>
    <w:p w:rsidR="006F1105" w:rsidRDefault="006F1105" w:rsidP="006F1105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Приложение № 2</w:t>
      </w:r>
    </w:p>
    <w:p w:rsidR="006F1105" w:rsidRDefault="006F1105" w:rsidP="006F11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Клуба молодых семей «Острова Надежд»</w:t>
      </w:r>
    </w:p>
    <w:p w:rsidR="006F1105" w:rsidRPr="00F576D1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Клуба:</w:t>
      </w:r>
      <w:r w:rsidR="00F5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6D1" w:rsidRPr="00F576D1">
        <w:rPr>
          <w:rFonts w:ascii="Times New Roman" w:hAnsi="Times New Roman" w:cs="Times New Roman"/>
          <w:sz w:val="24"/>
          <w:szCs w:val="24"/>
        </w:rPr>
        <w:t>Константинова Кристина Николаевна</w:t>
      </w:r>
    </w:p>
    <w:p w:rsidR="006F1105" w:rsidRPr="00F576D1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576D1" w:rsidRPr="00F576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576D1" w:rsidRPr="00F576D1">
        <w:rPr>
          <w:rFonts w:ascii="Times New Roman" w:hAnsi="Times New Roman" w:cs="Times New Roman"/>
          <w:sz w:val="24"/>
          <w:szCs w:val="24"/>
        </w:rPr>
        <w:t>ихайлова</w:t>
      </w:r>
      <w:proofErr w:type="spellEnd"/>
      <w:r w:rsidR="00F576D1" w:rsidRPr="00F576D1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F1105" w:rsidRDefault="006F1105" w:rsidP="006F1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клуба: 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F576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76D1">
        <w:rPr>
          <w:rFonts w:ascii="Times New Roman" w:hAnsi="Times New Roman" w:cs="Times New Roman"/>
          <w:sz w:val="24"/>
          <w:szCs w:val="24"/>
        </w:rPr>
        <w:t>Ястребовых</w:t>
      </w:r>
      <w:proofErr w:type="spellEnd"/>
      <w:r w:rsidR="00F576D1">
        <w:rPr>
          <w:rFonts w:ascii="Times New Roman" w:hAnsi="Times New Roman" w:cs="Times New Roman"/>
          <w:sz w:val="24"/>
          <w:szCs w:val="24"/>
        </w:rPr>
        <w:t xml:space="preserve"> Константин и Анастасия</w:t>
      </w:r>
    </w:p>
    <w:p w:rsidR="006F1105" w:rsidRDefault="00F576D1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- Константиновых Николай и Кира (сын Марат, дочь Евгения)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F576D1">
        <w:rPr>
          <w:rFonts w:ascii="Times New Roman" w:hAnsi="Times New Roman" w:cs="Times New Roman"/>
          <w:sz w:val="24"/>
          <w:szCs w:val="24"/>
        </w:rPr>
        <w:t xml:space="preserve">- Михайловых Иван и Ирина (сын Денис, дочь Валерия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F576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76D1">
        <w:rPr>
          <w:rFonts w:ascii="Times New Roman" w:hAnsi="Times New Roman" w:cs="Times New Roman"/>
          <w:sz w:val="24"/>
          <w:szCs w:val="24"/>
        </w:rPr>
        <w:t>Чандровых</w:t>
      </w:r>
      <w:proofErr w:type="spellEnd"/>
      <w:r w:rsidR="00F576D1">
        <w:rPr>
          <w:rFonts w:ascii="Times New Roman" w:hAnsi="Times New Roman" w:cs="Times New Roman"/>
          <w:sz w:val="24"/>
          <w:szCs w:val="24"/>
        </w:rPr>
        <w:t xml:space="preserve"> Олег и Инна (дочь </w:t>
      </w:r>
      <w:proofErr w:type="spellStart"/>
      <w:r w:rsidR="00F576D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F576D1">
        <w:rPr>
          <w:rFonts w:ascii="Times New Roman" w:hAnsi="Times New Roman" w:cs="Times New Roman"/>
          <w:sz w:val="24"/>
          <w:szCs w:val="24"/>
        </w:rPr>
        <w:t>, сын Егор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105" w:rsidRDefault="00F576D1" w:rsidP="006F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- Константиновых Александр и Кристина</w:t>
      </w:r>
      <w:r w:rsidR="006F1105">
        <w:rPr>
          <w:rFonts w:ascii="Times New Roman" w:hAnsi="Times New Roman" w:cs="Times New Roman"/>
          <w:sz w:val="24"/>
          <w:szCs w:val="24"/>
        </w:rPr>
        <w:t xml:space="preserve"> (дочь Аксинья)</w:t>
      </w: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1105" w:rsidRDefault="006F1105" w:rsidP="006F1105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Исполнитель:</w:t>
      </w:r>
    </w:p>
    <w:p w:rsidR="006F1105" w:rsidRDefault="006F1105" w:rsidP="006F1105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Культорганизатор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Константинова К.Н.</w:t>
      </w:r>
    </w:p>
    <w:p w:rsidR="006F1105" w:rsidRDefault="006F1105" w:rsidP="006F1105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Тел.: 8(83538)24652</w:t>
      </w:r>
    </w:p>
    <w:p w:rsidR="009716C2" w:rsidRDefault="009716C2"/>
    <w:sectPr w:rsidR="009716C2" w:rsidSect="0095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>
    <w:useFELayout/>
  </w:compat>
  <w:rsids>
    <w:rsidRoot w:val="006F1105"/>
    <w:rsid w:val="006F1105"/>
    <w:rsid w:val="00956305"/>
    <w:rsid w:val="009716C2"/>
    <w:rsid w:val="00DD5DFC"/>
    <w:rsid w:val="00F17BED"/>
    <w:rsid w:val="00F5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5</cp:revision>
  <dcterms:created xsi:type="dcterms:W3CDTF">2020-03-16T10:53:00Z</dcterms:created>
  <dcterms:modified xsi:type="dcterms:W3CDTF">2020-07-30T13:38:00Z</dcterms:modified>
</cp:coreProperties>
</file>