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F32" w:rsidRPr="00B62CA5" w:rsidRDefault="00AE1F32" w:rsidP="004A0B94">
      <w:pPr>
        <w:spacing w:after="0" w:line="240" w:lineRule="auto"/>
        <w:ind w:firstLine="540"/>
        <w:jc w:val="both"/>
        <w:rPr>
          <w:rFonts w:ascii="Times New Roman" w:hAnsi="Times New Roman"/>
          <w:sz w:val="28"/>
          <w:szCs w:val="28"/>
        </w:rPr>
      </w:pPr>
    </w:p>
    <w:p w:rsidR="00AE1F32" w:rsidRDefault="00AE1F32" w:rsidP="004A0B94">
      <w:pPr>
        <w:spacing w:after="0" w:line="240" w:lineRule="auto"/>
        <w:ind w:firstLine="709"/>
        <w:jc w:val="both"/>
        <w:rPr>
          <w:rFonts w:ascii="Times New Roman" w:hAnsi="Times New Roman"/>
          <w:b/>
          <w:sz w:val="28"/>
          <w:szCs w:val="28"/>
        </w:rPr>
      </w:pPr>
      <w:r w:rsidRPr="004A0B94">
        <w:rPr>
          <w:rFonts w:ascii="Times New Roman" w:hAnsi="Times New Roman"/>
          <w:sz w:val="28"/>
          <w:szCs w:val="28"/>
        </w:rPr>
        <w:t>Приказ</w:t>
      </w:r>
      <w:r>
        <w:rPr>
          <w:rFonts w:ascii="Times New Roman" w:hAnsi="Times New Roman"/>
          <w:sz w:val="28"/>
          <w:szCs w:val="28"/>
        </w:rPr>
        <w:t>ом</w:t>
      </w:r>
      <w:r w:rsidRPr="004A0B94">
        <w:rPr>
          <w:rFonts w:ascii="Times New Roman" w:hAnsi="Times New Roman"/>
          <w:sz w:val="28"/>
          <w:szCs w:val="28"/>
        </w:rPr>
        <w:t xml:space="preserve"> М</w:t>
      </w:r>
      <w:r>
        <w:rPr>
          <w:rFonts w:ascii="Times New Roman" w:hAnsi="Times New Roman"/>
          <w:sz w:val="28"/>
          <w:szCs w:val="28"/>
        </w:rPr>
        <w:t>инприроды России от 05.08.2020 №</w:t>
      </w:r>
      <w:r w:rsidRPr="004A0B94">
        <w:rPr>
          <w:rFonts w:ascii="Times New Roman" w:hAnsi="Times New Roman"/>
          <w:sz w:val="28"/>
          <w:szCs w:val="28"/>
        </w:rPr>
        <w:t xml:space="preserve"> 564 </w:t>
      </w:r>
      <w:r>
        <w:rPr>
          <w:rFonts w:ascii="Times New Roman" w:hAnsi="Times New Roman"/>
          <w:sz w:val="28"/>
          <w:szCs w:val="28"/>
        </w:rPr>
        <w:t>утверждены Особенности</w:t>
      </w:r>
      <w:r w:rsidRPr="004A0B94">
        <w:rPr>
          <w:rFonts w:ascii="Times New Roman" w:hAnsi="Times New Roman"/>
          <w:sz w:val="28"/>
          <w:szCs w:val="28"/>
        </w:rPr>
        <w:t xml:space="preserve"> использования, охраны, защиты, воспроизводства лесов, расположенн</w:t>
      </w:r>
      <w:r>
        <w:rPr>
          <w:rFonts w:ascii="Times New Roman" w:hAnsi="Times New Roman"/>
          <w:sz w:val="28"/>
          <w:szCs w:val="28"/>
        </w:rPr>
        <w:t xml:space="preserve">ых на землях населенных пунктов, </w:t>
      </w:r>
      <w:r w:rsidRPr="004A0B94">
        <w:rPr>
          <w:rFonts w:ascii="Times New Roman" w:hAnsi="Times New Roman"/>
          <w:b/>
          <w:sz w:val="28"/>
          <w:szCs w:val="28"/>
        </w:rPr>
        <w:t>которые вступают в силу с 01.01.2021.</w:t>
      </w:r>
    </w:p>
    <w:p w:rsidR="00AE1F32" w:rsidRPr="004A0B94" w:rsidRDefault="00AE1F32" w:rsidP="004A0B94">
      <w:pPr>
        <w:spacing w:after="0" w:line="240" w:lineRule="auto"/>
        <w:ind w:firstLine="709"/>
        <w:jc w:val="both"/>
        <w:rPr>
          <w:rFonts w:ascii="Times New Roman" w:hAnsi="Times New Roman"/>
          <w:sz w:val="28"/>
          <w:szCs w:val="28"/>
        </w:rPr>
      </w:pPr>
      <w:r>
        <w:rPr>
          <w:rFonts w:ascii="Times New Roman" w:hAnsi="Times New Roman"/>
          <w:sz w:val="28"/>
          <w:szCs w:val="28"/>
        </w:rPr>
        <w:t>Согласно особенностям</w:t>
      </w:r>
      <w:r w:rsidRPr="004A0B94">
        <w:rPr>
          <w:rFonts w:ascii="Times New Roman" w:hAnsi="Times New Roman"/>
          <w:sz w:val="28"/>
          <w:szCs w:val="28"/>
        </w:rPr>
        <w:t xml:space="preserve"> использования, охраны, защиты, воспроизводства лесов, расположенн</w:t>
      </w:r>
      <w:r>
        <w:rPr>
          <w:rFonts w:ascii="Times New Roman" w:hAnsi="Times New Roman"/>
          <w:sz w:val="28"/>
          <w:szCs w:val="28"/>
        </w:rPr>
        <w:t>ых на землях населенных пунктовв</w:t>
      </w:r>
      <w:r w:rsidRPr="004A0B94">
        <w:rPr>
          <w:rFonts w:ascii="Times New Roman" w:hAnsi="Times New Roman"/>
          <w:sz w:val="28"/>
          <w:szCs w:val="28"/>
        </w:rPr>
        <w:t xml:space="preserve"> лесах, расположенных на землях населенных пунктов, запрещается осуществление деятельности, несовместимой с их целевым назначением и выполняемыми ими полезными функциями.</w:t>
      </w:r>
    </w:p>
    <w:p w:rsidR="00AE1F32" w:rsidRPr="004A0B94" w:rsidRDefault="00AE1F32" w:rsidP="004A0B94">
      <w:pPr>
        <w:spacing w:after="0" w:line="240" w:lineRule="auto"/>
        <w:ind w:firstLine="709"/>
        <w:jc w:val="both"/>
        <w:rPr>
          <w:rFonts w:ascii="Times New Roman" w:hAnsi="Times New Roman"/>
          <w:sz w:val="28"/>
          <w:szCs w:val="28"/>
        </w:rPr>
      </w:pPr>
      <w:r w:rsidRPr="004A0B94">
        <w:rPr>
          <w:rFonts w:ascii="Times New Roman" w:hAnsi="Times New Roman"/>
          <w:sz w:val="28"/>
          <w:szCs w:val="28"/>
        </w:rPr>
        <w:t>В защитных лесах, расположенных на землях населенных пунктов, запрещается проведение сплошных рубок, за исключением случаев, предусмотренных частью 5.1 статьи 21 Лесного кодекса Российской Федерации,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Лесны</w:t>
      </w:r>
      <w:r>
        <w:rPr>
          <w:rFonts w:ascii="Times New Roman" w:hAnsi="Times New Roman"/>
          <w:sz w:val="28"/>
          <w:szCs w:val="28"/>
        </w:rPr>
        <w:t>м кодексом Российской Федерации.</w:t>
      </w:r>
    </w:p>
    <w:p w:rsidR="00AE1F32" w:rsidRPr="004A0B94" w:rsidRDefault="00AE1F32" w:rsidP="004A0B94">
      <w:pPr>
        <w:spacing w:after="0" w:line="240" w:lineRule="auto"/>
        <w:ind w:firstLine="709"/>
        <w:jc w:val="both"/>
        <w:rPr>
          <w:rFonts w:ascii="Times New Roman" w:hAnsi="Times New Roman"/>
          <w:sz w:val="28"/>
          <w:szCs w:val="28"/>
        </w:rPr>
      </w:pPr>
      <w:r w:rsidRPr="004A0B94">
        <w:rPr>
          <w:rFonts w:ascii="Times New Roman" w:hAnsi="Times New Roman"/>
          <w:sz w:val="28"/>
          <w:szCs w:val="28"/>
        </w:rPr>
        <w:t>При выборочных рубках лесных насаждений, расположенных на землях населенных пунктов, за исключением выборочных санитарных рубок, осуществляются рубки очень слабой, с</w:t>
      </w:r>
      <w:r>
        <w:rPr>
          <w:rFonts w:ascii="Times New Roman" w:hAnsi="Times New Roman"/>
          <w:sz w:val="28"/>
          <w:szCs w:val="28"/>
        </w:rPr>
        <w:t xml:space="preserve">лабой и умеренной интенсивности, </w:t>
      </w:r>
      <w:r w:rsidRPr="004A0B94">
        <w:rPr>
          <w:rFonts w:ascii="Times New Roman" w:hAnsi="Times New Roman"/>
          <w:sz w:val="28"/>
          <w:szCs w:val="28"/>
        </w:rPr>
        <w:t>обеспечивающие формирование и сохранение сложных и разновозрастных лесных насаждений.</w:t>
      </w:r>
    </w:p>
    <w:p w:rsidR="00AE1F32" w:rsidRDefault="00AE1F32" w:rsidP="004A0B94">
      <w:pPr>
        <w:spacing w:after="0" w:line="240" w:lineRule="auto"/>
        <w:ind w:firstLine="709"/>
        <w:jc w:val="both"/>
        <w:rPr>
          <w:rFonts w:ascii="Times New Roman" w:hAnsi="Times New Roman"/>
          <w:sz w:val="28"/>
          <w:szCs w:val="28"/>
        </w:rPr>
      </w:pPr>
      <w:r w:rsidRPr="00211F69">
        <w:rPr>
          <w:rFonts w:ascii="Times New Roman" w:hAnsi="Times New Roman"/>
          <w:sz w:val="28"/>
          <w:szCs w:val="28"/>
        </w:rPr>
        <w:t>В лесах, расположенных на землях населенных пунктов, очистка лесосек при всех видах рубок должна осуществляться способами разбрасывания измельченных порубочных остатков в целях улучшения лесорастительных условий или вывозом порубочных остатков в места их дальнейшей переработки</w:t>
      </w:r>
      <w:r>
        <w:rPr>
          <w:rFonts w:ascii="Times New Roman" w:hAnsi="Times New Roman"/>
          <w:sz w:val="28"/>
          <w:szCs w:val="28"/>
        </w:rPr>
        <w:t>.</w:t>
      </w:r>
    </w:p>
    <w:p w:rsidR="00AE1F32" w:rsidRPr="00211F69" w:rsidRDefault="00AE1F32" w:rsidP="00211F69">
      <w:pPr>
        <w:spacing w:after="0" w:line="240" w:lineRule="auto"/>
        <w:ind w:firstLine="709"/>
        <w:jc w:val="both"/>
        <w:rPr>
          <w:rFonts w:ascii="Times New Roman" w:hAnsi="Times New Roman"/>
          <w:sz w:val="28"/>
          <w:szCs w:val="28"/>
        </w:rPr>
      </w:pPr>
      <w:r w:rsidRPr="00211F69">
        <w:rPr>
          <w:rFonts w:ascii="Times New Roman" w:hAnsi="Times New Roman"/>
          <w:sz w:val="28"/>
          <w:szCs w:val="28"/>
        </w:rPr>
        <w:t>Основными мерами предупреждения и ограничения распространения пожаров в лесах, расположенных на землях населенных пунктов, являются проведение противопожарных мероприятий (устройство противопожарных минерализованных полос, прочистка просек, содержание противопожарных заслонов, устройство лиственных опушек, регулирование породного состава лесных насаждений, благоустройство зон отдыха граждан, пребывающих в лесах, расположенных на землях населенных пунктов, в соответствии со статьей 11 Лесного кодекса Российской Федерации), установка и размещение стендов и других знаков и указателей, содержащих информацию о мерах пожарной безопасности в лесах, расположенн</w:t>
      </w:r>
      <w:r>
        <w:rPr>
          <w:rFonts w:ascii="Times New Roman" w:hAnsi="Times New Roman"/>
          <w:sz w:val="28"/>
          <w:szCs w:val="28"/>
        </w:rPr>
        <w:t>ых на землях населенных пунктов.</w:t>
      </w:r>
      <w:r w:rsidRPr="00211F69">
        <w:rPr>
          <w:rFonts w:ascii="Times New Roman" w:hAnsi="Times New Roman"/>
          <w:sz w:val="28"/>
          <w:szCs w:val="28"/>
        </w:rPr>
        <w:t> </w:t>
      </w:r>
    </w:p>
    <w:p w:rsidR="00AE1F32" w:rsidRDefault="00AE1F32" w:rsidP="00211F69">
      <w:pPr>
        <w:spacing w:after="0" w:line="240" w:lineRule="auto"/>
        <w:ind w:firstLine="709"/>
        <w:jc w:val="both"/>
        <w:rPr>
          <w:rFonts w:ascii="Times New Roman" w:hAnsi="Times New Roman"/>
          <w:sz w:val="28"/>
          <w:szCs w:val="28"/>
        </w:rPr>
      </w:pPr>
      <w:r w:rsidRPr="00211F69">
        <w:rPr>
          <w:rFonts w:ascii="Times New Roman" w:hAnsi="Times New Roman"/>
          <w:sz w:val="28"/>
          <w:szCs w:val="28"/>
        </w:rPr>
        <w:t>В целях предупреждения пожаров в лесах, расположенных на землях населенных пунктов, осуществляются проведение выборочных санитарных рубок, уборка неликвидной древесины (древесины, утратившей потребительские свойства из-за повреждений гнилью, стволовыми вредителями, а также в результате пожаров и других неблагоприятных воздействий), проведение пропаганды в населенных пунктах, общественном транспорте, местах выполнения работ и массового отдыха людей по соблюдению правил пожарной безопасности в лесах.</w:t>
      </w:r>
    </w:p>
    <w:p w:rsidR="00AE1F32" w:rsidRPr="00021A71" w:rsidRDefault="00AE1F32" w:rsidP="00021A71">
      <w:pPr>
        <w:spacing w:after="0" w:line="240" w:lineRule="auto"/>
        <w:ind w:firstLine="709"/>
        <w:jc w:val="both"/>
        <w:rPr>
          <w:rFonts w:ascii="Times New Roman" w:hAnsi="Times New Roman"/>
          <w:sz w:val="28"/>
          <w:szCs w:val="28"/>
        </w:rPr>
      </w:pPr>
      <w:r w:rsidRPr="00021A71">
        <w:rPr>
          <w:rFonts w:ascii="Times New Roman" w:hAnsi="Times New Roman"/>
          <w:sz w:val="28"/>
          <w:szCs w:val="28"/>
        </w:rPr>
        <w:t>Воспроизводство лесов и лесоразведение на землях населенных пунктов осуществляются путем лесовосстановления в соответствии с Правилами лесовосстановления, установленными в соответствии с частью 3 статьи 62 Лесного кодекса Российской Федерации, ухода за лесами в соответствии с Правилами ухода за лесами, установленными в соответствии с частью 3 статьи 64 Лесного кодекса Российской Федерации, и лесоразведения в соответствии с Правилами лесоразведения, установленными в соответствии с частью 2 статьи 63 Лесного кодекса Российской Федерации.</w:t>
      </w:r>
    </w:p>
    <w:p w:rsidR="00AE1F32" w:rsidRPr="00021A71" w:rsidRDefault="00AE1F32" w:rsidP="00021A71">
      <w:pPr>
        <w:spacing w:after="0" w:line="240" w:lineRule="auto"/>
        <w:ind w:firstLine="709"/>
        <w:jc w:val="both"/>
        <w:rPr>
          <w:rFonts w:ascii="Times New Roman" w:hAnsi="Times New Roman"/>
          <w:sz w:val="28"/>
          <w:szCs w:val="28"/>
        </w:rPr>
      </w:pPr>
      <w:r w:rsidRPr="00021A71">
        <w:rPr>
          <w:rFonts w:ascii="Times New Roman" w:hAnsi="Times New Roman"/>
          <w:sz w:val="28"/>
          <w:szCs w:val="28"/>
        </w:rPr>
        <w:t>Работы по лесовосстановлению или лесоразведению в лесах, расположенных на землях населенных пунктов, включают в себя создание лесных культур с применением сеянцев, саженцев с закрытой корневой системой.</w:t>
      </w:r>
    </w:p>
    <w:p w:rsidR="00AE1F32" w:rsidRPr="00021A71" w:rsidRDefault="00AE1F32" w:rsidP="00021A71">
      <w:pPr>
        <w:spacing w:after="0" w:line="240" w:lineRule="auto"/>
        <w:ind w:firstLine="709"/>
        <w:jc w:val="both"/>
        <w:rPr>
          <w:rFonts w:ascii="Times New Roman" w:hAnsi="Times New Roman"/>
          <w:sz w:val="28"/>
          <w:szCs w:val="28"/>
        </w:rPr>
      </w:pPr>
      <w:r w:rsidRPr="00021A71">
        <w:rPr>
          <w:rFonts w:ascii="Times New Roman" w:hAnsi="Times New Roman"/>
          <w:sz w:val="28"/>
          <w:szCs w:val="28"/>
        </w:rPr>
        <w:t>В лесах, расположенных на землях населенных пунктов, целевыми породами являются местные древесные породы, соответствующие и учитывающие лесорастительные условия, которые указываются в лесохозяйственном регламенте лесничества.</w:t>
      </w:r>
    </w:p>
    <w:p w:rsidR="00AE1F32" w:rsidRPr="00211F69" w:rsidRDefault="00AE1F32" w:rsidP="00021A71">
      <w:pPr>
        <w:spacing w:after="0" w:line="240" w:lineRule="auto"/>
        <w:ind w:firstLine="709"/>
        <w:jc w:val="both"/>
        <w:rPr>
          <w:rFonts w:ascii="Times New Roman" w:hAnsi="Times New Roman"/>
          <w:sz w:val="28"/>
          <w:szCs w:val="28"/>
        </w:rPr>
      </w:pPr>
      <w:bookmarkStart w:id="0" w:name="_GoBack"/>
      <w:bookmarkEnd w:id="0"/>
      <w:r w:rsidRPr="00021A71">
        <w:rPr>
          <w:rFonts w:ascii="Times New Roman" w:hAnsi="Times New Roman"/>
          <w:sz w:val="28"/>
          <w:szCs w:val="28"/>
        </w:rPr>
        <w:t>Лесовосстановление, уход за лесами и лесоразведение на землях населенных пунктов осуществляются в объемах и на площадях, определенных в лесохозяйственных регламентах лесничеств.</w:t>
      </w:r>
    </w:p>
    <w:p w:rsidR="00AE1F32" w:rsidRDefault="00AE1F32" w:rsidP="00C55C99">
      <w:pPr>
        <w:spacing w:after="0" w:line="240" w:lineRule="exact"/>
        <w:jc w:val="both"/>
        <w:rPr>
          <w:rFonts w:ascii="Times New Roman" w:hAnsi="Times New Roman"/>
          <w:sz w:val="28"/>
          <w:szCs w:val="28"/>
        </w:rPr>
      </w:pPr>
    </w:p>
    <w:p w:rsidR="00AE1F32" w:rsidRPr="00B62CA5" w:rsidRDefault="00AE1F32" w:rsidP="00C55C99">
      <w:pPr>
        <w:spacing w:after="0" w:line="240" w:lineRule="exact"/>
        <w:jc w:val="both"/>
        <w:rPr>
          <w:rFonts w:ascii="Times New Roman" w:hAnsi="Times New Roman"/>
          <w:sz w:val="28"/>
          <w:szCs w:val="28"/>
        </w:rPr>
      </w:pPr>
    </w:p>
    <w:p w:rsidR="00AE1F32" w:rsidRPr="00B62CA5" w:rsidRDefault="00AE1F32" w:rsidP="00C55C99">
      <w:pPr>
        <w:spacing w:after="0" w:line="240" w:lineRule="exact"/>
        <w:jc w:val="both"/>
        <w:rPr>
          <w:rFonts w:ascii="Times New Roman" w:hAnsi="Times New Roman"/>
          <w:sz w:val="28"/>
          <w:szCs w:val="28"/>
        </w:rPr>
      </w:pPr>
      <w:r w:rsidRPr="00B62CA5">
        <w:rPr>
          <w:rFonts w:ascii="Times New Roman" w:hAnsi="Times New Roman"/>
          <w:sz w:val="28"/>
          <w:szCs w:val="28"/>
        </w:rPr>
        <w:t xml:space="preserve">Пом. прокурора района                                                    </w:t>
      </w:r>
      <w:r>
        <w:rPr>
          <w:rFonts w:ascii="Times New Roman" w:hAnsi="Times New Roman"/>
          <w:sz w:val="28"/>
          <w:szCs w:val="28"/>
        </w:rPr>
        <w:t xml:space="preserve">           К.Р. Григорьева</w:t>
      </w:r>
    </w:p>
    <w:p w:rsidR="00AE1F32" w:rsidRPr="00B62CA5" w:rsidRDefault="00AE1F32" w:rsidP="00C55C99">
      <w:pPr>
        <w:spacing w:after="0" w:line="240" w:lineRule="exact"/>
        <w:jc w:val="both"/>
        <w:rPr>
          <w:rFonts w:ascii="Times New Roman" w:hAnsi="Times New Roman"/>
          <w:sz w:val="28"/>
          <w:szCs w:val="28"/>
        </w:rPr>
      </w:pPr>
    </w:p>
    <w:p w:rsidR="00AE1F32" w:rsidRPr="00B62CA5" w:rsidRDefault="00AE1F32" w:rsidP="00C55C99">
      <w:pPr>
        <w:spacing w:after="0" w:line="240" w:lineRule="exact"/>
        <w:jc w:val="both"/>
        <w:rPr>
          <w:rFonts w:ascii="Times New Roman" w:hAnsi="Times New Roman"/>
          <w:sz w:val="28"/>
          <w:szCs w:val="28"/>
        </w:rPr>
      </w:pPr>
      <w:r w:rsidRPr="00B62CA5">
        <w:rPr>
          <w:rFonts w:ascii="Times New Roman" w:hAnsi="Times New Roman"/>
          <w:sz w:val="28"/>
          <w:szCs w:val="28"/>
        </w:rPr>
        <w:t>Согласовано:</w:t>
      </w:r>
    </w:p>
    <w:p w:rsidR="00AE1F32" w:rsidRPr="00B62CA5" w:rsidRDefault="00AE1F32" w:rsidP="00C55C99">
      <w:pPr>
        <w:spacing w:after="0" w:line="240" w:lineRule="exact"/>
        <w:jc w:val="both"/>
        <w:rPr>
          <w:rFonts w:ascii="Times New Roman" w:hAnsi="Times New Roman"/>
          <w:sz w:val="28"/>
          <w:szCs w:val="28"/>
        </w:rPr>
      </w:pPr>
    </w:p>
    <w:p w:rsidR="00AE1F32" w:rsidRDefault="00AE1F32" w:rsidP="00C55C99">
      <w:pPr>
        <w:spacing w:after="0" w:line="240" w:lineRule="exact"/>
        <w:jc w:val="both"/>
        <w:rPr>
          <w:rFonts w:ascii="Times New Roman" w:hAnsi="Times New Roman"/>
          <w:sz w:val="28"/>
          <w:szCs w:val="28"/>
        </w:rPr>
      </w:pPr>
      <w:r w:rsidRPr="00B62CA5">
        <w:rPr>
          <w:rFonts w:ascii="Times New Roman" w:hAnsi="Times New Roman"/>
          <w:sz w:val="28"/>
          <w:szCs w:val="28"/>
        </w:rPr>
        <w:t>Зам. прокурора района                                                  Е.Н. Дмитриева</w:t>
      </w:r>
    </w:p>
    <w:p w:rsidR="00AE1F32" w:rsidRDefault="00AE1F32" w:rsidP="00C55C99">
      <w:pPr>
        <w:spacing w:after="0" w:line="240" w:lineRule="exact"/>
        <w:jc w:val="both"/>
        <w:rPr>
          <w:rFonts w:ascii="Times New Roman" w:hAnsi="Times New Roman"/>
          <w:sz w:val="28"/>
          <w:szCs w:val="28"/>
        </w:rPr>
      </w:pPr>
    </w:p>
    <w:p w:rsidR="00AE1F32" w:rsidRDefault="00AE1F32" w:rsidP="00C55C99">
      <w:pPr>
        <w:spacing w:after="0" w:line="240" w:lineRule="exact"/>
        <w:jc w:val="both"/>
        <w:rPr>
          <w:rFonts w:ascii="Times New Roman" w:hAnsi="Times New Roman"/>
          <w:sz w:val="28"/>
          <w:szCs w:val="28"/>
        </w:rPr>
      </w:pPr>
    </w:p>
    <w:p w:rsidR="00AE1F32" w:rsidRDefault="00AE1F32" w:rsidP="00C55C99">
      <w:pPr>
        <w:spacing w:after="0" w:line="240" w:lineRule="exact"/>
        <w:jc w:val="both"/>
        <w:rPr>
          <w:rFonts w:ascii="Times New Roman" w:hAnsi="Times New Roman"/>
          <w:sz w:val="28"/>
          <w:szCs w:val="28"/>
        </w:rPr>
      </w:pPr>
    </w:p>
    <w:p w:rsidR="00AE1F32" w:rsidRDefault="00AE1F32" w:rsidP="00C55C99">
      <w:pPr>
        <w:spacing w:after="0" w:line="240" w:lineRule="exact"/>
        <w:jc w:val="both"/>
        <w:rPr>
          <w:rFonts w:ascii="Times New Roman" w:hAnsi="Times New Roman"/>
          <w:sz w:val="28"/>
          <w:szCs w:val="28"/>
        </w:rPr>
      </w:pPr>
    </w:p>
    <w:p w:rsidR="00AE1F32" w:rsidRPr="00B62CA5" w:rsidRDefault="00AE1F32" w:rsidP="00C55C99">
      <w:pPr>
        <w:spacing w:after="0" w:line="240" w:lineRule="exact"/>
        <w:jc w:val="both"/>
        <w:rPr>
          <w:rFonts w:ascii="Times New Roman" w:hAnsi="Times New Roman"/>
          <w:sz w:val="28"/>
          <w:szCs w:val="28"/>
        </w:rPr>
      </w:pPr>
      <w:r>
        <w:rPr>
          <w:rFonts w:ascii="Times New Roman" w:hAnsi="Times New Roman"/>
          <w:sz w:val="28"/>
          <w:szCs w:val="28"/>
        </w:rPr>
        <w:t>21.12.2020</w:t>
      </w:r>
    </w:p>
    <w:p w:rsidR="00AE1F32" w:rsidRPr="00B62CA5" w:rsidRDefault="00AE1F32" w:rsidP="00C55C99">
      <w:pPr>
        <w:spacing w:after="0" w:line="240" w:lineRule="exact"/>
        <w:jc w:val="both"/>
        <w:rPr>
          <w:rFonts w:ascii="Times New Roman" w:hAnsi="Times New Roman"/>
          <w:sz w:val="28"/>
          <w:szCs w:val="28"/>
        </w:rPr>
      </w:pPr>
    </w:p>
    <w:sectPr w:rsidR="00AE1F32" w:rsidRPr="00B62CA5" w:rsidSect="00E33102">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F32" w:rsidRDefault="00AE1F32" w:rsidP="00C55C99">
      <w:pPr>
        <w:spacing w:after="0" w:line="240" w:lineRule="auto"/>
      </w:pPr>
      <w:r>
        <w:separator/>
      </w:r>
    </w:p>
  </w:endnote>
  <w:endnote w:type="continuationSeparator" w:id="1">
    <w:p w:rsidR="00AE1F32" w:rsidRDefault="00AE1F32" w:rsidP="00C55C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F32" w:rsidRDefault="00AE1F32" w:rsidP="00C55C99">
      <w:pPr>
        <w:spacing w:after="0" w:line="240" w:lineRule="auto"/>
      </w:pPr>
      <w:r>
        <w:separator/>
      </w:r>
    </w:p>
  </w:footnote>
  <w:footnote w:type="continuationSeparator" w:id="1">
    <w:p w:rsidR="00AE1F32" w:rsidRDefault="00AE1F32" w:rsidP="00C55C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F32" w:rsidRDefault="00AE1F32">
    <w:pPr>
      <w:pStyle w:val="Header"/>
      <w:jc w:val="center"/>
    </w:pPr>
    <w:fldSimple w:instr="PAGE   \* MERGEFORMAT">
      <w:r>
        <w:rPr>
          <w:noProof/>
        </w:rPr>
        <w:t>2</w:t>
      </w:r>
    </w:fldSimple>
  </w:p>
  <w:p w:rsidR="00AE1F32" w:rsidRDefault="00AE1F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5626C"/>
    <w:multiLevelType w:val="multilevel"/>
    <w:tmpl w:val="2986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275A02"/>
    <w:multiLevelType w:val="multilevel"/>
    <w:tmpl w:val="8EB6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EC7C01"/>
    <w:multiLevelType w:val="multilevel"/>
    <w:tmpl w:val="1548F2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1E37"/>
    <w:rsid w:val="00021A71"/>
    <w:rsid w:val="000900E1"/>
    <w:rsid w:val="000C3FE4"/>
    <w:rsid w:val="000D7E41"/>
    <w:rsid w:val="001573A3"/>
    <w:rsid w:val="00170AA8"/>
    <w:rsid w:val="001B71B8"/>
    <w:rsid w:val="00211F69"/>
    <w:rsid w:val="00271CF4"/>
    <w:rsid w:val="002A1F46"/>
    <w:rsid w:val="00301D50"/>
    <w:rsid w:val="003B5F5B"/>
    <w:rsid w:val="00494E6B"/>
    <w:rsid w:val="004A0B94"/>
    <w:rsid w:val="004D58A7"/>
    <w:rsid w:val="004F2175"/>
    <w:rsid w:val="00587A22"/>
    <w:rsid w:val="006177BC"/>
    <w:rsid w:val="0062551E"/>
    <w:rsid w:val="006466E9"/>
    <w:rsid w:val="006F0FBD"/>
    <w:rsid w:val="00842015"/>
    <w:rsid w:val="008C3466"/>
    <w:rsid w:val="008E20CA"/>
    <w:rsid w:val="009B25B3"/>
    <w:rsid w:val="00A32BAA"/>
    <w:rsid w:val="00A75FC4"/>
    <w:rsid w:val="00AE1F32"/>
    <w:rsid w:val="00B152DA"/>
    <w:rsid w:val="00B24E7E"/>
    <w:rsid w:val="00B62CA5"/>
    <w:rsid w:val="00C55C99"/>
    <w:rsid w:val="00CD3203"/>
    <w:rsid w:val="00CF2703"/>
    <w:rsid w:val="00D13B0D"/>
    <w:rsid w:val="00D66870"/>
    <w:rsid w:val="00D76DB5"/>
    <w:rsid w:val="00E33102"/>
    <w:rsid w:val="00E52D9D"/>
    <w:rsid w:val="00EC13BA"/>
    <w:rsid w:val="00ED6877"/>
    <w:rsid w:val="00F4427E"/>
    <w:rsid w:val="00F81E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0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1E37"/>
    <w:rPr>
      <w:rFonts w:cs="Times New Roman"/>
      <w:color w:val="0000FF"/>
      <w:u w:val="single"/>
    </w:rPr>
  </w:style>
  <w:style w:type="table" w:styleId="TableGrid">
    <w:name w:val="Table Grid"/>
    <w:basedOn w:val="TableNormal"/>
    <w:uiPriority w:val="99"/>
    <w:rsid w:val="002A1F4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C55C9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55C99"/>
    <w:rPr>
      <w:rFonts w:cs="Times New Roman"/>
    </w:rPr>
  </w:style>
  <w:style w:type="paragraph" w:styleId="Footer">
    <w:name w:val="footer"/>
    <w:basedOn w:val="Normal"/>
    <w:link w:val="FooterChar"/>
    <w:uiPriority w:val="99"/>
    <w:rsid w:val="00C55C9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55C99"/>
    <w:rPr>
      <w:rFonts w:cs="Times New Roman"/>
    </w:rPr>
  </w:style>
  <w:style w:type="paragraph" w:styleId="BalloonText">
    <w:name w:val="Balloon Text"/>
    <w:basedOn w:val="Normal"/>
    <w:link w:val="BalloonTextChar"/>
    <w:uiPriority w:val="99"/>
    <w:semiHidden/>
    <w:rsid w:val="00E33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3310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5625651">
      <w:marLeft w:val="0"/>
      <w:marRight w:val="0"/>
      <w:marTop w:val="0"/>
      <w:marBottom w:val="0"/>
      <w:divBdr>
        <w:top w:val="none" w:sz="0" w:space="0" w:color="auto"/>
        <w:left w:val="none" w:sz="0" w:space="0" w:color="auto"/>
        <w:bottom w:val="none" w:sz="0" w:space="0" w:color="auto"/>
        <w:right w:val="none" w:sz="0" w:space="0" w:color="auto"/>
      </w:divBdr>
      <w:divsChild>
        <w:div w:id="195625660">
          <w:marLeft w:val="0"/>
          <w:marRight w:val="0"/>
          <w:marTop w:val="0"/>
          <w:marBottom w:val="150"/>
          <w:divBdr>
            <w:top w:val="none" w:sz="0" w:space="0" w:color="auto"/>
            <w:left w:val="none" w:sz="0" w:space="0" w:color="auto"/>
            <w:bottom w:val="none" w:sz="0" w:space="0" w:color="auto"/>
            <w:right w:val="none" w:sz="0" w:space="0" w:color="auto"/>
          </w:divBdr>
        </w:div>
        <w:div w:id="195625663">
          <w:marLeft w:val="0"/>
          <w:marRight w:val="-4088"/>
          <w:marTop w:val="0"/>
          <w:marBottom w:val="0"/>
          <w:divBdr>
            <w:top w:val="none" w:sz="0" w:space="0" w:color="auto"/>
            <w:left w:val="none" w:sz="0" w:space="0" w:color="auto"/>
            <w:bottom w:val="none" w:sz="0" w:space="0" w:color="auto"/>
            <w:right w:val="none" w:sz="0" w:space="0" w:color="auto"/>
          </w:divBdr>
          <w:divsChild>
            <w:div w:id="195625656">
              <w:marLeft w:val="0"/>
              <w:marRight w:val="4905"/>
              <w:marTop w:val="0"/>
              <w:marBottom w:val="0"/>
              <w:divBdr>
                <w:top w:val="none" w:sz="0" w:space="0" w:color="auto"/>
                <w:left w:val="none" w:sz="0" w:space="0" w:color="auto"/>
                <w:bottom w:val="none" w:sz="0" w:space="0" w:color="auto"/>
                <w:right w:val="none" w:sz="0" w:space="0" w:color="auto"/>
              </w:divBdr>
              <w:divsChild>
                <w:div w:id="195625644">
                  <w:marLeft w:val="0"/>
                  <w:marRight w:val="0"/>
                  <w:marTop w:val="0"/>
                  <w:marBottom w:val="240"/>
                  <w:divBdr>
                    <w:top w:val="none" w:sz="0" w:space="0" w:color="auto"/>
                    <w:left w:val="none" w:sz="0" w:space="0" w:color="auto"/>
                    <w:bottom w:val="none" w:sz="0" w:space="0" w:color="auto"/>
                    <w:right w:val="none" w:sz="0" w:space="0" w:color="auto"/>
                  </w:divBdr>
                  <w:divsChild>
                    <w:div w:id="195625641">
                      <w:marLeft w:val="0"/>
                      <w:marRight w:val="0"/>
                      <w:marTop w:val="0"/>
                      <w:marBottom w:val="225"/>
                      <w:divBdr>
                        <w:top w:val="none" w:sz="0" w:space="0" w:color="auto"/>
                        <w:left w:val="none" w:sz="0" w:space="0" w:color="auto"/>
                        <w:bottom w:val="single" w:sz="6" w:space="0" w:color="F5F5F5"/>
                        <w:right w:val="none" w:sz="0" w:space="0" w:color="auto"/>
                      </w:divBdr>
                      <w:divsChild>
                        <w:div w:id="195625650">
                          <w:marLeft w:val="0"/>
                          <w:marRight w:val="0"/>
                          <w:marTop w:val="0"/>
                          <w:marBottom w:val="225"/>
                          <w:divBdr>
                            <w:top w:val="none" w:sz="0" w:space="0" w:color="auto"/>
                            <w:left w:val="none" w:sz="0" w:space="0" w:color="auto"/>
                            <w:bottom w:val="none" w:sz="0" w:space="0" w:color="auto"/>
                            <w:right w:val="none" w:sz="0" w:space="0" w:color="auto"/>
                          </w:divBdr>
                        </w:div>
                      </w:divsChild>
                    </w:div>
                    <w:div w:id="195625642">
                      <w:marLeft w:val="0"/>
                      <w:marRight w:val="0"/>
                      <w:marTop w:val="0"/>
                      <w:marBottom w:val="150"/>
                      <w:divBdr>
                        <w:top w:val="none" w:sz="0" w:space="0" w:color="auto"/>
                        <w:left w:val="none" w:sz="0" w:space="0" w:color="auto"/>
                        <w:bottom w:val="none" w:sz="0" w:space="0" w:color="auto"/>
                        <w:right w:val="none" w:sz="0" w:space="0" w:color="auto"/>
                      </w:divBdr>
                      <w:divsChild>
                        <w:div w:id="195625643">
                          <w:marLeft w:val="0"/>
                          <w:marRight w:val="0"/>
                          <w:marTop w:val="0"/>
                          <w:marBottom w:val="0"/>
                          <w:divBdr>
                            <w:top w:val="none" w:sz="0" w:space="0" w:color="auto"/>
                            <w:left w:val="none" w:sz="0" w:space="0" w:color="auto"/>
                            <w:bottom w:val="none" w:sz="0" w:space="0" w:color="auto"/>
                            <w:right w:val="none" w:sz="0" w:space="0" w:color="auto"/>
                          </w:divBdr>
                        </w:div>
                        <w:div w:id="195625647">
                          <w:marLeft w:val="0"/>
                          <w:marRight w:val="0"/>
                          <w:marTop w:val="0"/>
                          <w:marBottom w:val="0"/>
                          <w:divBdr>
                            <w:top w:val="none" w:sz="0" w:space="0" w:color="auto"/>
                            <w:left w:val="none" w:sz="0" w:space="0" w:color="auto"/>
                            <w:bottom w:val="none" w:sz="0" w:space="0" w:color="auto"/>
                            <w:right w:val="none" w:sz="0" w:space="0" w:color="auto"/>
                          </w:divBdr>
                        </w:div>
                      </w:divsChild>
                    </w:div>
                    <w:div w:id="195625646">
                      <w:marLeft w:val="0"/>
                      <w:marRight w:val="0"/>
                      <w:marTop w:val="0"/>
                      <w:marBottom w:val="225"/>
                      <w:divBdr>
                        <w:top w:val="none" w:sz="0" w:space="0" w:color="auto"/>
                        <w:left w:val="none" w:sz="0" w:space="0" w:color="auto"/>
                        <w:bottom w:val="single" w:sz="6" w:space="0" w:color="F5F5F5"/>
                        <w:right w:val="none" w:sz="0" w:space="0" w:color="auto"/>
                      </w:divBdr>
                    </w:div>
                    <w:div w:id="195625664">
                      <w:marLeft w:val="0"/>
                      <w:marRight w:val="0"/>
                      <w:marTop w:val="0"/>
                      <w:marBottom w:val="0"/>
                      <w:divBdr>
                        <w:top w:val="none" w:sz="0" w:space="0" w:color="auto"/>
                        <w:left w:val="none" w:sz="0" w:space="0" w:color="auto"/>
                        <w:bottom w:val="none" w:sz="0" w:space="0" w:color="auto"/>
                        <w:right w:val="none" w:sz="0" w:space="0" w:color="auto"/>
                      </w:divBdr>
                      <w:divsChild>
                        <w:div w:id="195625662">
                          <w:marLeft w:val="0"/>
                          <w:marRight w:val="0"/>
                          <w:marTop w:val="0"/>
                          <w:marBottom w:val="0"/>
                          <w:divBdr>
                            <w:top w:val="none" w:sz="0" w:space="0" w:color="auto"/>
                            <w:left w:val="none" w:sz="0" w:space="0" w:color="auto"/>
                            <w:bottom w:val="none" w:sz="0" w:space="0" w:color="auto"/>
                            <w:right w:val="none" w:sz="0" w:space="0" w:color="auto"/>
                          </w:divBdr>
                        </w:div>
                        <w:div w:id="19562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25653">
      <w:marLeft w:val="0"/>
      <w:marRight w:val="0"/>
      <w:marTop w:val="0"/>
      <w:marBottom w:val="0"/>
      <w:divBdr>
        <w:top w:val="none" w:sz="0" w:space="0" w:color="auto"/>
        <w:left w:val="none" w:sz="0" w:space="0" w:color="auto"/>
        <w:bottom w:val="none" w:sz="0" w:space="0" w:color="auto"/>
        <w:right w:val="none" w:sz="0" w:space="0" w:color="auto"/>
      </w:divBdr>
      <w:divsChild>
        <w:div w:id="195625645">
          <w:marLeft w:val="0"/>
          <w:marRight w:val="-4088"/>
          <w:marTop w:val="0"/>
          <w:marBottom w:val="0"/>
          <w:divBdr>
            <w:top w:val="none" w:sz="0" w:space="0" w:color="auto"/>
            <w:left w:val="none" w:sz="0" w:space="0" w:color="auto"/>
            <w:bottom w:val="none" w:sz="0" w:space="0" w:color="auto"/>
            <w:right w:val="none" w:sz="0" w:space="0" w:color="auto"/>
          </w:divBdr>
          <w:divsChild>
            <w:div w:id="195625658">
              <w:marLeft w:val="0"/>
              <w:marRight w:val="4905"/>
              <w:marTop w:val="0"/>
              <w:marBottom w:val="0"/>
              <w:divBdr>
                <w:top w:val="none" w:sz="0" w:space="0" w:color="auto"/>
                <w:left w:val="none" w:sz="0" w:space="0" w:color="auto"/>
                <w:bottom w:val="none" w:sz="0" w:space="0" w:color="auto"/>
                <w:right w:val="none" w:sz="0" w:space="0" w:color="auto"/>
              </w:divBdr>
              <w:divsChild>
                <w:div w:id="195625655">
                  <w:marLeft w:val="0"/>
                  <w:marRight w:val="0"/>
                  <w:marTop w:val="0"/>
                  <w:marBottom w:val="240"/>
                  <w:divBdr>
                    <w:top w:val="none" w:sz="0" w:space="0" w:color="auto"/>
                    <w:left w:val="none" w:sz="0" w:space="0" w:color="auto"/>
                    <w:bottom w:val="none" w:sz="0" w:space="0" w:color="auto"/>
                    <w:right w:val="none" w:sz="0" w:space="0" w:color="auto"/>
                  </w:divBdr>
                  <w:divsChild>
                    <w:div w:id="195625652">
                      <w:marLeft w:val="0"/>
                      <w:marRight w:val="0"/>
                      <w:marTop w:val="0"/>
                      <w:marBottom w:val="150"/>
                      <w:divBdr>
                        <w:top w:val="none" w:sz="0" w:space="0" w:color="auto"/>
                        <w:left w:val="none" w:sz="0" w:space="0" w:color="auto"/>
                        <w:bottom w:val="none" w:sz="0" w:space="0" w:color="auto"/>
                        <w:right w:val="none" w:sz="0" w:space="0" w:color="auto"/>
                      </w:divBdr>
                      <w:divsChild>
                        <w:div w:id="195625654">
                          <w:marLeft w:val="0"/>
                          <w:marRight w:val="0"/>
                          <w:marTop w:val="0"/>
                          <w:marBottom w:val="0"/>
                          <w:divBdr>
                            <w:top w:val="none" w:sz="0" w:space="0" w:color="auto"/>
                            <w:left w:val="none" w:sz="0" w:space="0" w:color="auto"/>
                            <w:bottom w:val="none" w:sz="0" w:space="0" w:color="auto"/>
                            <w:right w:val="none" w:sz="0" w:space="0" w:color="auto"/>
                          </w:divBdr>
                        </w:div>
                        <w:div w:id="195625668">
                          <w:marLeft w:val="0"/>
                          <w:marRight w:val="0"/>
                          <w:marTop w:val="0"/>
                          <w:marBottom w:val="0"/>
                          <w:divBdr>
                            <w:top w:val="none" w:sz="0" w:space="0" w:color="auto"/>
                            <w:left w:val="none" w:sz="0" w:space="0" w:color="auto"/>
                            <w:bottom w:val="none" w:sz="0" w:space="0" w:color="auto"/>
                            <w:right w:val="none" w:sz="0" w:space="0" w:color="auto"/>
                          </w:divBdr>
                        </w:div>
                      </w:divsChild>
                    </w:div>
                    <w:div w:id="195625659">
                      <w:marLeft w:val="0"/>
                      <w:marRight w:val="0"/>
                      <w:marTop w:val="0"/>
                      <w:marBottom w:val="0"/>
                      <w:divBdr>
                        <w:top w:val="none" w:sz="0" w:space="0" w:color="auto"/>
                        <w:left w:val="none" w:sz="0" w:space="0" w:color="auto"/>
                        <w:bottom w:val="none" w:sz="0" w:space="0" w:color="auto"/>
                        <w:right w:val="none" w:sz="0" w:space="0" w:color="auto"/>
                      </w:divBdr>
                      <w:divsChild>
                        <w:div w:id="195625648">
                          <w:marLeft w:val="0"/>
                          <w:marRight w:val="0"/>
                          <w:marTop w:val="0"/>
                          <w:marBottom w:val="0"/>
                          <w:divBdr>
                            <w:top w:val="none" w:sz="0" w:space="0" w:color="auto"/>
                            <w:left w:val="none" w:sz="0" w:space="0" w:color="auto"/>
                            <w:bottom w:val="none" w:sz="0" w:space="0" w:color="auto"/>
                            <w:right w:val="none" w:sz="0" w:space="0" w:color="auto"/>
                          </w:divBdr>
                        </w:div>
                        <w:div w:id="195625649">
                          <w:marLeft w:val="0"/>
                          <w:marRight w:val="0"/>
                          <w:marTop w:val="0"/>
                          <w:marBottom w:val="0"/>
                          <w:divBdr>
                            <w:top w:val="none" w:sz="0" w:space="0" w:color="auto"/>
                            <w:left w:val="none" w:sz="0" w:space="0" w:color="auto"/>
                            <w:bottom w:val="none" w:sz="0" w:space="0" w:color="auto"/>
                            <w:right w:val="none" w:sz="0" w:space="0" w:color="auto"/>
                          </w:divBdr>
                        </w:div>
                      </w:divsChild>
                    </w:div>
                    <w:div w:id="195625666">
                      <w:marLeft w:val="0"/>
                      <w:marRight w:val="0"/>
                      <w:marTop w:val="0"/>
                      <w:marBottom w:val="225"/>
                      <w:divBdr>
                        <w:top w:val="none" w:sz="0" w:space="0" w:color="auto"/>
                        <w:left w:val="none" w:sz="0" w:space="0" w:color="auto"/>
                        <w:bottom w:val="single" w:sz="6" w:space="0" w:color="F5F5F5"/>
                        <w:right w:val="none" w:sz="0" w:space="0" w:color="auto"/>
                      </w:divBdr>
                      <w:divsChild>
                        <w:div w:id="195625640">
                          <w:marLeft w:val="0"/>
                          <w:marRight w:val="0"/>
                          <w:marTop w:val="0"/>
                          <w:marBottom w:val="225"/>
                          <w:divBdr>
                            <w:top w:val="none" w:sz="0" w:space="0" w:color="auto"/>
                            <w:left w:val="none" w:sz="0" w:space="0" w:color="auto"/>
                            <w:bottom w:val="none" w:sz="0" w:space="0" w:color="auto"/>
                            <w:right w:val="none" w:sz="0" w:space="0" w:color="auto"/>
                          </w:divBdr>
                        </w:div>
                      </w:divsChild>
                    </w:div>
                    <w:div w:id="195625667">
                      <w:marLeft w:val="0"/>
                      <w:marRight w:val="0"/>
                      <w:marTop w:val="0"/>
                      <w:marBottom w:val="225"/>
                      <w:divBdr>
                        <w:top w:val="none" w:sz="0" w:space="0" w:color="auto"/>
                        <w:left w:val="none" w:sz="0" w:space="0" w:color="auto"/>
                        <w:bottom w:val="single" w:sz="6" w:space="0" w:color="F5F5F5"/>
                        <w:right w:val="none" w:sz="0" w:space="0" w:color="auto"/>
                      </w:divBdr>
                    </w:div>
                  </w:divsChild>
                </w:div>
              </w:divsChild>
            </w:div>
          </w:divsChild>
        </w:div>
        <w:div w:id="195625669">
          <w:marLeft w:val="0"/>
          <w:marRight w:val="0"/>
          <w:marTop w:val="0"/>
          <w:marBottom w:val="150"/>
          <w:divBdr>
            <w:top w:val="none" w:sz="0" w:space="0" w:color="auto"/>
            <w:left w:val="none" w:sz="0" w:space="0" w:color="auto"/>
            <w:bottom w:val="none" w:sz="0" w:space="0" w:color="auto"/>
            <w:right w:val="none" w:sz="0" w:space="0" w:color="auto"/>
          </w:divBdr>
        </w:div>
      </w:divsChild>
    </w:div>
    <w:div w:id="195625657">
      <w:marLeft w:val="0"/>
      <w:marRight w:val="0"/>
      <w:marTop w:val="0"/>
      <w:marBottom w:val="0"/>
      <w:divBdr>
        <w:top w:val="none" w:sz="0" w:space="0" w:color="auto"/>
        <w:left w:val="none" w:sz="0" w:space="0" w:color="auto"/>
        <w:bottom w:val="none" w:sz="0" w:space="0" w:color="auto"/>
        <w:right w:val="none" w:sz="0" w:space="0" w:color="auto"/>
      </w:divBdr>
    </w:div>
    <w:div w:id="195625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149</TotalTime>
  <Pages>2</Pages>
  <Words>626</Words>
  <Characters>3573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018</dc:creator>
  <cp:keywords/>
  <dc:description/>
  <cp:lastModifiedBy>1</cp:lastModifiedBy>
  <cp:revision>23</cp:revision>
  <cp:lastPrinted>2020-12-20T12:31:00Z</cp:lastPrinted>
  <dcterms:created xsi:type="dcterms:W3CDTF">2020-12-16T09:03:00Z</dcterms:created>
  <dcterms:modified xsi:type="dcterms:W3CDTF">2020-12-29T08:00:00Z</dcterms:modified>
</cp:coreProperties>
</file>