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B8" w:rsidRPr="00B62CA5" w:rsidRDefault="007C0DB8" w:rsidP="00B62CA5">
      <w:pPr>
        <w:spacing w:after="0" w:line="240" w:lineRule="auto"/>
        <w:ind w:firstLine="540"/>
        <w:jc w:val="both"/>
        <w:rPr>
          <w:rFonts w:ascii="Times New Roman" w:hAnsi="Times New Roman"/>
          <w:sz w:val="28"/>
          <w:szCs w:val="28"/>
        </w:rPr>
      </w:pPr>
    </w:p>
    <w:p w:rsidR="007C0DB8" w:rsidRDefault="007C0DB8" w:rsidP="00587A22">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Федеральным</w:t>
      </w:r>
      <w:r w:rsidRPr="00B62CA5">
        <w:rPr>
          <w:rFonts w:ascii="Times New Roman" w:hAnsi="Times New Roman"/>
          <w:sz w:val="28"/>
          <w:szCs w:val="28"/>
        </w:rPr>
        <w:t xml:space="preserve"> закон</w:t>
      </w:r>
      <w:r>
        <w:rPr>
          <w:rFonts w:ascii="Times New Roman" w:hAnsi="Times New Roman"/>
          <w:sz w:val="28"/>
          <w:szCs w:val="28"/>
        </w:rPr>
        <w:t>ом от 08.12.2020 № 414-ФЗ внесены</w:t>
      </w:r>
      <w:r w:rsidRPr="00B62CA5">
        <w:rPr>
          <w:rFonts w:ascii="Times New Roman" w:hAnsi="Times New Roman"/>
          <w:sz w:val="28"/>
          <w:szCs w:val="28"/>
        </w:rPr>
        <w:t xml:space="preserve"> изменения в статью </w:t>
      </w:r>
      <w:r>
        <w:rPr>
          <w:rFonts w:ascii="Times New Roman" w:hAnsi="Times New Roman"/>
          <w:sz w:val="28"/>
          <w:szCs w:val="28"/>
        </w:rPr>
        <w:t>23 Закона Российской Федерации «</w:t>
      </w:r>
      <w:r w:rsidRPr="00B62CA5">
        <w:rPr>
          <w:rFonts w:ascii="Times New Roman" w:hAnsi="Times New Roman"/>
          <w:sz w:val="28"/>
          <w:szCs w:val="28"/>
        </w:rPr>
        <w:t>О занятости н</w:t>
      </w:r>
      <w:r>
        <w:rPr>
          <w:rFonts w:ascii="Times New Roman" w:hAnsi="Times New Roman"/>
          <w:sz w:val="28"/>
          <w:szCs w:val="28"/>
        </w:rPr>
        <w:t>аселения в Российской Федерации», касающиеся профессионального обучения и дополнительного профессионального образования</w:t>
      </w:r>
      <w:r w:rsidRPr="00B62CA5">
        <w:rPr>
          <w:rFonts w:ascii="Times New Roman" w:hAnsi="Times New Roman"/>
          <w:sz w:val="28"/>
          <w:szCs w:val="28"/>
        </w:rPr>
        <w:t xml:space="preserve"> женщин в период отпуска по уходу за ребенком</w:t>
      </w:r>
      <w:r>
        <w:rPr>
          <w:rFonts w:ascii="Times New Roman" w:hAnsi="Times New Roman"/>
          <w:sz w:val="28"/>
          <w:szCs w:val="28"/>
        </w:rPr>
        <w:t>.</w:t>
      </w:r>
    </w:p>
    <w:p w:rsidR="007C0DB8" w:rsidRPr="00B62CA5" w:rsidRDefault="007C0DB8" w:rsidP="00B62CA5">
      <w:pPr>
        <w:spacing w:after="0" w:line="240" w:lineRule="auto"/>
        <w:ind w:firstLine="709"/>
        <w:jc w:val="both"/>
        <w:rPr>
          <w:rFonts w:ascii="Times New Roman" w:hAnsi="Times New Roman"/>
          <w:sz w:val="28"/>
          <w:szCs w:val="28"/>
        </w:rPr>
      </w:pPr>
      <w:r>
        <w:rPr>
          <w:rFonts w:ascii="Times New Roman" w:hAnsi="Times New Roman"/>
          <w:sz w:val="28"/>
          <w:szCs w:val="28"/>
        </w:rPr>
        <w:t>Согласно внесенным изменениям</w:t>
      </w:r>
      <w:r w:rsidRPr="00B62CA5">
        <w:rPr>
          <w:rFonts w:ascii="Times New Roman" w:hAnsi="Times New Roman"/>
          <w:sz w:val="28"/>
          <w:szCs w:val="28"/>
        </w:rPr>
        <w:t xml:space="preserve"> абзац первый пункта 1.1 статьи 23 Закона Российской Федерации </w:t>
      </w:r>
      <w:r>
        <w:rPr>
          <w:rFonts w:ascii="Times New Roman" w:hAnsi="Times New Roman"/>
          <w:sz w:val="28"/>
          <w:szCs w:val="28"/>
        </w:rPr>
        <w:t>«</w:t>
      </w:r>
      <w:r w:rsidRPr="00B62CA5">
        <w:rPr>
          <w:rFonts w:ascii="Times New Roman" w:hAnsi="Times New Roman"/>
          <w:sz w:val="28"/>
          <w:szCs w:val="28"/>
        </w:rPr>
        <w:t>О занятости н</w:t>
      </w:r>
      <w:r>
        <w:rPr>
          <w:rFonts w:ascii="Times New Roman" w:hAnsi="Times New Roman"/>
          <w:sz w:val="28"/>
          <w:szCs w:val="28"/>
        </w:rPr>
        <w:t xml:space="preserve">аселения в Российской Федерации» изложен </w:t>
      </w:r>
      <w:r w:rsidRPr="00B62CA5">
        <w:rPr>
          <w:rFonts w:ascii="Times New Roman" w:hAnsi="Times New Roman"/>
          <w:sz w:val="28"/>
          <w:szCs w:val="28"/>
        </w:rPr>
        <w:t>в следующей редакции:</w:t>
      </w:r>
    </w:p>
    <w:p w:rsidR="007C0DB8" w:rsidRPr="00B62CA5" w:rsidRDefault="007C0DB8" w:rsidP="00B62CA5">
      <w:pPr>
        <w:spacing w:after="0" w:line="240" w:lineRule="auto"/>
        <w:ind w:firstLine="709"/>
        <w:jc w:val="both"/>
        <w:rPr>
          <w:rFonts w:ascii="Times New Roman" w:hAnsi="Times New Roman"/>
          <w:sz w:val="28"/>
          <w:szCs w:val="28"/>
        </w:rPr>
      </w:pPr>
      <w:r>
        <w:rPr>
          <w:rFonts w:ascii="Times New Roman" w:hAnsi="Times New Roman"/>
          <w:sz w:val="28"/>
          <w:szCs w:val="28"/>
        </w:rPr>
        <w:t>«</w:t>
      </w:r>
      <w:r w:rsidRPr="00B62CA5">
        <w:rPr>
          <w:rFonts w:ascii="Times New Roman" w:hAnsi="Times New Roman"/>
          <w:sz w:val="28"/>
          <w:szCs w:val="28"/>
        </w:rP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востребованным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w:t>
      </w:r>
      <w:r>
        <w:rPr>
          <w:rFonts w:ascii="Times New Roman" w:hAnsi="Times New Roman"/>
          <w:sz w:val="28"/>
          <w:szCs w:val="28"/>
        </w:rPr>
        <w:t>идетельства о рождении ребенка.»</w:t>
      </w:r>
      <w:r w:rsidRPr="00B62CA5">
        <w:rPr>
          <w:rFonts w:ascii="Times New Roman" w:hAnsi="Times New Roman"/>
          <w:sz w:val="28"/>
          <w:szCs w:val="28"/>
        </w:rPr>
        <w:t>.</w:t>
      </w:r>
    </w:p>
    <w:p w:rsidR="007C0DB8" w:rsidRPr="00B62CA5" w:rsidRDefault="007C0DB8" w:rsidP="00B62CA5">
      <w:pPr>
        <w:spacing w:after="0" w:line="240" w:lineRule="auto"/>
        <w:ind w:firstLine="709"/>
        <w:jc w:val="both"/>
        <w:rPr>
          <w:rFonts w:ascii="Times New Roman" w:hAnsi="Times New Roman"/>
          <w:sz w:val="28"/>
          <w:szCs w:val="28"/>
        </w:rPr>
      </w:pPr>
      <w:r w:rsidRPr="00B62CA5">
        <w:rPr>
          <w:rFonts w:ascii="Times New Roman" w:hAnsi="Times New Roman"/>
          <w:sz w:val="28"/>
          <w:szCs w:val="28"/>
        </w:rPr>
        <w:t> </w:t>
      </w:r>
    </w:p>
    <w:p w:rsidR="007C0DB8" w:rsidRPr="00B62CA5" w:rsidRDefault="007C0DB8" w:rsidP="00C55C99">
      <w:pPr>
        <w:spacing w:after="0" w:line="240" w:lineRule="exact"/>
        <w:jc w:val="both"/>
        <w:rPr>
          <w:rFonts w:ascii="Times New Roman" w:hAnsi="Times New Roman"/>
          <w:sz w:val="28"/>
          <w:szCs w:val="28"/>
        </w:rPr>
      </w:pPr>
    </w:p>
    <w:p w:rsidR="007C0DB8" w:rsidRPr="00B62CA5" w:rsidRDefault="007C0DB8" w:rsidP="00C55C99">
      <w:pPr>
        <w:spacing w:after="0" w:line="240" w:lineRule="exact"/>
        <w:jc w:val="both"/>
        <w:rPr>
          <w:rFonts w:ascii="Times New Roman" w:hAnsi="Times New Roman"/>
          <w:sz w:val="28"/>
          <w:szCs w:val="28"/>
        </w:rPr>
      </w:pPr>
      <w:r w:rsidRPr="00B62CA5">
        <w:rPr>
          <w:rFonts w:ascii="Times New Roman" w:hAnsi="Times New Roman"/>
          <w:sz w:val="28"/>
          <w:szCs w:val="28"/>
        </w:rPr>
        <w:t>Пом. прокурора района                                                    А.В. Сорокин</w:t>
      </w:r>
    </w:p>
    <w:p w:rsidR="007C0DB8" w:rsidRPr="00B62CA5" w:rsidRDefault="007C0DB8" w:rsidP="00C55C99">
      <w:pPr>
        <w:spacing w:after="0" w:line="240" w:lineRule="exact"/>
        <w:jc w:val="both"/>
        <w:rPr>
          <w:rFonts w:ascii="Times New Roman" w:hAnsi="Times New Roman"/>
          <w:sz w:val="28"/>
          <w:szCs w:val="28"/>
        </w:rPr>
      </w:pPr>
    </w:p>
    <w:p w:rsidR="007C0DB8" w:rsidRPr="00B62CA5" w:rsidRDefault="007C0DB8" w:rsidP="00C55C99">
      <w:pPr>
        <w:spacing w:after="0" w:line="240" w:lineRule="exact"/>
        <w:jc w:val="both"/>
        <w:rPr>
          <w:rFonts w:ascii="Times New Roman" w:hAnsi="Times New Roman"/>
          <w:sz w:val="28"/>
          <w:szCs w:val="28"/>
        </w:rPr>
      </w:pPr>
      <w:r w:rsidRPr="00B62CA5">
        <w:rPr>
          <w:rFonts w:ascii="Times New Roman" w:hAnsi="Times New Roman"/>
          <w:sz w:val="28"/>
          <w:szCs w:val="28"/>
        </w:rPr>
        <w:t>Согласовано:</w:t>
      </w:r>
    </w:p>
    <w:p w:rsidR="007C0DB8" w:rsidRPr="00B62CA5" w:rsidRDefault="007C0DB8" w:rsidP="00C55C99">
      <w:pPr>
        <w:spacing w:after="0" w:line="240" w:lineRule="exact"/>
        <w:jc w:val="both"/>
        <w:rPr>
          <w:rFonts w:ascii="Times New Roman" w:hAnsi="Times New Roman"/>
          <w:sz w:val="28"/>
          <w:szCs w:val="28"/>
        </w:rPr>
      </w:pPr>
    </w:p>
    <w:p w:rsidR="007C0DB8" w:rsidRDefault="007C0DB8" w:rsidP="00C55C99">
      <w:pPr>
        <w:spacing w:after="0" w:line="240" w:lineRule="exact"/>
        <w:jc w:val="both"/>
        <w:rPr>
          <w:rFonts w:ascii="Times New Roman" w:hAnsi="Times New Roman"/>
          <w:sz w:val="28"/>
          <w:szCs w:val="28"/>
        </w:rPr>
      </w:pPr>
      <w:r w:rsidRPr="00B62CA5">
        <w:rPr>
          <w:rFonts w:ascii="Times New Roman" w:hAnsi="Times New Roman"/>
          <w:sz w:val="28"/>
          <w:szCs w:val="28"/>
        </w:rPr>
        <w:t>Зам. прокурора района                                                  Е.Н. Дмитриева</w:t>
      </w:r>
    </w:p>
    <w:p w:rsidR="007C0DB8" w:rsidRDefault="007C0DB8" w:rsidP="00C55C99">
      <w:pPr>
        <w:spacing w:after="0" w:line="240" w:lineRule="exact"/>
        <w:jc w:val="both"/>
        <w:rPr>
          <w:rFonts w:ascii="Times New Roman" w:hAnsi="Times New Roman"/>
          <w:sz w:val="28"/>
          <w:szCs w:val="28"/>
        </w:rPr>
      </w:pPr>
    </w:p>
    <w:p w:rsidR="007C0DB8" w:rsidRDefault="007C0DB8" w:rsidP="00C55C99">
      <w:pPr>
        <w:spacing w:after="0" w:line="240" w:lineRule="exact"/>
        <w:jc w:val="both"/>
        <w:rPr>
          <w:rFonts w:ascii="Times New Roman" w:hAnsi="Times New Roman"/>
          <w:sz w:val="28"/>
          <w:szCs w:val="28"/>
        </w:rPr>
      </w:pPr>
    </w:p>
    <w:p w:rsidR="007C0DB8" w:rsidRDefault="007C0DB8" w:rsidP="00C55C99">
      <w:pPr>
        <w:spacing w:after="0" w:line="240" w:lineRule="exact"/>
        <w:jc w:val="both"/>
        <w:rPr>
          <w:rFonts w:ascii="Times New Roman" w:hAnsi="Times New Roman"/>
          <w:sz w:val="28"/>
          <w:szCs w:val="28"/>
        </w:rPr>
      </w:pPr>
    </w:p>
    <w:p w:rsidR="007C0DB8" w:rsidRDefault="007C0DB8" w:rsidP="00C55C99">
      <w:pPr>
        <w:spacing w:after="0" w:line="240" w:lineRule="exact"/>
        <w:jc w:val="both"/>
        <w:rPr>
          <w:rFonts w:ascii="Times New Roman" w:hAnsi="Times New Roman"/>
          <w:sz w:val="28"/>
          <w:szCs w:val="28"/>
        </w:rPr>
      </w:pPr>
    </w:p>
    <w:p w:rsidR="007C0DB8" w:rsidRPr="00B62CA5" w:rsidRDefault="007C0DB8" w:rsidP="00C55C99">
      <w:pPr>
        <w:spacing w:after="0" w:line="240" w:lineRule="exact"/>
        <w:jc w:val="both"/>
        <w:rPr>
          <w:rFonts w:ascii="Times New Roman" w:hAnsi="Times New Roman"/>
          <w:sz w:val="28"/>
          <w:szCs w:val="28"/>
        </w:rPr>
      </w:pPr>
      <w:r>
        <w:rPr>
          <w:rFonts w:ascii="Times New Roman" w:hAnsi="Times New Roman"/>
          <w:sz w:val="28"/>
          <w:szCs w:val="28"/>
        </w:rPr>
        <w:t>20.12.2020</w:t>
      </w:r>
      <w:bookmarkStart w:id="0" w:name="_GoBack"/>
      <w:bookmarkEnd w:id="0"/>
    </w:p>
    <w:p w:rsidR="007C0DB8" w:rsidRPr="00B62CA5" w:rsidRDefault="007C0DB8" w:rsidP="00C55C99">
      <w:pPr>
        <w:spacing w:after="0" w:line="240" w:lineRule="exact"/>
        <w:jc w:val="both"/>
        <w:rPr>
          <w:rFonts w:ascii="Times New Roman" w:hAnsi="Times New Roman"/>
          <w:sz w:val="28"/>
          <w:szCs w:val="28"/>
        </w:rPr>
      </w:pPr>
    </w:p>
    <w:sectPr w:rsidR="007C0DB8" w:rsidRPr="00B62CA5" w:rsidSect="00E3310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DB8" w:rsidRDefault="007C0DB8" w:rsidP="00C55C99">
      <w:pPr>
        <w:spacing w:after="0" w:line="240" w:lineRule="auto"/>
      </w:pPr>
      <w:r>
        <w:separator/>
      </w:r>
    </w:p>
  </w:endnote>
  <w:endnote w:type="continuationSeparator" w:id="1">
    <w:p w:rsidR="007C0DB8" w:rsidRDefault="007C0DB8" w:rsidP="00C55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DB8" w:rsidRDefault="007C0DB8" w:rsidP="00C55C99">
      <w:pPr>
        <w:spacing w:after="0" w:line="240" w:lineRule="auto"/>
      </w:pPr>
      <w:r>
        <w:separator/>
      </w:r>
    </w:p>
  </w:footnote>
  <w:footnote w:type="continuationSeparator" w:id="1">
    <w:p w:rsidR="007C0DB8" w:rsidRDefault="007C0DB8" w:rsidP="00C55C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B8" w:rsidRDefault="007C0DB8">
    <w:pPr>
      <w:pStyle w:val="Header"/>
      <w:jc w:val="center"/>
    </w:pPr>
    <w:fldSimple w:instr="PAGE   \* MERGEFORMAT">
      <w:r>
        <w:rPr>
          <w:noProof/>
        </w:rPr>
        <w:t>2</w:t>
      </w:r>
    </w:fldSimple>
  </w:p>
  <w:p w:rsidR="007C0DB8" w:rsidRDefault="007C0D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626C"/>
    <w:multiLevelType w:val="multilevel"/>
    <w:tmpl w:val="298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275A02"/>
    <w:multiLevelType w:val="multilevel"/>
    <w:tmpl w:val="8EB6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EC7C01"/>
    <w:multiLevelType w:val="multilevel"/>
    <w:tmpl w:val="1548F2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E37"/>
    <w:rsid w:val="000900E1"/>
    <w:rsid w:val="000D7E41"/>
    <w:rsid w:val="000E644F"/>
    <w:rsid w:val="000F0972"/>
    <w:rsid w:val="00170AA8"/>
    <w:rsid w:val="001B71B8"/>
    <w:rsid w:val="00271CF4"/>
    <w:rsid w:val="002A1F46"/>
    <w:rsid w:val="00301D50"/>
    <w:rsid w:val="003B5F5B"/>
    <w:rsid w:val="004F2175"/>
    <w:rsid w:val="00587A22"/>
    <w:rsid w:val="006177BC"/>
    <w:rsid w:val="0062551E"/>
    <w:rsid w:val="006466E9"/>
    <w:rsid w:val="007C0DB8"/>
    <w:rsid w:val="00842015"/>
    <w:rsid w:val="008C3466"/>
    <w:rsid w:val="008E20CA"/>
    <w:rsid w:val="009B25B3"/>
    <w:rsid w:val="00A32BAA"/>
    <w:rsid w:val="00B152DA"/>
    <w:rsid w:val="00B24E7E"/>
    <w:rsid w:val="00B62CA5"/>
    <w:rsid w:val="00C55C99"/>
    <w:rsid w:val="00CF2703"/>
    <w:rsid w:val="00D66870"/>
    <w:rsid w:val="00DA01C2"/>
    <w:rsid w:val="00E33102"/>
    <w:rsid w:val="00E52D9D"/>
    <w:rsid w:val="00EC13BA"/>
    <w:rsid w:val="00ED6877"/>
    <w:rsid w:val="00F4427E"/>
    <w:rsid w:val="00F81E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4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E37"/>
    <w:rPr>
      <w:rFonts w:cs="Times New Roman"/>
      <w:color w:val="0000FF"/>
      <w:u w:val="single"/>
    </w:rPr>
  </w:style>
  <w:style w:type="table" w:styleId="TableGrid">
    <w:name w:val="Table Grid"/>
    <w:basedOn w:val="TableNormal"/>
    <w:uiPriority w:val="99"/>
    <w:rsid w:val="002A1F4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C55C9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55C99"/>
    <w:rPr>
      <w:rFonts w:cs="Times New Roman"/>
    </w:rPr>
  </w:style>
  <w:style w:type="paragraph" w:styleId="Footer">
    <w:name w:val="footer"/>
    <w:basedOn w:val="Normal"/>
    <w:link w:val="FooterChar"/>
    <w:uiPriority w:val="99"/>
    <w:rsid w:val="00C55C9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55C99"/>
    <w:rPr>
      <w:rFonts w:cs="Times New Roman"/>
    </w:rPr>
  </w:style>
  <w:style w:type="paragraph" w:styleId="BalloonText">
    <w:name w:val="Balloon Text"/>
    <w:basedOn w:val="Normal"/>
    <w:link w:val="BalloonTextChar"/>
    <w:uiPriority w:val="99"/>
    <w:semiHidden/>
    <w:rsid w:val="00E33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331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6791006">
      <w:marLeft w:val="0"/>
      <w:marRight w:val="0"/>
      <w:marTop w:val="0"/>
      <w:marBottom w:val="0"/>
      <w:divBdr>
        <w:top w:val="none" w:sz="0" w:space="0" w:color="auto"/>
        <w:left w:val="none" w:sz="0" w:space="0" w:color="auto"/>
        <w:bottom w:val="none" w:sz="0" w:space="0" w:color="auto"/>
        <w:right w:val="none" w:sz="0" w:space="0" w:color="auto"/>
      </w:divBdr>
      <w:divsChild>
        <w:div w:id="506791015">
          <w:marLeft w:val="0"/>
          <w:marRight w:val="0"/>
          <w:marTop w:val="0"/>
          <w:marBottom w:val="150"/>
          <w:divBdr>
            <w:top w:val="none" w:sz="0" w:space="0" w:color="auto"/>
            <w:left w:val="none" w:sz="0" w:space="0" w:color="auto"/>
            <w:bottom w:val="none" w:sz="0" w:space="0" w:color="auto"/>
            <w:right w:val="none" w:sz="0" w:space="0" w:color="auto"/>
          </w:divBdr>
        </w:div>
        <w:div w:id="506791018">
          <w:marLeft w:val="0"/>
          <w:marRight w:val="-4088"/>
          <w:marTop w:val="0"/>
          <w:marBottom w:val="0"/>
          <w:divBdr>
            <w:top w:val="none" w:sz="0" w:space="0" w:color="auto"/>
            <w:left w:val="none" w:sz="0" w:space="0" w:color="auto"/>
            <w:bottom w:val="none" w:sz="0" w:space="0" w:color="auto"/>
            <w:right w:val="none" w:sz="0" w:space="0" w:color="auto"/>
          </w:divBdr>
          <w:divsChild>
            <w:div w:id="506791011">
              <w:marLeft w:val="0"/>
              <w:marRight w:val="4905"/>
              <w:marTop w:val="0"/>
              <w:marBottom w:val="0"/>
              <w:divBdr>
                <w:top w:val="none" w:sz="0" w:space="0" w:color="auto"/>
                <w:left w:val="none" w:sz="0" w:space="0" w:color="auto"/>
                <w:bottom w:val="none" w:sz="0" w:space="0" w:color="auto"/>
                <w:right w:val="none" w:sz="0" w:space="0" w:color="auto"/>
              </w:divBdr>
              <w:divsChild>
                <w:div w:id="506790999">
                  <w:marLeft w:val="0"/>
                  <w:marRight w:val="0"/>
                  <w:marTop w:val="0"/>
                  <w:marBottom w:val="240"/>
                  <w:divBdr>
                    <w:top w:val="none" w:sz="0" w:space="0" w:color="auto"/>
                    <w:left w:val="none" w:sz="0" w:space="0" w:color="auto"/>
                    <w:bottom w:val="none" w:sz="0" w:space="0" w:color="auto"/>
                    <w:right w:val="none" w:sz="0" w:space="0" w:color="auto"/>
                  </w:divBdr>
                  <w:divsChild>
                    <w:div w:id="506790996">
                      <w:marLeft w:val="0"/>
                      <w:marRight w:val="0"/>
                      <w:marTop w:val="0"/>
                      <w:marBottom w:val="225"/>
                      <w:divBdr>
                        <w:top w:val="none" w:sz="0" w:space="0" w:color="auto"/>
                        <w:left w:val="none" w:sz="0" w:space="0" w:color="auto"/>
                        <w:bottom w:val="single" w:sz="6" w:space="0" w:color="F5F5F5"/>
                        <w:right w:val="none" w:sz="0" w:space="0" w:color="auto"/>
                      </w:divBdr>
                      <w:divsChild>
                        <w:div w:id="506791005">
                          <w:marLeft w:val="0"/>
                          <w:marRight w:val="0"/>
                          <w:marTop w:val="0"/>
                          <w:marBottom w:val="225"/>
                          <w:divBdr>
                            <w:top w:val="none" w:sz="0" w:space="0" w:color="auto"/>
                            <w:left w:val="none" w:sz="0" w:space="0" w:color="auto"/>
                            <w:bottom w:val="none" w:sz="0" w:space="0" w:color="auto"/>
                            <w:right w:val="none" w:sz="0" w:space="0" w:color="auto"/>
                          </w:divBdr>
                        </w:div>
                      </w:divsChild>
                    </w:div>
                    <w:div w:id="506790997">
                      <w:marLeft w:val="0"/>
                      <w:marRight w:val="0"/>
                      <w:marTop w:val="0"/>
                      <w:marBottom w:val="150"/>
                      <w:divBdr>
                        <w:top w:val="none" w:sz="0" w:space="0" w:color="auto"/>
                        <w:left w:val="none" w:sz="0" w:space="0" w:color="auto"/>
                        <w:bottom w:val="none" w:sz="0" w:space="0" w:color="auto"/>
                        <w:right w:val="none" w:sz="0" w:space="0" w:color="auto"/>
                      </w:divBdr>
                      <w:divsChild>
                        <w:div w:id="506790998">
                          <w:marLeft w:val="0"/>
                          <w:marRight w:val="0"/>
                          <w:marTop w:val="0"/>
                          <w:marBottom w:val="0"/>
                          <w:divBdr>
                            <w:top w:val="none" w:sz="0" w:space="0" w:color="auto"/>
                            <w:left w:val="none" w:sz="0" w:space="0" w:color="auto"/>
                            <w:bottom w:val="none" w:sz="0" w:space="0" w:color="auto"/>
                            <w:right w:val="none" w:sz="0" w:space="0" w:color="auto"/>
                          </w:divBdr>
                        </w:div>
                        <w:div w:id="506791002">
                          <w:marLeft w:val="0"/>
                          <w:marRight w:val="0"/>
                          <w:marTop w:val="0"/>
                          <w:marBottom w:val="0"/>
                          <w:divBdr>
                            <w:top w:val="none" w:sz="0" w:space="0" w:color="auto"/>
                            <w:left w:val="none" w:sz="0" w:space="0" w:color="auto"/>
                            <w:bottom w:val="none" w:sz="0" w:space="0" w:color="auto"/>
                            <w:right w:val="none" w:sz="0" w:space="0" w:color="auto"/>
                          </w:divBdr>
                        </w:div>
                      </w:divsChild>
                    </w:div>
                    <w:div w:id="506791001">
                      <w:marLeft w:val="0"/>
                      <w:marRight w:val="0"/>
                      <w:marTop w:val="0"/>
                      <w:marBottom w:val="225"/>
                      <w:divBdr>
                        <w:top w:val="none" w:sz="0" w:space="0" w:color="auto"/>
                        <w:left w:val="none" w:sz="0" w:space="0" w:color="auto"/>
                        <w:bottom w:val="single" w:sz="6" w:space="0" w:color="F5F5F5"/>
                        <w:right w:val="none" w:sz="0" w:space="0" w:color="auto"/>
                      </w:divBdr>
                    </w:div>
                    <w:div w:id="506791019">
                      <w:marLeft w:val="0"/>
                      <w:marRight w:val="0"/>
                      <w:marTop w:val="0"/>
                      <w:marBottom w:val="0"/>
                      <w:divBdr>
                        <w:top w:val="none" w:sz="0" w:space="0" w:color="auto"/>
                        <w:left w:val="none" w:sz="0" w:space="0" w:color="auto"/>
                        <w:bottom w:val="none" w:sz="0" w:space="0" w:color="auto"/>
                        <w:right w:val="none" w:sz="0" w:space="0" w:color="auto"/>
                      </w:divBdr>
                      <w:divsChild>
                        <w:div w:id="506791017">
                          <w:marLeft w:val="0"/>
                          <w:marRight w:val="0"/>
                          <w:marTop w:val="0"/>
                          <w:marBottom w:val="0"/>
                          <w:divBdr>
                            <w:top w:val="none" w:sz="0" w:space="0" w:color="auto"/>
                            <w:left w:val="none" w:sz="0" w:space="0" w:color="auto"/>
                            <w:bottom w:val="none" w:sz="0" w:space="0" w:color="auto"/>
                            <w:right w:val="none" w:sz="0" w:space="0" w:color="auto"/>
                          </w:divBdr>
                        </w:div>
                        <w:div w:id="5067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1008">
      <w:marLeft w:val="0"/>
      <w:marRight w:val="0"/>
      <w:marTop w:val="0"/>
      <w:marBottom w:val="0"/>
      <w:divBdr>
        <w:top w:val="none" w:sz="0" w:space="0" w:color="auto"/>
        <w:left w:val="none" w:sz="0" w:space="0" w:color="auto"/>
        <w:bottom w:val="none" w:sz="0" w:space="0" w:color="auto"/>
        <w:right w:val="none" w:sz="0" w:space="0" w:color="auto"/>
      </w:divBdr>
      <w:divsChild>
        <w:div w:id="506791000">
          <w:marLeft w:val="0"/>
          <w:marRight w:val="-4088"/>
          <w:marTop w:val="0"/>
          <w:marBottom w:val="0"/>
          <w:divBdr>
            <w:top w:val="none" w:sz="0" w:space="0" w:color="auto"/>
            <w:left w:val="none" w:sz="0" w:space="0" w:color="auto"/>
            <w:bottom w:val="none" w:sz="0" w:space="0" w:color="auto"/>
            <w:right w:val="none" w:sz="0" w:space="0" w:color="auto"/>
          </w:divBdr>
          <w:divsChild>
            <w:div w:id="506791013">
              <w:marLeft w:val="0"/>
              <w:marRight w:val="4905"/>
              <w:marTop w:val="0"/>
              <w:marBottom w:val="0"/>
              <w:divBdr>
                <w:top w:val="none" w:sz="0" w:space="0" w:color="auto"/>
                <w:left w:val="none" w:sz="0" w:space="0" w:color="auto"/>
                <w:bottom w:val="none" w:sz="0" w:space="0" w:color="auto"/>
                <w:right w:val="none" w:sz="0" w:space="0" w:color="auto"/>
              </w:divBdr>
              <w:divsChild>
                <w:div w:id="506791010">
                  <w:marLeft w:val="0"/>
                  <w:marRight w:val="0"/>
                  <w:marTop w:val="0"/>
                  <w:marBottom w:val="240"/>
                  <w:divBdr>
                    <w:top w:val="none" w:sz="0" w:space="0" w:color="auto"/>
                    <w:left w:val="none" w:sz="0" w:space="0" w:color="auto"/>
                    <w:bottom w:val="none" w:sz="0" w:space="0" w:color="auto"/>
                    <w:right w:val="none" w:sz="0" w:space="0" w:color="auto"/>
                  </w:divBdr>
                  <w:divsChild>
                    <w:div w:id="506791007">
                      <w:marLeft w:val="0"/>
                      <w:marRight w:val="0"/>
                      <w:marTop w:val="0"/>
                      <w:marBottom w:val="150"/>
                      <w:divBdr>
                        <w:top w:val="none" w:sz="0" w:space="0" w:color="auto"/>
                        <w:left w:val="none" w:sz="0" w:space="0" w:color="auto"/>
                        <w:bottom w:val="none" w:sz="0" w:space="0" w:color="auto"/>
                        <w:right w:val="none" w:sz="0" w:space="0" w:color="auto"/>
                      </w:divBdr>
                      <w:divsChild>
                        <w:div w:id="506791009">
                          <w:marLeft w:val="0"/>
                          <w:marRight w:val="0"/>
                          <w:marTop w:val="0"/>
                          <w:marBottom w:val="0"/>
                          <w:divBdr>
                            <w:top w:val="none" w:sz="0" w:space="0" w:color="auto"/>
                            <w:left w:val="none" w:sz="0" w:space="0" w:color="auto"/>
                            <w:bottom w:val="none" w:sz="0" w:space="0" w:color="auto"/>
                            <w:right w:val="none" w:sz="0" w:space="0" w:color="auto"/>
                          </w:divBdr>
                        </w:div>
                        <w:div w:id="506791023">
                          <w:marLeft w:val="0"/>
                          <w:marRight w:val="0"/>
                          <w:marTop w:val="0"/>
                          <w:marBottom w:val="0"/>
                          <w:divBdr>
                            <w:top w:val="none" w:sz="0" w:space="0" w:color="auto"/>
                            <w:left w:val="none" w:sz="0" w:space="0" w:color="auto"/>
                            <w:bottom w:val="none" w:sz="0" w:space="0" w:color="auto"/>
                            <w:right w:val="none" w:sz="0" w:space="0" w:color="auto"/>
                          </w:divBdr>
                        </w:div>
                      </w:divsChild>
                    </w:div>
                    <w:div w:id="506791014">
                      <w:marLeft w:val="0"/>
                      <w:marRight w:val="0"/>
                      <w:marTop w:val="0"/>
                      <w:marBottom w:val="0"/>
                      <w:divBdr>
                        <w:top w:val="none" w:sz="0" w:space="0" w:color="auto"/>
                        <w:left w:val="none" w:sz="0" w:space="0" w:color="auto"/>
                        <w:bottom w:val="none" w:sz="0" w:space="0" w:color="auto"/>
                        <w:right w:val="none" w:sz="0" w:space="0" w:color="auto"/>
                      </w:divBdr>
                      <w:divsChild>
                        <w:div w:id="506791003">
                          <w:marLeft w:val="0"/>
                          <w:marRight w:val="0"/>
                          <w:marTop w:val="0"/>
                          <w:marBottom w:val="0"/>
                          <w:divBdr>
                            <w:top w:val="none" w:sz="0" w:space="0" w:color="auto"/>
                            <w:left w:val="none" w:sz="0" w:space="0" w:color="auto"/>
                            <w:bottom w:val="none" w:sz="0" w:space="0" w:color="auto"/>
                            <w:right w:val="none" w:sz="0" w:space="0" w:color="auto"/>
                          </w:divBdr>
                        </w:div>
                        <w:div w:id="506791004">
                          <w:marLeft w:val="0"/>
                          <w:marRight w:val="0"/>
                          <w:marTop w:val="0"/>
                          <w:marBottom w:val="0"/>
                          <w:divBdr>
                            <w:top w:val="none" w:sz="0" w:space="0" w:color="auto"/>
                            <w:left w:val="none" w:sz="0" w:space="0" w:color="auto"/>
                            <w:bottom w:val="none" w:sz="0" w:space="0" w:color="auto"/>
                            <w:right w:val="none" w:sz="0" w:space="0" w:color="auto"/>
                          </w:divBdr>
                        </w:div>
                      </w:divsChild>
                    </w:div>
                    <w:div w:id="506791021">
                      <w:marLeft w:val="0"/>
                      <w:marRight w:val="0"/>
                      <w:marTop w:val="0"/>
                      <w:marBottom w:val="225"/>
                      <w:divBdr>
                        <w:top w:val="none" w:sz="0" w:space="0" w:color="auto"/>
                        <w:left w:val="none" w:sz="0" w:space="0" w:color="auto"/>
                        <w:bottom w:val="single" w:sz="6" w:space="0" w:color="F5F5F5"/>
                        <w:right w:val="none" w:sz="0" w:space="0" w:color="auto"/>
                      </w:divBdr>
                      <w:divsChild>
                        <w:div w:id="506790995">
                          <w:marLeft w:val="0"/>
                          <w:marRight w:val="0"/>
                          <w:marTop w:val="0"/>
                          <w:marBottom w:val="225"/>
                          <w:divBdr>
                            <w:top w:val="none" w:sz="0" w:space="0" w:color="auto"/>
                            <w:left w:val="none" w:sz="0" w:space="0" w:color="auto"/>
                            <w:bottom w:val="none" w:sz="0" w:space="0" w:color="auto"/>
                            <w:right w:val="none" w:sz="0" w:space="0" w:color="auto"/>
                          </w:divBdr>
                        </w:div>
                      </w:divsChild>
                    </w:div>
                    <w:div w:id="506791022">
                      <w:marLeft w:val="0"/>
                      <w:marRight w:val="0"/>
                      <w:marTop w:val="0"/>
                      <w:marBottom w:val="225"/>
                      <w:divBdr>
                        <w:top w:val="none" w:sz="0" w:space="0" w:color="auto"/>
                        <w:left w:val="none" w:sz="0" w:space="0" w:color="auto"/>
                        <w:bottom w:val="single" w:sz="6" w:space="0" w:color="F5F5F5"/>
                        <w:right w:val="none" w:sz="0" w:space="0" w:color="auto"/>
                      </w:divBdr>
                    </w:div>
                  </w:divsChild>
                </w:div>
              </w:divsChild>
            </w:div>
          </w:divsChild>
        </w:div>
        <w:div w:id="506791024">
          <w:marLeft w:val="0"/>
          <w:marRight w:val="0"/>
          <w:marTop w:val="0"/>
          <w:marBottom w:val="150"/>
          <w:divBdr>
            <w:top w:val="none" w:sz="0" w:space="0" w:color="auto"/>
            <w:left w:val="none" w:sz="0" w:space="0" w:color="auto"/>
            <w:bottom w:val="none" w:sz="0" w:space="0" w:color="auto"/>
            <w:right w:val="none" w:sz="0" w:space="0" w:color="auto"/>
          </w:divBdr>
        </w:div>
      </w:divsChild>
    </w:div>
    <w:div w:id="506791012">
      <w:marLeft w:val="0"/>
      <w:marRight w:val="0"/>
      <w:marTop w:val="0"/>
      <w:marBottom w:val="0"/>
      <w:divBdr>
        <w:top w:val="none" w:sz="0" w:space="0" w:color="auto"/>
        <w:left w:val="none" w:sz="0" w:space="0" w:color="auto"/>
        <w:bottom w:val="none" w:sz="0" w:space="0" w:color="auto"/>
        <w:right w:val="none" w:sz="0" w:space="0" w:color="auto"/>
      </w:divBdr>
    </w:div>
    <w:div w:id="506791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1</Pages>
  <Words>191</Words>
  <Characters>1091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dc:creator>
  <cp:keywords/>
  <dc:description/>
  <cp:lastModifiedBy>1</cp:lastModifiedBy>
  <cp:revision>17</cp:revision>
  <cp:lastPrinted>2020-12-20T12:31:00Z</cp:lastPrinted>
  <dcterms:created xsi:type="dcterms:W3CDTF">2020-12-16T09:03:00Z</dcterms:created>
  <dcterms:modified xsi:type="dcterms:W3CDTF">2020-12-29T07:59:00Z</dcterms:modified>
</cp:coreProperties>
</file>