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E" w:rsidRPr="00A24023" w:rsidRDefault="00AF5DAE" w:rsidP="00201948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AF5DAE" w:rsidRPr="00534DEB" w:rsidRDefault="00AF5DAE" w:rsidP="00534DEB">
      <w:pPr>
        <w:ind w:firstLine="709"/>
        <w:jc w:val="both"/>
        <w:rPr>
          <w:rFonts w:eastAsia="MS Mincho"/>
          <w:b/>
          <w:bCs/>
        </w:rPr>
      </w:pPr>
      <w:bookmarkStart w:id="0" w:name="_GoBack"/>
      <w:r w:rsidRPr="00534DEB">
        <w:rPr>
          <w:rFonts w:eastAsia="MS Mincho"/>
          <w:b/>
          <w:bCs/>
        </w:rPr>
        <w:t>«В Вурнарском районе вынесен приговор по факту умышленного причинения средней тяжести вреда здоровью»</w:t>
      </w:r>
    </w:p>
    <w:p w:rsidR="00AF5DAE" w:rsidRPr="00534DEB" w:rsidRDefault="00AF5DAE" w:rsidP="00534DEB">
      <w:pPr>
        <w:ind w:firstLine="709"/>
        <w:jc w:val="both"/>
        <w:rPr>
          <w:rFonts w:eastAsia="MS Mincho"/>
          <w:b/>
          <w:bCs/>
        </w:rPr>
      </w:pP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0013"/>
      <w:r w:rsidRPr="00534DEB">
        <w:rPr>
          <w:rFonts w:ascii="Times New Roman" w:hAnsi="Times New Roman"/>
          <w:color w:val="000000"/>
          <w:sz w:val="24"/>
          <w:szCs w:val="24"/>
        </w:rPr>
        <w:t>Вурнарский районный суд вынес приговор по уголовному делу в отношении ранее не судимого 42-летнего жителя Вурнарского района.</w:t>
      </w: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000000"/>
          <w:sz w:val="24"/>
          <w:szCs w:val="24"/>
        </w:rPr>
        <w:t>Он признан виновным в совершении преступления, предусмотренного</w:t>
      </w:r>
      <w:r w:rsidRPr="00534DEB">
        <w:rPr>
          <w:rFonts w:ascii="Times New Roman" w:hAnsi="Times New Roman"/>
          <w:color w:val="000000"/>
          <w:sz w:val="24"/>
          <w:szCs w:val="24"/>
        </w:rPr>
        <w:br/>
        <w:t>п. «з» ч. 2 ст. 112 УК РФ (у</w:t>
      </w: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мышленное причинение средней тяжести вреда здоровью, совершенное с применением оружия или предметов, используемых в качестве оружия).</w:t>
      </w: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Судом установлено, что подсудимый в апреле т.г. в ходе ссоры со своим 73-летним дядей, возникшей из-за взаимных неприязненных отношений, используя в качестве оружия металлический костыль, умышленно нанес последнему не менее двух ударов по голове и один удар в область левого предплечья, чем причинил средней тяжести вред здоровью потерпевшего, в том числе травму левого предплечья в виде закрытого перелома левой локтевой кости.</w:t>
      </w: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Осужденный вину в совершенном преступлении признал в полном объеме.</w:t>
      </w: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Суд с учетом позиции государственного обвинителя, наличия по делу ряда смягчающих обстоятельств, в том числе наличие на иждивении малолетнего ребенка, назначил наказание в виде 1 года 6 месяцев лишения свободы условно с испытательным сроком на 1 год 6 месяцев.</w:t>
      </w:r>
    </w:p>
    <w:p w:rsidR="00AF5DAE" w:rsidRPr="00534DEB" w:rsidRDefault="00AF5DAE" w:rsidP="00534DEB">
      <w:pPr>
        <w:pStyle w:val="NoSpacing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Приговор суда вступил в законную силу.</w:t>
      </w:r>
      <w:bookmarkEnd w:id="1"/>
    </w:p>
    <w:p w:rsidR="00AF5DAE" w:rsidRPr="00534DEB" w:rsidRDefault="00AF5DAE" w:rsidP="00201948">
      <w:pPr>
        <w:pStyle w:val="BodyTextIndent"/>
        <w:ind w:left="0"/>
        <w:jc w:val="both"/>
      </w:pPr>
    </w:p>
    <w:bookmarkEnd w:id="0"/>
    <w:p w:rsidR="00AF5DAE" w:rsidRPr="00935389" w:rsidRDefault="00AF5DAE" w:rsidP="00201948">
      <w:pPr>
        <w:pStyle w:val="BodyTextIndent"/>
        <w:ind w:left="0"/>
        <w:jc w:val="both"/>
      </w:pPr>
    </w:p>
    <w:p w:rsidR="00AF5DAE" w:rsidRPr="00385F6A" w:rsidRDefault="00AF5DAE" w:rsidP="00201948">
      <w:pPr>
        <w:pStyle w:val="BodyTextIndent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>К.Р. Григорьева</w:t>
      </w:r>
    </w:p>
    <w:p w:rsidR="00AF5DAE" w:rsidRPr="00385F6A" w:rsidRDefault="00AF5DAE" w:rsidP="00201948">
      <w:pPr>
        <w:pStyle w:val="BodyTextIndent"/>
        <w:ind w:left="0"/>
        <w:jc w:val="both"/>
      </w:pPr>
    </w:p>
    <w:p w:rsidR="00AF5DAE" w:rsidRPr="00385F6A" w:rsidRDefault="00AF5DAE" w:rsidP="00201948">
      <w:pPr>
        <w:pStyle w:val="BodyTextIndent"/>
        <w:ind w:left="0"/>
        <w:jc w:val="both"/>
      </w:pPr>
    </w:p>
    <w:p w:rsidR="00AF5DAE" w:rsidRPr="00385F6A" w:rsidRDefault="00AF5DAE" w:rsidP="00201948">
      <w:pPr>
        <w:pStyle w:val="BodyTextIndent"/>
        <w:spacing w:line="240" w:lineRule="exact"/>
        <w:ind w:left="0"/>
        <w:jc w:val="both"/>
      </w:pPr>
      <w:r w:rsidRPr="00385F6A">
        <w:t>Согласовано:</w:t>
      </w:r>
    </w:p>
    <w:p w:rsidR="00AF5DAE" w:rsidRPr="00385F6A" w:rsidRDefault="00AF5DAE" w:rsidP="00201948">
      <w:pPr>
        <w:pStyle w:val="BodyTextIndent"/>
        <w:spacing w:line="240" w:lineRule="exact"/>
        <w:ind w:left="0"/>
        <w:jc w:val="both"/>
      </w:pPr>
    </w:p>
    <w:p w:rsidR="00AF5DAE" w:rsidRPr="00385F6A" w:rsidRDefault="00AF5DAE" w:rsidP="00201948">
      <w:pPr>
        <w:spacing w:line="240" w:lineRule="exact"/>
        <w:jc w:val="both"/>
      </w:pPr>
      <w:r>
        <w:t>И.о. п</w:t>
      </w:r>
      <w:r w:rsidRPr="00385F6A">
        <w:t>рокурор</w:t>
      </w:r>
      <w:r>
        <w:t>а</w:t>
      </w:r>
      <w:r w:rsidRPr="00385F6A">
        <w:t xml:space="preserve"> района</w:t>
      </w:r>
    </w:p>
    <w:p w:rsidR="00AF5DAE" w:rsidRPr="00385F6A" w:rsidRDefault="00AF5DAE" w:rsidP="00201948">
      <w:pPr>
        <w:spacing w:line="240" w:lineRule="exact"/>
        <w:jc w:val="both"/>
      </w:pPr>
    </w:p>
    <w:p w:rsidR="00AF5DAE" w:rsidRPr="00385F6A" w:rsidRDefault="00AF5DAE" w:rsidP="00201948">
      <w:pPr>
        <w:spacing w:line="240" w:lineRule="exact"/>
        <w:jc w:val="both"/>
      </w:pP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>
        <w:tab/>
      </w:r>
      <w:r>
        <w:tab/>
        <w:t>Е.Н. Дмитриева</w:t>
      </w:r>
    </w:p>
    <w:p w:rsidR="00AF5DAE" w:rsidRPr="00E5261F" w:rsidRDefault="00AF5DAE" w:rsidP="00201948"/>
    <w:p w:rsidR="00AF5DAE" w:rsidRPr="00343438" w:rsidRDefault="00AF5DAE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sectPr w:rsidR="00AF5DAE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948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5F6A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27E3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19B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4DEB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5BA8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35389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023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DAE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01D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261F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10DD"/>
    <w:pPr>
      <w:ind w:left="59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0DD"/>
    <w:rPr>
      <w:sz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6A1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20CF"/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BB632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6866"/>
    <w:rPr>
      <w:rFonts w:ascii="Calibri" w:hAnsi="Calibri"/>
      <w:lang w:eastAsia="en-US"/>
    </w:rPr>
  </w:style>
  <w:style w:type="character" w:customStyle="1" w:styleId="a1">
    <w:name w:val="Гипертекстовая ссылка"/>
    <w:uiPriority w:val="99"/>
    <w:rsid w:val="00CA6866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AD0A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A2E"/>
    <w:rPr>
      <w:rFonts w:ascii="Segoe UI" w:hAnsi="Segoe UI"/>
      <w:sz w:val="18"/>
    </w:rPr>
  </w:style>
  <w:style w:type="paragraph" w:customStyle="1" w:styleId="a2">
    <w:name w:val="Знак Знак Знак"/>
    <w:basedOn w:val="Normal"/>
    <w:uiPriority w:val="99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1179</Characters>
  <Application>Microsoft Office Outlook</Application>
  <DocSecurity>0</DocSecurity>
  <Lines>0</Lines>
  <Paragraphs>0</Paragraphs>
  <ScaleCrop>false</ScaleCrop>
  <Company>Microsoft - Suxx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1</cp:lastModifiedBy>
  <cp:revision>3</cp:revision>
  <cp:lastPrinted>2020-09-03T12:50:00Z</cp:lastPrinted>
  <dcterms:created xsi:type="dcterms:W3CDTF">2020-09-03T12:51:00Z</dcterms:created>
  <dcterms:modified xsi:type="dcterms:W3CDTF">2020-09-04T06:19:00Z</dcterms:modified>
</cp:coreProperties>
</file>