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C6" w:rsidRDefault="00A933C6" w:rsidP="00A93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C6" w:rsidRPr="00E363EE" w:rsidRDefault="00A933C6" w:rsidP="00A93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363EE">
        <w:rPr>
          <w:rFonts w:ascii="Times New Roman" w:hAnsi="Times New Roman" w:cs="Times New Roman"/>
          <w:sz w:val="26"/>
          <w:szCs w:val="24"/>
        </w:rPr>
        <w:t xml:space="preserve">Согласно пункту 11 части 2 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розничная продажа алкогольной продукции не допускается несовершеннолетним. </w:t>
      </w:r>
    </w:p>
    <w:p w:rsidR="00E91F14" w:rsidRPr="00E363EE" w:rsidRDefault="00A933C6" w:rsidP="00A93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363EE">
        <w:rPr>
          <w:rFonts w:ascii="Times New Roman" w:hAnsi="Times New Roman" w:cs="Times New Roman"/>
          <w:sz w:val="26"/>
          <w:szCs w:val="24"/>
        </w:rPr>
        <w:t xml:space="preserve">В случае возникновения у лица, непосредственно осуществляющего отпуск алкогольной продукции (продавца), сомнения в достижении покупателем совершеннолетия продавец вправе потребовать у этого покупателя документ, позволяющий установить возраст этого покупателя. </w:t>
      </w:r>
    </w:p>
    <w:p w:rsidR="00A933C6" w:rsidRPr="00E363EE" w:rsidRDefault="00A933C6" w:rsidP="00A93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363EE">
        <w:rPr>
          <w:rFonts w:ascii="Times New Roman" w:hAnsi="Times New Roman" w:cs="Times New Roman"/>
          <w:sz w:val="26"/>
          <w:szCs w:val="24"/>
        </w:rPr>
        <w:t xml:space="preserve">Статьей 6.10 КоАП РФ предусмотрена административная ответственность за 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E363EE">
        <w:rPr>
          <w:rFonts w:ascii="Times New Roman" w:hAnsi="Times New Roman" w:cs="Times New Roman"/>
          <w:sz w:val="26"/>
          <w:szCs w:val="24"/>
        </w:rPr>
        <w:t>психоактивных</w:t>
      </w:r>
      <w:proofErr w:type="spellEnd"/>
      <w:r w:rsidRPr="00E363EE">
        <w:rPr>
          <w:rFonts w:ascii="Times New Roman" w:hAnsi="Times New Roman" w:cs="Times New Roman"/>
          <w:sz w:val="26"/>
          <w:szCs w:val="24"/>
        </w:rPr>
        <w:t xml:space="preserve"> веществ или одурманивающих веществ.</w:t>
      </w:r>
    </w:p>
    <w:p w:rsidR="00A933C6" w:rsidRPr="00E363EE" w:rsidRDefault="00A933C6" w:rsidP="00A93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363EE">
        <w:rPr>
          <w:rFonts w:ascii="Times New Roman" w:hAnsi="Times New Roman" w:cs="Times New Roman"/>
          <w:sz w:val="26"/>
          <w:szCs w:val="24"/>
        </w:rPr>
        <w:t xml:space="preserve">Так, в соответствии с ч. 1 ст. 6.10 КоАП РФ 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E363EE">
        <w:rPr>
          <w:rFonts w:ascii="Times New Roman" w:hAnsi="Times New Roman" w:cs="Times New Roman"/>
          <w:sz w:val="26"/>
          <w:szCs w:val="24"/>
        </w:rPr>
        <w:t>психоактивных</w:t>
      </w:r>
      <w:proofErr w:type="spellEnd"/>
      <w:r w:rsidRPr="00E363EE">
        <w:rPr>
          <w:rFonts w:ascii="Times New Roman" w:hAnsi="Times New Roman" w:cs="Times New Roman"/>
          <w:sz w:val="26"/>
          <w:szCs w:val="24"/>
        </w:rPr>
        <w:t xml:space="preserve"> веществ или одурманивающих веществ, за исключением случаев, предусмотренных частью 2 статьи 6.18 настоящего Кодекса, -</w:t>
      </w:r>
    </w:p>
    <w:p w:rsidR="00A933C6" w:rsidRPr="00E363EE" w:rsidRDefault="00A933C6" w:rsidP="00A93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363EE">
        <w:rPr>
          <w:rFonts w:ascii="Times New Roman" w:hAnsi="Times New Roman" w:cs="Times New Roman"/>
          <w:sz w:val="26"/>
          <w:szCs w:val="24"/>
        </w:rPr>
        <w:t>влечет наложение административного штрафа в размере от одной тысячи пятисот до трех тысяч рублей.</w:t>
      </w:r>
    </w:p>
    <w:p w:rsidR="00A933C6" w:rsidRPr="00E363EE" w:rsidRDefault="00E363EE" w:rsidP="00E36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363EE">
        <w:rPr>
          <w:rFonts w:ascii="Times New Roman" w:hAnsi="Times New Roman" w:cs="Times New Roman"/>
          <w:sz w:val="26"/>
          <w:szCs w:val="24"/>
        </w:rPr>
        <w:t>Согласно ч.2 ст. 6.10 КоАП РФ т</w:t>
      </w:r>
      <w:r w:rsidR="00A933C6" w:rsidRPr="00E363EE">
        <w:rPr>
          <w:rFonts w:ascii="Times New Roman" w:hAnsi="Times New Roman" w:cs="Times New Roman"/>
          <w:sz w:val="26"/>
          <w:szCs w:val="24"/>
        </w:rPr>
        <w:t>е же действия, совершенные родителями или иными законными представителями несовершеннолетних, за исключением случаев, предусмотренных частью 2 статьи 6.18 настоящего Кодекса, а также лицами, на которых возложены обязанности по обучению и в</w:t>
      </w:r>
      <w:r w:rsidRPr="00E363EE">
        <w:rPr>
          <w:rFonts w:ascii="Times New Roman" w:hAnsi="Times New Roman" w:cs="Times New Roman"/>
          <w:sz w:val="26"/>
          <w:szCs w:val="24"/>
        </w:rPr>
        <w:t>оспитанию несовершеннолетних, -</w:t>
      </w:r>
    </w:p>
    <w:p w:rsidR="00A933C6" w:rsidRPr="00E363EE" w:rsidRDefault="00A933C6" w:rsidP="00A93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363EE">
        <w:rPr>
          <w:rFonts w:ascii="Times New Roman" w:hAnsi="Times New Roman" w:cs="Times New Roman"/>
          <w:sz w:val="26"/>
          <w:szCs w:val="24"/>
        </w:rPr>
        <w:t>влекут наложение административного штрафа в размере от четырех тысяч до пяти тысяч рублей</w:t>
      </w:r>
    </w:p>
    <w:p w:rsidR="00E363EE" w:rsidRPr="00E363EE" w:rsidRDefault="00E363EE" w:rsidP="00E363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E363EE" w:rsidRPr="00E363EE" w:rsidRDefault="00E363EE" w:rsidP="00E363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E363EE">
        <w:rPr>
          <w:rFonts w:ascii="Times New Roman" w:hAnsi="Times New Roman" w:cs="Times New Roman"/>
          <w:sz w:val="26"/>
          <w:szCs w:val="24"/>
        </w:rPr>
        <w:t xml:space="preserve">Пом. прокурор района                                                         </w:t>
      </w:r>
      <w:r>
        <w:rPr>
          <w:rFonts w:ascii="Times New Roman" w:hAnsi="Times New Roman" w:cs="Times New Roman"/>
          <w:sz w:val="26"/>
          <w:szCs w:val="24"/>
        </w:rPr>
        <w:t xml:space="preserve">                             </w:t>
      </w:r>
      <w:r w:rsidRPr="00E363EE">
        <w:rPr>
          <w:rFonts w:ascii="Times New Roman" w:hAnsi="Times New Roman" w:cs="Times New Roman"/>
          <w:sz w:val="26"/>
          <w:szCs w:val="24"/>
        </w:rPr>
        <w:t xml:space="preserve"> А.В. Сорокин</w:t>
      </w:r>
    </w:p>
    <w:p w:rsidR="00E363EE" w:rsidRPr="00E363EE" w:rsidRDefault="00E363EE" w:rsidP="00E363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E363EE" w:rsidRPr="00E363EE" w:rsidRDefault="00E363EE" w:rsidP="00E363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E363EE">
        <w:rPr>
          <w:rFonts w:ascii="Times New Roman" w:hAnsi="Times New Roman" w:cs="Times New Roman"/>
          <w:sz w:val="26"/>
          <w:szCs w:val="24"/>
        </w:rPr>
        <w:t>Согласовано:</w:t>
      </w:r>
    </w:p>
    <w:p w:rsidR="00E363EE" w:rsidRPr="00E363EE" w:rsidRDefault="00E363EE" w:rsidP="00E363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E363EE" w:rsidRPr="00E363EE" w:rsidRDefault="00E363EE" w:rsidP="00E363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E363EE">
        <w:rPr>
          <w:rFonts w:ascii="Times New Roman" w:hAnsi="Times New Roman" w:cs="Times New Roman"/>
          <w:sz w:val="26"/>
          <w:szCs w:val="24"/>
        </w:rPr>
        <w:t xml:space="preserve">Прокурор района                                                                    </w:t>
      </w:r>
      <w:r>
        <w:rPr>
          <w:rFonts w:ascii="Times New Roman" w:hAnsi="Times New Roman" w:cs="Times New Roman"/>
          <w:sz w:val="26"/>
          <w:szCs w:val="24"/>
        </w:rPr>
        <w:t xml:space="preserve">                             </w:t>
      </w:r>
      <w:bookmarkStart w:id="0" w:name="_GoBack"/>
      <w:bookmarkEnd w:id="0"/>
      <w:r w:rsidRPr="00E363EE">
        <w:rPr>
          <w:rFonts w:ascii="Times New Roman" w:hAnsi="Times New Roman" w:cs="Times New Roman"/>
          <w:sz w:val="26"/>
          <w:szCs w:val="24"/>
        </w:rPr>
        <w:t>Е.В. Краснов</w:t>
      </w:r>
    </w:p>
    <w:sectPr w:rsidR="00E363EE" w:rsidRPr="00E363EE" w:rsidSect="00E363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7A7"/>
    <w:rsid w:val="00A0250B"/>
    <w:rsid w:val="00A933C6"/>
    <w:rsid w:val="00E363EE"/>
    <w:rsid w:val="00E91F14"/>
    <w:rsid w:val="00F87868"/>
    <w:rsid w:val="00F9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Алексей Вячеславич</dc:creator>
  <cp:keywords/>
  <dc:description/>
  <cp:lastModifiedBy>User</cp:lastModifiedBy>
  <cp:revision>3</cp:revision>
  <dcterms:created xsi:type="dcterms:W3CDTF">2020-04-26T16:10:00Z</dcterms:created>
  <dcterms:modified xsi:type="dcterms:W3CDTF">2020-05-14T06:45:00Z</dcterms:modified>
</cp:coreProperties>
</file>