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9F" w:rsidRDefault="00271B9F" w:rsidP="00EC2308">
      <w:pPr>
        <w:rPr>
          <w:sz w:val="4"/>
          <w:szCs w:val="4"/>
        </w:rPr>
      </w:pPr>
    </w:p>
    <w:tbl>
      <w:tblPr>
        <w:tblpPr w:leftFromText="180" w:rightFromText="180" w:vertAnchor="page" w:horzAnchor="page" w:tblpX="1268" w:tblpY="775"/>
        <w:tblOverlap w:val="never"/>
        <w:tblW w:w="10314" w:type="dxa"/>
        <w:tblLook w:val="0000"/>
      </w:tblPr>
      <w:tblGrid>
        <w:gridCol w:w="4219"/>
        <w:gridCol w:w="1677"/>
        <w:gridCol w:w="4418"/>
      </w:tblGrid>
      <w:tr w:rsidR="00633C08" w:rsidRPr="00633C08" w:rsidTr="00633C08">
        <w:tc>
          <w:tcPr>
            <w:tcW w:w="4219" w:type="dxa"/>
          </w:tcPr>
          <w:p w:rsidR="00633C08" w:rsidRPr="00633C08" w:rsidRDefault="00633C08" w:rsidP="00633C08">
            <w:pPr>
              <w:autoSpaceDE/>
              <w:autoSpaceDN/>
              <w:rPr>
                <w:sz w:val="26"/>
                <w:szCs w:val="26"/>
              </w:rPr>
            </w:pPr>
            <w:r w:rsidRPr="00633C08">
              <w:rPr>
                <w:sz w:val="26"/>
                <w:szCs w:val="26"/>
              </w:rPr>
              <w:t xml:space="preserve">        </w:t>
            </w:r>
          </w:p>
          <w:p w:rsidR="00633C08" w:rsidRPr="00633C08" w:rsidRDefault="00633C08" w:rsidP="00633C08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633C08">
              <w:rPr>
                <w:b/>
                <w:sz w:val="24"/>
                <w:szCs w:val="24"/>
              </w:rPr>
              <w:t>ЧĂВАШ  РЕСПУБЛИКИ</w:t>
            </w:r>
          </w:p>
          <w:p w:rsidR="00633C08" w:rsidRPr="00633C08" w:rsidRDefault="00633C08" w:rsidP="00633C08">
            <w:pPr>
              <w:autoSpaceDE/>
              <w:autoSpaceDN/>
              <w:spacing w:after="120"/>
              <w:jc w:val="center"/>
              <w:rPr>
                <w:b/>
                <w:sz w:val="24"/>
                <w:szCs w:val="24"/>
              </w:rPr>
            </w:pPr>
            <w:r w:rsidRPr="00633C08">
              <w:rPr>
                <w:b/>
                <w:sz w:val="24"/>
                <w:szCs w:val="24"/>
              </w:rPr>
              <w:t>ПАТĂРЬЕЛ  РАЙОНĚ</w:t>
            </w:r>
          </w:p>
          <w:p w:rsidR="00633C08" w:rsidRPr="00633C08" w:rsidRDefault="00633C08" w:rsidP="00633C0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33C08">
              <w:rPr>
                <w:b/>
                <w:bCs/>
                <w:sz w:val="24"/>
                <w:szCs w:val="24"/>
              </w:rPr>
              <w:t xml:space="preserve">ЫХРА ÇИРМИ   </w:t>
            </w:r>
            <w:r w:rsidRPr="00633C08">
              <w:rPr>
                <w:b/>
                <w:sz w:val="24"/>
                <w:szCs w:val="24"/>
              </w:rPr>
              <w:t xml:space="preserve">  ЯЛ   ПОСЕЛЕНИЙĔН </w:t>
            </w:r>
            <w:r w:rsidRPr="00633C08">
              <w:rPr>
                <w:b/>
                <w:bCs/>
                <w:sz w:val="24"/>
                <w:szCs w:val="24"/>
              </w:rPr>
              <w:t>АДМИНИСТРАЦИЙĔ</w:t>
            </w:r>
          </w:p>
          <w:p w:rsidR="00633C08" w:rsidRPr="00633C08" w:rsidRDefault="00633C08" w:rsidP="00633C08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  <w:p w:rsidR="00633C08" w:rsidRPr="00633C08" w:rsidRDefault="00633C08" w:rsidP="00633C08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633C08">
              <w:rPr>
                <w:b/>
                <w:sz w:val="24"/>
                <w:szCs w:val="24"/>
              </w:rPr>
              <w:t>ЙЫШĂНУ</w:t>
            </w:r>
          </w:p>
          <w:p w:rsidR="00633C08" w:rsidRPr="00633C08" w:rsidRDefault="00633C08" w:rsidP="00633C08">
            <w:pPr>
              <w:autoSpaceDE/>
              <w:autoSpaceDN/>
              <w:jc w:val="center"/>
              <w:rPr>
                <w:b/>
                <w:sz w:val="26"/>
                <w:szCs w:val="26"/>
              </w:rPr>
            </w:pPr>
          </w:p>
          <w:p w:rsidR="00633C08" w:rsidRPr="00633C08" w:rsidRDefault="00633C08" w:rsidP="00633C08">
            <w:pPr>
              <w:autoSpaceDE/>
              <w:autoSpaceDN/>
              <w:jc w:val="center"/>
              <w:rPr>
                <w:b/>
              </w:rPr>
            </w:pPr>
            <w:r w:rsidRPr="00633C08">
              <w:rPr>
                <w:b/>
              </w:rPr>
              <w:t>2020 ç.  аван уйăхĕ</w:t>
            </w:r>
            <w:r w:rsidRPr="00633C08">
              <w:rPr>
                <w:rFonts w:ascii="Times New Roman Chuv" w:hAnsi="Times New Roman Chuv" w:cs="Times New Roman Chuv"/>
                <w:b/>
              </w:rPr>
              <w:t>н</w:t>
            </w:r>
            <w:r w:rsidRPr="00633C08">
              <w:rPr>
                <w:b/>
              </w:rPr>
              <w:t xml:space="preserve"> 16-мĕшĕ №</w:t>
            </w:r>
            <w:r w:rsidR="002D4366">
              <w:rPr>
                <w:b/>
              </w:rPr>
              <w:t>29</w:t>
            </w:r>
          </w:p>
          <w:p w:rsidR="00633C08" w:rsidRPr="00633C08" w:rsidRDefault="00633C08" w:rsidP="00633C0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633C08">
              <w:rPr>
                <w:b/>
                <w:color w:val="000000"/>
              </w:rPr>
              <w:t>Ыхра сирми</w:t>
            </w:r>
            <w:r w:rsidRPr="00633C08">
              <w:rPr>
                <w:b/>
              </w:rPr>
              <w:t xml:space="preserve"> ялĕ</w:t>
            </w:r>
          </w:p>
        </w:tc>
        <w:tc>
          <w:tcPr>
            <w:tcW w:w="1677" w:type="dxa"/>
          </w:tcPr>
          <w:p w:rsidR="00633C08" w:rsidRPr="00633C08" w:rsidRDefault="00633C08" w:rsidP="00633C08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266700</wp:posOffset>
                  </wp:positionV>
                  <wp:extent cx="680720" cy="685800"/>
                  <wp:effectExtent l="19050" t="0" r="508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8" w:type="dxa"/>
          </w:tcPr>
          <w:p w:rsidR="00633C08" w:rsidRPr="00633C08" w:rsidRDefault="00633C08" w:rsidP="00633C08">
            <w:pPr>
              <w:autoSpaceDE/>
              <w:autoSpaceDN/>
              <w:rPr>
                <w:b/>
                <w:sz w:val="26"/>
                <w:szCs w:val="26"/>
              </w:rPr>
            </w:pPr>
          </w:p>
          <w:p w:rsidR="00633C08" w:rsidRPr="00633C08" w:rsidRDefault="00633C08" w:rsidP="00633C08">
            <w:pPr>
              <w:autoSpaceDE/>
              <w:autoSpaceDN/>
              <w:ind w:hanging="48"/>
              <w:jc w:val="center"/>
              <w:rPr>
                <w:b/>
                <w:sz w:val="24"/>
                <w:szCs w:val="24"/>
              </w:rPr>
            </w:pPr>
            <w:r w:rsidRPr="00633C08">
              <w:rPr>
                <w:b/>
                <w:sz w:val="24"/>
                <w:szCs w:val="24"/>
              </w:rPr>
              <w:t>ЧУВАШСКАЯ РЕСПУБЛИКА</w:t>
            </w:r>
          </w:p>
          <w:p w:rsidR="00633C08" w:rsidRPr="00633C08" w:rsidRDefault="00633C08" w:rsidP="00633C08">
            <w:pPr>
              <w:autoSpaceDE/>
              <w:autoSpaceDN/>
              <w:spacing w:after="120"/>
              <w:jc w:val="center"/>
              <w:rPr>
                <w:b/>
                <w:sz w:val="24"/>
                <w:szCs w:val="24"/>
              </w:rPr>
            </w:pPr>
            <w:r w:rsidRPr="00633C08">
              <w:rPr>
                <w:b/>
                <w:sz w:val="24"/>
                <w:szCs w:val="24"/>
              </w:rPr>
              <w:t>БАТЫРЕВСКИЙ РАЙОН</w:t>
            </w:r>
          </w:p>
          <w:p w:rsidR="00633C08" w:rsidRPr="00633C08" w:rsidRDefault="00633C08" w:rsidP="00633C0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633C0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633C08" w:rsidRPr="00633C08" w:rsidRDefault="00633C08" w:rsidP="00633C08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633C08">
              <w:rPr>
                <w:b/>
                <w:sz w:val="24"/>
                <w:szCs w:val="24"/>
              </w:rPr>
              <w:t>ДОЛГООСТРОВСКОГО</w:t>
            </w:r>
          </w:p>
          <w:p w:rsidR="00633C08" w:rsidRPr="00633C08" w:rsidRDefault="00633C08" w:rsidP="00633C08">
            <w:pPr>
              <w:autoSpaceDE/>
              <w:autoSpaceDN/>
              <w:ind w:firstLine="52"/>
              <w:jc w:val="center"/>
              <w:rPr>
                <w:b/>
                <w:sz w:val="24"/>
                <w:szCs w:val="24"/>
              </w:rPr>
            </w:pPr>
            <w:r w:rsidRPr="00633C08">
              <w:rPr>
                <w:b/>
                <w:sz w:val="24"/>
                <w:szCs w:val="24"/>
              </w:rPr>
              <w:t>СЕЛЬСКОГО ПОСЕЛЕНИЯ</w:t>
            </w:r>
          </w:p>
          <w:p w:rsidR="00633C08" w:rsidRPr="00633C08" w:rsidRDefault="00633C08" w:rsidP="00633C0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633C08" w:rsidRPr="00633C08" w:rsidRDefault="00633C08" w:rsidP="00633C08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633C08">
              <w:rPr>
                <w:b/>
                <w:sz w:val="24"/>
                <w:szCs w:val="24"/>
              </w:rPr>
              <w:t>ПОСТАНОВЛЕНИЕ</w:t>
            </w:r>
          </w:p>
          <w:p w:rsidR="00633C08" w:rsidRPr="00633C08" w:rsidRDefault="00633C08" w:rsidP="00633C08">
            <w:pPr>
              <w:autoSpaceDE/>
              <w:autoSpaceDN/>
              <w:rPr>
                <w:b/>
                <w:sz w:val="26"/>
                <w:szCs w:val="26"/>
              </w:rPr>
            </w:pPr>
          </w:p>
          <w:p w:rsidR="00633C08" w:rsidRPr="00633C08" w:rsidRDefault="00633C08" w:rsidP="00633C08">
            <w:pPr>
              <w:autoSpaceDE/>
              <w:autoSpaceDN/>
              <w:ind w:firstLine="152"/>
              <w:jc w:val="center"/>
              <w:rPr>
                <w:b/>
              </w:rPr>
            </w:pPr>
            <w:r w:rsidRPr="00633C08">
              <w:rPr>
                <w:b/>
              </w:rPr>
              <w:t>«16» сентября 2020 г. №</w:t>
            </w:r>
            <w:r w:rsidR="002D4366">
              <w:rPr>
                <w:b/>
              </w:rPr>
              <w:t>29</w:t>
            </w:r>
          </w:p>
          <w:p w:rsidR="00633C08" w:rsidRPr="00633C08" w:rsidRDefault="00633C08" w:rsidP="00633C08">
            <w:pPr>
              <w:autoSpaceDE/>
              <w:autoSpaceDN/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633C08">
              <w:rPr>
                <w:b/>
              </w:rPr>
              <w:t>деревня Долгий Остров</w:t>
            </w:r>
          </w:p>
        </w:tc>
      </w:tr>
    </w:tbl>
    <w:p w:rsidR="00633C08" w:rsidRDefault="00633C08" w:rsidP="00677BA0">
      <w:pPr>
        <w:shd w:val="clear" w:color="auto" w:fill="FFFFFF"/>
        <w:tabs>
          <w:tab w:val="left" w:pos="4678"/>
        </w:tabs>
        <w:ind w:right="3826"/>
        <w:jc w:val="both"/>
        <w:rPr>
          <w:b/>
          <w:bCs/>
          <w:sz w:val="26"/>
        </w:rPr>
      </w:pPr>
    </w:p>
    <w:p w:rsidR="00633C08" w:rsidRDefault="00633C08" w:rsidP="00677BA0">
      <w:pPr>
        <w:shd w:val="clear" w:color="auto" w:fill="FFFFFF"/>
        <w:tabs>
          <w:tab w:val="left" w:pos="4678"/>
        </w:tabs>
        <w:ind w:right="3826"/>
        <w:jc w:val="both"/>
        <w:rPr>
          <w:b/>
          <w:bCs/>
          <w:sz w:val="26"/>
        </w:rPr>
      </w:pPr>
    </w:p>
    <w:p w:rsidR="00E439E2" w:rsidRPr="002E0337" w:rsidRDefault="00E439E2" w:rsidP="00677BA0">
      <w:pPr>
        <w:shd w:val="clear" w:color="auto" w:fill="FFFFFF"/>
        <w:tabs>
          <w:tab w:val="left" w:pos="4678"/>
        </w:tabs>
        <w:ind w:right="3826"/>
        <w:jc w:val="both"/>
        <w:rPr>
          <w:b/>
          <w:bCs/>
          <w:sz w:val="26"/>
        </w:rPr>
      </w:pPr>
      <w:r w:rsidRPr="002E0337">
        <w:rPr>
          <w:b/>
          <w:bCs/>
          <w:sz w:val="26"/>
        </w:rPr>
        <w:t>О</w:t>
      </w:r>
      <w:r w:rsidR="002D4366">
        <w:rPr>
          <w:b/>
          <w:bCs/>
          <w:sz w:val="26"/>
        </w:rPr>
        <w:t xml:space="preserve"> </w:t>
      </w:r>
      <w:r w:rsidRPr="002E0337">
        <w:rPr>
          <w:b/>
          <w:bCs/>
          <w:sz w:val="26"/>
        </w:rPr>
        <w:t>повышении</w:t>
      </w:r>
      <w:r w:rsidR="00633C08">
        <w:rPr>
          <w:b/>
          <w:bCs/>
          <w:sz w:val="26"/>
        </w:rPr>
        <w:t xml:space="preserve"> </w:t>
      </w:r>
      <w:r w:rsidRPr="002E0337">
        <w:rPr>
          <w:b/>
          <w:bCs/>
          <w:sz w:val="26"/>
        </w:rPr>
        <w:t>оплаты</w:t>
      </w:r>
      <w:r w:rsidR="00633C08">
        <w:rPr>
          <w:b/>
          <w:bCs/>
          <w:sz w:val="26"/>
        </w:rPr>
        <w:t xml:space="preserve"> </w:t>
      </w:r>
      <w:r w:rsidRPr="002E0337">
        <w:rPr>
          <w:b/>
          <w:bCs/>
          <w:sz w:val="26"/>
        </w:rPr>
        <w:t>труда</w:t>
      </w:r>
      <w:r w:rsidR="00633C08">
        <w:rPr>
          <w:b/>
          <w:bCs/>
          <w:sz w:val="26"/>
        </w:rPr>
        <w:t xml:space="preserve"> </w:t>
      </w:r>
      <w:r w:rsidRPr="002E0337">
        <w:rPr>
          <w:b/>
          <w:bCs/>
          <w:sz w:val="26"/>
        </w:rPr>
        <w:t>работников</w:t>
      </w:r>
      <w:r w:rsidR="00633C08">
        <w:rPr>
          <w:b/>
          <w:bCs/>
          <w:sz w:val="26"/>
        </w:rPr>
        <w:t xml:space="preserve"> </w:t>
      </w:r>
      <w:r w:rsidR="00317D7F">
        <w:rPr>
          <w:b/>
          <w:bCs/>
          <w:sz w:val="26"/>
        </w:rPr>
        <w:t>муниципаль</w:t>
      </w:r>
      <w:r w:rsidRPr="002E0337">
        <w:rPr>
          <w:b/>
          <w:bCs/>
          <w:sz w:val="26"/>
        </w:rPr>
        <w:t>ных</w:t>
      </w:r>
      <w:r w:rsidR="00633C08">
        <w:rPr>
          <w:b/>
          <w:bCs/>
          <w:sz w:val="26"/>
        </w:rPr>
        <w:t xml:space="preserve"> </w:t>
      </w:r>
      <w:r w:rsidRPr="002E0337">
        <w:rPr>
          <w:b/>
          <w:bCs/>
          <w:sz w:val="26"/>
        </w:rPr>
        <w:t>учреждений</w:t>
      </w:r>
      <w:r w:rsidR="00633C08">
        <w:rPr>
          <w:b/>
          <w:bCs/>
          <w:sz w:val="26"/>
        </w:rPr>
        <w:t xml:space="preserve"> Долго-островского</w:t>
      </w:r>
      <w:r w:rsidR="002B2DCB">
        <w:rPr>
          <w:b/>
          <w:bCs/>
          <w:sz w:val="26"/>
        </w:rPr>
        <w:t xml:space="preserve"> сельского поселения </w:t>
      </w:r>
      <w:r w:rsidR="00317D7F">
        <w:rPr>
          <w:b/>
          <w:bCs/>
          <w:sz w:val="26"/>
        </w:rPr>
        <w:t>Батыревского района</w:t>
      </w:r>
    </w:p>
    <w:p w:rsidR="00590662" w:rsidRDefault="00590662" w:rsidP="00590662">
      <w:pPr>
        <w:jc w:val="both"/>
        <w:rPr>
          <w:sz w:val="26"/>
          <w:szCs w:val="26"/>
        </w:rPr>
      </w:pPr>
    </w:p>
    <w:p w:rsidR="00677BA0" w:rsidRPr="00317D7F" w:rsidRDefault="00677BA0" w:rsidP="00590662">
      <w:pPr>
        <w:jc w:val="both"/>
        <w:rPr>
          <w:sz w:val="26"/>
          <w:szCs w:val="26"/>
        </w:rPr>
      </w:pPr>
    </w:p>
    <w:p w:rsidR="00E439E2" w:rsidRPr="00904AEF" w:rsidRDefault="00904AEF" w:rsidP="00E439E2">
      <w:pPr>
        <w:pStyle w:val="a9"/>
        <w:ind w:firstLine="709"/>
        <w:jc w:val="both"/>
        <w:rPr>
          <w:b w:val="0"/>
          <w:sz w:val="26"/>
        </w:rPr>
      </w:pPr>
      <w:r w:rsidRPr="00904AEF">
        <w:rPr>
          <w:b w:val="0"/>
          <w:sz w:val="26"/>
        </w:rPr>
        <w:t xml:space="preserve">В </w:t>
      </w:r>
      <w:r>
        <w:rPr>
          <w:b w:val="0"/>
          <w:sz w:val="26"/>
        </w:rPr>
        <w:t xml:space="preserve">соответствии с постановлением </w:t>
      </w:r>
      <w:r w:rsidR="00D83A98">
        <w:rPr>
          <w:b w:val="0"/>
          <w:sz w:val="26"/>
        </w:rPr>
        <w:t xml:space="preserve">главы администрации Батыревского </w:t>
      </w:r>
      <w:r w:rsidR="00636210">
        <w:rPr>
          <w:b w:val="0"/>
          <w:sz w:val="26"/>
        </w:rPr>
        <w:t>р</w:t>
      </w:r>
      <w:r w:rsidR="00D83A98">
        <w:rPr>
          <w:b w:val="0"/>
          <w:sz w:val="26"/>
        </w:rPr>
        <w:t>айона</w:t>
      </w:r>
      <w:r w:rsidR="00633C08"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от </w:t>
      </w:r>
      <w:r w:rsidR="00677BA0">
        <w:rPr>
          <w:b w:val="0"/>
          <w:sz w:val="26"/>
        </w:rPr>
        <w:t>10</w:t>
      </w:r>
      <w:r w:rsidR="00633C08">
        <w:rPr>
          <w:b w:val="0"/>
          <w:sz w:val="26"/>
        </w:rPr>
        <w:t xml:space="preserve"> </w:t>
      </w:r>
      <w:r w:rsidR="00677BA0">
        <w:rPr>
          <w:b w:val="0"/>
          <w:sz w:val="26"/>
        </w:rPr>
        <w:t>сентября</w:t>
      </w:r>
      <w:r>
        <w:rPr>
          <w:b w:val="0"/>
          <w:sz w:val="26"/>
        </w:rPr>
        <w:t xml:space="preserve"> 20</w:t>
      </w:r>
      <w:r w:rsidR="00677BA0">
        <w:rPr>
          <w:b w:val="0"/>
          <w:sz w:val="26"/>
        </w:rPr>
        <w:t>20</w:t>
      </w:r>
      <w:r>
        <w:rPr>
          <w:b w:val="0"/>
          <w:sz w:val="26"/>
        </w:rPr>
        <w:t xml:space="preserve"> года № </w:t>
      </w:r>
      <w:r w:rsidR="00677BA0">
        <w:rPr>
          <w:b w:val="0"/>
          <w:sz w:val="26"/>
        </w:rPr>
        <w:t>754</w:t>
      </w:r>
      <w:r>
        <w:rPr>
          <w:b w:val="0"/>
          <w:sz w:val="26"/>
        </w:rPr>
        <w:t xml:space="preserve"> администрация </w:t>
      </w:r>
      <w:r w:rsidR="00633C08">
        <w:rPr>
          <w:b w:val="0"/>
          <w:sz w:val="26"/>
        </w:rPr>
        <w:t>Долгоостровского</w:t>
      </w:r>
      <w:r w:rsidR="00D83A98">
        <w:rPr>
          <w:b w:val="0"/>
          <w:sz w:val="26"/>
        </w:rPr>
        <w:t xml:space="preserve"> сельского поселения </w:t>
      </w:r>
      <w:r w:rsidR="00E439E2" w:rsidRPr="00904AEF">
        <w:rPr>
          <w:b w:val="0"/>
          <w:sz w:val="26"/>
        </w:rPr>
        <w:t xml:space="preserve"> п о с т а н о в л я е т:</w:t>
      </w:r>
    </w:p>
    <w:p w:rsidR="00E439E2" w:rsidRDefault="00E439E2" w:rsidP="00E439E2">
      <w:pPr>
        <w:adjustRightInd w:val="0"/>
        <w:ind w:firstLine="709"/>
        <w:jc w:val="both"/>
        <w:rPr>
          <w:sz w:val="26"/>
          <w:szCs w:val="26"/>
        </w:rPr>
      </w:pPr>
      <w:r w:rsidRPr="002E0337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2E0337">
        <w:rPr>
          <w:sz w:val="26"/>
          <w:szCs w:val="26"/>
        </w:rPr>
        <w:t>Повысить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с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1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октября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20</w:t>
      </w:r>
      <w:r w:rsidR="00677BA0">
        <w:rPr>
          <w:sz w:val="26"/>
          <w:szCs w:val="26"/>
        </w:rPr>
        <w:t>20</w:t>
      </w:r>
      <w:r w:rsidRPr="002E0337">
        <w:rPr>
          <w:sz w:val="26"/>
          <w:szCs w:val="26"/>
        </w:rPr>
        <w:t>г.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на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3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процента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рекомендуемые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минимальные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размеры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окладов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(должностных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окладов),</w:t>
      </w:r>
      <w:r w:rsidR="00633C08">
        <w:rPr>
          <w:sz w:val="26"/>
          <w:szCs w:val="26"/>
        </w:rPr>
        <w:t xml:space="preserve"> с</w:t>
      </w:r>
      <w:r w:rsidRPr="002E0337">
        <w:rPr>
          <w:sz w:val="26"/>
          <w:szCs w:val="26"/>
        </w:rPr>
        <w:t>тавок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заработной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платы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работников</w:t>
      </w:r>
      <w:r w:rsidR="00633C08">
        <w:rPr>
          <w:sz w:val="26"/>
          <w:szCs w:val="26"/>
        </w:rPr>
        <w:t xml:space="preserve"> </w:t>
      </w:r>
      <w:r w:rsidR="00904AEF">
        <w:rPr>
          <w:sz w:val="26"/>
          <w:szCs w:val="26"/>
        </w:rPr>
        <w:t>муниципаль</w:t>
      </w:r>
      <w:r w:rsidRPr="002E0337">
        <w:rPr>
          <w:sz w:val="26"/>
          <w:szCs w:val="26"/>
        </w:rPr>
        <w:t>ных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учреждений</w:t>
      </w:r>
      <w:r w:rsidR="00633C08">
        <w:rPr>
          <w:sz w:val="26"/>
          <w:szCs w:val="26"/>
        </w:rPr>
        <w:t xml:space="preserve"> Долгоостровского</w:t>
      </w:r>
      <w:r w:rsidR="00D83A98">
        <w:rPr>
          <w:sz w:val="26"/>
          <w:szCs w:val="26"/>
        </w:rPr>
        <w:t xml:space="preserve"> сельского поселения </w:t>
      </w:r>
      <w:r w:rsidR="00633C08">
        <w:rPr>
          <w:sz w:val="26"/>
          <w:szCs w:val="26"/>
        </w:rPr>
        <w:t xml:space="preserve">Батыревского </w:t>
      </w:r>
      <w:r w:rsidR="00904AEF">
        <w:rPr>
          <w:sz w:val="26"/>
          <w:szCs w:val="26"/>
        </w:rPr>
        <w:t>района</w:t>
      </w:r>
      <w:r w:rsidRPr="002E0337">
        <w:rPr>
          <w:sz w:val="26"/>
          <w:szCs w:val="26"/>
        </w:rPr>
        <w:t>,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установленные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отраслевыми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положениями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об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оплате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труда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работников</w:t>
      </w:r>
      <w:r w:rsidR="00633C08">
        <w:rPr>
          <w:sz w:val="26"/>
          <w:szCs w:val="26"/>
        </w:rPr>
        <w:t xml:space="preserve"> </w:t>
      </w:r>
      <w:r w:rsidR="00904AEF">
        <w:rPr>
          <w:sz w:val="26"/>
          <w:szCs w:val="26"/>
        </w:rPr>
        <w:t>муниципальн</w:t>
      </w:r>
      <w:r w:rsidRPr="002E0337">
        <w:rPr>
          <w:sz w:val="26"/>
          <w:szCs w:val="26"/>
        </w:rPr>
        <w:t>ых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учреждений</w:t>
      </w:r>
      <w:r w:rsidR="00633C08">
        <w:rPr>
          <w:sz w:val="26"/>
          <w:szCs w:val="26"/>
        </w:rPr>
        <w:t xml:space="preserve"> Долгоостровского</w:t>
      </w:r>
      <w:r w:rsidR="00D83A98">
        <w:rPr>
          <w:sz w:val="26"/>
          <w:szCs w:val="26"/>
        </w:rPr>
        <w:t xml:space="preserve"> сельского поселения </w:t>
      </w:r>
      <w:r w:rsidR="00904AEF">
        <w:rPr>
          <w:sz w:val="26"/>
          <w:szCs w:val="26"/>
        </w:rPr>
        <w:t>Батыревского района</w:t>
      </w:r>
      <w:r w:rsidRPr="002E0337">
        <w:rPr>
          <w:sz w:val="26"/>
          <w:szCs w:val="26"/>
        </w:rPr>
        <w:t>,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утвержденным</w:t>
      </w:r>
      <w:r w:rsidR="00633C08">
        <w:rPr>
          <w:sz w:val="26"/>
          <w:szCs w:val="26"/>
        </w:rPr>
        <w:t xml:space="preserve">и </w:t>
      </w:r>
      <w:r w:rsidR="00904AEF">
        <w:rPr>
          <w:sz w:val="26"/>
          <w:szCs w:val="26"/>
        </w:rPr>
        <w:t>нормативными правовыми актами</w:t>
      </w:r>
      <w:r w:rsidR="00D83A98">
        <w:rPr>
          <w:sz w:val="26"/>
          <w:szCs w:val="26"/>
        </w:rPr>
        <w:t xml:space="preserve"> </w:t>
      </w:r>
      <w:r w:rsidR="00633C08">
        <w:rPr>
          <w:sz w:val="26"/>
          <w:szCs w:val="26"/>
        </w:rPr>
        <w:t>Долгоостровского</w:t>
      </w:r>
      <w:r w:rsidR="00D83A98">
        <w:rPr>
          <w:sz w:val="26"/>
          <w:szCs w:val="26"/>
        </w:rPr>
        <w:t xml:space="preserve"> сельского поселения </w:t>
      </w:r>
      <w:r w:rsidR="00904AEF">
        <w:rPr>
          <w:sz w:val="26"/>
          <w:szCs w:val="26"/>
        </w:rPr>
        <w:t>Батыревского района</w:t>
      </w:r>
      <w:r w:rsidRPr="002E0337">
        <w:rPr>
          <w:sz w:val="26"/>
          <w:szCs w:val="26"/>
        </w:rPr>
        <w:t>.</w:t>
      </w:r>
    </w:p>
    <w:p w:rsidR="002B2DCB" w:rsidRPr="002E0337" w:rsidRDefault="002B2DCB" w:rsidP="002B2DCB">
      <w:pPr>
        <w:adjustRightInd w:val="0"/>
        <w:ind w:firstLine="709"/>
        <w:jc w:val="both"/>
        <w:rPr>
          <w:sz w:val="26"/>
          <w:szCs w:val="26"/>
        </w:rPr>
      </w:pPr>
      <w:r w:rsidRPr="002E0337">
        <w:rPr>
          <w:sz w:val="26"/>
          <w:szCs w:val="26"/>
        </w:rPr>
        <w:t>2.</w:t>
      </w:r>
      <w:r>
        <w:rPr>
          <w:sz w:val="26"/>
          <w:szCs w:val="26"/>
        </w:rPr>
        <w:t xml:space="preserve"> Администрации </w:t>
      </w:r>
      <w:r w:rsidR="00633C08">
        <w:rPr>
          <w:sz w:val="26"/>
          <w:szCs w:val="26"/>
        </w:rPr>
        <w:t>Долгоостровского</w:t>
      </w:r>
      <w:r>
        <w:rPr>
          <w:sz w:val="26"/>
          <w:szCs w:val="26"/>
        </w:rPr>
        <w:t xml:space="preserve"> сельского поселения Батыревского района </w:t>
      </w:r>
      <w:r w:rsidRPr="002E0337">
        <w:rPr>
          <w:sz w:val="26"/>
          <w:szCs w:val="26"/>
        </w:rPr>
        <w:t>привести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нормативные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правовые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акты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по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вопросам,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отнесенным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к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сфере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их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ведения,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в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соответствие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с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настоящим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постановлением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в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месячный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срок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со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дня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вступления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в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силу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настоящего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постановления.</w:t>
      </w:r>
    </w:p>
    <w:p w:rsidR="00E439E2" w:rsidRPr="002E0337" w:rsidRDefault="00E439E2" w:rsidP="00E439E2">
      <w:pPr>
        <w:adjustRightInd w:val="0"/>
        <w:ind w:firstLine="709"/>
        <w:jc w:val="both"/>
        <w:rPr>
          <w:sz w:val="26"/>
          <w:szCs w:val="26"/>
        </w:rPr>
      </w:pPr>
      <w:r w:rsidRPr="002E0337">
        <w:rPr>
          <w:sz w:val="26"/>
          <w:szCs w:val="26"/>
        </w:rPr>
        <w:t>3.</w:t>
      </w:r>
      <w:r>
        <w:rPr>
          <w:sz w:val="26"/>
          <w:szCs w:val="26"/>
        </w:rPr>
        <w:t> </w:t>
      </w:r>
      <w:r w:rsidRPr="002E0337">
        <w:rPr>
          <w:sz w:val="26"/>
          <w:szCs w:val="26"/>
        </w:rPr>
        <w:t>Руководителям</w:t>
      </w:r>
      <w:r w:rsidR="00633C08">
        <w:rPr>
          <w:sz w:val="26"/>
          <w:szCs w:val="26"/>
        </w:rPr>
        <w:t xml:space="preserve"> </w:t>
      </w:r>
      <w:r w:rsidR="00904AEF">
        <w:rPr>
          <w:sz w:val="26"/>
          <w:szCs w:val="26"/>
        </w:rPr>
        <w:t>муниципаль</w:t>
      </w:r>
      <w:r w:rsidRPr="002E0337">
        <w:rPr>
          <w:sz w:val="26"/>
          <w:szCs w:val="26"/>
        </w:rPr>
        <w:t>ных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учреждений</w:t>
      </w:r>
      <w:r w:rsidR="00633C08">
        <w:rPr>
          <w:sz w:val="26"/>
          <w:szCs w:val="26"/>
        </w:rPr>
        <w:t xml:space="preserve"> Долгоостровского</w:t>
      </w:r>
      <w:r w:rsidR="00F1690A">
        <w:rPr>
          <w:sz w:val="26"/>
          <w:szCs w:val="26"/>
        </w:rPr>
        <w:t xml:space="preserve"> сельского поселения </w:t>
      </w:r>
      <w:r w:rsidR="00904AEF">
        <w:rPr>
          <w:sz w:val="26"/>
          <w:szCs w:val="26"/>
        </w:rPr>
        <w:t>Батыревского района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с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1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октября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20</w:t>
      </w:r>
      <w:r w:rsidR="00677BA0">
        <w:rPr>
          <w:sz w:val="26"/>
          <w:szCs w:val="26"/>
        </w:rPr>
        <w:t>20</w:t>
      </w:r>
      <w:r w:rsidRPr="002E0337">
        <w:rPr>
          <w:sz w:val="26"/>
          <w:szCs w:val="26"/>
        </w:rPr>
        <w:t>г.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обеспечить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повышение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окладов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(должностных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окладов),</w:t>
      </w:r>
      <w:r w:rsidR="00633C08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ставок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заработной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платы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работников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на</w:t>
      </w:r>
      <w:r w:rsidR="002D4366">
        <w:rPr>
          <w:sz w:val="26"/>
          <w:szCs w:val="26"/>
        </w:rPr>
        <w:t xml:space="preserve"> </w:t>
      </w:r>
      <w:r w:rsidR="00677BA0">
        <w:rPr>
          <w:sz w:val="26"/>
          <w:szCs w:val="26"/>
        </w:rPr>
        <w:t>3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процента.</w:t>
      </w:r>
    </w:p>
    <w:p w:rsidR="00E439E2" w:rsidRPr="002E0337" w:rsidRDefault="00E439E2" w:rsidP="00E439E2">
      <w:pPr>
        <w:adjustRightInd w:val="0"/>
        <w:ind w:firstLine="709"/>
        <w:jc w:val="both"/>
        <w:rPr>
          <w:sz w:val="26"/>
          <w:szCs w:val="26"/>
        </w:rPr>
      </w:pPr>
      <w:r w:rsidRPr="002E0337">
        <w:rPr>
          <w:sz w:val="26"/>
          <w:szCs w:val="26"/>
        </w:rPr>
        <w:t>При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повышении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окладов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(должностных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окладов),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ставок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заработной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платы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их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размеры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подлежат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округлению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до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целого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рубля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в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сторону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увеличения.</w:t>
      </w:r>
    </w:p>
    <w:p w:rsidR="00E439E2" w:rsidRPr="002E0337" w:rsidRDefault="00E439E2" w:rsidP="00E439E2">
      <w:pPr>
        <w:adjustRightInd w:val="0"/>
        <w:ind w:firstLine="709"/>
        <w:jc w:val="both"/>
        <w:rPr>
          <w:sz w:val="26"/>
          <w:szCs w:val="26"/>
        </w:rPr>
      </w:pPr>
      <w:r w:rsidRPr="002E0337">
        <w:rPr>
          <w:sz w:val="26"/>
          <w:szCs w:val="26"/>
        </w:rPr>
        <w:t>4.</w:t>
      </w:r>
      <w:r>
        <w:rPr>
          <w:sz w:val="26"/>
          <w:szCs w:val="26"/>
        </w:rPr>
        <w:t> </w:t>
      </w:r>
      <w:r w:rsidRPr="002E0337">
        <w:rPr>
          <w:sz w:val="26"/>
          <w:szCs w:val="26"/>
        </w:rPr>
        <w:t>Финансирование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расходов,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связанных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с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реализацией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настоящего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постановления,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осуществлять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в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пределах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средств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бюджета</w:t>
      </w:r>
      <w:r w:rsidR="00F1690A">
        <w:rPr>
          <w:sz w:val="26"/>
          <w:szCs w:val="26"/>
        </w:rPr>
        <w:t xml:space="preserve"> </w:t>
      </w:r>
      <w:r w:rsidR="00633C08">
        <w:rPr>
          <w:sz w:val="26"/>
          <w:szCs w:val="26"/>
        </w:rPr>
        <w:t>Долгоостровского</w:t>
      </w:r>
      <w:r w:rsidR="00F1690A">
        <w:rPr>
          <w:sz w:val="26"/>
          <w:szCs w:val="26"/>
        </w:rPr>
        <w:t xml:space="preserve"> сельского поселения </w:t>
      </w:r>
      <w:r w:rsidR="00904AEF">
        <w:rPr>
          <w:sz w:val="26"/>
          <w:szCs w:val="26"/>
        </w:rPr>
        <w:t>Батыревского района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на</w:t>
      </w:r>
      <w:r w:rsidR="002D4366">
        <w:rPr>
          <w:sz w:val="26"/>
          <w:szCs w:val="26"/>
        </w:rPr>
        <w:t xml:space="preserve"> </w:t>
      </w:r>
      <w:r w:rsidRPr="002E0337">
        <w:rPr>
          <w:sz w:val="26"/>
          <w:szCs w:val="26"/>
        </w:rPr>
        <w:t>20</w:t>
      </w:r>
      <w:r w:rsidR="00677BA0">
        <w:rPr>
          <w:sz w:val="26"/>
          <w:szCs w:val="26"/>
        </w:rPr>
        <w:t>20</w:t>
      </w:r>
      <w:r w:rsidR="002D4366">
        <w:rPr>
          <w:sz w:val="26"/>
          <w:szCs w:val="26"/>
        </w:rPr>
        <w:t xml:space="preserve"> </w:t>
      </w:r>
      <w:r w:rsidR="00677BA0">
        <w:rPr>
          <w:sz w:val="26"/>
          <w:szCs w:val="26"/>
        </w:rPr>
        <w:t>год.</w:t>
      </w:r>
    </w:p>
    <w:p w:rsidR="00E439E2" w:rsidRDefault="00677BA0" w:rsidP="00E439E2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439E2" w:rsidRPr="002E0337">
        <w:rPr>
          <w:sz w:val="26"/>
          <w:szCs w:val="26"/>
        </w:rPr>
        <w:t>.</w:t>
      </w:r>
      <w:r w:rsidR="00E439E2">
        <w:rPr>
          <w:sz w:val="26"/>
          <w:szCs w:val="26"/>
        </w:rPr>
        <w:t> </w:t>
      </w:r>
      <w:r w:rsidR="00E439E2" w:rsidRPr="002E0337">
        <w:rPr>
          <w:sz w:val="26"/>
          <w:szCs w:val="26"/>
        </w:rPr>
        <w:t>Настоящее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постановление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вступает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в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силу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после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его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официального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опубликования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и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распространяется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на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правоотношения,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возникшие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с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1</w:t>
      </w:r>
      <w:r w:rsidR="002D4366">
        <w:rPr>
          <w:sz w:val="26"/>
          <w:szCs w:val="26"/>
        </w:rPr>
        <w:t xml:space="preserve"> </w:t>
      </w:r>
      <w:r w:rsidR="00E439E2" w:rsidRPr="002E0337">
        <w:rPr>
          <w:sz w:val="26"/>
          <w:szCs w:val="26"/>
        </w:rPr>
        <w:t>октября</w:t>
      </w:r>
      <w:r>
        <w:rPr>
          <w:sz w:val="26"/>
          <w:szCs w:val="26"/>
        </w:rPr>
        <w:t>2020</w:t>
      </w:r>
      <w:r w:rsidR="00E439E2" w:rsidRPr="002E0337">
        <w:rPr>
          <w:sz w:val="26"/>
          <w:szCs w:val="26"/>
        </w:rPr>
        <w:t>года.</w:t>
      </w:r>
    </w:p>
    <w:p w:rsidR="00E439E2" w:rsidRPr="009E5ACF" w:rsidRDefault="00E439E2" w:rsidP="00E439E2">
      <w:pPr>
        <w:adjustRightInd w:val="0"/>
        <w:rPr>
          <w:sz w:val="26"/>
          <w:szCs w:val="26"/>
        </w:rPr>
      </w:pPr>
    </w:p>
    <w:p w:rsidR="0083666A" w:rsidRPr="00C30F61" w:rsidRDefault="0083666A" w:rsidP="005C6074">
      <w:pPr>
        <w:jc w:val="both"/>
        <w:rPr>
          <w:sz w:val="26"/>
          <w:szCs w:val="26"/>
        </w:rPr>
      </w:pPr>
    </w:p>
    <w:p w:rsidR="00677BA0" w:rsidRDefault="00AB37AF" w:rsidP="005C6074">
      <w:pPr>
        <w:widowControl w:val="0"/>
        <w:jc w:val="both"/>
        <w:rPr>
          <w:sz w:val="26"/>
          <w:szCs w:val="26"/>
        </w:rPr>
      </w:pPr>
      <w:r w:rsidRPr="00C30F61">
        <w:rPr>
          <w:sz w:val="26"/>
          <w:szCs w:val="26"/>
        </w:rPr>
        <w:t>Г</w:t>
      </w:r>
      <w:r w:rsidR="001D77DF" w:rsidRPr="00C30F61">
        <w:rPr>
          <w:sz w:val="26"/>
          <w:szCs w:val="26"/>
        </w:rPr>
        <w:t>лав</w:t>
      </w:r>
      <w:r w:rsidRPr="00C30F61">
        <w:rPr>
          <w:sz w:val="26"/>
          <w:szCs w:val="26"/>
        </w:rPr>
        <w:t>а</w:t>
      </w:r>
      <w:r w:rsidR="00EC2308" w:rsidRPr="00C30F61">
        <w:rPr>
          <w:sz w:val="26"/>
          <w:szCs w:val="26"/>
        </w:rPr>
        <w:t xml:space="preserve"> администрации</w:t>
      </w:r>
    </w:p>
    <w:p w:rsidR="00F1690A" w:rsidRPr="00C30F61" w:rsidRDefault="00633C08" w:rsidP="005C607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Долгоостровского</w:t>
      </w:r>
      <w:r w:rsidR="00677BA0">
        <w:rPr>
          <w:sz w:val="26"/>
          <w:szCs w:val="26"/>
        </w:rPr>
        <w:t xml:space="preserve"> с</w:t>
      </w:r>
      <w:r w:rsidR="00F1690A">
        <w:rPr>
          <w:sz w:val="26"/>
          <w:szCs w:val="26"/>
        </w:rPr>
        <w:t xml:space="preserve">ельского поселения </w:t>
      </w:r>
      <w:bookmarkStart w:id="0" w:name="_GoBack"/>
      <w:bookmarkEnd w:id="0"/>
      <w:r w:rsidR="002D4366">
        <w:rPr>
          <w:sz w:val="26"/>
          <w:szCs w:val="26"/>
        </w:rPr>
        <w:t xml:space="preserve">                                      Ф.А.Алиуллов</w:t>
      </w:r>
    </w:p>
    <w:sectPr w:rsidR="00F1690A" w:rsidRPr="00C30F61" w:rsidSect="00904AEF">
      <w:pgSz w:w="11906" w:h="16838" w:code="9"/>
      <w:pgMar w:top="567" w:right="1134" w:bottom="284" w:left="1701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FE" w:rsidRDefault="00791BFE">
      <w:r>
        <w:separator/>
      </w:r>
    </w:p>
  </w:endnote>
  <w:endnote w:type="continuationSeparator" w:id="1">
    <w:p w:rsidR="00791BFE" w:rsidRDefault="00791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FE" w:rsidRDefault="00791BFE">
      <w:r>
        <w:separator/>
      </w:r>
    </w:p>
  </w:footnote>
  <w:footnote w:type="continuationSeparator" w:id="1">
    <w:p w:rsidR="00791BFE" w:rsidRDefault="00791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4A35"/>
    <w:multiLevelType w:val="hybridMultilevel"/>
    <w:tmpl w:val="99249B70"/>
    <w:lvl w:ilvl="0" w:tplc="B5483E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0AC2688"/>
    <w:multiLevelType w:val="hybridMultilevel"/>
    <w:tmpl w:val="E6DC2A4A"/>
    <w:lvl w:ilvl="0" w:tplc="29AE728C">
      <w:start w:val="1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A0425"/>
    <w:rsid w:val="00000DE7"/>
    <w:rsid w:val="000066C3"/>
    <w:rsid w:val="00006AB2"/>
    <w:rsid w:val="00020AD8"/>
    <w:rsid w:val="00027D9A"/>
    <w:rsid w:val="00035700"/>
    <w:rsid w:val="00041A5C"/>
    <w:rsid w:val="000503C4"/>
    <w:rsid w:val="00052132"/>
    <w:rsid w:val="00064660"/>
    <w:rsid w:val="00067887"/>
    <w:rsid w:val="00072696"/>
    <w:rsid w:val="00073F91"/>
    <w:rsid w:val="0007588F"/>
    <w:rsid w:val="000764C5"/>
    <w:rsid w:val="00081140"/>
    <w:rsid w:val="00084979"/>
    <w:rsid w:val="0008689A"/>
    <w:rsid w:val="0009294C"/>
    <w:rsid w:val="00093F13"/>
    <w:rsid w:val="000A2C58"/>
    <w:rsid w:val="000A7225"/>
    <w:rsid w:val="000B3600"/>
    <w:rsid w:val="000B6CA0"/>
    <w:rsid w:val="000B78A8"/>
    <w:rsid w:val="000C4C10"/>
    <w:rsid w:val="000D560D"/>
    <w:rsid w:val="000D72C3"/>
    <w:rsid w:val="000E70A3"/>
    <w:rsid w:val="000E7969"/>
    <w:rsid w:val="000F1EDC"/>
    <w:rsid w:val="00117C74"/>
    <w:rsid w:val="00117E7D"/>
    <w:rsid w:val="001204D1"/>
    <w:rsid w:val="001268AF"/>
    <w:rsid w:val="0015011E"/>
    <w:rsid w:val="00150B36"/>
    <w:rsid w:val="00150B8C"/>
    <w:rsid w:val="0015423F"/>
    <w:rsid w:val="00161584"/>
    <w:rsid w:val="001617EC"/>
    <w:rsid w:val="00167F11"/>
    <w:rsid w:val="0019092F"/>
    <w:rsid w:val="00194254"/>
    <w:rsid w:val="00197493"/>
    <w:rsid w:val="001A047D"/>
    <w:rsid w:val="001A1AFE"/>
    <w:rsid w:val="001A2C32"/>
    <w:rsid w:val="001A4595"/>
    <w:rsid w:val="001A7BFB"/>
    <w:rsid w:val="001B059C"/>
    <w:rsid w:val="001C1130"/>
    <w:rsid w:val="001C153E"/>
    <w:rsid w:val="001C1BE0"/>
    <w:rsid w:val="001C312B"/>
    <w:rsid w:val="001D0DF0"/>
    <w:rsid w:val="001D112E"/>
    <w:rsid w:val="001D2141"/>
    <w:rsid w:val="001D4215"/>
    <w:rsid w:val="001D510D"/>
    <w:rsid w:val="001D536A"/>
    <w:rsid w:val="001D5A9A"/>
    <w:rsid w:val="001D77DF"/>
    <w:rsid w:val="001E4B0A"/>
    <w:rsid w:val="001F0CED"/>
    <w:rsid w:val="001F235C"/>
    <w:rsid w:val="001F273B"/>
    <w:rsid w:val="001F3E0E"/>
    <w:rsid w:val="00200E8F"/>
    <w:rsid w:val="0020123D"/>
    <w:rsid w:val="002043AA"/>
    <w:rsid w:val="00207B76"/>
    <w:rsid w:val="00213BF7"/>
    <w:rsid w:val="0022607B"/>
    <w:rsid w:val="002509A4"/>
    <w:rsid w:val="00256D71"/>
    <w:rsid w:val="00266722"/>
    <w:rsid w:val="00266C90"/>
    <w:rsid w:val="00271B9F"/>
    <w:rsid w:val="00273A7E"/>
    <w:rsid w:val="002741C5"/>
    <w:rsid w:val="0029031E"/>
    <w:rsid w:val="002911A6"/>
    <w:rsid w:val="00291CED"/>
    <w:rsid w:val="002A0A14"/>
    <w:rsid w:val="002A3549"/>
    <w:rsid w:val="002B2DCB"/>
    <w:rsid w:val="002B4D2A"/>
    <w:rsid w:val="002D197F"/>
    <w:rsid w:val="002D1DCD"/>
    <w:rsid w:val="002D4366"/>
    <w:rsid w:val="002D56EB"/>
    <w:rsid w:val="002D6D6A"/>
    <w:rsid w:val="002D7AB1"/>
    <w:rsid w:val="002E085A"/>
    <w:rsid w:val="002E5143"/>
    <w:rsid w:val="002E707E"/>
    <w:rsid w:val="002E757F"/>
    <w:rsid w:val="002F2656"/>
    <w:rsid w:val="002F3C71"/>
    <w:rsid w:val="002F72E4"/>
    <w:rsid w:val="00300B6C"/>
    <w:rsid w:val="003045B5"/>
    <w:rsid w:val="003100BA"/>
    <w:rsid w:val="00310AE3"/>
    <w:rsid w:val="003123FE"/>
    <w:rsid w:val="003130C3"/>
    <w:rsid w:val="00315A91"/>
    <w:rsid w:val="00316BED"/>
    <w:rsid w:val="00317D7F"/>
    <w:rsid w:val="00331B0D"/>
    <w:rsid w:val="003352A4"/>
    <w:rsid w:val="00346D77"/>
    <w:rsid w:val="00352C14"/>
    <w:rsid w:val="00357A37"/>
    <w:rsid w:val="00371440"/>
    <w:rsid w:val="003734DC"/>
    <w:rsid w:val="00373907"/>
    <w:rsid w:val="0037437E"/>
    <w:rsid w:val="0038143C"/>
    <w:rsid w:val="003905AB"/>
    <w:rsid w:val="00391739"/>
    <w:rsid w:val="00397B5C"/>
    <w:rsid w:val="003A00DA"/>
    <w:rsid w:val="003A2D46"/>
    <w:rsid w:val="003A40F0"/>
    <w:rsid w:val="003B0E28"/>
    <w:rsid w:val="003B4841"/>
    <w:rsid w:val="003B5AA7"/>
    <w:rsid w:val="003C49B1"/>
    <w:rsid w:val="003C4D39"/>
    <w:rsid w:val="003E1BA9"/>
    <w:rsid w:val="003F453C"/>
    <w:rsid w:val="003F57FD"/>
    <w:rsid w:val="003F6BA0"/>
    <w:rsid w:val="00406B72"/>
    <w:rsid w:val="0041704E"/>
    <w:rsid w:val="00423D4E"/>
    <w:rsid w:val="00425A0B"/>
    <w:rsid w:val="004268E9"/>
    <w:rsid w:val="00427A34"/>
    <w:rsid w:val="00430CC3"/>
    <w:rsid w:val="00447A78"/>
    <w:rsid w:val="004563D3"/>
    <w:rsid w:val="004575DD"/>
    <w:rsid w:val="0046522E"/>
    <w:rsid w:val="00465946"/>
    <w:rsid w:val="004720AF"/>
    <w:rsid w:val="0047394B"/>
    <w:rsid w:val="00477975"/>
    <w:rsid w:val="004801DF"/>
    <w:rsid w:val="004851B5"/>
    <w:rsid w:val="00491D0F"/>
    <w:rsid w:val="004A4BA3"/>
    <w:rsid w:val="004B07F6"/>
    <w:rsid w:val="004B49C3"/>
    <w:rsid w:val="004C150A"/>
    <w:rsid w:val="004D04EC"/>
    <w:rsid w:val="004E5104"/>
    <w:rsid w:val="004E6877"/>
    <w:rsid w:val="004E7122"/>
    <w:rsid w:val="00500D71"/>
    <w:rsid w:val="0050346A"/>
    <w:rsid w:val="005053CD"/>
    <w:rsid w:val="00506B82"/>
    <w:rsid w:val="00512E84"/>
    <w:rsid w:val="00522467"/>
    <w:rsid w:val="005244E2"/>
    <w:rsid w:val="00524D16"/>
    <w:rsid w:val="005258B5"/>
    <w:rsid w:val="005272C5"/>
    <w:rsid w:val="005277A4"/>
    <w:rsid w:val="00534A5A"/>
    <w:rsid w:val="005574F5"/>
    <w:rsid w:val="005642D9"/>
    <w:rsid w:val="0056672A"/>
    <w:rsid w:val="00570C77"/>
    <w:rsid w:val="00573AFB"/>
    <w:rsid w:val="00575DFA"/>
    <w:rsid w:val="00590662"/>
    <w:rsid w:val="00595792"/>
    <w:rsid w:val="005A2E77"/>
    <w:rsid w:val="005A62AD"/>
    <w:rsid w:val="005A709F"/>
    <w:rsid w:val="005C6074"/>
    <w:rsid w:val="005C68B3"/>
    <w:rsid w:val="005C740F"/>
    <w:rsid w:val="005D0008"/>
    <w:rsid w:val="005D1828"/>
    <w:rsid w:val="005D5637"/>
    <w:rsid w:val="005E104C"/>
    <w:rsid w:val="005F18B5"/>
    <w:rsid w:val="005F3630"/>
    <w:rsid w:val="00600628"/>
    <w:rsid w:val="00602CC6"/>
    <w:rsid w:val="006222E2"/>
    <w:rsid w:val="00630FFE"/>
    <w:rsid w:val="00633C08"/>
    <w:rsid w:val="00636210"/>
    <w:rsid w:val="00642122"/>
    <w:rsid w:val="0064365B"/>
    <w:rsid w:val="00652B69"/>
    <w:rsid w:val="00656ADD"/>
    <w:rsid w:val="00675AE5"/>
    <w:rsid w:val="00677BA0"/>
    <w:rsid w:val="006825FF"/>
    <w:rsid w:val="00690F3D"/>
    <w:rsid w:val="006947DE"/>
    <w:rsid w:val="006A1089"/>
    <w:rsid w:val="006A5569"/>
    <w:rsid w:val="006A73E1"/>
    <w:rsid w:val="006B1D64"/>
    <w:rsid w:val="006C1B0B"/>
    <w:rsid w:val="006D27A0"/>
    <w:rsid w:val="006E071A"/>
    <w:rsid w:val="006E2A37"/>
    <w:rsid w:val="006E5C44"/>
    <w:rsid w:val="006E7B93"/>
    <w:rsid w:val="006F0F8D"/>
    <w:rsid w:val="006F4AFA"/>
    <w:rsid w:val="00705B81"/>
    <w:rsid w:val="00706BD7"/>
    <w:rsid w:val="00706FFE"/>
    <w:rsid w:val="007109D0"/>
    <w:rsid w:val="00712EFC"/>
    <w:rsid w:val="00714013"/>
    <w:rsid w:val="00717FB0"/>
    <w:rsid w:val="00727972"/>
    <w:rsid w:val="00727E40"/>
    <w:rsid w:val="00730F1E"/>
    <w:rsid w:val="00743F7E"/>
    <w:rsid w:val="00745EA7"/>
    <w:rsid w:val="00746E38"/>
    <w:rsid w:val="0074761C"/>
    <w:rsid w:val="00750439"/>
    <w:rsid w:val="007545C7"/>
    <w:rsid w:val="00757E1C"/>
    <w:rsid w:val="007649E2"/>
    <w:rsid w:val="00764FC2"/>
    <w:rsid w:val="00780879"/>
    <w:rsid w:val="007854C9"/>
    <w:rsid w:val="00791BFE"/>
    <w:rsid w:val="00792E8B"/>
    <w:rsid w:val="007951E7"/>
    <w:rsid w:val="007A0CCC"/>
    <w:rsid w:val="007B3817"/>
    <w:rsid w:val="007B4A8E"/>
    <w:rsid w:val="007B7533"/>
    <w:rsid w:val="007B7AD7"/>
    <w:rsid w:val="007C26A0"/>
    <w:rsid w:val="007C4A9C"/>
    <w:rsid w:val="007C6E65"/>
    <w:rsid w:val="007E77B7"/>
    <w:rsid w:val="007F3730"/>
    <w:rsid w:val="007F454D"/>
    <w:rsid w:val="007F57E0"/>
    <w:rsid w:val="007F7567"/>
    <w:rsid w:val="00810FA0"/>
    <w:rsid w:val="00815779"/>
    <w:rsid w:val="00815E6D"/>
    <w:rsid w:val="0081766A"/>
    <w:rsid w:val="00825060"/>
    <w:rsid w:val="008270FF"/>
    <w:rsid w:val="00830BDB"/>
    <w:rsid w:val="00831F8C"/>
    <w:rsid w:val="0083666A"/>
    <w:rsid w:val="00855877"/>
    <w:rsid w:val="00856406"/>
    <w:rsid w:val="008641F6"/>
    <w:rsid w:val="00871D9F"/>
    <w:rsid w:val="00882306"/>
    <w:rsid w:val="00884C16"/>
    <w:rsid w:val="00885E5E"/>
    <w:rsid w:val="00890C36"/>
    <w:rsid w:val="00893CAF"/>
    <w:rsid w:val="008A09BC"/>
    <w:rsid w:val="008A6A57"/>
    <w:rsid w:val="008B23BE"/>
    <w:rsid w:val="008B4607"/>
    <w:rsid w:val="008D2527"/>
    <w:rsid w:val="008D341B"/>
    <w:rsid w:val="008D78CC"/>
    <w:rsid w:val="008E3DAD"/>
    <w:rsid w:val="008E4632"/>
    <w:rsid w:val="008E6E13"/>
    <w:rsid w:val="008E7911"/>
    <w:rsid w:val="008F032F"/>
    <w:rsid w:val="008F0639"/>
    <w:rsid w:val="008F0A48"/>
    <w:rsid w:val="00901ED3"/>
    <w:rsid w:val="00904AEF"/>
    <w:rsid w:val="00906B93"/>
    <w:rsid w:val="00906C0B"/>
    <w:rsid w:val="00911D0E"/>
    <w:rsid w:val="0091650A"/>
    <w:rsid w:val="00935B3A"/>
    <w:rsid w:val="00941DE9"/>
    <w:rsid w:val="00944906"/>
    <w:rsid w:val="00945925"/>
    <w:rsid w:val="00956812"/>
    <w:rsid w:val="00962EBF"/>
    <w:rsid w:val="0096300F"/>
    <w:rsid w:val="00974A26"/>
    <w:rsid w:val="00975C90"/>
    <w:rsid w:val="00983ABE"/>
    <w:rsid w:val="009847C8"/>
    <w:rsid w:val="009954F4"/>
    <w:rsid w:val="009A7204"/>
    <w:rsid w:val="009B1AC8"/>
    <w:rsid w:val="009B3173"/>
    <w:rsid w:val="009B45EF"/>
    <w:rsid w:val="009B6406"/>
    <w:rsid w:val="009B77A0"/>
    <w:rsid w:val="009C70C1"/>
    <w:rsid w:val="009E234C"/>
    <w:rsid w:val="009E2E9B"/>
    <w:rsid w:val="009F4BFC"/>
    <w:rsid w:val="00A0026C"/>
    <w:rsid w:val="00A00D36"/>
    <w:rsid w:val="00A04F2B"/>
    <w:rsid w:val="00A10378"/>
    <w:rsid w:val="00A16F42"/>
    <w:rsid w:val="00A54832"/>
    <w:rsid w:val="00A737B9"/>
    <w:rsid w:val="00A804F0"/>
    <w:rsid w:val="00A867AD"/>
    <w:rsid w:val="00A8756B"/>
    <w:rsid w:val="00AA0F82"/>
    <w:rsid w:val="00AA33C2"/>
    <w:rsid w:val="00AA6D0E"/>
    <w:rsid w:val="00AB37AF"/>
    <w:rsid w:val="00AC15E2"/>
    <w:rsid w:val="00AC70A6"/>
    <w:rsid w:val="00AD0B35"/>
    <w:rsid w:val="00AD43C6"/>
    <w:rsid w:val="00AD7A60"/>
    <w:rsid w:val="00AE0B03"/>
    <w:rsid w:val="00AE1AD0"/>
    <w:rsid w:val="00AF05EA"/>
    <w:rsid w:val="00AF4A9D"/>
    <w:rsid w:val="00AF73CF"/>
    <w:rsid w:val="00B000F5"/>
    <w:rsid w:val="00B06436"/>
    <w:rsid w:val="00B07A6C"/>
    <w:rsid w:val="00B420B3"/>
    <w:rsid w:val="00B56E41"/>
    <w:rsid w:val="00B60880"/>
    <w:rsid w:val="00B67259"/>
    <w:rsid w:val="00B70CB5"/>
    <w:rsid w:val="00B72892"/>
    <w:rsid w:val="00B766BC"/>
    <w:rsid w:val="00B77034"/>
    <w:rsid w:val="00B77736"/>
    <w:rsid w:val="00B90F6D"/>
    <w:rsid w:val="00B95224"/>
    <w:rsid w:val="00B95C7E"/>
    <w:rsid w:val="00BA28DE"/>
    <w:rsid w:val="00BA7BEF"/>
    <w:rsid w:val="00BB01F6"/>
    <w:rsid w:val="00BC3E62"/>
    <w:rsid w:val="00BC69A4"/>
    <w:rsid w:val="00BD17E7"/>
    <w:rsid w:val="00BD1FDF"/>
    <w:rsid w:val="00BD5B11"/>
    <w:rsid w:val="00BD5DFA"/>
    <w:rsid w:val="00BE2481"/>
    <w:rsid w:val="00BF34D8"/>
    <w:rsid w:val="00BF7659"/>
    <w:rsid w:val="00C02966"/>
    <w:rsid w:val="00C0332E"/>
    <w:rsid w:val="00C12E2D"/>
    <w:rsid w:val="00C13C20"/>
    <w:rsid w:val="00C159B8"/>
    <w:rsid w:val="00C15A47"/>
    <w:rsid w:val="00C27D96"/>
    <w:rsid w:val="00C27EB7"/>
    <w:rsid w:val="00C30F61"/>
    <w:rsid w:val="00C40F40"/>
    <w:rsid w:val="00C43A6F"/>
    <w:rsid w:val="00C459EA"/>
    <w:rsid w:val="00C46246"/>
    <w:rsid w:val="00C5016A"/>
    <w:rsid w:val="00C51192"/>
    <w:rsid w:val="00C52AAE"/>
    <w:rsid w:val="00C555B5"/>
    <w:rsid w:val="00C55ECD"/>
    <w:rsid w:val="00C60FE2"/>
    <w:rsid w:val="00C70574"/>
    <w:rsid w:val="00C81087"/>
    <w:rsid w:val="00C8621A"/>
    <w:rsid w:val="00C9001E"/>
    <w:rsid w:val="00C9560C"/>
    <w:rsid w:val="00C971EF"/>
    <w:rsid w:val="00CA102B"/>
    <w:rsid w:val="00CA3BF4"/>
    <w:rsid w:val="00CA47F9"/>
    <w:rsid w:val="00CA6AB7"/>
    <w:rsid w:val="00CB2909"/>
    <w:rsid w:val="00CB730A"/>
    <w:rsid w:val="00CB7B7E"/>
    <w:rsid w:val="00CD1620"/>
    <w:rsid w:val="00CD21A1"/>
    <w:rsid w:val="00CD3C79"/>
    <w:rsid w:val="00CD7D2D"/>
    <w:rsid w:val="00CF0542"/>
    <w:rsid w:val="00CF2735"/>
    <w:rsid w:val="00CF6B46"/>
    <w:rsid w:val="00D01E9E"/>
    <w:rsid w:val="00D03E30"/>
    <w:rsid w:val="00D03FF9"/>
    <w:rsid w:val="00D07F66"/>
    <w:rsid w:val="00D117D8"/>
    <w:rsid w:val="00D15158"/>
    <w:rsid w:val="00D163B0"/>
    <w:rsid w:val="00D17A3E"/>
    <w:rsid w:val="00D2094F"/>
    <w:rsid w:val="00D21F08"/>
    <w:rsid w:val="00D2622A"/>
    <w:rsid w:val="00D26D5C"/>
    <w:rsid w:val="00D33516"/>
    <w:rsid w:val="00D356DF"/>
    <w:rsid w:val="00D357B7"/>
    <w:rsid w:val="00D43BB6"/>
    <w:rsid w:val="00D507A0"/>
    <w:rsid w:val="00D55B04"/>
    <w:rsid w:val="00D72B9B"/>
    <w:rsid w:val="00D80031"/>
    <w:rsid w:val="00D80877"/>
    <w:rsid w:val="00D812E8"/>
    <w:rsid w:val="00D83A98"/>
    <w:rsid w:val="00D84C67"/>
    <w:rsid w:val="00D87183"/>
    <w:rsid w:val="00D9066D"/>
    <w:rsid w:val="00D90718"/>
    <w:rsid w:val="00D908F0"/>
    <w:rsid w:val="00D93F7C"/>
    <w:rsid w:val="00D96C99"/>
    <w:rsid w:val="00DA4EC9"/>
    <w:rsid w:val="00DB50FC"/>
    <w:rsid w:val="00DB6317"/>
    <w:rsid w:val="00DC620D"/>
    <w:rsid w:val="00DC629A"/>
    <w:rsid w:val="00DD74AB"/>
    <w:rsid w:val="00DE4161"/>
    <w:rsid w:val="00DE5BAE"/>
    <w:rsid w:val="00DF42B3"/>
    <w:rsid w:val="00DF44BA"/>
    <w:rsid w:val="00DF7181"/>
    <w:rsid w:val="00E02780"/>
    <w:rsid w:val="00E034A9"/>
    <w:rsid w:val="00E128CC"/>
    <w:rsid w:val="00E168BC"/>
    <w:rsid w:val="00E169EB"/>
    <w:rsid w:val="00E2380A"/>
    <w:rsid w:val="00E35F0D"/>
    <w:rsid w:val="00E3669E"/>
    <w:rsid w:val="00E43967"/>
    <w:rsid w:val="00E439E2"/>
    <w:rsid w:val="00E47CE4"/>
    <w:rsid w:val="00E60C9E"/>
    <w:rsid w:val="00E71876"/>
    <w:rsid w:val="00E72453"/>
    <w:rsid w:val="00E83649"/>
    <w:rsid w:val="00E90938"/>
    <w:rsid w:val="00E95C6E"/>
    <w:rsid w:val="00E95D64"/>
    <w:rsid w:val="00EA0425"/>
    <w:rsid w:val="00EB7CF1"/>
    <w:rsid w:val="00EC2308"/>
    <w:rsid w:val="00ED1F82"/>
    <w:rsid w:val="00ED51A6"/>
    <w:rsid w:val="00ED5EC5"/>
    <w:rsid w:val="00ED64DA"/>
    <w:rsid w:val="00EE4C25"/>
    <w:rsid w:val="00EE5367"/>
    <w:rsid w:val="00EE7190"/>
    <w:rsid w:val="00EF16B4"/>
    <w:rsid w:val="00EF2559"/>
    <w:rsid w:val="00EF6848"/>
    <w:rsid w:val="00F10707"/>
    <w:rsid w:val="00F1104B"/>
    <w:rsid w:val="00F113AE"/>
    <w:rsid w:val="00F14A0F"/>
    <w:rsid w:val="00F1690A"/>
    <w:rsid w:val="00F16D8E"/>
    <w:rsid w:val="00F1703F"/>
    <w:rsid w:val="00F248F2"/>
    <w:rsid w:val="00F24A88"/>
    <w:rsid w:val="00F304C4"/>
    <w:rsid w:val="00F367EC"/>
    <w:rsid w:val="00F369C4"/>
    <w:rsid w:val="00F44140"/>
    <w:rsid w:val="00F4468D"/>
    <w:rsid w:val="00F56C46"/>
    <w:rsid w:val="00F62C5A"/>
    <w:rsid w:val="00F64F6A"/>
    <w:rsid w:val="00F70DFA"/>
    <w:rsid w:val="00F76641"/>
    <w:rsid w:val="00F770F9"/>
    <w:rsid w:val="00F8663D"/>
    <w:rsid w:val="00F90FF6"/>
    <w:rsid w:val="00F95EE2"/>
    <w:rsid w:val="00FA0766"/>
    <w:rsid w:val="00FA3300"/>
    <w:rsid w:val="00FA39C7"/>
    <w:rsid w:val="00FA7F3E"/>
    <w:rsid w:val="00FB0137"/>
    <w:rsid w:val="00FB0891"/>
    <w:rsid w:val="00FB18C9"/>
    <w:rsid w:val="00FB4844"/>
    <w:rsid w:val="00FB7B04"/>
    <w:rsid w:val="00FC724F"/>
    <w:rsid w:val="00FD0AFE"/>
    <w:rsid w:val="00FD10E6"/>
    <w:rsid w:val="00FF1B48"/>
    <w:rsid w:val="00FF1D59"/>
    <w:rsid w:val="00FF1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List 3" w:semiHidden="0" w:unhideWhenUsed="0"/>
    <w:lsdException w:name="Title" w:semiHidden="0" w:uiPriority="10" w:unhideWhenUsed="0" w:qFormat="1"/>
    <w:lsdException w:name="Default Paragraph Font" w:uiPriority="1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3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0B35"/>
    <w:pPr>
      <w:keepNext/>
      <w:tabs>
        <w:tab w:val="left" w:pos="390"/>
      </w:tabs>
      <w:jc w:val="center"/>
      <w:outlineLvl w:val="0"/>
    </w:pPr>
    <w:rPr>
      <w:b/>
      <w:bCs/>
      <w:sz w:val="19"/>
      <w:szCs w:val="19"/>
    </w:rPr>
  </w:style>
  <w:style w:type="paragraph" w:styleId="2">
    <w:name w:val="heading 2"/>
    <w:basedOn w:val="a"/>
    <w:next w:val="a"/>
    <w:link w:val="20"/>
    <w:uiPriority w:val="99"/>
    <w:qFormat/>
    <w:rsid w:val="00AD0B3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0B35"/>
    <w:pPr>
      <w:keepNext/>
      <w:jc w:val="center"/>
      <w:outlineLvl w:val="2"/>
    </w:pPr>
    <w:rPr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D0B35"/>
    <w:pPr>
      <w:keepNext/>
      <w:jc w:val="center"/>
      <w:outlineLvl w:val="3"/>
    </w:pPr>
    <w:rPr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D0B35"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D0B35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D0B35"/>
    <w:pPr>
      <w:keepNext/>
      <w:framePr w:hSpace="180" w:wrap="auto" w:vAnchor="text" w:hAnchor="margin" w:y="-6"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D0B35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D0B35"/>
    <w:pPr>
      <w:keepNext/>
      <w:autoSpaceDE/>
      <w:autoSpaceDN/>
      <w:jc w:val="center"/>
      <w:outlineLvl w:val="8"/>
    </w:pPr>
    <w:rPr>
      <w:rFonts w:ascii="Arial Cyr Chuv" w:hAnsi="Arial Cyr Chuv" w:cs="Arial Cyr Chuv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0B3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D0B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D0B3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D0B3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D0B3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D0B35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D0B35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AD0B3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0B35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D0B3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D0B3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D0B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D0B3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AD0B35"/>
    <w:rPr>
      <w:b/>
      <w:bCs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BezOtstupa">
    <w:name w:val="MainTextBezOtstupa"/>
    <w:basedOn w:val="a"/>
    <w:uiPriority w:val="99"/>
    <w:rsid w:val="00AD0B35"/>
    <w:pPr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MZagolovokCenter">
    <w:name w:val="MZagolovokCenter"/>
    <w:basedOn w:val="a"/>
    <w:uiPriority w:val="99"/>
    <w:rsid w:val="00AD0B35"/>
    <w:pPr>
      <w:keepNext/>
      <w:keepLines/>
      <w:spacing w:before="120" w:after="120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rsid w:val="00AD0B35"/>
    <w:pPr>
      <w:jc w:val="center"/>
    </w:pPr>
    <w:rPr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">
    <w:name w:val="MainText"/>
    <w:uiPriority w:val="99"/>
    <w:rsid w:val="00AD0B35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Snoska">
    <w:name w:val="Snoska"/>
    <w:basedOn w:val="MainTextBezOtstupa"/>
    <w:uiPriority w:val="99"/>
    <w:rsid w:val="00AD0B35"/>
    <w:pPr>
      <w:keepLines/>
      <w:spacing w:before="60"/>
    </w:pPr>
    <w:rPr>
      <w:sz w:val="16"/>
      <w:szCs w:val="16"/>
    </w:rPr>
  </w:style>
  <w:style w:type="paragraph" w:styleId="31">
    <w:name w:val="Body Text 3"/>
    <w:basedOn w:val="a"/>
    <w:link w:val="32"/>
    <w:uiPriority w:val="99"/>
    <w:rsid w:val="00AD0B35"/>
    <w:rPr>
      <w:sz w:val="14"/>
      <w:szCs w:val="1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D0B3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AD0B35"/>
    <w:pPr>
      <w:ind w:firstLine="426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D0B35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AD0B35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AD0B35"/>
    <w:pPr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D0B35"/>
    <w:rPr>
      <w:rFonts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EA04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944906"/>
    <w:pPr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Нормальный (таблица)"/>
    <w:basedOn w:val="a"/>
    <w:next w:val="a"/>
    <w:uiPriority w:val="99"/>
    <w:rsid w:val="00ED5EC5"/>
    <w:pPr>
      <w:adjustRightInd w:val="0"/>
      <w:jc w:val="both"/>
    </w:pPr>
    <w:rPr>
      <w:rFonts w:ascii="Arial" w:hAnsi="Arial" w:cs="Arial"/>
      <w:sz w:val="24"/>
      <w:szCs w:val="24"/>
    </w:rPr>
  </w:style>
  <w:style w:type="paragraph" w:styleId="25">
    <w:name w:val="List 2"/>
    <w:basedOn w:val="a"/>
    <w:uiPriority w:val="99"/>
    <w:rsid w:val="00DF44BA"/>
    <w:pPr>
      <w:ind w:left="566" w:hanging="283"/>
    </w:pPr>
  </w:style>
  <w:style w:type="paragraph" w:styleId="af0">
    <w:name w:val="Normal Indent"/>
    <w:basedOn w:val="a"/>
    <w:uiPriority w:val="99"/>
    <w:rsid w:val="00DF44BA"/>
    <w:pPr>
      <w:ind w:left="708"/>
    </w:pPr>
  </w:style>
  <w:style w:type="paragraph" w:customStyle="1" w:styleId="af1">
    <w:name w:val="Краткий обратный адрес"/>
    <w:basedOn w:val="a"/>
    <w:uiPriority w:val="99"/>
    <w:rsid w:val="00DF44BA"/>
  </w:style>
  <w:style w:type="paragraph" w:styleId="af2">
    <w:name w:val="Body Text First Indent"/>
    <w:basedOn w:val="a9"/>
    <w:link w:val="af3"/>
    <w:uiPriority w:val="99"/>
    <w:rsid w:val="00DF44BA"/>
    <w:pPr>
      <w:spacing w:after="120"/>
      <w:ind w:firstLine="210"/>
    </w:pPr>
    <w:rPr>
      <w:b w:val="0"/>
      <w:bCs w:val="0"/>
      <w:color w:val="auto"/>
      <w:sz w:val="20"/>
      <w:szCs w:val="20"/>
    </w:rPr>
  </w:style>
  <w:style w:type="character" w:customStyle="1" w:styleId="af3">
    <w:name w:val="Красная строка Знак"/>
    <w:basedOn w:val="aa"/>
    <w:link w:val="af2"/>
    <w:uiPriority w:val="99"/>
    <w:semiHidden/>
    <w:locked/>
    <w:rsid w:val="00AD0B35"/>
    <w:rPr>
      <w:rFonts w:cs="Times New Roman"/>
      <w:sz w:val="20"/>
      <w:szCs w:val="20"/>
    </w:rPr>
  </w:style>
  <w:style w:type="table" w:styleId="af4">
    <w:name w:val="Table Grid"/>
    <w:basedOn w:val="a1"/>
    <w:uiPriority w:val="59"/>
    <w:rsid w:val="00081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B2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5053-4157-4AC0-B578-06401E93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garant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garant</dc:creator>
  <cp:lastModifiedBy>dol-ostrov</cp:lastModifiedBy>
  <cp:revision>5</cp:revision>
  <cp:lastPrinted>2020-09-21T07:41:00Z</cp:lastPrinted>
  <dcterms:created xsi:type="dcterms:W3CDTF">2020-09-11T12:36:00Z</dcterms:created>
  <dcterms:modified xsi:type="dcterms:W3CDTF">2020-09-21T07:43:00Z</dcterms:modified>
</cp:coreProperties>
</file>