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27" w:rsidRDefault="00F35127" w:rsidP="00C30FE9">
      <w:r>
        <w:t>Информация о состоянии окружающей среды и об использовании природных ресурсов на территории Алманчиковского сельского поселения Батыревского района Чувашской Республики</w:t>
      </w:r>
    </w:p>
    <w:p w:rsidR="00F35127" w:rsidRDefault="00F35127" w:rsidP="00C30FE9"/>
    <w:p w:rsidR="00F35127" w:rsidRPr="007F1AA8" w:rsidRDefault="00F35127" w:rsidP="00C30FE9">
      <w:pPr>
        <w:rPr>
          <w:rFonts w:ascii="Times New Roman" w:hAnsi="Times New Roman"/>
          <w:sz w:val="24"/>
          <w:szCs w:val="24"/>
        </w:rPr>
      </w:pPr>
      <w:r w:rsidRPr="007F1AA8">
        <w:rPr>
          <w:rFonts w:ascii="Times New Roman" w:hAnsi="Times New Roman"/>
          <w:sz w:val="24"/>
          <w:szCs w:val="24"/>
        </w:rPr>
        <w:t>Органы местного самоуправления являются субъектами природоохранной деятельности, и согласно ст. 1 Федерального закона «Об охране окружающей среды» осуществляют деятельность, направленную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последствий. В целом экологическая ситуация  на территории Алманчиковского сельского поселения Батыревского района Чувашской Республики  благоприятная. На  территории поселения отсутствуют высокотоксичные производства.</w:t>
      </w:r>
    </w:p>
    <w:p w:rsidR="00F35127" w:rsidRPr="007F1AA8" w:rsidRDefault="00F35127" w:rsidP="00C30FE9">
      <w:pPr>
        <w:rPr>
          <w:rFonts w:ascii="Times New Roman" w:hAnsi="Times New Roman"/>
          <w:sz w:val="24"/>
          <w:szCs w:val="24"/>
        </w:rPr>
      </w:pPr>
      <w:r w:rsidRPr="007F1AA8">
        <w:rPr>
          <w:rFonts w:ascii="Times New Roman" w:hAnsi="Times New Roman"/>
          <w:sz w:val="24"/>
          <w:szCs w:val="24"/>
        </w:rPr>
        <w:t>Основными источниками загрязнения окружающей среды в поселении являются автотранспорт, твёрдые коммунальные отходы (далее ТКО).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AA8">
        <w:rPr>
          <w:rFonts w:ascii="Times New Roman" w:hAnsi="Times New Roman"/>
          <w:sz w:val="24"/>
          <w:szCs w:val="24"/>
        </w:rPr>
        <w:t>По-прежнему серьезную озабоченность вызывают состояние сбора и утилизации  бытовых  отходов. Для решения данной проблемы требуется участие и взаимодействие органов местного самоуправления  с привлечением населения, предприятий и организаций.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1AA8">
        <w:rPr>
          <w:rFonts w:ascii="Times New Roman" w:hAnsi="Times New Roman"/>
          <w:sz w:val="24"/>
          <w:szCs w:val="24"/>
        </w:rPr>
        <w:t>Вывоз твердых коммунальных отходов осуществляет региональный оператор.</w:t>
      </w:r>
    </w:p>
    <w:p w:rsidR="00F35127" w:rsidRPr="007F1AA8" w:rsidRDefault="00F35127" w:rsidP="00C30FE9">
      <w:pPr>
        <w:rPr>
          <w:rFonts w:ascii="Times New Roman" w:hAnsi="Times New Roman"/>
          <w:sz w:val="24"/>
          <w:szCs w:val="24"/>
        </w:rPr>
      </w:pPr>
      <w:r w:rsidRPr="007F1AA8">
        <w:rPr>
          <w:rFonts w:ascii="Times New Roman" w:hAnsi="Times New Roman"/>
          <w:sz w:val="24"/>
          <w:szCs w:val="24"/>
        </w:rPr>
        <w:t>Утвержден реестр контейнерных площадок на территории Алманчиковского сельского поселения.</w:t>
      </w:r>
    </w:p>
    <w:p w:rsidR="00F35127" w:rsidRPr="007F1AA8" w:rsidRDefault="00F35127" w:rsidP="00C30FE9">
      <w:pPr>
        <w:rPr>
          <w:rFonts w:ascii="Times New Roman" w:hAnsi="Times New Roman"/>
          <w:sz w:val="24"/>
          <w:szCs w:val="24"/>
        </w:rPr>
      </w:pPr>
      <w:r w:rsidRPr="007F1AA8">
        <w:rPr>
          <w:rFonts w:ascii="Times New Roman" w:hAnsi="Times New Roman"/>
          <w:sz w:val="24"/>
          <w:szCs w:val="24"/>
        </w:rPr>
        <w:t>Автодорожная сеть на территории поселения представлена участками федерального значения и межмуниципального значения (</w:t>
      </w:r>
      <w:r>
        <w:rPr>
          <w:rFonts w:ascii="Times New Roman" w:hAnsi="Times New Roman"/>
          <w:sz w:val="24"/>
          <w:szCs w:val="24"/>
        </w:rPr>
        <w:t>Батыревский</w:t>
      </w:r>
      <w:r w:rsidRPr="007F1AA8">
        <w:rPr>
          <w:rFonts w:ascii="Times New Roman" w:hAnsi="Times New Roman"/>
          <w:sz w:val="24"/>
          <w:szCs w:val="24"/>
        </w:rPr>
        <w:t>) автомобильных дорог общего пользования,  и сетью автодорог общего пользования местного значения.</w:t>
      </w:r>
    </w:p>
    <w:p w:rsidR="00F35127" w:rsidRPr="007F1AA8" w:rsidRDefault="00F35127" w:rsidP="00C30FE9">
      <w:pPr>
        <w:rPr>
          <w:rFonts w:ascii="Times New Roman" w:hAnsi="Times New Roman"/>
          <w:sz w:val="24"/>
          <w:szCs w:val="24"/>
        </w:rPr>
      </w:pPr>
      <w:r w:rsidRPr="007F1AA8">
        <w:rPr>
          <w:rFonts w:ascii="Times New Roman" w:hAnsi="Times New Roman"/>
          <w:sz w:val="24"/>
          <w:szCs w:val="24"/>
        </w:rPr>
        <w:t>Автотранспорт относится к основным источникам загрязнения окружающей среды. Его выбросы оказывают негативное воздействие на состояние атмосферного воздуха жилых зон, а также являются источниками загрязнения сельскохозяйственных земель вдоль автомагистралей.</w:t>
      </w:r>
    </w:p>
    <w:p w:rsidR="00F35127" w:rsidRPr="007F1AA8" w:rsidRDefault="00F35127" w:rsidP="00C30FE9">
      <w:pPr>
        <w:rPr>
          <w:rFonts w:ascii="Times New Roman" w:hAnsi="Times New Roman"/>
          <w:sz w:val="24"/>
          <w:szCs w:val="24"/>
        </w:rPr>
      </w:pPr>
      <w:r w:rsidRPr="007F1AA8">
        <w:rPr>
          <w:rFonts w:ascii="Times New Roman" w:hAnsi="Times New Roman"/>
          <w:sz w:val="24"/>
          <w:szCs w:val="24"/>
        </w:rPr>
        <w:t>Объектов специального назначения – скотомогильников и биозахоронений,  а также полигонов твердых коммунальных отходов на территории Алманчиковского сельского поселения не имеется.</w:t>
      </w:r>
    </w:p>
    <w:p w:rsidR="00F35127" w:rsidRPr="007F1AA8" w:rsidRDefault="00F35127" w:rsidP="00C30FE9">
      <w:pPr>
        <w:rPr>
          <w:rFonts w:ascii="Times New Roman" w:hAnsi="Times New Roman"/>
          <w:sz w:val="24"/>
          <w:szCs w:val="24"/>
        </w:rPr>
      </w:pPr>
      <w:r w:rsidRPr="007F1AA8">
        <w:rPr>
          <w:rFonts w:ascii="Times New Roman" w:hAnsi="Times New Roman"/>
          <w:sz w:val="24"/>
          <w:szCs w:val="24"/>
        </w:rPr>
        <w:t>На территории Алманчиковского сельского поселения водонапорные башни не имеется.</w:t>
      </w:r>
    </w:p>
    <w:p w:rsidR="00F35127" w:rsidRPr="007F1AA8" w:rsidRDefault="00F35127" w:rsidP="00C30FE9">
      <w:pPr>
        <w:rPr>
          <w:rFonts w:ascii="Times New Roman" w:hAnsi="Times New Roman"/>
          <w:sz w:val="24"/>
          <w:szCs w:val="24"/>
        </w:rPr>
      </w:pPr>
      <w:r w:rsidRPr="007F1AA8">
        <w:rPr>
          <w:rFonts w:ascii="Times New Roman" w:hAnsi="Times New Roman"/>
          <w:sz w:val="24"/>
          <w:szCs w:val="24"/>
        </w:rPr>
        <w:t>Население сельского поселения используют  колодцы.</w:t>
      </w:r>
    </w:p>
    <w:p w:rsidR="00F35127" w:rsidRDefault="00F35127" w:rsidP="00C30FE9">
      <w:pPr>
        <w:rPr>
          <w:rFonts w:ascii="Times New Roman" w:hAnsi="Times New Roman"/>
          <w:sz w:val="24"/>
          <w:szCs w:val="24"/>
        </w:rPr>
      </w:pPr>
      <w:r w:rsidRPr="007F1AA8">
        <w:rPr>
          <w:rFonts w:ascii="Times New Roman" w:hAnsi="Times New Roman"/>
          <w:sz w:val="24"/>
          <w:szCs w:val="24"/>
        </w:rPr>
        <w:t>Запасов подземных вод достаточно для обеспечения чистой водой жителей  всех населенных пунктов сельского поселения.</w:t>
      </w:r>
    </w:p>
    <w:p w:rsidR="00F35127" w:rsidRPr="007F1AA8" w:rsidRDefault="00F35127" w:rsidP="00C30FE9">
      <w:pPr>
        <w:rPr>
          <w:rFonts w:ascii="Times New Roman" w:hAnsi="Times New Roman"/>
          <w:sz w:val="24"/>
          <w:szCs w:val="24"/>
        </w:rPr>
      </w:pPr>
      <w:r w:rsidRPr="007F1AA8">
        <w:rPr>
          <w:rFonts w:ascii="Times New Roman" w:hAnsi="Times New Roman"/>
          <w:sz w:val="24"/>
          <w:szCs w:val="24"/>
        </w:rPr>
        <w:t xml:space="preserve">     Решением собрания депутатов Алманчиковского сельского поселения Батыревского </w:t>
      </w:r>
      <w:r>
        <w:rPr>
          <w:rFonts w:ascii="Times New Roman" w:hAnsi="Times New Roman"/>
          <w:sz w:val="24"/>
          <w:szCs w:val="24"/>
        </w:rPr>
        <w:t>района Чувашской Республики от 30.11.2017 г. №</w:t>
      </w:r>
      <w:r w:rsidRPr="007F1AA8">
        <w:rPr>
          <w:rFonts w:ascii="Times New Roman" w:hAnsi="Times New Roman"/>
          <w:sz w:val="24"/>
          <w:szCs w:val="24"/>
        </w:rPr>
        <w:t xml:space="preserve">1 «Об утверждении Правил благоустройства территории Алманчиковского сельского поселения Батыревского района Чувашской Республики» </w:t>
      </w:r>
      <w:r>
        <w:rPr>
          <w:rFonts w:ascii="Times New Roman" w:hAnsi="Times New Roman"/>
          <w:sz w:val="24"/>
          <w:szCs w:val="24"/>
        </w:rPr>
        <w:t>.</w:t>
      </w:r>
      <w:r w:rsidRPr="007F1AA8">
        <w:rPr>
          <w:rFonts w:ascii="Times New Roman" w:hAnsi="Times New Roman"/>
          <w:sz w:val="24"/>
          <w:szCs w:val="24"/>
        </w:rPr>
        <w:t>Данные документы размещены на сайте Администрации Алманчиковского сельского поселения Батыревского района Чувашской Республики в информационно-телекоммуникационной сети Интернет.</w:t>
      </w:r>
    </w:p>
    <w:p w:rsidR="00F35127" w:rsidRPr="007F1AA8" w:rsidRDefault="00F35127" w:rsidP="00C30FE9">
      <w:pPr>
        <w:rPr>
          <w:rFonts w:ascii="Times New Roman" w:hAnsi="Times New Roman"/>
          <w:sz w:val="24"/>
          <w:szCs w:val="24"/>
        </w:rPr>
      </w:pPr>
      <w:r w:rsidRPr="007F1AA8">
        <w:rPr>
          <w:rFonts w:ascii="Times New Roman" w:hAnsi="Times New Roman"/>
          <w:sz w:val="24"/>
          <w:szCs w:val="24"/>
        </w:rPr>
        <w:t xml:space="preserve">      Администрацией Алманчиковского сельского поселения  проводятся месячники по уборке территорий поселения весной и осенью. Проводится разъяснительная работа с населением по вопросу обращения с ТКО: о запрете сжигания, нелегального размещения мусора,  о негативных  экологических последствиях.</w:t>
      </w:r>
    </w:p>
    <w:p w:rsidR="00F35127" w:rsidRPr="007F1AA8" w:rsidRDefault="00F35127" w:rsidP="00C30FE9">
      <w:pPr>
        <w:rPr>
          <w:rFonts w:ascii="Times New Roman" w:hAnsi="Times New Roman"/>
          <w:sz w:val="24"/>
          <w:szCs w:val="24"/>
        </w:rPr>
      </w:pPr>
      <w:r w:rsidRPr="007F1AA8">
        <w:rPr>
          <w:rFonts w:ascii="Times New Roman" w:hAnsi="Times New Roman"/>
          <w:sz w:val="24"/>
          <w:szCs w:val="24"/>
        </w:rPr>
        <w:t>Жители Алманчиковского сельского поселения, давайте защитим природу. Чтобы жить долго. Чтобы быть сильными и здоровыми. Любите животных, защищайте их,  посадите деревья.</w:t>
      </w:r>
      <w:bookmarkStart w:id="0" w:name="_GoBack"/>
      <w:bookmarkEnd w:id="0"/>
    </w:p>
    <w:sectPr w:rsidR="00F35127" w:rsidRPr="007F1AA8" w:rsidSect="007D2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FE9"/>
    <w:rsid w:val="003A12E8"/>
    <w:rsid w:val="004D31B2"/>
    <w:rsid w:val="007D2130"/>
    <w:rsid w:val="007F1AA8"/>
    <w:rsid w:val="00C30FE9"/>
    <w:rsid w:val="00F35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1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469</Words>
  <Characters>2678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георгий</cp:lastModifiedBy>
  <cp:revision>2</cp:revision>
  <dcterms:created xsi:type="dcterms:W3CDTF">2020-06-22T07:09:00Z</dcterms:created>
  <dcterms:modified xsi:type="dcterms:W3CDTF">2020-06-22T06:20:00Z</dcterms:modified>
</cp:coreProperties>
</file>