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13.05.2020</w:t>
            </w:r>
            <w:r>
              <w:rPr>
                <w:rFonts w:cs="Times New Roman" w:ascii="Times New Roman" w:hAnsi="Times New Roman"/>
              </w:rPr>
              <w:t xml:space="preserve"> № 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13.05.2020</w:t>
            </w:r>
            <w:r>
              <w:rPr>
                <w:rFonts w:cs="Times New Roman" w:ascii="Times New Roman" w:hAnsi="Times New Roman"/>
              </w:rPr>
              <w:t xml:space="preserve"> № 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numPr>
          <w:ilvl w:val="0"/>
          <w:numId w:val="2"/>
        </w:numPr>
        <w:jc w:val="left"/>
        <w:rPr/>
      </w:pPr>
      <w:hyperlink r:id="rId3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 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4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О внесении изменений в 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5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постановление администрации </w:t>
        </w:r>
      </w:hyperlink>
    </w:p>
    <w:p>
      <w:pPr>
        <w:pStyle w:val="1"/>
        <w:numPr>
          <w:ilvl w:val="1"/>
          <w:numId w:val="2"/>
        </w:numPr>
        <w:spacing w:before="0" w:after="0"/>
        <w:jc w:val="left"/>
        <w:rPr/>
      </w:pPr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Ефремкасинского сельского поселения </w:t>
      </w:r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Аликовского района от 07.12.2012 г. </w:t>
      </w:r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№</w:t>
      </w:r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157 «Об утверждении </w:t>
      </w:r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о порядке применения</w:t>
      </w:r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6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 </w:t>
        </w:r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к муниципальным 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7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служащим Аликовского района Чувашской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8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Республики взысканий за коррупционные 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9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правонарушения» </w:t>
        </w:r>
      </w:hyperlink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 соответствии с</w:t>
      </w:r>
      <w:r>
        <w:rPr>
          <w:sz w:val="24"/>
          <w:szCs w:val="24"/>
          <w:u w:val="none"/>
        </w:rPr>
        <w:t xml:space="preserve"> </w:t>
      </w:r>
      <w:hyperlink r:id="rId10">
        <w:r>
          <w:rPr>
            <w:rStyle w:val="Style26"/>
            <w:color w:val="000000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2 марта 2007 года N 25 "О муниципальной службе в Российской Федерации администрация Аликовского района постановляет:</w:t>
      </w:r>
    </w:p>
    <w:p>
      <w:pPr>
        <w:pStyle w:val="Style48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1. Внести в </w:t>
      </w:r>
      <w:hyperlink r:id="rId11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Положение</w:t>
        </w:r>
      </w:hyperlink>
      <w:r>
        <w:rPr>
          <w:rFonts w:cs="Times New Roman" w:ascii="Times New Roman" w:hAnsi="Times New Roman"/>
          <w:b w:val="false"/>
          <w:color w:val="000000"/>
          <w:sz w:val="24"/>
          <w:szCs w:val="24"/>
          <w:u w:val="none"/>
        </w:rPr>
        <w:t xml:space="preserve"> о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порядке применения к муниципальным служащим Аликовского района Чувашской Республики взысканий за коррупционные правонарушения, утвержденное </w:t>
      </w:r>
      <w:hyperlink r:id="rId12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администрации Ефремкасинского сельского поселения  Аликовского района от 22.08.2012 г. № 66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с изменениями от 07.02.2013 г. № 20, 05.04.2013 г. № 85, 21.11.2018 № 71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)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следующие изменения:</w:t>
      </w:r>
    </w:p>
    <w:p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1.1. пункт 4.4. изложить в следующей редакции:</w:t>
      </w:r>
    </w:p>
    <w:p>
      <w:pPr>
        <w:pStyle w:val="Normal"/>
        <w:ind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«4.4. Взыскания, предусмотренные пунктами 2.1, </w:t>
      </w:r>
      <w:r>
        <w:rPr>
          <w:sz w:val="24"/>
          <w:szCs w:val="24"/>
          <w:u w:val="none"/>
        </w:rPr>
        <w:t xml:space="preserve"> </w:t>
      </w:r>
      <w:hyperlink w:anchor="sub_22">
        <w:r>
          <w:rPr>
            <w:rStyle w:val="Style26"/>
            <w:color w:val="000000"/>
            <w:sz w:val="24"/>
            <w:szCs w:val="24"/>
            <w:u w:val="none"/>
          </w:rPr>
          <w:t>2.2</w:t>
        </w:r>
      </w:hyperlink>
      <w:r>
        <w:rPr>
          <w:sz w:val="24"/>
          <w:szCs w:val="24"/>
          <w:u w:val="none"/>
        </w:rPr>
        <w:t xml:space="preserve"> и </w:t>
      </w:r>
      <w:hyperlink w:anchor="sub_23">
        <w:r>
          <w:rPr>
            <w:rStyle w:val="Style26"/>
            <w:color w:val="000000"/>
            <w:sz w:val="24"/>
            <w:szCs w:val="24"/>
            <w:u w:val="none"/>
          </w:rPr>
          <w:t>2.3 раздела 2</w:t>
        </w:r>
      </w:hyperlink>
      <w:r>
        <w:rPr>
          <w:sz w:val="24"/>
          <w:szCs w:val="24"/>
          <w:u w:val="none"/>
        </w:rPr>
        <w:t xml:space="preserve"> и </w:t>
      </w:r>
      <w:hyperlink w:anchor="sub_1003">
        <w:r>
          <w:rPr>
            <w:rStyle w:val="Style26"/>
            <w:color w:val="000000"/>
            <w:sz w:val="24"/>
            <w:szCs w:val="24"/>
            <w:u w:val="none"/>
          </w:rPr>
          <w:t>разделом 3</w:t>
        </w:r>
      </w:hyperlink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Ефремкасинского</w:t>
      </w:r>
    </w:p>
    <w:p>
      <w:pPr>
        <w:pStyle w:val="Normal"/>
        <w:jc w:val="both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 В.М. Ефимов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7541882.0" TargetMode="External"/><Relationship Id="rId4" Type="http://schemas.openxmlformats.org/officeDocument/2006/relationships/hyperlink" Target="garantf1://17541882.0" TargetMode="External"/><Relationship Id="rId5" Type="http://schemas.openxmlformats.org/officeDocument/2006/relationships/hyperlink" Target="garantf1://17541882.0" TargetMode="External"/><Relationship Id="rId6" Type="http://schemas.openxmlformats.org/officeDocument/2006/relationships/hyperlink" Target="garantf1://17541882.0" TargetMode="External"/><Relationship Id="rId7" Type="http://schemas.openxmlformats.org/officeDocument/2006/relationships/hyperlink" Target="garantf1://17541882.0" TargetMode="External"/><Relationship Id="rId8" Type="http://schemas.openxmlformats.org/officeDocument/2006/relationships/hyperlink" Target="garantf1://17541882.0" TargetMode="External"/><Relationship Id="rId9" Type="http://schemas.openxmlformats.org/officeDocument/2006/relationships/hyperlink" Target="garantf1://17541882.0" TargetMode="External"/><Relationship Id="rId10" Type="http://schemas.openxmlformats.org/officeDocument/2006/relationships/hyperlink" Target="garantf1://12052272.0" TargetMode="External"/><Relationship Id="rId11" Type="http://schemas.openxmlformats.org/officeDocument/2006/relationships/hyperlink" Target="garantf1://17441377.1000" TargetMode="External"/><Relationship Id="rId12" Type="http://schemas.openxmlformats.org/officeDocument/2006/relationships/hyperlink" Target="garantf1://17441377.0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Application>LibreOffice/5.1.3.2$Windows_x86 LibreOffice_project/644e4637d1d8544fd9f56425bd6cec110e49301b</Application>
  <Pages>1</Pages>
  <Words>213</Words>
  <Characters>1487</Characters>
  <CharactersWithSpaces>1809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2020-05-14T15:47:01Z</cp:lastPrinted>
  <dcterms:modified xsi:type="dcterms:W3CDTF">2020-05-21T15:40:43Z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