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AB" w:rsidRDefault="001B3FAB" w:rsidP="001B3FAB">
      <w:pPr>
        <w:tabs>
          <w:tab w:val="left" w:pos="4620"/>
          <w:tab w:val="left" w:pos="4890"/>
        </w:tabs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1B3FAB" w:rsidTr="001B3FAB">
        <w:tc>
          <w:tcPr>
            <w:tcW w:w="4428" w:type="dxa"/>
          </w:tcPr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Чувашская Республика  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депутатов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Александровского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Моргаушского района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11.11.2020 г.  № С-3/2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деревня Васькино</w:t>
            </w:r>
          </w:p>
          <w:p w:rsidR="001B3FAB" w:rsidRDefault="001B3FAB">
            <w:pPr>
              <w:pStyle w:val="a7"/>
              <w:spacing w:line="276" w:lineRule="auto"/>
              <w:jc w:val="center"/>
            </w:pPr>
          </w:p>
        </w:tc>
        <w:tc>
          <w:tcPr>
            <w:tcW w:w="720" w:type="dxa"/>
          </w:tcPr>
          <w:p w:rsidR="001B3FAB" w:rsidRDefault="001B3FAB">
            <w:pPr>
              <w:pStyle w:val="a7"/>
              <w:spacing w:line="276" w:lineRule="auto"/>
              <w:jc w:val="center"/>
            </w:pPr>
          </w:p>
        </w:tc>
        <w:tc>
          <w:tcPr>
            <w:tcW w:w="4500" w:type="dxa"/>
          </w:tcPr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Чãваш</w:t>
            </w:r>
            <w:proofErr w:type="spellEnd"/>
            <w:r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Уйкас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Янасал</w:t>
            </w:r>
            <w:proofErr w:type="spellEnd"/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депутачĕсен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Пухãвĕ</w:t>
            </w:r>
            <w:proofErr w:type="spellEnd"/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11.11.2020 ҫ. № С-3/2</w:t>
            </w:r>
          </w:p>
          <w:p w:rsidR="001B3FAB" w:rsidRDefault="001B3FAB">
            <w:pPr>
              <w:pStyle w:val="a7"/>
              <w:spacing w:line="276" w:lineRule="auto"/>
              <w:jc w:val="center"/>
              <w:rPr>
                <w:bCs/>
              </w:rPr>
            </w:pPr>
            <w:proofErr w:type="spellStart"/>
            <w:r>
              <w:t>Ваçкасси</w:t>
            </w:r>
            <w:proofErr w:type="spellEnd"/>
            <w:r>
              <w:t xml:space="preserve"> </w:t>
            </w:r>
            <w:proofErr w:type="spellStart"/>
            <w:r>
              <w:t>ялè</w:t>
            </w:r>
            <w:proofErr w:type="spellEnd"/>
          </w:p>
        </w:tc>
      </w:tr>
    </w:tbl>
    <w:p w:rsidR="001B3FAB" w:rsidRDefault="001B3FAB" w:rsidP="001B3FAB">
      <w:pPr>
        <w:pStyle w:val="2"/>
        <w:rPr>
          <w:b/>
          <w:bCs/>
          <w:sz w:val="26"/>
          <w:szCs w:val="26"/>
        </w:rPr>
      </w:pPr>
    </w:p>
    <w:p w:rsidR="001B3FAB" w:rsidRDefault="001B3FAB" w:rsidP="001B3FAB">
      <w:pPr>
        <w:pStyle w:val="2"/>
        <w:rPr>
          <w:b/>
          <w:bCs/>
          <w:sz w:val="26"/>
          <w:szCs w:val="26"/>
        </w:rPr>
      </w:pPr>
    </w:p>
    <w:p w:rsidR="001B3FAB" w:rsidRDefault="001B3FAB" w:rsidP="001B3FAB">
      <w:pPr>
        <w:pStyle w:val="2"/>
        <w:rPr>
          <w:b/>
          <w:bCs/>
          <w:sz w:val="26"/>
          <w:szCs w:val="26"/>
        </w:rPr>
      </w:pPr>
      <w:r w:rsidRPr="00BB2C8F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выборах </w:t>
      </w:r>
      <w:r w:rsidRPr="00BB2C8F">
        <w:rPr>
          <w:b/>
          <w:bCs/>
          <w:sz w:val="26"/>
          <w:szCs w:val="26"/>
        </w:rPr>
        <w:t xml:space="preserve"> главы Александровского </w:t>
      </w:r>
    </w:p>
    <w:p w:rsidR="001B3FAB" w:rsidRDefault="001B3FAB" w:rsidP="001B3FAB">
      <w:pPr>
        <w:pStyle w:val="2"/>
        <w:rPr>
          <w:b/>
          <w:bCs/>
          <w:sz w:val="26"/>
          <w:szCs w:val="26"/>
        </w:rPr>
      </w:pPr>
      <w:r w:rsidRPr="00BB2C8F">
        <w:rPr>
          <w:b/>
          <w:bCs/>
          <w:sz w:val="26"/>
          <w:szCs w:val="26"/>
        </w:rPr>
        <w:t>сельского поселения Моргаушского</w:t>
      </w:r>
    </w:p>
    <w:p w:rsidR="001B3FAB" w:rsidRPr="00BB2C8F" w:rsidRDefault="001B3FAB" w:rsidP="001B3FAB">
      <w:pPr>
        <w:pStyle w:val="2"/>
        <w:rPr>
          <w:b/>
          <w:bCs/>
          <w:sz w:val="26"/>
          <w:szCs w:val="26"/>
          <w:vertAlign w:val="superscript"/>
        </w:rPr>
      </w:pPr>
      <w:r w:rsidRPr="00BB2C8F">
        <w:rPr>
          <w:b/>
          <w:bCs/>
          <w:sz w:val="26"/>
          <w:szCs w:val="26"/>
        </w:rPr>
        <w:t>района Чувашской Республики</w:t>
      </w:r>
    </w:p>
    <w:p w:rsidR="00BB2C8F" w:rsidRPr="00BB2C8F" w:rsidRDefault="00221376" w:rsidP="00BB2C8F">
      <w:pPr>
        <w:pStyle w:val="a7"/>
        <w:ind w:firstLine="540"/>
        <w:jc w:val="both"/>
        <w:rPr>
          <w:sz w:val="26"/>
          <w:szCs w:val="26"/>
        </w:rPr>
      </w:pPr>
      <w:r w:rsidRPr="00BB2C8F">
        <w:rPr>
          <w:sz w:val="26"/>
          <w:szCs w:val="26"/>
        </w:rPr>
        <w:tab/>
      </w:r>
    </w:p>
    <w:p w:rsidR="00BB2C8F" w:rsidRPr="00141C08" w:rsidRDefault="00BB2C8F" w:rsidP="00BB2C8F">
      <w:pPr>
        <w:pStyle w:val="a7"/>
        <w:ind w:firstLine="540"/>
        <w:jc w:val="both"/>
        <w:rPr>
          <w:sz w:val="26"/>
          <w:szCs w:val="26"/>
        </w:rPr>
      </w:pPr>
      <w:r w:rsidRPr="00141C08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Александровского сельского поселения Моргаушского района Чувашской </w:t>
      </w:r>
      <w:r w:rsidR="00AB06CE">
        <w:rPr>
          <w:sz w:val="26"/>
          <w:szCs w:val="26"/>
        </w:rPr>
        <w:t>Р</w:t>
      </w:r>
      <w:r w:rsidRPr="00141C08">
        <w:rPr>
          <w:sz w:val="26"/>
          <w:szCs w:val="26"/>
        </w:rPr>
        <w:t xml:space="preserve">еспублики и Порядком проведения конкурса по отбору кандидатур на должность главы Александровского сельского поселения Моргаушского района Чувашской Республики, утвержденным решением Собрания депутатов Александровского сельского поселения Моргаушского района Чувашской Республики от 11.09.2015 № 61/1,  Собрание депутатов Александровского сельского поселения Моргаушского района Чувашской Республики решило: </w:t>
      </w:r>
    </w:p>
    <w:p w:rsidR="00BB2C8F" w:rsidRPr="00141C08" w:rsidRDefault="00BB2C8F" w:rsidP="00426B9A">
      <w:pPr>
        <w:jc w:val="both"/>
        <w:rPr>
          <w:sz w:val="26"/>
          <w:szCs w:val="26"/>
        </w:rPr>
      </w:pPr>
    </w:p>
    <w:p w:rsidR="0058408A" w:rsidRPr="00141C08" w:rsidRDefault="00BB2C8F" w:rsidP="00221376">
      <w:pPr>
        <w:pStyle w:val="2"/>
        <w:ind w:firstLine="720"/>
        <w:rPr>
          <w:sz w:val="26"/>
          <w:szCs w:val="26"/>
        </w:rPr>
      </w:pPr>
      <w:r w:rsidRPr="00141C08">
        <w:rPr>
          <w:sz w:val="26"/>
          <w:szCs w:val="26"/>
        </w:rPr>
        <w:t xml:space="preserve">1. </w:t>
      </w:r>
      <w:r w:rsidR="00C378C4">
        <w:rPr>
          <w:sz w:val="26"/>
          <w:szCs w:val="26"/>
        </w:rPr>
        <w:t>Избрать</w:t>
      </w:r>
      <w:r w:rsidRPr="00141C08">
        <w:rPr>
          <w:sz w:val="26"/>
          <w:szCs w:val="26"/>
        </w:rPr>
        <w:t xml:space="preserve"> </w:t>
      </w:r>
      <w:r w:rsidR="001B3FAB">
        <w:rPr>
          <w:sz w:val="26"/>
          <w:szCs w:val="26"/>
        </w:rPr>
        <w:t>Волкова Виктора Александровича</w:t>
      </w:r>
      <w:r w:rsidRPr="00141C08">
        <w:rPr>
          <w:sz w:val="26"/>
          <w:szCs w:val="26"/>
        </w:rPr>
        <w:t xml:space="preserve"> глав</w:t>
      </w:r>
      <w:r w:rsidR="00C378C4">
        <w:rPr>
          <w:sz w:val="26"/>
          <w:szCs w:val="26"/>
        </w:rPr>
        <w:t>ой</w:t>
      </w:r>
      <w:r w:rsidRPr="00141C08">
        <w:rPr>
          <w:sz w:val="26"/>
          <w:szCs w:val="26"/>
        </w:rPr>
        <w:t xml:space="preserve"> Александровского сельского поселения Моргаушского района Чувашской Республики </w:t>
      </w:r>
      <w:r w:rsidR="0058408A" w:rsidRPr="00141C08">
        <w:rPr>
          <w:sz w:val="26"/>
          <w:szCs w:val="26"/>
        </w:rPr>
        <w:t xml:space="preserve">на срок полномочий Собрания депутатов </w:t>
      </w:r>
      <w:r w:rsidRPr="00141C08">
        <w:rPr>
          <w:sz w:val="26"/>
          <w:szCs w:val="26"/>
        </w:rPr>
        <w:t xml:space="preserve">Александровского сельского поселения </w:t>
      </w:r>
      <w:r w:rsidR="0058408A" w:rsidRPr="00141C08">
        <w:rPr>
          <w:sz w:val="26"/>
          <w:szCs w:val="26"/>
        </w:rPr>
        <w:t xml:space="preserve"> </w:t>
      </w:r>
      <w:r w:rsidRPr="00141C08">
        <w:rPr>
          <w:sz w:val="26"/>
          <w:szCs w:val="26"/>
        </w:rPr>
        <w:t xml:space="preserve">Моргаушского района Чувашской Республики </w:t>
      </w:r>
      <w:r w:rsidR="001B3FAB">
        <w:rPr>
          <w:sz w:val="26"/>
          <w:szCs w:val="26"/>
        </w:rPr>
        <w:t>четвертого</w:t>
      </w:r>
      <w:r w:rsidRPr="00141C08">
        <w:rPr>
          <w:sz w:val="26"/>
          <w:szCs w:val="26"/>
        </w:rPr>
        <w:t xml:space="preserve"> </w:t>
      </w:r>
      <w:r w:rsidR="0058408A" w:rsidRPr="00141C08">
        <w:rPr>
          <w:sz w:val="26"/>
          <w:szCs w:val="26"/>
        </w:rPr>
        <w:t>созыва, но не менее чем на два года.</w:t>
      </w:r>
    </w:p>
    <w:p w:rsidR="002E4244" w:rsidRPr="00141C08" w:rsidRDefault="002E4244" w:rsidP="00221376">
      <w:pPr>
        <w:pStyle w:val="2"/>
        <w:ind w:firstLine="720"/>
        <w:rPr>
          <w:sz w:val="26"/>
          <w:szCs w:val="26"/>
        </w:rPr>
      </w:pPr>
      <w:r w:rsidRPr="00141C08">
        <w:rPr>
          <w:sz w:val="26"/>
          <w:szCs w:val="26"/>
        </w:rPr>
        <w:t>2</w:t>
      </w:r>
      <w:r w:rsidR="00221376" w:rsidRPr="00141C08">
        <w:rPr>
          <w:sz w:val="26"/>
          <w:szCs w:val="26"/>
        </w:rPr>
        <w:t xml:space="preserve">. Настоящее решение </w:t>
      </w:r>
      <w:r w:rsidR="00F2168C" w:rsidRPr="00141C08">
        <w:rPr>
          <w:sz w:val="26"/>
          <w:szCs w:val="26"/>
        </w:rPr>
        <w:t>подлежит официальному опубликованию</w:t>
      </w:r>
      <w:r w:rsidRPr="00141C08">
        <w:rPr>
          <w:sz w:val="26"/>
          <w:szCs w:val="26"/>
        </w:rPr>
        <w:t>.</w:t>
      </w:r>
    </w:p>
    <w:p w:rsidR="00426B9A" w:rsidRPr="00141C08" w:rsidRDefault="00426B9A" w:rsidP="00221376">
      <w:pPr>
        <w:pStyle w:val="2"/>
        <w:ind w:firstLine="720"/>
        <w:rPr>
          <w:sz w:val="26"/>
          <w:szCs w:val="26"/>
        </w:rPr>
      </w:pPr>
    </w:p>
    <w:p w:rsidR="00141C08" w:rsidRDefault="00141C08" w:rsidP="00221376">
      <w:pPr>
        <w:rPr>
          <w:sz w:val="26"/>
          <w:szCs w:val="26"/>
        </w:rPr>
      </w:pPr>
    </w:p>
    <w:p w:rsidR="00CC2B5D" w:rsidRPr="00141C08" w:rsidRDefault="00F2168C" w:rsidP="00221376">
      <w:pPr>
        <w:rPr>
          <w:sz w:val="26"/>
          <w:szCs w:val="26"/>
        </w:rPr>
      </w:pPr>
      <w:r w:rsidRPr="00141C08">
        <w:rPr>
          <w:sz w:val="26"/>
          <w:szCs w:val="26"/>
        </w:rPr>
        <w:t>Председатель</w:t>
      </w:r>
      <w:r w:rsidR="008852F0" w:rsidRPr="00141C08">
        <w:rPr>
          <w:sz w:val="26"/>
          <w:szCs w:val="26"/>
        </w:rPr>
        <w:t xml:space="preserve">   </w:t>
      </w:r>
      <w:r w:rsidRPr="00141C08">
        <w:rPr>
          <w:sz w:val="26"/>
          <w:szCs w:val="26"/>
        </w:rPr>
        <w:t xml:space="preserve"> Собрания </w:t>
      </w:r>
      <w:r w:rsidR="008852F0" w:rsidRPr="00141C08">
        <w:rPr>
          <w:sz w:val="26"/>
          <w:szCs w:val="26"/>
        </w:rPr>
        <w:t xml:space="preserve">   </w:t>
      </w:r>
      <w:r w:rsidRPr="00141C08">
        <w:rPr>
          <w:sz w:val="26"/>
          <w:szCs w:val="26"/>
        </w:rPr>
        <w:t xml:space="preserve">депутатов </w:t>
      </w:r>
    </w:p>
    <w:p w:rsidR="00CC2B5D" w:rsidRPr="00141C08" w:rsidRDefault="00DE2A70" w:rsidP="00221376">
      <w:pPr>
        <w:rPr>
          <w:sz w:val="26"/>
          <w:szCs w:val="26"/>
        </w:rPr>
      </w:pPr>
      <w:r w:rsidRPr="00141C08">
        <w:rPr>
          <w:sz w:val="26"/>
          <w:szCs w:val="26"/>
        </w:rPr>
        <w:t xml:space="preserve">Александровского </w:t>
      </w:r>
      <w:r w:rsidR="00426B9A" w:rsidRPr="00141C08">
        <w:rPr>
          <w:sz w:val="26"/>
          <w:szCs w:val="26"/>
        </w:rPr>
        <w:t xml:space="preserve">сельского </w:t>
      </w:r>
      <w:r w:rsidR="00221376" w:rsidRPr="00141C08">
        <w:rPr>
          <w:sz w:val="26"/>
          <w:szCs w:val="26"/>
        </w:rPr>
        <w:t>поселения</w:t>
      </w:r>
      <w:r w:rsidR="00CC2B5D" w:rsidRPr="00141C08">
        <w:rPr>
          <w:sz w:val="26"/>
          <w:szCs w:val="26"/>
        </w:rPr>
        <w:t xml:space="preserve"> </w:t>
      </w:r>
    </w:p>
    <w:p w:rsidR="00221376" w:rsidRPr="00141C08" w:rsidRDefault="00CC2B5D" w:rsidP="00221376">
      <w:pPr>
        <w:rPr>
          <w:sz w:val="26"/>
          <w:szCs w:val="26"/>
        </w:rPr>
      </w:pPr>
      <w:r w:rsidRPr="00141C08">
        <w:rPr>
          <w:sz w:val="26"/>
          <w:szCs w:val="26"/>
        </w:rPr>
        <w:t>Моргаушского района Чувашской Республики</w:t>
      </w:r>
      <w:r w:rsidR="00605EDF" w:rsidRPr="00141C08">
        <w:rPr>
          <w:sz w:val="26"/>
          <w:szCs w:val="26"/>
        </w:rPr>
        <w:t xml:space="preserve">  </w:t>
      </w:r>
      <w:r w:rsidR="00781C27" w:rsidRPr="00141C08">
        <w:rPr>
          <w:sz w:val="26"/>
          <w:szCs w:val="26"/>
        </w:rPr>
        <w:t xml:space="preserve"> </w:t>
      </w:r>
      <w:r w:rsidRPr="00141C08">
        <w:rPr>
          <w:sz w:val="26"/>
          <w:szCs w:val="26"/>
        </w:rPr>
        <w:t xml:space="preserve">                           </w:t>
      </w:r>
      <w:r w:rsidR="00156E63" w:rsidRPr="00141C08">
        <w:rPr>
          <w:sz w:val="26"/>
          <w:szCs w:val="26"/>
        </w:rPr>
        <w:t xml:space="preserve">   </w:t>
      </w:r>
      <w:r w:rsidR="001B3FAB">
        <w:rPr>
          <w:sz w:val="26"/>
          <w:szCs w:val="26"/>
        </w:rPr>
        <w:t>Ф.А.Рылин</w:t>
      </w:r>
    </w:p>
    <w:p w:rsidR="00141C08" w:rsidRPr="00141C08" w:rsidRDefault="00141C08">
      <w:pPr>
        <w:rPr>
          <w:sz w:val="26"/>
          <w:szCs w:val="26"/>
        </w:rPr>
      </w:pPr>
    </w:p>
    <w:sectPr w:rsidR="00141C08" w:rsidRPr="00141C08" w:rsidSect="00BB2C8F">
      <w:pgSz w:w="11905" w:h="16838"/>
      <w:pgMar w:top="709" w:right="848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52D1"/>
    <w:rsid w:val="000132F2"/>
    <w:rsid w:val="0004778E"/>
    <w:rsid w:val="000518D4"/>
    <w:rsid w:val="00056CA4"/>
    <w:rsid w:val="00070166"/>
    <w:rsid w:val="00082ECC"/>
    <w:rsid w:val="00086682"/>
    <w:rsid w:val="000B5F07"/>
    <w:rsid w:val="000D2896"/>
    <w:rsid w:val="000F52D1"/>
    <w:rsid w:val="00125C5B"/>
    <w:rsid w:val="00141C08"/>
    <w:rsid w:val="00156E63"/>
    <w:rsid w:val="00162CB7"/>
    <w:rsid w:val="00184EB5"/>
    <w:rsid w:val="001B3FAB"/>
    <w:rsid w:val="001C16D7"/>
    <w:rsid w:val="001C79FD"/>
    <w:rsid w:val="001D5355"/>
    <w:rsid w:val="001E1D8C"/>
    <w:rsid w:val="001E5C6F"/>
    <w:rsid w:val="00200370"/>
    <w:rsid w:val="00211AB5"/>
    <w:rsid w:val="00221376"/>
    <w:rsid w:val="00221E36"/>
    <w:rsid w:val="0023154F"/>
    <w:rsid w:val="00240413"/>
    <w:rsid w:val="0026481B"/>
    <w:rsid w:val="00282238"/>
    <w:rsid w:val="002A1B94"/>
    <w:rsid w:val="002E31B2"/>
    <w:rsid w:val="002E4244"/>
    <w:rsid w:val="002F1255"/>
    <w:rsid w:val="00326D8A"/>
    <w:rsid w:val="0034725C"/>
    <w:rsid w:val="00357613"/>
    <w:rsid w:val="00383F18"/>
    <w:rsid w:val="003A28E6"/>
    <w:rsid w:val="003C5A79"/>
    <w:rsid w:val="003C68BE"/>
    <w:rsid w:val="003E0C16"/>
    <w:rsid w:val="003E1BB4"/>
    <w:rsid w:val="004026AB"/>
    <w:rsid w:val="004062DC"/>
    <w:rsid w:val="004209B8"/>
    <w:rsid w:val="00426B9A"/>
    <w:rsid w:val="00442249"/>
    <w:rsid w:val="00443512"/>
    <w:rsid w:val="00481CC8"/>
    <w:rsid w:val="00486B7E"/>
    <w:rsid w:val="00494296"/>
    <w:rsid w:val="004B68E8"/>
    <w:rsid w:val="004C1FB0"/>
    <w:rsid w:val="004F4B09"/>
    <w:rsid w:val="00522C21"/>
    <w:rsid w:val="00523B2E"/>
    <w:rsid w:val="00554733"/>
    <w:rsid w:val="00570DEF"/>
    <w:rsid w:val="0057616C"/>
    <w:rsid w:val="0058408A"/>
    <w:rsid w:val="005D44DF"/>
    <w:rsid w:val="005F2BD8"/>
    <w:rsid w:val="00605EDF"/>
    <w:rsid w:val="00614633"/>
    <w:rsid w:val="006921FD"/>
    <w:rsid w:val="006965AB"/>
    <w:rsid w:val="006A4F6D"/>
    <w:rsid w:val="006B1F22"/>
    <w:rsid w:val="006B533B"/>
    <w:rsid w:val="00702F04"/>
    <w:rsid w:val="007137E7"/>
    <w:rsid w:val="0072634B"/>
    <w:rsid w:val="0073222B"/>
    <w:rsid w:val="00732F9E"/>
    <w:rsid w:val="00761927"/>
    <w:rsid w:val="00773DF5"/>
    <w:rsid w:val="00781C27"/>
    <w:rsid w:val="007A75DF"/>
    <w:rsid w:val="007B301A"/>
    <w:rsid w:val="007B3A68"/>
    <w:rsid w:val="007B5CBB"/>
    <w:rsid w:val="007C08CC"/>
    <w:rsid w:val="007D00C0"/>
    <w:rsid w:val="007D3181"/>
    <w:rsid w:val="007E087C"/>
    <w:rsid w:val="007E0E17"/>
    <w:rsid w:val="007E72EF"/>
    <w:rsid w:val="00804693"/>
    <w:rsid w:val="008257FB"/>
    <w:rsid w:val="00830A47"/>
    <w:rsid w:val="0083449C"/>
    <w:rsid w:val="00845C55"/>
    <w:rsid w:val="00864D20"/>
    <w:rsid w:val="008852F0"/>
    <w:rsid w:val="008A4F5F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623B4"/>
    <w:rsid w:val="0097611B"/>
    <w:rsid w:val="009B6E4A"/>
    <w:rsid w:val="009D0843"/>
    <w:rsid w:val="009E336C"/>
    <w:rsid w:val="00A15B5B"/>
    <w:rsid w:val="00A32485"/>
    <w:rsid w:val="00A32EFE"/>
    <w:rsid w:val="00A3648C"/>
    <w:rsid w:val="00A45AB4"/>
    <w:rsid w:val="00A5237C"/>
    <w:rsid w:val="00A543F8"/>
    <w:rsid w:val="00A67958"/>
    <w:rsid w:val="00A70376"/>
    <w:rsid w:val="00A80726"/>
    <w:rsid w:val="00A81595"/>
    <w:rsid w:val="00A92F3E"/>
    <w:rsid w:val="00A97519"/>
    <w:rsid w:val="00AA15DB"/>
    <w:rsid w:val="00AA4BC4"/>
    <w:rsid w:val="00AB06CE"/>
    <w:rsid w:val="00AD371F"/>
    <w:rsid w:val="00AF6FCF"/>
    <w:rsid w:val="00B00731"/>
    <w:rsid w:val="00B13C0B"/>
    <w:rsid w:val="00B22B90"/>
    <w:rsid w:val="00B66647"/>
    <w:rsid w:val="00BA599B"/>
    <w:rsid w:val="00BB2C8F"/>
    <w:rsid w:val="00BB35A1"/>
    <w:rsid w:val="00BC1A21"/>
    <w:rsid w:val="00BD219A"/>
    <w:rsid w:val="00BE0A81"/>
    <w:rsid w:val="00C06CAE"/>
    <w:rsid w:val="00C122EE"/>
    <w:rsid w:val="00C378C4"/>
    <w:rsid w:val="00C6729E"/>
    <w:rsid w:val="00C712B2"/>
    <w:rsid w:val="00C7314D"/>
    <w:rsid w:val="00CC1EFB"/>
    <w:rsid w:val="00CC2B5D"/>
    <w:rsid w:val="00CD66E5"/>
    <w:rsid w:val="00D35F66"/>
    <w:rsid w:val="00D6706A"/>
    <w:rsid w:val="00D677B2"/>
    <w:rsid w:val="00D826F5"/>
    <w:rsid w:val="00D97DBD"/>
    <w:rsid w:val="00DA0B2C"/>
    <w:rsid w:val="00DC0C85"/>
    <w:rsid w:val="00DD0F0A"/>
    <w:rsid w:val="00DE2A70"/>
    <w:rsid w:val="00E253B6"/>
    <w:rsid w:val="00E327B2"/>
    <w:rsid w:val="00E63099"/>
    <w:rsid w:val="00E759D4"/>
    <w:rsid w:val="00E8379C"/>
    <w:rsid w:val="00EE2E1D"/>
    <w:rsid w:val="00F05238"/>
    <w:rsid w:val="00F17A69"/>
    <w:rsid w:val="00F20858"/>
    <w:rsid w:val="00F2168C"/>
    <w:rsid w:val="00F40F1A"/>
    <w:rsid w:val="00F54FC3"/>
    <w:rsid w:val="00F82764"/>
    <w:rsid w:val="00FC25C4"/>
    <w:rsid w:val="00FC4B5A"/>
    <w:rsid w:val="00FD5EE5"/>
    <w:rsid w:val="00FE1B4F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26D8A"/>
    <w:rPr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B2C8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B2C8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677C-53E1-4AFC-BAF9-61E384E8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Админ</cp:lastModifiedBy>
  <cp:revision>3</cp:revision>
  <cp:lastPrinted>2015-11-06T05:35:00Z</cp:lastPrinted>
  <dcterms:created xsi:type="dcterms:W3CDTF">2020-11-10T12:40:00Z</dcterms:created>
  <dcterms:modified xsi:type="dcterms:W3CDTF">2020-11-10T12:48:00Z</dcterms:modified>
</cp:coreProperties>
</file>