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1A6" w:rsidRPr="008E31BB" w:rsidRDefault="0021719C" w:rsidP="00AF3F7C">
      <w:pPr>
        <w:pStyle w:val="a3"/>
        <w:rPr>
          <w:b w:val="0"/>
          <w:sz w:val="24"/>
        </w:rPr>
      </w:pPr>
      <w:r>
        <w:rPr>
          <w:b w:val="0"/>
          <w:szCs w:val="26"/>
        </w:rPr>
        <w:t xml:space="preserve"> </w:t>
      </w: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8851A6" w:rsidRPr="008851A6" w:rsidTr="00C14123">
        <w:trPr>
          <w:cantSplit/>
          <w:trHeight w:val="710"/>
        </w:trPr>
        <w:tc>
          <w:tcPr>
            <w:tcW w:w="4195" w:type="dxa"/>
          </w:tcPr>
          <w:p w:rsidR="008851A6" w:rsidRPr="008851A6" w:rsidRDefault="008851A6" w:rsidP="008851A6">
            <w:pPr>
              <w:widowControl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</w:pPr>
            <w:r w:rsidRPr="008851A6">
              <w:rPr>
                <w:rFonts w:ascii="Courier New" w:hAnsi="Courier New" w:cs="Courier New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2628900</wp:posOffset>
                  </wp:positionH>
                  <wp:positionV relativeFrom="paragraph">
                    <wp:posOffset>-342900</wp:posOffset>
                  </wp:positionV>
                  <wp:extent cx="694055" cy="69405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055" cy="694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851A6" w:rsidRPr="008851A6" w:rsidRDefault="008851A6" w:rsidP="008851A6">
            <w:pPr>
              <w:widowControl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</w:pPr>
            <w:r w:rsidRPr="008851A6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8851A6" w:rsidRPr="008851A6" w:rsidRDefault="008851A6" w:rsidP="008851A6">
            <w:pPr>
              <w:widowControl/>
              <w:tabs>
                <w:tab w:val="left" w:pos="4285"/>
              </w:tabs>
              <w:spacing w:line="192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851A6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>КРАСНОАРМЕЙСКИ РАЙОНẺ</w:t>
            </w:r>
          </w:p>
        </w:tc>
        <w:tc>
          <w:tcPr>
            <w:tcW w:w="1173" w:type="dxa"/>
            <w:vMerge w:val="restart"/>
          </w:tcPr>
          <w:p w:rsidR="008851A6" w:rsidRPr="008851A6" w:rsidRDefault="008851A6" w:rsidP="008851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8851A6" w:rsidRPr="008851A6" w:rsidRDefault="008851A6" w:rsidP="008851A6">
            <w:pPr>
              <w:widowControl/>
              <w:spacing w:line="192" w:lineRule="auto"/>
              <w:jc w:val="center"/>
              <w:rPr>
                <w:rFonts w:ascii="Times New Roman" w:hAnsi="Times New Roman" w:cs="Courier New"/>
                <w:b/>
                <w:noProof/>
                <w:sz w:val="24"/>
                <w:szCs w:val="24"/>
              </w:rPr>
            </w:pPr>
          </w:p>
          <w:p w:rsidR="008851A6" w:rsidRPr="008851A6" w:rsidRDefault="008851A6" w:rsidP="008851A6">
            <w:pPr>
              <w:widowControl/>
              <w:spacing w:line="192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8851A6">
              <w:rPr>
                <w:rFonts w:ascii="Times New Roman" w:hAnsi="Times New Roman" w:cs="Courier New"/>
                <w:b/>
                <w:noProof/>
                <w:sz w:val="24"/>
                <w:szCs w:val="24"/>
              </w:rPr>
              <w:t>ЧУВАШСКАЯ РЕСПУБЛИКА</w:t>
            </w:r>
            <w:r w:rsidRPr="008851A6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 xml:space="preserve"> КРАСНОАРМЕЙСКИЙ РАЙОН  </w:t>
            </w:r>
          </w:p>
        </w:tc>
      </w:tr>
      <w:tr w:rsidR="008851A6" w:rsidRPr="008851A6" w:rsidTr="00C14123">
        <w:trPr>
          <w:cantSplit/>
          <w:trHeight w:val="1961"/>
        </w:trPr>
        <w:tc>
          <w:tcPr>
            <w:tcW w:w="4195" w:type="dxa"/>
          </w:tcPr>
          <w:p w:rsidR="008851A6" w:rsidRPr="008851A6" w:rsidRDefault="008851A6" w:rsidP="008851A6">
            <w:pPr>
              <w:widowControl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</w:pPr>
            <w:r w:rsidRPr="008851A6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 xml:space="preserve">ПИКШИК ЯЛ ПОСЕЛЕНИЙĚН </w:t>
            </w:r>
          </w:p>
          <w:p w:rsidR="008851A6" w:rsidRPr="008851A6" w:rsidRDefault="008851A6" w:rsidP="008851A6">
            <w:pPr>
              <w:widowControl/>
              <w:autoSpaceDE/>
              <w:autoSpaceDN/>
              <w:adjustRightInd/>
              <w:spacing w:before="20"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8851A6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ДЕПУТАТСЕН ПУХĂВĚ </w:t>
            </w:r>
          </w:p>
          <w:p w:rsidR="008851A6" w:rsidRPr="008851A6" w:rsidRDefault="008851A6" w:rsidP="008851A6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51A6" w:rsidRPr="008851A6" w:rsidRDefault="008851A6" w:rsidP="008851A6">
            <w:pPr>
              <w:widowControl/>
              <w:autoSpaceDE/>
              <w:autoSpaceDN/>
              <w:adjustRightInd/>
              <w:spacing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1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</w:p>
          <w:p w:rsidR="008851A6" w:rsidRPr="008851A6" w:rsidRDefault="008851A6" w:rsidP="008851A6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A6">
              <w:rPr>
                <w:rFonts w:ascii="Times New Roman" w:hAnsi="Times New Roman" w:cs="Times New Roman"/>
                <w:sz w:val="24"/>
                <w:szCs w:val="24"/>
              </w:rPr>
              <w:t>ЙЫШĂНУ</w:t>
            </w:r>
          </w:p>
          <w:p w:rsidR="008851A6" w:rsidRPr="008851A6" w:rsidRDefault="008851A6" w:rsidP="008851A6">
            <w:pPr>
              <w:widowControl/>
              <w:autoSpaceDE/>
              <w:autoSpaceDN/>
              <w:adjustRightInd/>
              <w:spacing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1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8851A6" w:rsidRPr="008851A6" w:rsidRDefault="008851A6" w:rsidP="008851A6">
            <w:pPr>
              <w:widowControl/>
              <w:ind w:right="-35"/>
              <w:jc w:val="center"/>
              <w:rPr>
                <w:rFonts w:ascii="Times New Roman" w:hAnsi="Times New Roman" w:cs="Courier New"/>
                <w:noProof/>
                <w:color w:val="000000"/>
                <w:sz w:val="24"/>
                <w:szCs w:val="24"/>
              </w:rPr>
            </w:pPr>
            <w:r w:rsidRPr="008851A6">
              <w:rPr>
                <w:rFonts w:ascii="Times New Roman" w:hAnsi="Times New Roman" w:cs="Courier New"/>
                <w:noProof/>
                <w:color w:val="000000"/>
                <w:sz w:val="24"/>
                <w:szCs w:val="24"/>
              </w:rPr>
              <w:t>2020 ç.10.12     № С–</w:t>
            </w:r>
            <w:r w:rsidR="008C45FB">
              <w:rPr>
                <w:rFonts w:ascii="Times New Roman" w:hAnsi="Times New Roman" w:cs="Courier New"/>
                <w:noProof/>
                <w:color w:val="000000"/>
                <w:sz w:val="24"/>
                <w:szCs w:val="24"/>
              </w:rPr>
              <w:t>1/11</w:t>
            </w:r>
          </w:p>
          <w:p w:rsidR="008851A6" w:rsidRPr="008851A6" w:rsidRDefault="008851A6" w:rsidP="008851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851A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Пикшик ялě</w:t>
            </w:r>
          </w:p>
          <w:p w:rsidR="008851A6" w:rsidRPr="008851A6" w:rsidRDefault="008851A6" w:rsidP="008851A6">
            <w:pPr>
              <w:widowControl/>
              <w:autoSpaceDE/>
              <w:autoSpaceDN/>
              <w:adjustRightInd/>
              <w:spacing w:after="120"/>
              <w:ind w:right="43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8851A6" w:rsidRPr="008851A6" w:rsidRDefault="008851A6" w:rsidP="008851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8851A6" w:rsidRPr="008851A6" w:rsidRDefault="008851A6" w:rsidP="008851A6">
            <w:pPr>
              <w:widowControl/>
              <w:autoSpaceDE/>
              <w:autoSpaceDN/>
              <w:adjustRightInd/>
              <w:spacing w:before="40"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8851A6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СОБРАНИЕ ДЕПУТАТОВ </w:t>
            </w:r>
          </w:p>
          <w:p w:rsidR="008851A6" w:rsidRPr="008851A6" w:rsidRDefault="008851A6" w:rsidP="008851A6">
            <w:pPr>
              <w:widowControl/>
              <w:spacing w:line="192" w:lineRule="auto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</w:pPr>
            <w:r w:rsidRPr="008851A6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>ПИКШИКСКОГО СЕЛЬСКОГО ПОСЕЛЕНИЯ</w:t>
            </w:r>
          </w:p>
          <w:p w:rsidR="008851A6" w:rsidRPr="008851A6" w:rsidRDefault="008851A6" w:rsidP="008851A6">
            <w:pPr>
              <w:widowControl/>
              <w:spacing w:line="192" w:lineRule="auto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</w:pPr>
          </w:p>
          <w:p w:rsidR="008851A6" w:rsidRPr="008851A6" w:rsidRDefault="008851A6" w:rsidP="008851A6">
            <w:pPr>
              <w:widowControl/>
              <w:spacing w:line="192" w:lineRule="auto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</w:pPr>
            <w:r w:rsidRPr="008851A6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>РЕШЕНИЕ</w:t>
            </w:r>
          </w:p>
          <w:p w:rsidR="008851A6" w:rsidRPr="008851A6" w:rsidRDefault="008851A6" w:rsidP="008851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A6" w:rsidRPr="008851A6" w:rsidRDefault="008851A6" w:rsidP="008851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851A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12.10.2020 г. № </w:t>
            </w:r>
            <w:r w:rsidR="008C45F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С-1/11</w:t>
            </w:r>
          </w:p>
          <w:p w:rsidR="008851A6" w:rsidRPr="008851A6" w:rsidRDefault="008851A6" w:rsidP="008851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51A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д. Пикшики</w:t>
            </w:r>
          </w:p>
        </w:tc>
      </w:tr>
    </w:tbl>
    <w:p w:rsidR="00AF3F7C" w:rsidRPr="008E31BB" w:rsidRDefault="00AF3F7C" w:rsidP="00AF3F7C">
      <w:pPr>
        <w:pStyle w:val="a3"/>
        <w:rPr>
          <w:b w:val="0"/>
          <w:sz w:val="24"/>
        </w:rPr>
      </w:pPr>
    </w:p>
    <w:tbl>
      <w:tblPr>
        <w:tblW w:w="10242" w:type="dxa"/>
        <w:tblInd w:w="-34" w:type="dxa"/>
        <w:tblLook w:val="01E0" w:firstRow="1" w:lastRow="1" w:firstColumn="1" w:lastColumn="1" w:noHBand="0" w:noVBand="0"/>
      </w:tblPr>
      <w:tblGrid>
        <w:gridCol w:w="5387"/>
        <w:gridCol w:w="4855"/>
      </w:tblGrid>
      <w:tr w:rsidR="00AF3F7C" w:rsidRPr="008E31BB" w:rsidTr="00A80B08">
        <w:trPr>
          <w:trHeight w:val="866"/>
        </w:trPr>
        <w:tc>
          <w:tcPr>
            <w:tcW w:w="5387" w:type="dxa"/>
          </w:tcPr>
          <w:p w:rsidR="00AF3F7C" w:rsidRPr="008E31BB" w:rsidRDefault="00D02D88" w:rsidP="008851A6">
            <w:pPr>
              <w:spacing w:before="100" w:beforeAutospacing="1" w:after="100" w:afterAutospacing="1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1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  проведении  конкурса   по отбору  кандидат</w:t>
            </w:r>
            <w:r w:rsidR="0021719C" w:rsidRPr="008E31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ур</w:t>
            </w:r>
            <w:r w:rsidRPr="008E31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на должность главы </w:t>
            </w:r>
            <w:r w:rsidR="008851A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Пикшикского</w:t>
            </w:r>
            <w:r w:rsidRPr="008E31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сельского поселения Красноармейского района Чувашской Республики</w:t>
            </w:r>
          </w:p>
        </w:tc>
        <w:tc>
          <w:tcPr>
            <w:tcW w:w="4855" w:type="dxa"/>
          </w:tcPr>
          <w:p w:rsidR="00AF3F7C" w:rsidRPr="008E31BB" w:rsidRDefault="00AF3F7C" w:rsidP="00A80B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3F7C" w:rsidRPr="008E31BB" w:rsidRDefault="00AF3F7C" w:rsidP="00AF3F7C">
      <w:pPr>
        <w:shd w:val="clear" w:color="auto" w:fill="FFFFFF"/>
        <w:tabs>
          <w:tab w:val="left" w:pos="5220"/>
          <w:tab w:val="left" w:pos="91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F3F7C" w:rsidRPr="008E31BB" w:rsidRDefault="00AF3F7C" w:rsidP="00AF3F7C">
      <w:pPr>
        <w:shd w:val="clear" w:color="auto" w:fill="FFFFFF"/>
        <w:tabs>
          <w:tab w:val="left" w:pos="5220"/>
          <w:tab w:val="left" w:pos="91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C1CBF" w:rsidRPr="008C45FB" w:rsidRDefault="00EC1CBF" w:rsidP="008E31B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1BB">
        <w:rPr>
          <w:rFonts w:ascii="Times New Roman" w:hAnsi="Times New Roman" w:cs="Times New Roman"/>
          <w:sz w:val="24"/>
          <w:szCs w:val="24"/>
        </w:rPr>
        <w:t>В соответствии с частью 2.1. статьи 36 Федерального закона от 6 октября 2003 года № 131-ФЗ «Об общих принципах организации местного самоуправления в Российской Федерации», частью 2.2. статьи 31 Закона Чувашской Р</w:t>
      </w:r>
      <w:bookmarkStart w:id="0" w:name="_GoBack"/>
      <w:bookmarkEnd w:id="0"/>
      <w:r w:rsidRPr="008E31BB">
        <w:rPr>
          <w:rFonts w:ascii="Times New Roman" w:hAnsi="Times New Roman" w:cs="Times New Roman"/>
          <w:sz w:val="24"/>
          <w:szCs w:val="24"/>
        </w:rPr>
        <w:t xml:space="preserve">еспублики от 18 октября 2004 года № 19 «Об организации местного самоуправления в Чувашской Республике», статьей 21 Устава </w:t>
      </w:r>
      <w:r w:rsidR="008851A6">
        <w:rPr>
          <w:rFonts w:ascii="Times New Roman" w:hAnsi="Times New Roman" w:cs="Times New Roman"/>
          <w:sz w:val="24"/>
          <w:szCs w:val="24"/>
        </w:rPr>
        <w:t xml:space="preserve">Пикшикского </w:t>
      </w:r>
      <w:r w:rsidRPr="008E31BB">
        <w:rPr>
          <w:rFonts w:ascii="Times New Roman" w:hAnsi="Times New Roman" w:cs="Times New Roman"/>
          <w:sz w:val="24"/>
          <w:szCs w:val="24"/>
        </w:rPr>
        <w:t xml:space="preserve">сельского поселения Красноармейского района Чувашской Республики, Порядком проведения конкурса по отбору кандидатур на должность главы </w:t>
      </w:r>
      <w:r w:rsidR="008851A6">
        <w:rPr>
          <w:rFonts w:ascii="Times New Roman" w:hAnsi="Times New Roman" w:cs="Times New Roman"/>
          <w:sz w:val="24"/>
          <w:szCs w:val="24"/>
        </w:rPr>
        <w:t xml:space="preserve">Пикшикского </w:t>
      </w:r>
      <w:r w:rsidRPr="008E31BB">
        <w:rPr>
          <w:rFonts w:ascii="Times New Roman" w:hAnsi="Times New Roman" w:cs="Times New Roman"/>
          <w:sz w:val="24"/>
          <w:szCs w:val="24"/>
        </w:rPr>
        <w:t xml:space="preserve">сельского поселения, утвержденным решением Собрания депутатов </w:t>
      </w:r>
      <w:r w:rsidR="008851A6">
        <w:rPr>
          <w:rFonts w:ascii="Times New Roman" w:hAnsi="Times New Roman" w:cs="Times New Roman"/>
          <w:sz w:val="24"/>
          <w:szCs w:val="24"/>
        </w:rPr>
        <w:t>Пикшикского</w:t>
      </w:r>
      <w:r w:rsidRPr="008E31BB">
        <w:rPr>
          <w:rFonts w:ascii="Times New Roman" w:hAnsi="Times New Roman" w:cs="Times New Roman"/>
          <w:sz w:val="24"/>
          <w:szCs w:val="24"/>
        </w:rPr>
        <w:t xml:space="preserve"> сельского поселения Красноармейского района Чувашской Республики от </w:t>
      </w:r>
      <w:r w:rsidR="008C45FB" w:rsidRPr="008C45FB">
        <w:rPr>
          <w:rFonts w:ascii="Times New Roman" w:hAnsi="Times New Roman" w:cs="Times New Roman"/>
          <w:sz w:val="24"/>
          <w:szCs w:val="24"/>
        </w:rPr>
        <w:t xml:space="preserve">28 августа </w:t>
      </w:r>
      <w:smartTag w:uri="urn:schemas-microsoft-com:office:smarttags" w:element="metricconverter">
        <w:smartTagPr>
          <w:attr w:name="ProductID" w:val="2015 г"/>
        </w:smartTagPr>
        <w:r w:rsidR="008C45FB" w:rsidRPr="008C45FB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="008C45FB" w:rsidRPr="008C45FB">
        <w:rPr>
          <w:rFonts w:ascii="Times New Roman" w:hAnsi="Times New Roman" w:cs="Times New Roman"/>
          <w:sz w:val="24"/>
          <w:szCs w:val="24"/>
        </w:rPr>
        <w:t>. № С-39/1</w:t>
      </w:r>
      <w:r w:rsidR="008E31BB" w:rsidRPr="008C45FB">
        <w:rPr>
          <w:rFonts w:ascii="Times New Roman" w:hAnsi="Times New Roman" w:cs="Times New Roman"/>
          <w:sz w:val="24"/>
          <w:szCs w:val="24"/>
        </w:rPr>
        <w:t>,</w:t>
      </w:r>
    </w:p>
    <w:p w:rsidR="008E31BB" w:rsidRPr="008E31BB" w:rsidRDefault="008E31BB" w:rsidP="008E31B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1CBF" w:rsidRPr="008E31BB" w:rsidRDefault="00EC1CBF" w:rsidP="008E31BB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1BB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r w:rsidR="008851A6">
        <w:rPr>
          <w:rFonts w:ascii="Times New Roman" w:hAnsi="Times New Roman" w:cs="Times New Roman"/>
          <w:b/>
          <w:bCs/>
          <w:sz w:val="24"/>
          <w:szCs w:val="24"/>
        </w:rPr>
        <w:t>Пикшикского</w:t>
      </w:r>
      <w:r w:rsidRPr="008E31BB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Красноармейского района Чувашской </w:t>
      </w:r>
      <w:r w:rsidR="008851A6" w:rsidRPr="008E31BB">
        <w:rPr>
          <w:rFonts w:ascii="Times New Roman" w:hAnsi="Times New Roman" w:cs="Times New Roman"/>
          <w:b/>
          <w:bCs/>
          <w:sz w:val="24"/>
          <w:szCs w:val="24"/>
        </w:rPr>
        <w:t>Республики</w:t>
      </w:r>
      <w:r w:rsidR="008851A6" w:rsidRPr="008E31BB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Pr="008E31BB">
        <w:rPr>
          <w:rFonts w:ascii="Times New Roman" w:hAnsi="Times New Roman" w:cs="Times New Roman"/>
          <w:b/>
          <w:sz w:val="24"/>
          <w:szCs w:val="24"/>
        </w:rPr>
        <w:t xml:space="preserve"> е ш и л о:</w:t>
      </w:r>
    </w:p>
    <w:p w:rsidR="008E31BB" w:rsidRDefault="008E31BB" w:rsidP="008E31BB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1CBF" w:rsidRPr="008E31BB" w:rsidRDefault="00EC1CBF" w:rsidP="008E31B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1BB">
        <w:rPr>
          <w:rFonts w:ascii="Times New Roman" w:hAnsi="Times New Roman" w:cs="Times New Roman"/>
          <w:color w:val="000000"/>
          <w:sz w:val="24"/>
          <w:szCs w:val="24"/>
        </w:rPr>
        <w:t>1. Провести конкурс</w:t>
      </w:r>
      <w:r w:rsidRPr="008E31BB">
        <w:rPr>
          <w:rFonts w:ascii="Times New Roman" w:hAnsi="Times New Roman" w:cs="Times New Roman"/>
          <w:bCs/>
          <w:iCs/>
          <w:sz w:val="24"/>
          <w:szCs w:val="24"/>
        </w:rPr>
        <w:t xml:space="preserve"> по </w:t>
      </w:r>
      <w:r w:rsidR="008851A6" w:rsidRPr="008E31BB">
        <w:rPr>
          <w:rFonts w:ascii="Times New Roman" w:hAnsi="Times New Roman" w:cs="Times New Roman"/>
          <w:bCs/>
          <w:iCs/>
          <w:sz w:val="24"/>
          <w:szCs w:val="24"/>
        </w:rPr>
        <w:t>отбору кандидатур</w:t>
      </w:r>
      <w:r w:rsidRPr="008E31BB">
        <w:rPr>
          <w:rFonts w:ascii="Times New Roman" w:hAnsi="Times New Roman" w:cs="Times New Roman"/>
          <w:bCs/>
          <w:iCs/>
          <w:sz w:val="24"/>
          <w:szCs w:val="24"/>
        </w:rPr>
        <w:t xml:space="preserve"> на должность главы </w:t>
      </w:r>
      <w:r w:rsidR="008851A6">
        <w:rPr>
          <w:rFonts w:ascii="Times New Roman" w:hAnsi="Times New Roman" w:cs="Times New Roman"/>
          <w:sz w:val="24"/>
          <w:szCs w:val="24"/>
        </w:rPr>
        <w:t>Пикшикского</w:t>
      </w:r>
      <w:r w:rsidR="008851A6" w:rsidRPr="008E31BB">
        <w:rPr>
          <w:rFonts w:ascii="Times New Roman" w:hAnsi="Times New Roman" w:cs="Times New Roman"/>
          <w:bCs/>
          <w:iCs/>
          <w:sz w:val="24"/>
          <w:szCs w:val="24"/>
        </w:rPr>
        <w:t xml:space="preserve"> сельского</w:t>
      </w:r>
      <w:r w:rsidRPr="008E31BB">
        <w:rPr>
          <w:rFonts w:ascii="Times New Roman" w:hAnsi="Times New Roman" w:cs="Times New Roman"/>
          <w:bCs/>
          <w:iCs/>
          <w:sz w:val="24"/>
          <w:szCs w:val="24"/>
        </w:rPr>
        <w:t xml:space="preserve"> поселения Красноармейского района Чувашской Республики </w:t>
      </w:r>
      <w:r w:rsidR="008523E0">
        <w:rPr>
          <w:rFonts w:ascii="Times New Roman" w:hAnsi="Times New Roman" w:cs="Times New Roman"/>
          <w:bCs/>
          <w:iCs/>
          <w:sz w:val="24"/>
          <w:szCs w:val="24"/>
        </w:rPr>
        <w:t xml:space="preserve">03 ноября </w:t>
      </w:r>
      <w:r w:rsidR="008C45FB">
        <w:rPr>
          <w:rFonts w:ascii="Times New Roman" w:hAnsi="Times New Roman" w:cs="Times New Roman"/>
          <w:bCs/>
          <w:iCs/>
          <w:sz w:val="24"/>
          <w:szCs w:val="24"/>
        </w:rPr>
        <w:t>2020 года в 13.3</w:t>
      </w:r>
      <w:r w:rsidRPr="008E31BB">
        <w:rPr>
          <w:rFonts w:ascii="Times New Roman" w:hAnsi="Times New Roman" w:cs="Times New Roman"/>
          <w:bCs/>
          <w:iCs/>
          <w:sz w:val="24"/>
          <w:szCs w:val="24"/>
        </w:rPr>
        <w:t xml:space="preserve">0 часов в </w:t>
      </w:r>
      <w:r w:rsidR="008E31BB">
        <w:rPr>
          <w:rFonts w:ascii="Times New Roman" w:hAnsi="Times New Roman" w:cs="Times New Roman"/>
          <w:bCs/>
          <w:iCs/>
          <w:sz w:val="24"/>
          <w:szCs w:val="24"/>
        </w:rPr>
        <w:t xml:space="preserve">помещении </w:t>
      </w:r>
      <w:r w:rsidRPr="008E31BB">
        <w:rPr>
          <w:rFonts w:ascii="Times New Roman" w:hAnsi="Times New Roman" w:cs="Times New Roman"/>
          <w:bCs/>
          <w:iCs/>
          <w:sz w:val="24"/>
          <w:szCs w:val="24"/>
        </w:rPr>
        <w:t xml:space="preserve">администрации </w:t>
      </w:r>
      <w:r w:rsidR="008851A6">
        <w:rPr>
          <w:rFonts w:ascii="Times New Roman" w:hAnsi="Times New Roman" w:cs="Times New Roman"/>
          <w:bCs/>
          <w:iCs/>
          <w:sz w:val="24"/>
          <w:szCs w:val="24"/>
        </w:rPr>
        <w:t xml:space="preserve">Пикшикского </w:t>
      </w:r>
      <w:r w:rsidRPr="008E31BB">
        <w:rPr>
          <w:rFonts w:ascii="Times New Roman" w:hAnsi="Times New Roman" w:cs="Times New Roman"/>
          <w:bCs/>
          <w:iCs/>
          <w:sz w:val="24"/>
          <w:szCs w:val="24"/>
        </w:rPr>
        <w:t xml:space="preserve">сельского поселения в соответствии с </w:t>
      </w:r>
      <w:r w:rsidRPr="008E31BB">
        <w:rPr>
          <w:rFonts w:ascii="Times New Roman" w:hAnsi="Times New Roman" w:cs="Times New Roman"/>
          <w:sz w:val="24"/>
          <w:szCs w:val="24"/>
        </w:rPr>
        <w:t xml:space="preserve">Порядком проведения конкурса по отбору кандидатур на должность главы </w:t>
      </w:r>
      <w:r w:rsidR="008851A6">
        <w:rPr>
          <w:rFonts w:ascii="Times New Roman" w:hAnsi="Times New Roman" w:cs="Times New Roman"/>
          <w:sz w:val="24"/>
          <w:szCs w:val="24"/>
        </w:rPr>
        <w:t xml:space="preserve">Пикшикского </w:t>
      </w:r>
      <w:r w:rsidRPr="008E31BB">
        <w:rPr>
          <w:rFonts w:ascii="Times New Roman" w:hAnsi="Times New Roman" w:cs="Times New Roman"/>
          <w:sz w:val="24"/>
          <w:szCs w:val="24"/>
        </w:rPr>
        <w:t xml:space="preserve">сельского поселения, утвержденным решением Собрания депутатов </w:t>
      </w:r>
      <w:r w:rsidR="008851A6">
        <w:rPr>
          <w:rFonts w:ascii="Times New Roman" w:hAnsi="Times New Roman" w:cs="Times New Roman"/>
          <w:sz w:val="24"/>
          <w:szCs w:val="24"/>
        </w:rPr>
        <w:t>Пикшикского</w:t>
      </w:r>
      <w:r w:rsidRPr="008E31BB">
        <w:rPr>
          <w:rFonts w:ascii="Times New Roman" w:hAnsi="Times New Roman" w:cs="Times New Roman"/>
          <w:sz w:val="24"/>
          <w:szCs w:val="24"/>
        </w:rPr>
        <w:t xml:space="preserve"> сельского поселения Красноармейского района Чувашской Республики от </w:t>
      </w:r>
      <w:r w:rsidR="008C45FB" w:rsidRPr="008C45FB">
        <w:rPr>
          <w:rFonts w:ascii="Times New Roman" w:hAnsi="Times New Roman" w:cs="Times New Roman"/>
          <w:sz w:val="24"/>
          <w:szCs w:val="24"/>
        </w:rPr>
        <w:t xml:space="preserve">28 августа </w:t>
      </w:r>
      <w:smartTag w:uri="urn:schemas-microsoft-com:office:smarttags" w:element="metricconverter">
        <w:smartTagPr>
          <w:attr w:name="ProductID" w:val="2015 г"/>
        </w:smartTagPr>
        <w:r w:rsidR="008C45FB" w:rsidRPr="008C45FB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="008C45FB" w:rsidRPr="008C45FB">
        <w:rPr>
          <w:rFonts w:ascii="Times New Roman" w:hAnsi="Times New Roman" w:cs="Times New Roman"/>
          <w:sz w:val="24"/>
          <w:szCs w:val="24"/>
        </w:rPr>
        <w:t>. № С-39/1</w:t>
      </w:r>
      <w:r w:rsidR="008C45FB">
        <w:rPr>
          <w:rFonts w:ascii="Times New Roman" w:hAnsi="Times New Roman" w:cs="Times New Roman"/>
          <w:sz w:val="24"/>
          <w:szCs w:val="24"/>
        </w:rPr>
        <w:t>.</w:t>
      </w:r>
    </w:p>
    <w:p w:rsidR="00EC1CBF" w:rsidRPr="008E31BB" w:rsidRDefault="00EC1CBF" w:rsidP="008E31BB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31BB">
        <w:rPr>
          <w:rFonts w:ascii="Times New Roman" w:hAnsi="Times New Roman" w:cs="Times New Roman"/>
          <w:sz w:val="24"/>
          <w:szCs w:val="24"/>
        </w:rPr>
        <w:t xml:space="preserve">2. </w:t>
      </w:r>
      <w:r w:rsidR="008C45FB" w:rsidRPr="008C45FB">
        <w:rPr>
          <w:rFonts w:ascii="Times New Roman" w:hAnsi="Times New Roman" w:cs="Times New Roman"/>
          <w:sz w:val="24"/>
          <w:szCs w:val="24"/>
        </w:rPr>
        <w:t>Опубликовать извещение о конкурсе в периодическом печатном издании «Пикшикский вестник» и на сайте администрации Пикшикского сельского поселения в сети Инте</w:t>
      </w:r>
      <w:r w:rsidR="008C45FB" w:rsidRPr="008C45FB">
        <w:rPr>
          <w:rFonts w:ascii="Times New Roman" w:hAnsi="Times New Roman" w:cs="Times New Roman"/>
          <w:sz w:val="24"/>
          <w:szCs w:val="24"/>
        </w:rPr>
        <w:t>р</w:t>
      </w:r>
      <w:r w:rsidR="008C45FB" w:rsidRPr="008C45FB">
        <w:rPr>
          <w:rFonts w:ascii="Times New Roman" w:hAnsi="Times New Roman" w:cs="Times New Roman"/>
          <w:sz w:val="24"/>
          <w:szCs w:val="24"/>
        </w:rPr>
        <w:t>нет</w:t>
      </w:r>
      <w:r w:rsidR="008C45FB">
        <w:rPr>
          <w:rFonts w:ascii="Times New Roman" w:hAnsi="Times New Roman" w:cs="Times New Roman"/>
          <w:sz w:val="24"/>
          <w:szCs w:val="24"/>
        </w:rPr>
        <w:t>.</w:t>
      </w:r>
    </w:p>
    <w:p w:rsidR="00EC1CBF" w:rsidRPr="008E31BB" w:rsidRDefault="00EC1CBF" w:rsidP="008E31B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3F7C" w:rsidRPr="008E31BB" w:rsidRDefault="00AF3F7C" w:rsidP="008E31B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3F7C" w:rsidRPr="008E31BB" w:rsidRDefault="00AF3F7C" w:rsidP="00AF3F7C">
      <w:pPr>
        <w:pStyle w:val="a5"/>
        <w:tabs>
          <w:tab w:val="left" w:pos="25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3F7C" w:rsidRPr="008523E0" w:rsidRDefault="00AF3F7C" w:rsidP="00AF3F7C">
      <w:pPr>
        <w:jc w:val="both"/>
        <w:rPr>
          <w:rFonts w:ascii="Times New Roman" w:hAnsi="Times New Roman" w:cs="Times New Roman"/>
          <w:sz w:val="24"/>
          <w:szCs w:val="24"/>
        </w:rPr>
      </w:pPr>
      <w:r w:rsidRPr="008523E0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AF3F7C" w:rsidRPr="008523E0" w:rsidRDefault="008851A6" w:rsidP="00AF3F7C">
      <w:pPr>
        <w:jc w:val="both"/>
        <w:rPr>
          <w:rFonts w:ascii="Times New Roman" w:hAnsi="Times New Roman" w:cs="Times New Roman"/>
          <w:sz w:val="24"/>
          <w:szCs w:val="24"/>
        </w:rPr>
      </w:pPr>
      <w:r w:rsidRPr="008523E0">
        <w:rPr>
          <w:rFonts w:ascii="Times New Roman" w:hAnsi="Times New Roman" w:cs="Times New Roman"/>
          <w:bCs/>
          <w:sz w:val="24"/>
          <w:szCs w:val="24"/>
        </w:rPr>
        <w:t>Пикшикского</w:t>
      </w:r>
      <w:r w:rsidR="00AF3F7C" w:rsidRPr="008523E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AF3F7C" w:rsidRPr="008523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AF4" w:rsidRPr="008523E0" w:rsidRDefault="00AF3F7C" w:rsidP="00AF3F7C">
      <w:pPr>
        <w:rPr>
          <w:sz w:val="24"/>
          <w:szCs w:val="24"/>
        </w:rPr>
      </w:pPr>
      <w:r w:rsidRPr="008523E0">
        <w:rPr>
          <w:rFonts w:ascii="Times New Roman" w:hAnsi="Times New Roman" w:cs="Times New Roman"/>
          <w:sz w:val="24"/>
          <w:szCs w:val="24"/>
        </w:rPr>
        <w:t xml:space="preserve">Красноармейского района      </w:t>
      </w:r>
      <w:r w:rsidRPr="008523E0">
        <w:rPr>
          <w:rFonts w:ascii="Times New Roman" w:hAnsi="Times New Roman" w:cs="Times New Roman"/>
          <w:sz w:val="24"/>
          <w:szCs w:val="24"/>
        </w:rPr>
        <w:tab/>
      </w:r>
      <w:r w:rsidRPr="008523E0">
        <w:rPr>
          <w:rFonts w:ascii="Times New Roman" w:hAnsi="Times New Roman" w:cs="Times New Roman"/>
          <w:sz w:val="24"/>
          <w:szCs w:val="24"/>
        </w:rPr>
        <w:tab/>
      </w:r>
      <w:r w:rsidRPr="008523E0">
        <w:rPr>
          <w:rFonts w:ascii="Times New Roman" w:hAnsi="Times New Roman" w:cs="Times New Roman"/>
          <w:sz w:val="24"/>
          <w:szCs w:val="24"/>
        </w:rPr>
        <w:tab/>
      </w:r>
      <w:r w:rsidR="008523E0">
        <w:rPr>
          <w:rFonts w:ascii="Times New Roman" w:hAnsi="Times New Roman" w:cs="Times New Roman"/>
          <w:sz w:val="24"/>
          <w:szCs w:val="24"/>
        </w:rPr>
        <w:t xml:space="preserve">      </w:t>
      </w:r>
      <w:r w:rsidRPr="008523E0">
        <w:rPr>
          <w:rFonts w:ascii="Times New Roman" w:hAnsi="Times New Roman" w:cs="Times New Roman"/>
          <w:sz w:val="24"/>
          <w:szCs w:val="24"/>
        </w:rPr>
        <w:tab/>
      </w:r>
      <w:r w:rsidRPr="008523E0">
        <w:rPr>
          <w:rFonts w:ascii="Times New Roman" w:hAnsi="Times New Roman" w:cs="Times New Roman"/>
          <w:sz w:val="24"/>
          <w:szCs w:val="24"/>
        </w:rPr>
        <w:tab/>
      </w:r>
      <w:r w:rsidRPr="008523E0">
        <w:rPr>
          <w:rFonts w:ascii="Times New Roman" w:hAnsi="Times New Roman" w:cs="Times New Roman"/>
          <w:sz w:val="24"/>
          <w:szCs w:val="24"/>
        </w:rPr>
        <w:tab/>
      </w:r>
      <w:r w:rsidR="008851A6" w:rsidRPr="008523E0">
        <w:rPr>
          <w:rFonts w:ascii="Times New Roman" w:hAnsi="Times New Roman" w:cs="Times New Roman"/>
          <w:sz w:val="24"/>
          <w:szCs w:val="24"/>
        </w:rPr>
        <w:t>Л.Б. Соловьев</w:t>
      </w:r>
    </w:p>
    <w:sectPr w:rsidR="00191AF4" w:rsidRPr="008523E0" w:rsidSect="00191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F7C"/>
    <w:rsid w:val="00191AF4"/>
    <w:rsid w:val="001E1CEF"/>
    <w:rsid w:val="0021719C"/>
    <w:rsid w:val="002F2EEF"/>
    <w:rsid w:val="003D41EC"/>
    <w:rsid w:val="004C761D"/>
    <w:rsid w:val="004E406F"/>
    <w:rsid w:val="00742C4C"/>
    <w:rsid w:val="00775247"/>
    <w:rsid w:val="00801B5D"/>
    <w:rsid w:val="008523E0"/>
    <w:rsid w:val="008851A6"/>
    <w:rsid w:val="008C45FB"/>
    <w:rsid w:val="008E31BB"/>
    <w:rsid w:val="00A40B78"/>
    <w:rsid w:val="00AF3F7C"/>
    <w:rsid w:val="00BC604A"/>
    <w:rsid w:val="00D02D88"/>
    <w:rsid w:val="00D335F7"/>
    <w:rsid w:val="00EC1CBF"/>
    <w:rsid w:val="00FB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BACD51"/>
  <w15:docId w15:val="{C8C3D869-7885-458E-93A1-D510A6BF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F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F3F7C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4">
    <w:name w:val="Основной текст Знак"/>
    <w:basedOn w:val="a0"/>
    <w:link w:val="a3"/>
    <w:semiHidden/>
    <w:rsid w:val="00AF3F7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No Spacing"/>
    <w:uiPriority w:val="1"/>
    <w:qFormat/>
    <w:rsid w:val="00AF3F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02D8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C45F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45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user</cp:lastModifiedBy>
  <cp:revision>4</cp:revision>
  <cp:lastPrinted>2020-10-12T08:33:00Z</cp:lastPrinted>
  <dcterms:created xsi:type="dcterms:W3CDTF">2020-10-12T07:29:00Z</dcterms:created>
  <dcterms:modified xsi:type="dcterms:W3CDTF">2020-10-12T08:33:00Z</dcterms:modified>
</cp:coreProperties>
</file>