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8366076"/>
    <w:bookmarkEnd w:id="0"/>
    <w:p w:rsidR="00DE3275" w:rsidRDefault="0055398C">
      <w:r w:rsidRPr="00B85AFF">
        <w:object w:dxaOrig="9601" w:dyaOrig="1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0.25pt" o:ole="">
            <v:imagedata r:id="rId6" o:title=""/>
          </v:shape>
          <o:OLEObject Type="Embed" ProgID="Word.Document.12" ShapeID="_x0000_i1025" DrawAspect="Content" ObjectID="_1658041585" r:id="rId7">
            <o:FieldCodes>\s</o:FieldCodes>
          </o:OLEObject>
        </w:object>
      </w:r>
    </w:p>
    <w:p w:rsidR="00DE3275" w:rsidRPr="00DE3275" w:rsidRDefault="00DE3275" w:rsidP="00DE3275"/>
    <w:p w:rsidR="00DE3275" w:rsidRPr="00DE3275" w:rsidRDefault="00DE3275" w:rsidP="00DE3275"/>
    <w:p w:rsidR="00DE3275" w:rsidRPr="00DE3275" w:rsidRDefault="00DE3275" w:rsidP="00DE3275"/>
    <w:p w:rsidR="00DE3275" w:rsidRDefault="00DE3275" w:rsidP="00DE3275"/>
    <w:tbl>
      <w:tblPr>
        <w:tblW w:w="11193" w:type="dxa"/>
        <w:tblInd w:w="-807" w:type="dxa"/>
        <w:tblLayout w:type="fixed"/>
        <w:tblLook w:val="04A0"/>
      </w:tblPr>
      <w:tblGrid>
        <w:gridCol w:w="900"/>
        <w:gridCol w:w="4300"/>
        <w:gridCol w:w="632"/>
        <w:gridCol w:w="783"/>
        <w:gridCol w:w="371"/>
        <w:gridCol w:w="226"/>
        <w:gridCol w:w="358"/>
        <w:gridCol w:w="101"/>
        <w:gridCol w:w="255"/>
        <w:gridCol w:w="230"/>
        <w:gridCol w:w="491"/>
        <w:gridCol w:w="719"/>
        <w:gridCol w:w="174"/>
        <w:gridCol w:w="206"/>
        <w:gridCol w:w="383"/>
        <w:gridCol w:w="162"/>
        <w:gridCol w:w="364"/>
        <w:gridCol w:w="23"/>
        <w:gridCol w:w="160"/>
        <w:gridCol w:w="142"/>
        <w:gridCol w:w="213"/>
      </w:tblGrid>
      <w:tr w:rsidR="00DE3275" w:rsidRPr="001D2754" w:rsidTr="001A2650">
        <w:trPr>
          <w:trHeight w:val="1275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291C80">
            <w:pPr>
              <w:rPr>
                <w:b w:val="0"/>
                <w:iCs/>
                <w:color w:val="000000"/>
                <w:sz w:val="20"/>
              </w:rPr>
            </w:pPr>
            <w:r w:rsidRPr="001D2754">
              <w:rPr>
                <w:b w:val="0"/>
                <w:iCs/>
                <w:color w:val="000000"/>
                <w:sz w:val="20"/>
              </w:rPr>
              <w:t xml:space="preserve">Приложение 1                                                                                     к решению Собрания депутатов                    Эльбарусовского сельского поселения                           Мариинско-Посадского района                                                 от </w:t>
            </w:r>
            <w:r w:rsidR="00291C80">
              <w:rPr>
                <w:b w:val="0"/>
                <w:iCs/>
                <w:color w:val="000000"/>
                <w:sz w:val="20"/>
              </w:rPr>
              <w:t>04.08.2020</w:t>
            </w:r>
            <w:r w:rsidRPr="001D2754">
              <w:rPr>
                <w:b w:val="0"/>
                <w:iCs/>
                <w:color w:val="000000"/>
                <w:sz w:val="20"/>
              </w:rPr>
              <w:t xml:space="preserve"> №</w:t>
            </w:r>
            <w:r w:rsidR="00291C80">
              <w:rPr>
                <w:b w:val="0"/>
                <w:iCs/>
                <w:color w:val="000000"/>
                <w:sz w:val="20"/>
              </w:rPr>
              <w:t>98</w:t>
            </w:r>
          </w:p>
        </w:tc>
      </w:tr>
      <w:tr w:rsidR="00DE3275" w:rsidRPr="001D2754" w:rsidTr="001A2650">
        <w:trPr>
          <w:trHeight w:val="255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</w:pP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</w:pPr>
          </w:p>
        </w:tc>
      </w:tr>
      <w:tr w:rsidR="00DE3275" w:rsidRPr="001D2754" w:rsidTr="001A2650">
        <w:trPr>
          <w:trHeight w:val="270"/>
        </w:trPr>
        <w:tc>
          <w:tcPr>
            <w:tcW w:w="11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D2754">
              <w:rPr>
                <w:b w:val="0"/>
                <w:i w:val="0"/>
                <w:color w:val="000000"/>
                <w:sz w:val="24"/>
                <w:szCs w:val="24"/>
              </w:rPr>
              <w:t>ДОХОДЫ</w:t>
            </w:r>
          </w:p>
        </w:tc>
      </w:tr>
      <w:tr w:rsidR="00DE3275" w:rsidRPr="001D2754" w:rsidTr="001A2650">
        <w:trPr>
          <w:trHeight w:val="255"/>
        </w:trPr>
        <w:tc>
          <w:tcPr>
            <w:tcW w:w="11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D2754">
              <w:rPr>
                <w:b w:val="0"/>
                <w:i w:val="0"/>
                <w:color w:val="000000"/>
                <w:sz w:val="24"/>
                <w:szCs w:val="24"/>
              </w:rPr>
              <w:t>бюджета Эльбарусовского сельского поселения Мариинско-Посадского района</w:t>
            </w:r>
          </w:p>
        </w:tc>
      </w:tr>
      <w:tr w:rsidR="00DE3275" w:rsidRPr="001D2754" w:rsidTr="001A2650">
        <w:trPr>
          <w:trHeight w:val="255"/>
        </w:trPr>
        <w:tc>
          <w:tcPr>
            <w:tcW w:w="11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D2754">
              <w:rPr>
                <w:b w:val="0"/>
                <w:i w:val="0"/>
                <w:color w:val="000000"/>
                <w:sz w:val="24"/>
                <w:szCs w:val="24"/>
              </w:rPr>
              <w:t>Чувашской Республики по кодам классификации доходов бюджета за 2019 год</w:t>
            </w:r>
          </w:p>
        </w:tc>
      </w:tr>
      <w:tr w:rsidR="00DE3275" w:rsidRPr="001D2754" w:rsidTr="001A2650">
        <w:trPr>
          <w:trHeight w:val="304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</w:tr>
      <w:tr w:rsidR="00DE3275" w:rsidRPr="001D2754" w:rsidTr="00B87FED">
        <w:trPr>
          <w:gridAfter w:val="2"/>
          <w:wAfter w:w="355" w:type="dxa"/>
          <w:trHeight w:val="27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B87FED">
            <w:pPr>
              <w:ind w:hanging="434"/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(тыс</w:t>
            </w:r>
            <w:proofErr w:type="gramStart"/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.р</w:t>
            </w:r>
            <w:proofErr w:type="gramEnd"/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ублей)</w:t>
            </w:r>
          </w:p>
        </w:tc>
      </w:tr>
      <w:tr w:rsidR="00DE3275" w:rsidRPr="001D2754" w:rsidTr="001A2650">
        <w:trPr>
          <w:trHeight w:val="255"/>
        </w:trPr>
        <w:tc>
          <w:tcPr>
            <w:tcW w:w="5832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Кассовое исполнение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3275" w:rsidRPr="001D2754" w:rsidRDefault="00DE3275" w:rsidP="00215924">
            <w:pPr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75" w:rsidRPr="001D2754" w:rsidRDefault="00DE3275" w:rsidP="00215924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администратор поступлений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75" w:rsidRPr="001D2754" w:rsidRDefault="00DE3275" w:rsidP="00215924">
            <w:pPr>
              <w:jc w:val="center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доходов республиканского бюджета Чувашской Республики</w:t>
            </w:r>
          </w:p>
        </w:tc>
        <w:tc>
          <w:tcPr>
            <w:tcW w:w="1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75" w:rsidRPr="001D2754" w:rsidRDefault="00DE3275" w:rsidP="00215924">
            <w:pPr>
              <w:rPr>
                <w:b w:val="0"/>
                <w:i w:val="0"/>
                <w:color w:val="000000"/>
                <w:sz w:val="20"/>
              </w:rPr>
            </w:pPr>
          </w:p>
        </w:tc>
      </w:tr>
      <w:tr w:rsidR="00DE3275" w:rsidRPr="001D2754" w:rsidTr="001A2650">
        <w:trPr>
          <w:trHeight w:val="36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ДОХОДЫ, ВСЕГО</w:t>
            </w:r>
          </w:p>
        </w:tc>
        <w:tc>
          <w:tcPr>
            <w:tcW w:w="173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5 676,6</w:t>
            </w:r>
          </w:p>
        </w:tc>
      </w:tr>
      <w:tr w:rsidR="00DE3275" w:rsidRPr="001D2754" w:rsidTr="001A2650">
        <w:trPr>
          <w:trHeight w:val="36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bCs/>
                <w:i w:val="0"/>
                <w:color w:val="000000"/>
                <w:sz w:val="20"/>
              </w:rPr>
            </w:pPr>
            <w:r w:rsidRPr="001D2754">
              <w:rPr>
                <w:bCs/>
                <w:i w:val="0"/>
                <w:color w:val="000000"/>
                <w:sz w:val="20"/>
              </w:rPr>
              <w:t>Федеральное казначейство</w:t>
            </w:r>
          </w:p>
        </w:tc>
        <w:tc>
          <w:tcPr>
            <w:tcW w:w="173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667,3</w:t>
            </w:r>
          </w:p>
        </w:tc>
      </w:tr>
      <w:tr w:rsidR="00DE3275" w:rsidRPr="001D2754" w:rsidTr="001A2650">
        <w:trPr>
          <w:trHeight w:val="96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sz w:val="20"/>
              </w:rPr>
            </w:pPr>
            <w:r w:rsidRPr="001D2754">
              <w:rPr>
                <w:b w:val="0"/>
                <w:i w:val="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103 02231 01 0000 110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303,8</w:t>
            </w:r>
          </w:p>
        </w:tc>
      </w:tr>
      <w:tr w:rsidR="00DE3275" w:rsidRPr="001D2754" w:rsidTr="001A2650">
        <w:trPr>
          <w:trHeight w:val="1215"/>
        </w:trPr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инжекторных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103 02241 01 0000 110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2,2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103 02251 01 0000 110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405,8</w:t>
            </w:r>
          </w:p>
        </w:tc>
      </w:tr>
      <w:tr w:rsidR="00DE3275" w:rsidRPr="001D2754" w:rsidTr="001A2650">
        <w:trPr>
          <w:trHeight w:val="103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103 02261 01 0000  110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-44,5 </w:t>
            </w:r>
          </w:p>
        </w:tc>
      </w:tr>
      <w:tr w:rsidR="00DE3275" w:rsidRPr="001D2754" w:rsidTr="001A2650">
        <w:trPr>
          <w:trHeight w:val="31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Cs/>
                <w:i w:val="0"/>
                <w:color w:val="000000"/>
                <w:sz w:val="20"/>
              </w:rPr>
            </w:pPr>
            <w:r w:rsidRPr="001D2754">
              <w:rPr>
                <w:bCs/>
                <w:i w:val="0"/>
                <w:color w:val="000000"/>
                <w:sz w:val="20"/>
              </w:rPr>
              <w:t>Федеральная налоговая служба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546,6</w:t>
            </w:r>
          </w:p>
        </w:tc>
      </w:tr>
      <w:tr w:rsidR="00DE3275" w:rsidRPr="001D2754" w:rsidTr="001A2650">
        <w:trPr>
          <w:trHeight w:val="96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Федераци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 xml:space="preserve">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101 02010 01 1000 110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54,9</w:t>
            </w:r>
          </w:p>
        </w:tc>
      </w:tr>
      <w:tr w:rsidR="00DE3275" w:rsidRPr="001D2754" w:rsidTr="001A2650">
        <w:trPr>
          <w:trHeight w:val="75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1D2754">
              <w:rPr>
                <w:b w:val="0"/>
                <w:i w:val="0"/>
                <w:color w:val="000000"/>
                <w:sz w:val="20"/>
              </w:rPr>
              <w:t>и(</w:t>
            </w:r>
            <w:proofErr w:type="gramEnd"/>
            <w:r w:rsidRPr="001D2754">
              <w:rPr>
                <w:b w:val="0"/>
                <w:i w:val="0"/>
                <w:color w:val="000000"/>
                <w:sz w:val="20"/>
              </w:rPr>
              <w:t>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101 02030 01 1000 110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0,3</w:t>
            </w: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Единый сельскохозяйственный налог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105 03010 01 1000 110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10,3</w:t>
            </w:r>
          </w:p>
        </w:tc>
      </w:tr>
      <w:tr w:rsidR="00DE3275" w:rsidRPr="001D2754" w:rsidTr="001A2650">
        <w:trPr>
          <w:trHeight w:val="8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106 01030 10 1000 110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67,1</w:t>
            </w:r>
          </w:p>
        </w:tc>
      </w:tr>
      <w:tr w:rsidR="00DE3275" w:rsidRPr="001D2754" w:rsidTr="001A2650">
        <w:trPr>
          <w:trHeight w:val="78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106 01030 10 2100 110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0,8</w:t>
            </w:r>
          </w:p>
        </w:tc>
      </w:tr>
      <w:tr w:rsidR="00DE3275" w:rsidRPr="001D2754" w:rsidTr="001A2650">
        <w:trPr>
          <w:trHeight w:val="54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106 06033 10 1000 110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17,6</w:t>
            </w:r>
          </w:p>
        </w:tc>
      </w:tr>
      <w:tr w:rsidR="00DE3275" w:rsidRPr="001D2754" w:rsidTr="001A2650">
        <w:trPr>
          <w:trHeight w:val="5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106 06033 10 2100 110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0,8</w:t>
            </w:r>
          </w:p>
        </w:tc>
      </w:tr>
      <w:tr w:rsidR="00DE3275" w:rsidRPr="001D2754" w:rsidTr="001A2650">
        <w:trPr>
          <w:trHeight w:val="5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106 06043 10 1000 110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387,9</w:t>
            </w:r>
          </w:p>
        </w:tc>
      </w:tr>
      <w:tr w:rsidR="00DE3275" w:rsidRPr="001D2754" w:rsidTr="001A2650">
        <w:trPr>
          <w:trHeight w:val="48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106 06043 10 2100 110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6,9</w:t>
            </w:r>
          </w:p>
        </w:tc>
      </w:tr>
      <w:tr w:rsidR="00DE3275" w:rsidRPr="001D2754" w:rsidTr="001A2650">
        <w:trPr>
          <w:trHeight w:val="54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Cs/>
                <w:i w:val="0"/>
                <w:color w:val="000000"/>
                <w:sz w:val="20"/>
              </w:rPr>
            </w:pPr>
            <w:r w:rsidRPr="001D2754">
              <w:rPr>
                <w:bCs/>
                <w:i w:val="0"/>
                <w:color w:val="000000"/>
                <w:sz w:val="20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4 462,7</w:t>
            </w:r>
          </w:p>
        </w:tc>
      </w:tr>
      <w:tr w:rsidR="00DE3275" w:rsidRPr="001D2754" w:rsidTr="001A2650">
        <w:trPr>
          <w:trHeight w:val="102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108 04020 01 1000 110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11,4</w:t>
            </w:r>
          </w:p>
        </w:tc>
      </w:tr>
      <w:tr w:rsidR="00DE3275" w:rsidRPr="001D2754" w:rsidTr="001A2650">
        <w:trPr>
          <w:trHeight w:val="124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proofErr w:type="gramStart"/>
            <w:r w:rsidRPr="001D2754">
              <w:rPr>
                <w:b w:val="0"/>
                <w:i w:val="0"/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111 05025 10 0000 120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209,7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 xml:space="preserve">Доходы от </w:t>
            </w:r>
            <w:proofErr w:type="gramStart"/>
            <w:r w:rsidRPr="001D2754">
              <w:rPr>
                <w:b w:val="0"/>
                <w:i w:val="0"/>
                <w:color w:val="000000"/>
                <w:sz w:val="20"/>
              </w:rPr>
              <w:t>сдачи</w:t>
            </w:r>
            <w:proofErr w:type="gramEnd"/>
            <w:r w:rsidRPr="001D2754">
              <w:rPr>
                <w:b w:val="0"/>
                <w:i w:val="0"/>
                <w:color w:val="000000"/>
                <w:sz w:val="20"/>
              </w:rPr>
              <w:t xml:space="preserve"> а аренду имущества, находящегося в оперативном управлении 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орагнов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111 05035 10 0000 120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0,2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111 09045 10 0000 120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18,0</w:t>
            </w:r>
          </w:p>
        </w:tc>
      </w:tr>
      <w:tr w:rsidR="00DE3275" w:rsidRPr="001D2754" w:rsidTr="001A2650">
        <w:trPr>
          <w:trHeight w:val="103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114 02052 10 0000 410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7,3</w:t>
            </w:r>
          </w:p>
        </w:tc>
      </w:tr>
      <w:tr w:rsidR="00DE3275" w:rsidRPr="001D2754" w:rsidTr="001A2650">
        <w:trPr>
          <w:trHeight w:val="5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202 15001 10 0000 150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2 271,2</w:t>
            </w:r>
          </w:p>
        </w:tc>
      </w:tr>
      <w:tr w:rsidR="00DE3275" w:rsidRPr="001D2754" w:rsidTr="001A2650">
        <w:trPr>
          <w:trHeight w:val="100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202 20216 10 0000 150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1 303,1</w:t>
            </w:r>
          </w:p>
        </w:tc>
      </w:tr>
      <w:tr w:rsidR="00DE3275" w:rsidRPr="001D2754" w:rsidTr="001A2650">
        <w:trPr>
          <w:trHeight w:val="55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софинансирование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202 29999 10 0000 150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344,6</w:t>
            </w:r>
          </w:p>
        </w:tc>
      </w:tr>
      <w:tr w:rsidR="00DE3275" w:rsidRPr="001D2754" w:rsidTr="001A2650">
        <w:trPr>
          <w:trHeight w:val="73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202 35118 10 0000 150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178,9</w:t>
            </w:r>
          </w:p>
        </w:tc>
      </w:tr>
      <w:tr w:rsidR="00DE3275" w:rsidRPr="001D2754" w:rsidTr="001A2650">
        <w:trPr>
          <w:trHeight w:val="54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Межбюджетные трансферты, передаваемые бюджетам сельских поселений за достижение показателей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202 45550 10 0000 150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89,6</w:t>
            </w:r>
          </w:p>
        </w:tc>
      </w:tr>
      <w:tr w:rsidR="00DE3275" w:rsidRPr="001D2754" w:rsidTr="001A2650">
        <w:trPr>
          <w:trHeight w:val="28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207 05030 10 0000 150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28,7</w:t>
            </w:r>
          </w:p>
        </w:tc>
      </w:tr>
      <w:tr w:rsidR="00DE3275" w:rsidRPr="001D2754" w:rsidTr="001A2650">
        <w:trPr>
          <w:trHeight w:val="255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215924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Default="00DE3275" w:rsidP="00215924">
            <w:pPr>
              <w:rPr>
                <w:sz w:val="18"/>
                <w:szCs w:val="18"/>
              </w:rPr>
            </w:pPr>
          </w:p>
          <w:p w:rsidR="000D1DFA" w:rsidRDefault="000D1DFA" w:rsidP="00215924">
            <w:pPr>
              <w:rPr>
                <w:sz w:val="18"/>
                <w:szCs w:val="18"/>
              </w:rPr>
            </w:pPr>
          </w:p>
          <w:p w:rsidR="000D1DFA" w:rsidRDefault="000D1DFA" w:rsidP="00215924">
            <w:pPr>
              <w:rPr>
                <w:sz w:val="18"/>
                <w:szCs w:val="18"/>
              </w:rPr>
            </w:pPr>
          </w:p>
          <w:p w:rsidR="000D1DFA" w:rsidRPr="001A2650" w:rsidRDefault="000D1DFA" w:rsidP="00215924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FA" w:rsidRDefault="000D1DFA" w:rsidP="00215924">
            <w:pPr>
              <w:rPr>
                <w:i w:val="0"/>
                <w:iCs/>
                <w:sz w:val="18"/>
                <w:szCs w:val="18"/>
              </w:rPr>
            </w:pPr>
          </w:p>
          <w:p w:rsidR="00E56FEB" w:rsidRDefault="00E56FEB" w:rsidP="00215924">
            <w:pPr>
              <w:rPr>
                <w:i w:val="0"/>
                <w:iCs/>
                <w:sz w:val="18"/>
                <w:szCs w:val="18"/>
              </w:rPr>
            </w:pPr>
          </w:p>
          <w:p w:rsidR="00E56FEB" w:rsidRDefault="00E56FEB" w:rsidP="00215924">
            <w:pPr>
              <w:rPr>
                <w:i w:val="0"/>
                <w:iCs/>
                <w:sz w:val="18"/>
                <w:szCs w:val="18"/>
              </w:rPr>
            </w:pPr>
          </w:p>
          <w:p w:rsidR="00E56FEB" w:rsidRDefault="00E56FEB" w:rsidP="00215924">
            <w:pPr>
              <w:rPr>
                <w:i w:val="0"/>
                <w:iCs/>
                <w:sz w:val="18"/>
                <w:szCs w:val="18"/>
              </w:rPr>
            </w:pPr>
          </w:p>
          <w:p w:rsidR="00E56FEB" w:rsidRDefault="00E56FEB" w:rsidP="00215924">
            <w:pPr>
              <w:rPr>
                <w:i w:val="0"/>
                <w:iCs/>
                <w:sz w:val="18"/>
                <w:szCs w:val="18"/>
              </w:rPr>
            </w:pPr>
          </w:p>
          <w:p w:rsidR="000D1DFA" w:rsidRDefault="000D1DFA" w:rsidP="00215924">
            <w:pPr>
              <w:rPr>
                <w:i w:val="0"/>
                <w:iCs/>
                <w:sz w:val="18"/>
                <w:szCs w:val="18"/>
              </w:rPr>
            </w:pPr>
          </w:p>
          <w:p w:rsidR="00DE3275" w:rsidRPr="001A2650" w:rsidRDefault="000D1DFA" w:rsidP="00215924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lastRenderedPageBreak/>
              <w:t>Приложение 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к решению Собрания депутатов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Эльбарусовского сельского поселения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Мариинско-Посадского района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 xml:space="preserve">от </w:t>
            </w:r>
            <w:r w:rsidR="00E56FEB">
              <w:rPr>
                <w:i w:val="0"/>
                <w:iCs/>
                <w:sz w:val="18"/>
                <w:szCs w:val="18"/>
              </w:rPr>
              <w:t>04.08.2020 № 98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бюджета Эльбарусовского сельского поселения Мариинско-Посадского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района Чувашской Республики по ведомственной структуре расходов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бюджета за 2019 год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(тыс</w:t>
            </w:r>
            <w:proofErr w:type="gramStart"/>
            <w:r w:rsidRPr="001A2650">
              <w:rPr>
                <w:sz w:val="18"/>
                <w:szCs w:val="18"/>
              </w:rPr>
              <w:t>.р</w:t>
            </w:r>
            <w:proofErr w:type="gramEnd"/>
            <w:r w:rsidRPr="001A2650">
              <w:rPr>
                <w:sz w:val="18"/>
                <w:szCs w:val="18"/>
              </w:rPr>
              <w:t>ублей)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35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Главный распорядитель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Раздел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Подраздел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 w:rsidRPr="001A2650">
              <w:rPr>
                <w:sz w:val="18"/>
                <w:szCs w:val="18"/>
              </w:rPr>
              <w:t>непрограммные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Групп</w:t>
            </w:r>
            <w:proofErr w:type="gramStart"/>
            <w:r w:rsidRPr="001A2650">
              <w:rPr>
                <w:sz w:val="18"/>
                <w:szCs w:val="18"/>
              </w:rPr>
              <w:t>а(</w:t>
            </w:r>
            <w:proofErr w:type="gramEnd"/>
            <w:r w:rsidRPr="001A2650">
              <w:rPr>
                <w:sz w:val="18"/>
                <w:szCs w:val="18"/>
              </w:rPr>
              <w:t>группа и подгруппа вида расхода)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Сумма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5 535,0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АДМИНИСТРАЦИЯ ЭЛЬБАРУСОВСКОГО СЕЛЬСКОГО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5 535,0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4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1 123,3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1 107,4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79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2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proofErr w:type="gramStart"/>
            <w:r w:rsidRPr="001A2650">
              <w:rPr>
                <w:sz w:val="18"/>
                <w:szCs w:val="18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Ч410455500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Ч410455500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Ч410455500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79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932,4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932,4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3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82,1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82,1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8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9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9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9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3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2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3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6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Ц800000000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7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2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4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1 974,1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2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6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Ч200000000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Ч210374190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464,9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Ч210374190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464,9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Ч210374190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464,9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Ч2103S4190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1 419,1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Ч2103S4190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1 419,1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Ч2103S4190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1 419,1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A400000000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9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897,3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141,7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A200000000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A210312940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A210312940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A210312940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9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A100000000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4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А110170230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А110170230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А110170230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8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736,5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А500000000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3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59,9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59,9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59,9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Ц900000000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Ц9902S6570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Ц9902S6570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Ц9902S6570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9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Ч300000000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2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Ч320173180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Ч320173180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Ч320173180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2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8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Ц400000000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1A2650">
              <w:rPr>
                <w:sz w:val="18"/>
                <w:szCs w:val="18"/>
              </w:rPr>
              <w:t>культурно-досугового</w:t>
            </w:r>
            <w:proofErr w:type="spellEnd"/>
            <w:r w:rsidRPr="001A2650">
              <w:rPr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Ц410740390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Ц410740390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Ц410740390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0D1DFA">
            <w:pPr>
              <w:jc w:val="right"/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Приложение 3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0D1DFA">
            <w:pPr>
              <w:jc w:val="right"/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к решению Собрания депутатов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0D1DFA">
            <w:pPr>
              <w:jc w:val="right"/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Эльбарусовского сельского поселения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0D1DFA">
            <w:pPr>
              <w:jc w:val="right"/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Мариинско-Посадского района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right"/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 xml:space="preserve">от </w:t>
            </w:r>
            <w:r w:rsidR="00E56FEB">
              <w:rPr>
                <w:i w:val="0"/>
                <w:iCs/>
                <w:sz w:val="18"/>
                <w:szCs w:val="18"/>
              </w:rPr>
              <w:t xml:space="preserve">04.08.2020 </w:t>
            </w:r>
            <w:r w:rsidRPr="001A2650">
              <w:rPr>
                <w:i w:val="0"/>
                <w:iCs/>
                <w:sz w:val="18"/>
                <w:szCs w:val="18"/>
              </w:rPr>
              <w:t>№</w:t>
            </w:r>
            <w:r w:rsidR="00E56FEB">
              <w:rPr>
                <w:i w:val="0"/>
                <w:iCs/>
                <w:sz w:val="18"/>
                <w:szCs w:val="18"/>
              </w:rPr>
              <w:t>98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бюджета Эльбарусовского сельского поселения Мариинско-Посадского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района Чувашской Республики по разделам и подразделам классификации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E56FEB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расходов бюджета за 2019 год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525"/>
        </w:trPr>
        <w:tc>
          <w:tcPr>
            <w:tcW w:w="70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Сумма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945"/>
        </w:trPr>
        <w:tc>
          <w:tcPr>
            <w:tcW w:w="7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Раздел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Подраздел</w:t>
            </w: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7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5 535,0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6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1 123,3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81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1 107,4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4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4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6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3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1 974,1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27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42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897,3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141,7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736,5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3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6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3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Культура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Default="00DE3275" w:rsidP="00215924">
            <w:pPr>
              <w:rPr>
                <w:sz w:val="18"/>
                <w:szCs w:val="18"/>
              </w:rPr>
            </w:pPr>
          </w:p>
          <w:p w:rsidR="001A2650" w:rsidRDefault="001A2650" w:rsidP="00215924">
            <w:pPr>
              <w:rPr>
                <w:sz w:val="18"/>
                <w:szCs w:val="18"/>
              </w:rPr>
            </w:pPr>
          </w:p>
          <w:p w:rsidR="001A2650" w:rsidRDefault="001A2650" w:rsidP="00215924">
            <w:pPr>
              <w:rPr>
                <w:sz w:val="18"/>
                <w:szCs w:val="18"/>
              </w:rPr>
            </w:pPr>
          </w:p>
          <w:p w:rsidR="001A2650" w:rsidRDefault="001A2650" w:rsidP="00215924">
            <w:pPr>
              <w:rPr>
                <w:sz w:val="18"/>
                <w:szCs w:val="18"/>
              </w:rPr>
            </w:pPr>
          </w:p>
          <w:p w:rsidR="001A2650" w:rsidRDefault="001A2650" w:rsidP="00215924">
            <w:pPr>
              <w:rPr>
                <w:sz w:val="18"/>
                <w:szCs w:val="18"/>
              </w:rPr>
            </w:pPr>
          </w:p>
          <w:p w:rsidR="001A2650" w:rsidRDefault="001A2650" w:rsidP="00215924">
            <w:pPr>
              <w:rPr>
                <w:sz w:val="18"/>
                <w:szCs w:val="18"/>
              </w:rPr>
            </w:pPr>
          </w:p>
          <w:p w:rsidR="001A2650" w:rsidRPr="001A2650" w:rsidRDefault="001A2650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right"/>
              <w:rPr>
                <w:iCs/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right"/>
              <w:rPr>
                <w:iCs/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E56FEB" w:rsidRDefault="00E56FEB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3A29AA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3A29AA">
              <w:rPr>
                <w:b w:val="0"/>
                <w:bCs/>
                <w:sz w:val="18"/>
                <w:szCs w:val="18"/>
              </w:rPr>
              <w:t>Приложение 4</w:t>
            </w:r>
          </w:p>
          <w:p w:rsidR="003A29AA" w:rsidRDefault="003A29AA" w:rsidP="003A29AA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3A29AA">
              <w:rPr>
                <w:b w:val="0"/>
                <w:bCs/>
                <w:sz w:val="18"/>
                <w:szCs w:val="18"/>
              </w:rPr>
              <w:t>к решению Собрания депутатов</w:t>
            </w:r>
          </w:p>
          <w:p w:rsidR="003A29AA" w:rsidRDefault="003A29AA" w:rsidP="003A29AA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3A29AA">
              <w:rPr>
                <w:b w:val="0"/>
                <w:bCs/>
                <w:sz w:val="18"/>
                <w:szCs w:val="18"/>
              </w:rPr>
              <w:t>Эльбарусовского сельского поселения</w:t>
            </w: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A29AA">
              <w:rPr>
                <w:b w:val="0"/>
                <w:bCs/>
                <w:sz w:val="18"/>
                <w:szCs w:val="18"/>
              </w:rPr>
              <w:t>Мариинско-Посадского района</w:t>
            </w:r>
          </w:p>
          <w:p w:rsidR="003A29AA" w:rsidRDefault="003A29AA" w:rsidP="003A29AA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3A29AA">
              <w:rPr>
                <w:b w:val="0"/>
                <w:bCs/>
                <w:sz w:val="18"/>
                <w:szCs w:val="18"/>
              </w:rPr>
              <w:t>от  04.08.2020 №98</w:t>
            </w: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A29AA" w:rsidRDefault="003A29AA" w:rsidP="0021592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Источники финансирования дефицита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lastRenderedPageBreak/>
              <w:t>бюджета Эльбарусовского сельского поселения Мариинско-Посадского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района Чувашской Республики по кодам классификации источников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финансирования дефицита бюджета за 2019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(тыс</w:t>
            </w:r>
            <w:proofErr w:type="gramStart"/>
            <w:r w:rsidRPr="001A2650">
              <w:rPr>
                <w:sz w:val="18"/>
                <w:szCs w:val="18"/>
              </w:rPr>
              <w:t>.р</w:t>
            </w:r>
            <w:proofErr w:type="gramEnd"/>
            <w:r w:rsidRPr="001A2650">
              <w:rPr>
                <w:sz w:val="18"/>
                <w:szCs w:val="18"/>
              </w:rPr>
              <w:t>ублей)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Кассовое исполнение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Источники финансирования дефицита (</w:t>
            </w:r>
            <w:proofErr w:type="spellStart"/>
            <w:r w:rsidRPr="001A2650">
              <w:rPr>
                <w:b w:val="0"/>
                <w:bCs/>
                <w:sz w:val="18"/>
                <w:szCs w:val="18"/>
              </w:rPr>
              <w:t>профицита</w:t>
            </w:r>
            <w:proofErr w:type="spellEnd"/>
            <w:r w:rsidRPr="001A2650">
              <w:rPr>
                <w:b w:val="0"/>
                <w:bCs/>
                <w:sz w:val="18"/>
                <w:szCs w:val="18"/>
              </w:rPr>
              <w:t>) бюджета Эльбарусовского сельского поселения Мариинско-Посадского района Чувашской Республики - всего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-141,6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в том числе: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-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из них: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000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0100 0000 00 0000 000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-141,6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000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0105 0201 10 0000 510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-5 695,2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000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0105 0201 10 0000 610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215924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5 553,6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215924">
            <w:pPr>
              <w:rPr>
                <w:sz w:val="18"/>
                <w:szCs w:val="18"/>
              </w:rPr>
            </w:pPr>
          </w:p>
        </w:tc>
      </w:tr>
    </w:tbl>
    <w:p w:rsidR="00215924" w:rsidRPr="001A2650" w:rsidRDefault="00215924" w:rsidP="00DE3275">
      <w:pPr>
        <w:rPr>
          <w:sz w:val="18"/>
          <w:szCs w:val="18"/>
        </w:rPr>
      </w:pPr>
    </w:p>
    <w:sectPr w:rsidR="00215924" w:rsidRPr="001A2650" w:rsidSect="002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7D" w:rsidRDefault="00FD0E7D" w:rsidP="000D1DFA">
      <w:r>
        <w:separator/>
      </w:r>
    </w:p>
  </w:endnote>
  <w:endnote w:type="continuationSeparator" w:id="0">
    <w:p w:rsidR="00FD0E7D" w:rsidRDefault="00FD0E7D" w:rsidP="000D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7D" w:rsidRDefault="00FD0E7D" w:rsidP="000D1DFA">
      <w:r>
        <w:separator/>
      </w:r>
    </w:p>
  </w:footnote>
  <w:footnote w:type="continuationSeparator" w:id="0">
    <w:p w:rsidR="00FD0E7D" w:rsidRDefault="00FD0E7D" w:rsidP="000D1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1B84"/>
    <w:rsid w:val="000048D4"/>
    <w:rsid w:val="00053F29"/>
    <w:rsid w:val="00097B99"/>
    <w:rsid w:val="000D1DFA"/>
    <w:rsid w:val="00135EE2"/>
    <w:rsid w:val="00170560"/>
    <w:rsid w:val="0017324F"/>
    <w:rsid w:val="001A2650"/>
    <w:rsid w:val="00215924"/>
    <w:rsid w:val="00291C80"/>
    <w:rsid w:val="002C2998"/>
    <w:rsid w:val="003A29AA"/>
    <w:rsid w:val="0055398C"/>
    <w:rsid w:val="005F02F1"/>
    <w:rsid w:val="007128AD"/>
    <w:rsid w:val="008B7AC2"/>
    <w:rsid w:val="008F6712"/>
    <w:rsid w:val="00920045"/>
    <w:rsid w:val="00A23650"/>
    <w:rsid w:val="00AA4A1A"/>
    <w:rsid w:val="00B061E4"/>
    <w:rsid w:val="00B85AFF"/>
    <w:rsid w:val="00B87FED"/>
    <w:rsid w:val="00BB3B98"/>
    <w:rsid w:val="00D51B84"/>
    <w:rsid w:val="00D9299D"/>
    <w:rsid w:val="00DE3275"/>
    <w:rsid w:val="00E56FEB"/>
    <w:rsid w:val="00EB37E3"/>
    <w:rsid w:val="00FD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84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1D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1DF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1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DF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2020-04-16T12:43:00Z</cp:lastPrinted>
  <dcterms:created xsi:type="dcterms:W3CDTF">2020-08-04T06:29:00Z</dcterms:created>
  <dcterms:modified xsi:type="dcterms:W3CDTF">2020-08-04T07:20:00Z</dcterms:modified>
</cp:coreProperties>
</file>