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ook w:val="00A0"/>
      </w:tblPr>
      <w:tblGrid>
        <w:gridCol w:w="3828"/>
        <w:gridCol w:w="1559"/>
        <w:gridCol w:w="4253"/>
      </w:tblGrid>
      <w:tr w:rsidR="007B221C" w:rsidTr="005D3F8D"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21C" w:rsidRDefault="007B221C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7B221C" w:rsidRDefault="007B221C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районен</w:t>
            </w:r>
            <w:proofErr w:type="spellEnd"/>
          </w:p>
          <w:p w:rsidR="007B221C" w:rsidRDefault="007B221C">
            <w:pPr>
              <w:pStyle w:val="2"/>
              <w:spacing w:line="276" w:lineRule="auto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ял поселений</w:t>
            </w:r>
          </w:p>
          <w:p w:rsidR="007B221C" w:rsidRDefault="007B221C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администрацийё</w:t>
            </w:r>
            <w:proofErr w:type="spellEnd"/>
          </w:p>
          <w:p w:rsidR="007B221C" w:rsidRDefault="007B22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ХУШУ </w:t>
            </w:r>
          </w:p>
          <w:p w:rsidR="007B221C" w:rsidRDefault="00246A22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12.03.2020</w:t>
            </w:r>
            <w:r w:rsidR="007B221C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E61D1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B221C" w:rsidRDefault="007B221C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Кудеиха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сали</w:t>
            </w:r>
            <w:proofErr w:type="spellEnd"/>
          </w:p>
          <w:p w:rsidR="007B221C" w:rsidRDefault="007B22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21C" w:rsidRDefault="00BA2B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B10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25pt;height:54pt;visibility:visible">
                  <v:imagedata r:id="rId4" o:title=""/>
                </v:shape>
              </w:pict>
            </w:r>
          </w:p>
          <w:p w:rsidR="007B221C" w:rsidRDefault="007B2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B221C" w:rsidRDefault="007B2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B221C" w:rsidRDefault="007B2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B221C" w:rsidRDefault="007B22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21C" w:rsidRDefault="007B22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7B221C" w:rsidRDefault="007B22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Кудеихинского сельского поселения</w:t>
            </w:r>
          </w:p>
          <w:p w:rsidR="007B221C" w:rsidRDefault="007B22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Порецкого района</w:t>
            </w:r>
          </w:p>
          <w:p w:rsidR="007B221C" w:rsidRDefault="007B221C">
            <w:pPr>
              <w:pStyle w:val="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Чувашской Республики</w:t>
            </w:r>
          </w:p>
          <w:p w:rsidR="007B221C" w:rsidRDefault="007B221C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РАСПОРЯЖЕНИЕ </w:t>
            </w:r>
          </w:p>
          <w:p w:rsidR="007B221C" w:rsidRDefault="00246A22">
            <w:pPr>
              <w:pStyle w:val="2"/>
              <w:keepNext w:val="0"/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12.03.2020</w:t>
            </w:r>
            <w:r w:rsidR="007B221C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E61D1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B221C" w:rsidRDefault="007B221C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Кудеиха</w:t>
            </w:r>
            <w:proofErr w:type="spellEnd"/>
          </w:p>
          <w:p w:rsidR="007B221C" w:rsidRDefault="007B22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221C" w:rsidRDefault="007B221C" w:rsidP="005D3F8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B221C" w:rsidRDefault="007B221C" w:rsidP="005D3F8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B221C" w:rsidRDefault="007B221C" w:rsidP="005D3F8D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 соответствии со статьей 15 Устава Кудеихинского сельского поселения п</w:t>
      </w:r>
      <w:r w:rsidR="001F2F82">
        <w:rPr>
          <w:sz w:val="24"/>
          <w:szCs w:val="24"/>
        </w:rPr>
        <w:t>ровести  в 16</w:t>
      </w:r>
      <w:r w:rsidR="00246A22">
        <w:rPr>
          <w:sz w:val="24"/>
          <w:szCs w:val="24"/>
        </w:rPr>
        <w:t xml:space="preserve"> часов 00 минут  07 апреля 2020</w:t>
      </w:r>
      <w:r>
        <w:rPr>
          <w:sz w:val="24"/>
          <w:szCs w:val="24"/>
        </w:rPr>
        <w:t xml:space="preserve"> г. в здании администрации Кудеихинского сельского поселения  публичные слушания по проекту решения Собрания депутатов Порецкого района «Об итогах исполнения бюджета Кудеихинского сельского поселения Порецкого района Чувашской Республики за </w:t>
      </w:r>
      <w:r w:rsidR="00246A22"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</w:rPr>
        <w:t xml:space="preserve"> год</w:t>
      </w:r>
      <w:r>
        <w:rPr>
          <w:sz w:val="24"/>
          <w:szCs w:val="24"/>
        </w:rPr>
        <w:t>».</w:t>
      </w:r>
    </w:p>
    <w:p w:rsidR="007B221C" w:rsidRDefault="007B221C" w:rsidP="005D3F8D">
      <w:pPr>
        <w:autoSpaceDE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Для проведения публичных слушаний  назначить:</w:t>
      </w:r>
    </w:p>
    <w:p w:rsidR="007B221C" w:rsidRDefault="007B221C" w:rsidP="005D3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слушаниях – председатель Собрания депутатов Кудеихинского сельского поселения Рындина И.С.</w:t>
      </w:r>
    </w:p>
    <w:p w:rsidR="007B221C" w:rsidRDefault="007B221C" w:rsidP="005D3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– ведущий специалист-эксперт администрации Кудеихинского сельского поселения </w:t>
      </w:r>
      <w:r w:rsidR="00246A22">
        <w:rPr>
          <w:sz w:val="24"/>
          <w:szCs w:val="24"/>
        </w:rPr>
        <w:t>Терехина Е.Н.</w:t>
      </w:r>
    </w:p>
    <w:p w:rsidR="007B221C" w:rsidRDefault="007B221C" w:rsidP="005D3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Докладчик – глава администрации Кудеихинског</w:t>
      </w:r>
      <w:r w:rsidR="006069E8">
        <w:rPr>
          <w:sz w:val="24"/>
          <w:szCs w:val="24"/>
        </w:rPr>
        <w:t>о сельского поселения Селиверстов А.Н</w:t>
      </w:r>
      <w:r>
        <w:rPr>
          <w:sz w:val="24"/>
          <w:szCs w:val="24"/>
        </w:rPr>
        <w:t>.</w:t>
      </w:r>
    </w:p>
    <w:p w:rsidR="007B221C" w:rsidRDefault="007B221C" w:rsidP="005D3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и проект решения Собрания депутатов Порецкого района «Об итогах исполнения бюджета Кудеихинского сельского поселения за </w:t>
      </w:r>
      <w:r w:rsidR="00246A22"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</w:rPr>
        <w:t xml:space="preserve"> год</w:t>
      </w:r>
      <w:r>
        <w:rPr>
          <w:sz w:val="24"/>
          <w:szCs w:val="24"/>
        </w:rPr>
        <w:t>» опубликовать в муниципал</w:t>
      </w:r>
      <w:r w:rsidR="00246A22">
        <w:rPr>
          <w:sz w:val="24"/>
          <w:szCs w:val="24"/>
        </w:rPr>
        <w:t>ьной газете «Вестник Поречья»</w:t>
      </w:r>
      <w:r>
        <w:rPr>
          <w:sz w:val="24"/>
          <w:szCs w:val="24"/>
        </w:rPr>
        <w:t>.</w:t>
      </w:r>
    </w:p>
    <w:p w:rsidR="007B221C" w:rsidRDefault="007B221C" w:rsidP="005D3F8D">
      <w:pPr>
        <w:ind w:firstLine="567"/>
      </w:pPr>
    </w:p>
    <w:p w:rsidR="007B221C" w:rsidRDefault="007B221C" w:rsidP="005D3F8D"/>
    <w:p w:rsidR="007B221C" w:rsidRDefault="007B221C" w:rsidP="005D3F8D"/>
    <w:p w:rsidR="007B221C" w:rsidRDefault="007B221C" w:rsidP="005D3F8D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Глава Кудеихинского</w:t>
      </w:r>
    </w:p>
    <w:p w:rsidR="007B221C" w:rsidRDefault="007B221C" w:rsidP="005D3F8D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5E40E4">
        <w:rPr>
          <w:sz w:val="24"/>
          <w:szCs w:val="24"/>
        </w:rPr>
        <w:t xml:space="preserve">     </w:t>
      </w:r>
      <w:r w:rsidR="006069E8">
        <w:rPr>
          <w:sz w:val="24"/>
          <w:szCs w:val="24"/>
        </w:rPr>
        <w:t xml:space="preserve">                         А.Н.Селиверстов</w:t>
      </w:r>
    </w:p>
    <w:p w:rsidR="007B221C" w:rsidRDefault="007B221C" w:rsidP="005D3F8D">
      <w:pPr>
        <w:pStyle w:val="3"/>
        <w:spacing w:after="0"/>
        <w:rPr>
          <w:sz w:val="24"/>
          <w:szCs w:val="24"/>
        </w:rPr>
      </w:pPr>
    </w:p>
    <w:p w:rsidR="007B221C" w:rsidRDefault="007B221C" w:rsidP="005D3F8D">
      <w:pPr>
        <w:pStyle w:val="3"/>
        <w:spacing w:after="0"/>
        <w:rPr>
          <w:sz w:val="24"/>
          <w:szCs w:val="24"/>
        </w:rPr>
      </w:pPr>
    </w:p>
    <w:p w:rsidR="007B221C" w:rsidRDefault="007B221C"/>
    <w:sectPr w:rsidR="007B221C" w:rsidSect="0052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F8D"/>
    <w:rsid w:val="000A0F3A"/>
    <w:rsid w:val="00147C19"/>
    <w:rsid w:val="001F2F82"/>
    <w:rsid w:val="00246A22"/>
    <w:rsid w:val="002F3A8C"/>
    <w:rsid w:val="003F0609"/>
    <w:rsid w:val="003F66A4"/>
    <w:rsid w:val="004C046D"/>
    <w:rsid w:val="00527BB9"/>
    <w:rsid w:val="005D3F8D"/>
    <w:rsid w:val="005E40E4"/>
    <w:rsid w:val="006069E8"/>
    <w:rsid w:val="006C3976"/>
    <w:rsid w:val="006C39BC"/>
    <w:rsid w:val="006D3CEB"/>
    <w:rsid w:val="007B221C"/>
    <w:rsid w:val="00867BAC"/>
    <w:rsid w:val="008804BB"/>
    <w:rsid w:val="00993D8F"/>
    <w:rsid w:val="00BA2B10"/>
    <w:rsid w:val="00C670A0"/>
    <w:rsid w:val="00DC2041"/>
    <w:rsid w:val="00DF2980"/>
    <w:rsid w:val="00E56F67"/>
    <w:rsid w:val="00E61D16"/>
    <w:rsid w:val="00F0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5D3F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D3F8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5D3F8D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D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3F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2020-03-12T04:48:00Z</cp:lastPrinted>
  <dcterms:created xsi:type="dcterms:W3CDTF">2020-03-12T04:50:00Z</dcterms:created>
  <dcterms:modified xsi:type="dcterms:W3CDTF">2020-03-12T04:50:00Z</dcterms:modified>
</cp:coreProperties>
</file>