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93EC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0DCDD0B" wp14:editId="2418BD13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8BD11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46DA2A70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3A9AEECB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3559C93E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64C7AEFF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5B9150E4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70D91603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532E7377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3810782B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6ADEDE96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030E1FF3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4FEC5FB4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3A205F99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07004DF2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31BAFCD4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6D822888" w14:textId="77777777" w:rsidR="00075A50" w:rsidRDefault="00075A50" w:rsidP="009D3846">
            <w:pPr>
              <w:jc w:val="center"/>
            </w:pPr>
          </w:p>
        </w:tc>
      </w:tr>
      <w:tr w:rsidR="00075A50" w14:paraId="55675A62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508A0F49" w14:textId="77777777" w:rsidR="00075A50" w:rsidRDefault="00075A50" w:rsidP="009D3846">
            <w:pPr>
              <w:snapToGrid w:val="0"/>
              <w:spacing w:line="192" w:lineRule="auto"/>
            </w:pPr>
          </w:p>
          <w:p w14:paraId="5B79537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5883BDF1" w14:textId="77777777" w:rsidR="00075A50" w:rsidRDefault="00075A50" w:rsidP="009D3846"/>
          <w:p w14:paraId="511AABDA" w14:textId="5E999096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1214FB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19301E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1214FB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gramStart"/>
            <w:r w:rsidR="001214FB">
              <w:rPr>
                <w:rFonts w:ascii="Times New Roman" w:hAnsi="Times New Roman" w:cs="Times New Roman"/>
                <w:b/>
                <w:bCs/>
                <w:u w:val="single"/>
              </w:rPr>
              <w:t>05.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8D2071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1214FB">
              <w:rPr>
                <w:rFonts w:ascii="Times New Roman" w:hAnsi="Times New Roman" w:cs="Times New Roman"/>
                <w:b/>
              </w:rPr>
              <w:t>2</w:t>
            </w:r>
            <w:r w:rsidR="0019301E">
              <w:rPr>
                <w:rFonts w:ascii="Times New Roman" w:hAnsi="Times New Roman" w:cs="Times New Roman"/>
                <w:b/>
              </w:rPr>
              <w:t>9</w:t>
            </w:r>
          </w:p>
          <w:p w14:paraId="073FBA38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2D798A9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4086C94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223A33C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DE1DE45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4D18C9A5" w14:textId="4F7F120E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9301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8D2071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9301E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AFC8AD8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79033A3D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6C79AC32" w14:textId="77777777" w:rsidR="0019301E" w:rsidRPr="0019301E" w:rsidRDefault="0019301E" w:rsidP="0019301E">
      <w:pPr>
        <w:pStyle w:val="af3"/>
        <w:ind w:right="4535"/>
        <w:jc w:val="both"/>
      </w:pPr>
      <w:r w:rsidRPr="0019301E">
        <w:rPr>
          <w:rFonts w:ascii="Times New Roman" w:hAnsi="Times New Roman"/>
          <w:b/>
          <w:color w:val="000000"/>
        </w:rPr>
        <w:t xml:space="preserve">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Pr="0019301E">
        <w:rPr>
          <w:rFonts w:ascii="Times New Roman" w:hAnsi="Times New Roman"/>
          <w:b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b/>
          <w:color w:val="000000"/>
        </w:rPr>
        <w:t xml:space="preserve"> сельского поселения </w:t>
      </w:r>
      <w:proofErr w:type="spellStart"/>
      <w:r w:rsidRPr="0019301E">
        <w:rPr>
          <w:rFonts w:ascii="Times New Roman" w:hAnsi="Times New Roman"/>
          <w:b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b/>
          <w:color w:val="000000"/>
        </w:rPr>
        <w:t xml:space="preserve"> района Чувашской Республики</w:t>
      </w:r>
      <w:r w:rsidRPr="0019301E">
        <w:rPr>
          <w:rFonts w:ascii="Times New Roman" w:hAnsi="Times New Roman"/>
          <w:color w:val="000000"/>
        </w:rPr>
        <w:t xml:space="preserve"> </w:t>
      </w:r>
    </w:p>
    <w:p w14:paraId="12CFEEC1" w14:textId="77777777" w:rsidR="0019301E" w:rsidRPr="0019301E" w:rsidRDefault="0019301E" w:rsidP="0019301E">
      <w:pPr>
        <w:pStyle w:val="af3"/>
        <w:ind w:right="4535"/>
        <w:jc w:val="both"/>
        <w:rPr>
          <w:rFonts w:ascii="Times New Roman" w:hAnsi="Times New Roman"/>
        </w:rPr>
      </w:pPr>
    </w:p>
    <w:p w14:paraId="4E072DDE" w14:textId="77777777" w:rsidR="0019301E" w:rsidRPr="0019301E" w:rsidRDefault="0019301E" w:rsidP="0019301E">
      <w:pPr>
        <w:pStyle w:val="af3"/>
        <w:jc w:val="both"/>
      </w:pPr>
      <w:r w:rsidRPr="0019301E">
        <w:rPr>
          <w:color w:val="000000"/>
        </w:rPr>
        <w:t>   </w:t>
      </w:r>
      <w:r w:rsidRPr="0019301E">
        <w:rPr>
          <w:rFonts w:ascii="Times New Roman" w:hAnsi="Times New Roman"/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   </w:t>
      </w:r>
      <w:hyperlink r:id="rId9" w:history="1">
        <w:r w:rsidRPr="0019301E">
          <w:rPr>
            <w:rStyle w:val="af2"/>
            <w:rFonts w:hAnsi="Times New Roman"/>
            <w:color w:val="333333"/>
          </w:rPr>
          <w:t>Федеральным</w:t>
        </w:r>
        <w:r w:rsidRPr="0019301E">
          <w:rPr>
            <w:rStyle w:val="af2"/>
            <w:rFonts w:hAnsi="Times New Roman"/>
            <w:color w:val="333333"/>
          </w:rPr>
          <w:t xml:space="preserve"> </w:t>
        </w:r>
        <w:r w:rsidRPr="0019301E">
          <w:rPr>
            <w:rStyle w:val="af2"/>
            <w:rFonts w:hAnsi="Times New Roman"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 xml:space="preserve"> 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на основании Устава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поселения, в целях установления порядка организации и проведения проверок при осуществлении муниципального контроля в сфере благоустройства на территории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поселения, администрация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Pr="0019301E">
        <w:rPr>
          <w:rFonts w:ascii="Times New Roman" w:hAnsi="Times New Roman"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района п о с т а н о в л я е т:</w:t>
      </w:r>
      <w:bookmarkStart w:id="0" w:name="sub_1"/>
      <w:bookmarkEnd w:id="0"/>
    </w:p>
    <w:p w14:paraId="047769A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ab/>
        <w:t>1. Утвердить административный </w:t>
      </w:r>
      <w:hyperlink r:id="rId10" w:history="1">
        <w:r w:rsidRPr="0019301E">
          <w:rPr>
            <w:rStyle w:val="af1"/>
            <w:rFonts w:hAnsi="Times New Roman"/>
            <w:b/>
            <w:color w:val="333333"/>
          </w:rPr>
          <w:t>регламент</w:t>
        </w:r>
      </w:hyperlink>
      <w:r w:rsidRPr="0019301E">
        <w:rPr>
          <w:rFonts w:ascii="Times New Roman" w:hAnsi="Times New Roman"/>
          <w:color w:val="000000"/>
        </w:rPr>
        <w:t xml:space="preserve"> 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  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Pr="0019301E">
        <w:rPr>
          <w:rFonts w:ascii="Times New Roman" w:hAnsi="Times New Roman"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района Чувашской Республики (приложение).</w:t>
      </w:r>
    </w:p>
    <w:p w14:paraId="741C000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ab/>
        <w:t xml:space="preserve">2. Настоящее постановление обнародовать и разместить на официальном сайте администрации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Pr="0019301E">
        <w:rPr>
          <w:rFonts w:ascii="Times New Roman" w:hAnsi="Times New Roman"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района Чувашской Республики в информационно-телекоммуникационной сети «Интернет».</w:t>
      </w:r>
    </w:p>
    <w:p w14:paraId="7139213E" w14:textId="7374EC02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ab/>
        <w:t xml:space="preserve">3. Постановление вступает в силу после его официального опубликования </w:t>
      </w:r>
      <w:proofErr w:type="gramStart"/>
      <w:r w:rsidRPr="0019301E">
        <w:rPr>
          <w:rFonts w:ascii="Times New Roman" w:hAnsi="Times New Roman"/>
          <w:color w:val="000000"/>
        </w:rPr>
        <w:t>в  печатном</w:t>
      </w:r>
      <w:proofErr w:type="gramEnd"/>
      <w:r w:rsidRPr="0019301E">
        <w:rPr>
          <w:rFonts w:ascii="Times New Roman" w:hAnsi="Times New Roman"/>
          <w:color w:val="000000"/>
        </w:rPr>
        <w:t xml:space="preserve"> издании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«Бюллетень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поселения»</w:t>
      </w:r>
      <w:r w:rsidRPr="0019301E">
        <w:rPr>
          <w:rFonts w:ascii="Times New Roman" w:hAnsi="Times New Roman"/>
          <w:color w:val="000000"/>
        </w:rPr>
        <w:t>.</w:t>
      </w:r>
    </w:p>
    <w:p w14:paraId="730E7B2E" w14:textId="77777777" w:rsidR="005F19B2" w:rsidRDefault="005F19B2" w:rsidP="005F19B2">
      <w:pPr>
        <w:jc w:val="both"/>
        <w:rPr>
          <w:sz w:val="24"/>
          <w:szCs w:val="24"/>
        </w:rPr>
      </w:pPr>
    </w:p>
    <w:p w14:paraId="0D9892DE" w14:textId="77777777" w:rsidR="005F19B2" w:rsidRDefault="005F19B2" w:rsidP="005F19B2">
      <w:pPr>
        <w:jc w:val="both"/>
        <w:rPr>
          <w:sz w:val="24"/>
          <w:szCs w:val="24"/>
        </w:rPr>
      </w:pPr>
    </w:p>
    <w:p w14:paraId="31470B91" w14:textId="77777777" w:rsidR="005F19B2" w:rsidRDefault="005F19B2" w:rsidP="005F19B2">
      <w:pPr>
        <w:jc w:val="both"/>
        <w:rPr>
          <w:sz w:val="24"/>
          <w:szCs w:val="24"/>
        </w:rPr>
      </w:pPr>
    </w:p>
    <w:p w14:paraId="0D938701" w14:textId="77777777" w:rsidR="005F19B2" w:rsidRDefault="005F19B2" w:rsidP="005F19B2">
      <w:pPr>
        <w:spacing w:line="228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Питишевского</w:t>
      </w:r>
      <w:proofErr w:type="spellEnd"/>
    </w:p>
    <w:p w14:paraId="6FAEF638" w14:textId="77777777" w:rsidR="005F19B2" w:rsidRDefault="005F19B2" w:rsidP="005F19B2">
      <w:pPr>
        <w:spacing w:line="228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А.Ю.Гаврилова</w:t>
      </w:r>
      <w:proofErr w:type="spellEnd"/>
    </w:p>
    <w:p w14:paraId="27BA6935" w14:textId="77777777" w:rsidR="0019301E" w:rsidRPr="0019301E" w:rsidRDefault="0019301E" w:rsidP="0019301E">
      <w:pPr>
        <w:pStyle w:val="af3"/>
        <w:ind w:left="4535"/>
        <w:jc w:val="both"/>
      </w:pPr>
      <w:r w:rsidRPr="0019301E">
        <w:rPr>
          <w:rFonts w:ascii="Times New Roman" w:hAnsi="Times New Roman"/>
          <w:color w:val="000000"/>
        </w:rPr>
        <w:lastRenderedPageBreak/>
        <w:t>ПРИЛОЖЕНИЕ</w:t>
      </w:r>
    </w:p>
    <w:p w14:paraId="3562E7A1" w14:textId="3590859D" w:rsidR="0019301E" w:rsidRPr="0019301E" w:rsidRDefault="0019301E" w:rsidP="0019301E">
      <w:pPr>
        <w:pStyle w:val="af3"/>
        <w:ind w:left="4535"/>
        <w:jc w:val="both"/>
      </w:pPr>
      <w:r w:rsidRPr="0019301E">
        <w:rPr>
          <w:rFonts w:ascii="Times New Roman" w:hAnsi="Times New Roman"/>
          <w:color w:val="000000"/>
        </w:rPr>
        <w:t xml:space="preserve"> к постановлению администрации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Pr="0019301E">
        <w:rPr>
          <w:rFonts w:ascii="Times New Roman" w:hAnsi="Times New Roman"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района Чувашской Республики от </w:t>
      </w:r>
      <w:r w:rsidRPr="0019301E">
        <w:rPr>
          <w:rFonts w:ascii="Times New Roman" w:hAnsi="Times New Roman"/>
          <w:color w:val="000000"/>
        </w:rPr>
        <w:t>2</w:t>
      </w:r>
      <w:r w:rsidRPr="0019301E">
        <w:rPr>
          <w:rFonts w:ascii="Times New Roman" w:hAnsi="Times New Roman"/>
          <w:color w:val="000000"/>
        </w:rPr>
        <w:t>5.05.2020 г. №2</w:t>
      </w:r>
      <w:r w:rsidRPr="0019301E">
        <w:rPr>
          <w:rFonts w:ascii="Times New Roman" w:hAnsi="Times New Roman"/>
          <w:color w:val="000000"/>
        </w:rPr>
        <w:t>9</w:t>
      </w:r>
    </w:p>
    <w:p w14:paraId="2E5CC90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38980A13" w14:textId="5666318B" w:rsidR="0019301E" w:rsidRPr="0019301E" w:rsidRDefault="0019301E" w:rsidP="0019301E">
      <w:pPr>
        <w:pStyle w:val="af3"/>
        <w:jc w:val="center"/>
      </w:pPr>
      <w:r w:rsidRPr="0019301E">
        <w:rPr>
          <w:rFonts w:ascii="Times New Roman" w:hAnsi="Times New Roman"/>
          <w:color w:val="000000"/>
        </w:rPr>
        <w:t xml:space="preserve">Административный регламент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</w:t>
      </w:r>
    </w:p>
    <w:p w14:paraId="3BC74528" w14:textId="77777777" w:rsidR="0019301E" w:rsidRPr="0019301E" w:rsidRDefault="0019301E" w:rsidP="0019301E">
      <w:pPr>
        <w:pStyle w:val="af3"/>
        <w:jc w:val="center"/>
      </w:pPr>
      <w:r w:rsidRPr="0019301E">
        <w:rPr>
          <w:rStyle w:val="af2"/>
          <w:rFonts w:ascii="Times New Roman" w:hAnsi="Times New Roman"/>
          <w:color w:val="000000"/>
        </w:rPr>
        <w:t xml:space="preserve">   </w:t>
      </w:r>
      <w:r w:rsidRPr="0019301E">
        <w:rPr>
          <w:rStyle w:val="af2"/>
          <w:rFonts w:ascii="Times New Roman" w:hAnsi="Times New Roman"/>
          <w:b w:val="0"/>
          <w:bCs w:val="0"/>
          <w:color w:val="000000"/>
        </w:rPr>
        <w:t xml:space="preserve">   I. Общие положения</w:t>
      </w:r>
    </w:p>
    <w:p w14:paraId="66B4E998" w14:textId="77777777" w:rsidR="0019301E" w:rsidRPr="0019301E" w:rsidRDefault="0019301E" w:rsidP="0019301E">
      <w:pPr>
        <w:pStyle w:val="af3"/>
        <w:jc w:val="both"/>
      </w:pPr>
      <w:bookmarkStart w:id="1" w:name="sub_111"/>
      <w:bookmarkEnd w:id="1"/>
      <w:r w:rsidRPr="0019301E">
        <w:rPr>
          <w:rFonts w:ascii="Times New Roman" w:hAnsi="Times New Roman"/>
          <w:color w:val="000000"/>
        </w:rPr>
        <w:t xml:space="preserve">1. Настоящий регламент определяет сроки и последовательность действий администрации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(далее – администрация) по исполнению муниципальной функции по организации и проведению проверок и иных контрольных мероприятий в сфере благоустройства, порядок взаимодействия между должностными лицами, а также взаимодействие с юридическими лицами, индивидуальными предпринимателями при исполнении функций по контролю за исполнением требований, установленных нормативными правовыми актами в сфере благоустройства.</w:t>
      </w:r>
    </w:p>
    <w:p w14:paraId="457252CC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2. Исполнение функций по организации и осуществлению муниципального контроля в сфере благоустройства администрацией осуществляется в соответствии с:</w:t>
      </w:r>
    </w:p>
    <w:p w14:paraId="4DDF2923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 </w:t>
      </w:r>
      <w:hyperlink r:id="rId11" w:history="1">
        <w:r w:rsidRPr="0019301E">
          <w:rPr>
            <w:rStyle w:val="af2"/>
            <w:rFonts w:hAnsi="Times New Roman"/>
            <w:color w:val="333333"/>
          </w:rPr>
          <w:t>Конституцией</w:t>
        </w:r>
      </w:hyperlink>
      <w:r w:rsidRPr="0019301E">
        <w:rPr>
          <w:rFonts w:ascii="Times New Roman" w:hAnsi="Times New Roman"/>
          <w:color w:val="000000"/>
        </w:rPr>
        <w:t> Российской Федерации;</w:t>
      </w:r>
    </w:p>
    <w:p w14:paraId="0539F31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 </w:t>
      </w:r>
      <w:hyperlink r:id="rId12" w:history="1">
        <w:r w:rsidRPr="0019301E">
          <w:rPr>
            <w:rStyle w:val="af2"/>
            <w:rFonts w:hAnsi="Times New Roman"/>
            <w:color w:val="333333"/>
          </w:rPr>
          <w:t>Кодексом</w:t>
        </w:r>
      </w:hyperlink>
      <w:r w:rsidRPr="0019301E">
        <w:rPr>
          <w:rFonts w:ascii="Times New Roman" w:hAnsi="Times New Roman"/>
          <w:color w:val="000000"/>
        </w:rPr>
        <w:t> Российской Федерации об административных правонарушениях;</w:t>
      </w:r>
    </w:p>
    <w:p w14:paraId="1B2E945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 </w:t>
      </w:r>
      <w:hyperlink r:id="rId13" w:history="1">
        <w:r w:rsidRPr="0019301E">
          <w:rPr>
            <w:rStyle w:val="af2"/>
            <w:rFonts w:hAnsi="Times New Roman"/>
            <w:color w:val="333333"/>
          </w:rPr>
          <w:t>Федеральным</w:t>
        </w:r>
        <w:r w:rsidRPr="0019301E">
          <w:rPr>
            <w:rStyle w:val="af2"/>
            <w:rFonts w:hAnsi="Times New Roman"/>
            <w:color w:val="333333"/>
          </w:rPr>
          <w:t xml:space="preserve"> </w:t>
        </w:r>
        <w:r w:rsidRPr="0019301E">
          <w:rPr>
            <w:rStyle w:val="af2"/>
            <w:rFonts w:hAnsi="Times New Roman"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> от 06.10.2003 N 131-ФЗ "Об общих принципах организации местного самоуправления в Российской Федерации";</w:t>
      </w:r>
    </w:p>
    <w:p w14:paraId="64FE8EAC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 </w:t>
      </w:r>
      <w:hyperlink r:id="rId14" w:history="1">
        <w:r w:rsidRPr="0019301E">
          <w:rPr>
            <w:rStyle w:val="af2"/>
            <w:rFonts w:hAnsi="Times New Roman"/>
            <w:color w:val="333333"/>
          </w:rPr>
          <w:t>Федеральным</w:t>
        </w:r>
        <w:r w:rsidRPr="0019301E">
          <w:rPr>
            <w:rStyle w:val="af2"/>
            <w:rFonts w:hAnsi="Times New Roman"/>
            <w:color w:val="333333"/>
          </w:rPr>
          <w:t xml:space="preserve"> </w:t>
        </w:r>
        <w:r w:rsidRPr="0019301E">
          <w:rPr>
            <w:rStyle w:val="af2"/>
            <w:rFonts w:hAnsi="Times New Roman"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> 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 294-ФЗ);</w:t>
      </w:r>
    </w:p>
    <w:p w14:paraId="14B442F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 </w:t>
      </w:r>
      <w:hyperlink r:id="rId15" w:history="1">
        <w:r w:rsidRPr="0019301E">
          <w:rPr>
            <w:rStyle w:val="af2"/>
            <w:rFonts w:hAnsi="Times New Roman"/>
            <w:color w:val="333333"/>
          </w:rPr>
          <w:t>Федеральным</w:t>
        </w:r>
        <w:r w:rsidRPr="0019301E">
          <w:rPr>
            <w:rStyle w:val="af2"/>
            <w:rFonts w:hAnsi="Times New Roman"/>
            <w:color w:val="333333"/>
          </w:rPr>
          <w:t xml:space="preserve"> </w:t>
        </w:r>
        <w:r w:rsidRPr="0019301E">
          <w:rPr>
            <w:rStyle w:val="af2"/>
            <w:rFonts w:hAnsi="Times New Roman"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> от 02.05.2006 N 59-ФЗ "О порядке рассмотрения обращений граждан Российской Федерации" (далее - Федеральный закон N 59-ФЗ);</w:t>
      </w:r>
    </w:p>
    <w:p w14:paraId="627AA9F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 </w:t>
      </w:r>
      <w:hyperlink r:id="rId16" w:history="1">
        <w:r w:rsidRPr="0019301E">
          <w:rPr>
            <w:rStyle w:val="af2"/>
            <w:rFonts w:hAnsi="Times New Roman"/>
            <w:color w:val="333333"/>
          </w:rPr>
          <w:t>Уставом</w:t>
        </w:r>
      </w:hyperlink>
      <w:r w:rsidRPr="0019301E">
        <w:rPr>
          <w:rFonts w:ascii="Times New Roman" w:hAnsi="Times New Roman"/>
          <w:color w:val="000000"/>
        </w:rPr>
        <w:t> 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поселения;</w:t>
      </w:r>
    </w:p>
    <w:p w14:paraId="16D7629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иными нормативно-правовыми актами.</w:t>
      </w:r>
    </w:p>
    <w:p w14:paraId="5FED157D" w14:textId="77777777" w:rsidR="0019301E" w:rsidRPr="0019301E" w:rsidRDefault="0019301E" w:rsidP="0019301E">
      <w:pPr>
        <w:pStyle w:val="af3"/>
        <w:jc w:val="both"/>
      </w:pPr>
      <w:bookmarkStart w:id="2" w:name="sub_113"/>
      <w:bookmarkEnd w:id="2"/>
      <w:r w:rsidRPr="0019301E">
        <w:rPr>
          <w:rFonts w:ascii="Times New Roman" w:hAnsi="Times New Roman"/>
          <w:color w:val="000000"/>
        </w:rPr>
        <w:t>3. Муниципальный контроль в сфере благоустройства осуществляется должностными лицами администрации, уполномоченными в установленном порядке на осуществление муниципального контроля.</w:t>
      </w:r>
      <w:bookmarkStart w:id="3" w:name="sub_114"/>
      <w:bookmarkEnd w:id="3"/>
    </w:p>
    <w:p w14:paraId="255E3AD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4. Организация и проведение муниципального контроля осуществляются на территории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поселения.</w:t>
      </w:r>
    </w:p>
    <w:p w14:paraId="2B035F09" w14:textId="77777777" w:rsidR="0019301E" w:rsidRPr="0019301E" w:rsidRDefault="0019301E" w:rsidP="0019301E">
      <w:pPr>
        <w:pStyle w:val="af3"/>
        <w:jc w:val="both"/>
      </w:pPr>
      <w:bookmarkStart w:id="4" w:name="sub_115"/>
      <w:bookmarkEnd w:id="4"/>
      <w:r w:rsidRPr="0019301E">
        <w:rPr>
          <w:rFonts w:ascii="Times New Roman" w:hAnsi="Times New Roman"/>
          <w:color w:val="000000"/>
        </w:rPr>
        <w:t>5. Конечными результатами муниципального контроля являются:</w:t>
      </w:r>
    </w:p>
    <w:p w14:paraId="3B61A07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выявление и обеспечение устранения нарушений в сфере благоустройства;</w:t>
      </w:r>
    </w:p>
    <w:p w14:paraId="2B556738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исполнение нарушителями муниципальных правовых актов и предписаний об устранении нарушений в сфере благоустройства;</w:t>
      </w:r>
    </w:p>
    <w:p w14:paraId="0665AA7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привлечение виновных лиц к административной ответственности.</w:t>
      </w:r>
    </w:p>
    <w:p w14:paraId="05491F8D" w14:textId="77777777" w:rsidR="0019301E" w:rsidRPr="0019301E" w:rsidRDefault="0019301E" w:rsidP="0019301E">
      <w:pPr>
        <w:pStyle w:val="af3"/>
        <w:jc w:val="both"/>
      </w:pPr>
      <w:bookmarkStart w:id="5" w:name="sub_102"/>
      <w:bookmarkEnd w:id="5"/>
      <w:r w:rsidRPr="0019301E">
        <w:rPr>
          <w:rStyle w:val="af2"/>
          <w:rFonts w:ascii="Times New Roman" w:hAnsi="Times New Roman"/>
          <w:b w:val="0"/>
          <w:bCs w:val="0"/>
          <w:color w:val="000000"/>
        </w:rPr>
        <w:lastRenderedPageBreak/>
        <w:t>2. Требования к порядку исполнения муниципальной функции по осуществлению и проведению муниципального контроля</w:t>
      </w:r>
    </w:p>
    <w:p w14:paraId="614C1DEA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Мероприятия по контролю осуществляются в форме:</w:t>
      </w:r>
    </w:p>
    <w:p w14:paraId="402494F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плановых проверок;</w:t>
      </w:r>
    </w:p>
    <w:p w14:paraId="5673A45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внеплановых проверок;</w:t>
      </w:r>
    </w:p>
    <w:p w14:paraId="2D748AE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систематического наблюдения за состоянием объектов внешнего благоустройства.</w:t>
      </w:r>
    </w:p>
    <w:p w14:paraId="6B028075" w14:textId="77777777" w:rsidR="0019301E" w:rsidRPr="0019301E" w:rsidRDefault="0019301E" w:rsidP="0019301E">
      <w:pPr>
        <w:pStyle w:val="af3"/>
        <w:jc w:val="both"/>
      </w:pPr>
      <w:bookmarkStart w:id="6" w:name="sub_121"/>
      <w:bookmarkEnd w:id="6"/>
      <w:r w:rsidRPr="0019301E">
        <w:rPr>
          <w:rFonts w:ascii="Times New Roman" w:hAnsi="Times New Roman"/>
          <w:color w:val="000000"/>
        </w:rPr>
        <w:t>1. Плановые проверки юридических лиц и индивидуальных предпринимателей.</w:t>
      </w:r>
    </w:p>
    <w:p w14:paraId="5A070AF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  <w:bookmarkStart w:id="7" w:name="sub_1211"/>
      <w:bookmarkEnd w:id="7"/>
      <w:r w:rsidRPr="0019301E">
        <w:rPr>
          <w:rFonts w:ascii="Times New Roman" w:hAnsi="Times New Roman"/>
          <w:color w:val="000000"/>
        </w:rPr>
        <w:t>1). Предметом проведения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 в сфере благоустройства,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14:paraId="5B3C159F" w14:textId="77777777" w:rsidR="0019301E" w:rsidRPr="0019301E" w:rsidRDefault="0019301E" w:rsidP="0019301E">
      <w:pPr>
        <w:pStyle w:val="af3"/>
        <w:jc w:val="both"/>
      </w:pPr>
      <w:bookmarkStart w:id="8" w:name="sub_1212"/>
      <w:bookmarkEnd w:id="8"/>
      <w:r w:rsidRPr="0019301E">
        <w:rPr>
          <w:rFonts w:ascii="Times New Roman" w:hAnsi="Times New Roman"/>
          <w:color w:val="000000"/>
        </w:rPr>
        <w:t>2). Ограничения для включения в ежегодный план проверок:</w:t>
      </w:r>
    </w:p>
    <w:p w14:paraId="2B164C9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плановая проверка может быть проведена не ранее, чем через три года с момента государственной регистрации юридического лица или индивидуального предпринимателя;</w:t>
      </w:r>
    </w:p>
    <w:p w14:paraId="11849F1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в отношении одного юридического лица или индивидуального предпринимателя плановая проверка может быть проведена не более, чем один раз в три года (кроме юридических лиц и индивидуальных предпринимателей, осуществляющих виды деятельности в сфере здравоохранения, в сфере образования, в социальной сфере).</w:t>
      </w:r>
    </w:p>
    <w:p w14:paraId="27D8CABE" w14:textId="77777777" w:rsidR="0019301E" w:rsidRPr="0019301E" w:rsidRDefault="0019301E" w:rsidP="0019301E">
      <w:pPr>
        <w:pStyle w:val="af3"/>
        <w:jc w:val="both"/>
      </w:pPr>
      <w:bookmarkStart w:id="9" w:name="sub_1213"/>
      <w:bookmarkEnd w:id="9"/>
      <w:r w:rsidRPr="0019301E">
        <w:rPr>
          <w:rFonts w:ascii="Times New Roman" w:hAnsi="Times New Roman"/>
          <w:color w:val="000000"/>
        </w:rPr>
        <w:t xml:space="preserve">3). Плановые проверки проводятся в соответствии с ежегодным планом проведения плановых проверок, утверждаемым главой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поселения.</w:t>
      </w:r>
    </w:p>
    <w:p w14:paraId="42E69F22" w14:textId="77777777" w:rsidR="0019301E" w:rsidRPr="0019301E" w:rsidRDefault="0019301E" w:rsidP="0019301E">
      <w:pPr>
        <w:pStyle w:val="af3"/>
        <w:jc w:val="both"/>
      </w:pPr>
      <w:bookmarkStart w:id="10" w:name="sub_1214"/>
      <w:bookmarkEnd w:id="10"/>
      <w:r w:rsidRPr="0019301E">
        <w:rPr>
          <w:rFonts w:ascii="Times New Roman" w:hAnsi="Times New Roman"/>
          <w:color w:val="000000"/>
        </w:rPr>
        <w:t>4). В ежегодных планах проведения плановых проверок указываются следующие сведения:</w:t>
      </w:r>
    </w:p>
    <w:p w14:paraId="2473B97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наименования юридических лиц, фамилии, имена, отчества индивидуальных предпринимателей, подлежащих плановым проверкам;</w:t>
      </w:r>
    </w:p>
    <w:p w14:paraId="069EC31B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цель и основание проведения каждой плановой проверки;</w:t>
      </w:r>
    </w:p>
    <w:p w14:paraId="13AF911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дата и сроки проведения каждой плановой проверки;</w:t>
      </w:r>
    </w:p>
    <w:p w14:paraId="515EE91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наименование органа муниципального контроля, осуществляющего плановую проверку.</w:t>
      </w:r>
    </w:p>
    <w:p w14:paraId="4121E6BC" w14:textId="77777777" w:rsidR="0019301E" w:rsidRPr="0019301E" w:rsidRDefault="0019301E" w:rsidP="0019301E">
      <w:pPr>
        <w:pStyle w:val="af3"/>
        <w:jc w:val="both"/>
      </w:pPr>
      <w:bookmarkStart w:id="11" w:name="sub_1215"/>
      <w:bookmarkEnd w:id="11"/>
      <w:r w:rsidRPr="0019301E">
        <w:rPr>
          <w:rFonts w:ascii="Times New Roman" w:hAnsi="Times New Roman"/>
          <w:color w:val="000000"/>
        </w:rPr>
        <w:t>5). Утвержденный ежегодный план проведения плановых проверок доводится до сведения заинтересованных лиц посредством его размещения на </w:t>
      </w:r>
      <w:hyperlink r:id="rId17" w:history="1">
        <w:r w:rsidRPr="0019301E">
          <w:rPr>
            <w:rStyle w:val="af1"/>
            <w:rFonts w:hAnsi="Times New Roman"/>
            <w:b/>
            <w:color w:val="333333"/>
          </w:rPr>
          <w:t>официальном</w:t>
        </w:r>
        <w:r w:rsidRPr="0019301E">
          <w:rPr>
            <w:rStyle w:val="af1"/>
            <w:rFonts w:hAnsi="Times New Roman"/>
            <w:b/>
            <w:color w:val="333333"/>
          </w:rPr>
          <w:t xml:space="preserve"> </w:t>
        </w:r>
        <w:r w:rsidRPr="0019301E">
          <w:rPr>
            <w:rStyle w:val="af1"/>
            <w:rFonts w:hAnsi="Times New Roman"/>
            <w:b/>
            <w:color w:val="333333"/>
          </w:rPr>
          <w:t>сайте</w:t>
        </w:r>
      </w:hyperlink>
      <w:r w:rsidRPr="0019301E">
        <w:rPr>
          <w:rFonts w:ascii="Times New Roman" w:hAnsi="Times New Roman"/>
          <w:color w:val="000000"/>
        </w:rPr>
        <w:t>поселения http://gov.cap.ru/default.aspx?gov_id=287</w:t>
      </w:r>
    </w:p>
    <w:p w14:paraId="4C9D9509" w14:textId="77777777" w:rsidR="0019301E" w:rsidRPr="0019301E" w:rsidRDefault="0019301E" w:rsidP="0019301E">
      <w:pPr>
        <w:pStyle w:val="af3"/>
        <w:jc w:val="both"/>
      </w:pPr>
      <w:bookmarkStart w:id="12" w:name="sub_1216"/>
      <w:bookmarkEnd w:id="12"/>
      <w:r w:rsidRPr="0019301E">
        <w:rPr>
          <w:rFonts w:ascii="Times New Roman" w:hAnsi="Times New Roman"/>
          <w:color w:val="000000"/>
        </w:rPr>
        <w:t>6) В срок до 1 сентября года, предшествующего году проведения плановых проверок, администрация направляет в порядке, установленном </w:t>
      </w:r>
      <w:hyperlink r:id="rId18" w:history="1">
        <w:r w:rsidRPr="0019301E">
          <w:rPr>
            <w:rStyle w:val="af1"/>
            <w:rFonts w:hAnsi="Times New Roman"/>
            <w:b/>
            <w:color w:val="333333"/>
          </w:rPr>
          <w:t>Федеральным</w:t>
        </w:r>
        <w:r w:rsidRPr="0019301E">
          <w:rPr>
            <w:rStyle w:val="af1"/>
            <w:rFonts w:hAnsi="Times New Roman"/>
            <w:b/>
            <w:color w:val="333333"/>
          </w:rPr>
          <w:t xml:space="preserve"> </w:t>
        </w:r>
        <w:r w:rsidRPr="0019301E">
          <w:rPr>
            <w:rStyle w:val="af1"/>
            <w:rFonts w:hAnsi="Times New Roman"/>
            <w:b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 xml:space="preserve"> N 294-ФЗ, проект ежегодного проведения плановых проверок в прокуратуру </w:t>
      </w:r>
      <w:proofErr w:type="spellStart"/>
      <w:r w:rsidRPr="0019301E">
        <w:rPr>
          <w:rFonts w:ascii="Times New Roman" w:hAnsi="Times New Roman"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района.</w:t>
      </w:r>
    </w:p>
    <w:p w14:paraId="546B52D5" w14:textId="77777777" w:rsidR="0019301E" w:rsidRPr="0019301E" w:rsidRDefault="0019301E" w:rsidP="0019301E">
      <w:pPr>
        <w:pStyle w:val="af3"/>
        <w:jc w:val="both"/>
      </w:pPr>
      <w:bookmarkStart w:id="13" w:name="sub_1217"/>
      <w:bookmarkEnd w:id="13"/>
      <w:r w:rsidRPr="0019301E">
        <w:rPr>
          <w:rFonts w:ascii="Times New Roman" w:hAnsi="Times New Roman"/>
          <w:color w:val="000000"/>
        </w:rPr>
        <w:t>7). Основания для включения плановой проверки в ежегодный план проведения плановых проверок установлены </w:t>
      </w:r>
      <w:hyperlink r:id="rId19" w:history="1">
        <w:r w:rsidRPr="0019301E">
          <w:rPr>
            <w:rStyle w:val="af1"/>
            <w:rFonts w:hAnsi="Times New Roman"/>
            <w:b/>
            <w:color w:val="333333"/>
          </w:rPr>
          <w:t>Федеральным</w:t>
        </w:r>
        <w:r w:rsidRPr="0019301E">
          <w:rPr>
            <w:rStyle w:val="af1"/>
            <w:rFonts w:hAnsi="Times New Roman"/>
            <w:b/>
            <w:color w:val="333333"/>
          </w:rPr>
          <w:t xml:space="preserve"> </w:t>
        </w:r>
        <w:r w:rsidRPr="0019301E">
          <w:rPr>
            <w:rStyle w:val="af1"/>
            <w:rFonts w:hAnsi="Times New Roman"/>
            <w:b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> N 294-ФЗ.</w:t>
      </w:r>
    </w:p>
    <w:p w14:paraId="3455AA0B" w14:textId="77777777" w:rsidR="0019301E" w:rsidRPr="0019301E" w:rsidRDefault="0019301E" w:rsidP="0019301E">
      <w:pPr>
        <w:pStyle w:val="af3"/>
        <w:jc w:val="both"/>
      </w:pPr>
      <w:bookmarkStart w:id="14" w:name="sub_1218"/>
      <w:bookmarkEnd w:id="14"/>
      <w:r w:rsidRPr="0019301E">
        <w:rPr>
          <w:rFonts w:ascii="Times New Roman" w:hAnsi="Times New Roman"/>
          <w:color w:val="000000"/>
        </w:rPr>
        <w:t xml:space="preserve">8). О проведении плановой проверки юридическое лицо, индивидуальный предприниматель уведомляются администрацией не позднее, чем за три рабочих дня до </w:t>
      </w:r>
      <w:r w:rsidRPr="0019301E">
        <w:rPr>
          <w:rFonts w:ascii="Times New Roman" w:hAnsi="Times New Roman"/>
          <w:color w:val="000000"/>
        </w:rPr>
        <w:lastRenderedPageBreak/>
        <w:t>начала ее проведения посредством направления копии распоряжении я администрации о проведении плановой проверки заказным почтовым отправлением с уведомлением о вручении или нарочно.</w:t>
      </w:r>
    </w:p>
    <w:p w14:paraId="55693AB7" w14:textId="77777777" w:rsidR="0019301E" w:rsidRPr="0019301E" w:rsidRDefault="0019301E" w:rsidP="0019301E">
      <w:pPr>
        <w:pStyle w:val="af3"/>
        <w:jc w:val="both"/>
      </w:pPr>
      <w:bookmarkStart w:id="15" w:name="sub_1219"/>
      <w:bookmarkEnd w:id="15"/>
      <w:r w:rsidRPr="0019301E">
        <w:rPr>
          <w:rFonts w:ascii="Times New Roman" w:hAnsi="Times New Roman"/>
          <w:color w:val="000000"/>
        </w:rPr>
        <w:t>   9). Плановая проверка проводится в форме:</w:t>
      </w:r>
    </w:p>
    <w:p w14:paraId="40FE6CB3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документарной проверки;</w:t>
      </w:r>
    </w:p>
    <w:p w14:paraId="7B9CF048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выездной проверки.</w:t>
      </w:r>
    </w:p>
    <w:p w14:paraId="4EBAF184" w14:textId="77777777" w:rsidR="0019301E" w:rsidRPr="0019301E" w:rsidRDefault="0019301E" w:rsidP="0019301E">
      <w:pPr>
        <w:pStyle w:val="af3"/>
        <w:jc w:val="both"/>
      </w:pPr>
      <w:bookmarkStart w:id="16" w:name="sub_12110"/>
      <w:bookmarkEnd w:id="16"/>
      <w:r w:rsidRPr="0019301E">
        <w:rPr>
          <w:rFonts w:ascii="Times New Roman" w:hAnsi="Times New Roman"/>
          <w:color w:val="000000"/>
        </w:rPr>
        <w:t>   10). Продолжительность каждой из проверок не может превышать 20 рабочих дней.</w:t>
      </w:r>
    </w:p>
    <w:p w14:paraId="74D03C6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В отношении одного субъекта малого предпринимательства общий срок проведения плановой выездной проверки не может превышать за год 50 часов для малого предприятия и 15 часов - для микропредприятия.</w:t>
      </w:r>
    </w:p>
    <w:p w14:paraId="73AB1BE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Плановые проверки проводятся администрацией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Pr="0019301E">
        <w:rPr>
          <w:rFonts w:ascii="Times New Roman" w:hAnsi="Times New Roman"/>
          <w:color w:val="000000"/>
        </w:rPr>
        <w:t>Аликовского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района Чувашской Республики в соответствии с ежегодным планом проведения плановых проверок и с учетом особенностей 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Федеральным законом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14:paraId="0659715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В исключительных случаях, связанных с необходимостью проведения сложных и 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Главой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(далее – Глава), но не более чем на 20 рабочих дней в отношении малых предприятий, микропредприятий - не более чем на 15 часов.</w:t>
      </w:r>
    </w:p>
    <w:p w14:paraId="305EC28B" w14:textId="77777777" w:rsidR="0019301E" w:rsidRPr="0019301E" w:rsidRDefault="0019301E" w:rsidP="0019301E">
      <w:pPr>
        <w:pStyle w:val="af3"/>
        <w:jc w:val="both"/>
      </w:pPr>
      <w:bookmarkStart w:id="17" w:name="sub_122"/>
      <w:bookmarkEnd w:id="17"/>
      <w:r w:rsidRPr="0019301E">
        <w:rPr>
          <w:rFonts w:ascii="Times New Roman" w:hAnsi="Times New Roman"/>
          <w:color w:val="000000"/>
        </w:rPr>
        <w:t>2. Внеплановая проверка юридических лиц и индивидуальных предпринимателей.</w:t>
      </w:r>
    </w:p>
    <w:p w14:paraId="3E5A2C7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1). Основаниями для проведения внеплановой проверки являются:</w:t>
      </w:r>
    </w:p>
    <w:p w14:paraId="246855C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 (или) требований, установленных муниципальными правовыми актами в сфере благоустройства;</w:t>
      </w:r>
    </w:p>
    <w:p w14:paraId="51B0766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поступление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14:paraId="79BA706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возникновения чрезвычайных ситуаций природного и техногенного характера;</w:t>
      </w:r>
    </w:p>
    <w:p w14:paraId="00781C3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14:paraId="1ADED4A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в) нарушение прав потребителей (в случае обращения граждан, права которых нарушены);</w:t>
      </w:r>
    </w:p>
    <w:p w14:paraId="718FE0E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lastRenderedPageBreak/>
        <w:t>г)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обращениям.»</w:t>
      </w:r>
    </w:p>
    <w:p w14:paraId="37B30C84" w14:textId="77777777" w:rsidR="0019301E" w:rsidRPr="0019301E" w:rsidRDefault="0019301E" w:rsidP="0019301E">
      <w:pPr>
        <w:pStyle w:val="af3"/>
        <w:jc w:val="both"/>
      </w:pPr>
      <w:bookmarkStart w:id="18" w:name="sub_1222"/>
      <w:bookmarkEnd w:id="18"/>
      <w:r w:rsidRPr="0019301E">
        <w:rPr>
          <w:rFonts w:ascii="Times New Roman" w:hAnsi="Times New Roman"/>
          <w:color w:val="000000"/>
        </w:rPr>
        <w:t>2). Внеплановая проверка проводится в форме:</w:t>
      </w:r>
    </w:p>
    <w:p w14:paraId="6AF3EE0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документарной проверки;</w:t>
      </w:r>
    </w:p>
    <w:p w14:paraId="2B00819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выездной проверки.</w:t>
      </w:r>
    </w:p>
    <w:p w14:paraId="4D77D339" w14:textId="77777777" w:rsidR="0019301E" w:rsidRPr="0019301E" w:rsidRDefault="0019301E" w:rsidP="0019301E">
      <w:pPr>
        <w:pStyle w:val="af3"/>
        <w:jc w:val="both"/>
      </w:pPr>
      <w:bookmarkStart w:id="19" w:name="sub_1223"/>
      <w:bookmarkEnd w:id="19"/>
      <w:r w:rsidRPr="0019301E">
        <w:rPr>
          <w:rFonts w:ascii="Times New Roman" w:hAnsi="Times New Roman"/>
          <w:color w:val="000000"/>
        </w:rPr>
        <w:t>3). О проведении внеплановой выездной проверки юридическое лицо, индивидуальный предприниматель уведомляются администрацией не менее, чем за 24 часа до начала ее проведения телефонограммой.</w:t>
      </w:r>
    </w:p>
    <w:p w14:paraId="08EEFDFD" w14:textId="77777777" w:rsidR="0019301E" w:rsidRPr="0019301E" w:rsidRDefault="0019301E" w:rsidP="0019301E">
      <w:pPr>
        <w:pStyle w:val="af3"/>
        <w:jc w:val="both"/>
      </w:pPr>
      <w:bookmarkStart w:id="20" w:name="sub_1224"/>
      <w:bookmarkEnd w:id="20"/>
      <w:r w:rsidRPr="0019301E">
        <w:rPr>
          <w:rFonts w:ascii="Times New Roman" w:hAnsi="Times New Roman"/>
          <w:color w:val="000000"/>
        </w:rPr>
        <w:t>4). Срок проведения каждой из проверок не может превышать 20 рабочих дней.</w:t>
      </w:r>
    </w:p>
    <w:p w14:paraId="539282F0" w14:textId="77777777" w:rsidR="0019301E" w:rsidRPr="0019301E" w:rsidRDefault="0019301E" w:rsidP="0019301E">
      <w:pPr>
        <w:pStyle w:val="af3"/>
        <w:jc w:val="both"/>
      </w:pPr>
      <w:bookmarkStart w:id="21" w:name="sub_1225"/>
      <w:bookmarkEnd w:id="21"/>
      <w:r w:rsidRPr="0019301E">
        <w:rPr>
          <w:rFonts w:ascii="Times New Roman" w:hAnsi="Times New Roman"/>
          <w:color w:val="000000"/>
        </w:rPr>
        <w:t>5). Внеплановая выездная проверка юридических лиц, индивидуальных предпринимателей, относящихся в соответствии с </w:t>
      </w:r>
      <w:hyperlink r:id="rId20" w:history="1">
        <w:r w:rsidRPr="0019301E">
          <w:rPr>
            <w:rStyle w:val="af1"/>
            <w:rFonts w:hAnsi="Times New Roman"/>
            <w:b/>
            <w:color w:val="333333"/>
          </w:rPr>
          <w:t>законодательством</w:t>
        </w:r>
      </w:hyperlink>
      <w:r w:rsidRPr="0019301E">
        <w:rPr>
          <w:rFonts w:ascii="Times New Roman" w:hAnsi="Times New Roman"/>
          <w:color w:val="000000"/>
        </w:rPr>
        <w:t> Российской Федерации к субъектам малого предпринимательства, может быть проведена только после предварительного согласования с прокуратурой по месту осуществления деятельности таких юридических лиц, индивидуальных предпринимателей.</w:t>
      </w:r>
    </w:p>
    <w:p w14:paraId="36B61B96" w14:textId="77777777" w:rsidR="0019301E" w:rsidRPr="0019301E" w:rsidRDefault="0019301E" w:rsidP="0019301E">
      <w:pPr>
        <w:pStyle w:val="af3"/>
        <w:jc w:val="both"/>
      </w:pPr>
      <w:bookmarkStart w:id="22" w:name="sub_1226"/>
      <w:bookmarkEnd w:id="22"/>
      <w:r w:rsidRPr="0019301E">
        <w:rPr>
          <w:rFonts w:ascii="Times New Roman" w:hAnsi="Times New Roman"/>
          <w:color w:val="000000"/>
        </w:rPr>
        <w:t>6). Если основанием для проведения внеплановой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в момент совершения таких нарушений в связи с необходимостью принятия неотложных мер должностные лица администрации проводят внеплановую проверку незамедлительно с извещением прокуратуры о проведении мероприятий по контролю в течение 24 часов.</w:t>
      </w:r>
    </w:p>
    <w:p w14:paraId="034D20A3" w14:textId="77777777" w:rsidR="0019301E" w:rsidRPr="0019301E" w:rsidRDefault="0019301E" w:rsidP="0019301E">
      <w:pPr>
        <w:pStyle w:val="af3"/>
        <w:jc w:val="both"/>
      </w:pPr>
      <w:bookmarkStart w:id="23" w:name="sub_1227"/>
      <w:bookmarkEnd w:id="23"/>
      <w:r w:rsidRPr="0019301E">
        <w:rPr>
          <w:rFonts w:ascii="Times New Roman" w:hAnsi="Times New Roman"/>
          <w:color w:val="000000"/>
        </w:rPr>
        <w:t>7).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 в сфере благоустройства, выполнение предписаний об устранении нарушений в сфере благоустройства.</w:t>
      </w:r>
    </w:p>
    <w:p w14:paraId="40E9CA35" w14:textId="77777777" w:rsidR="0019301E" w:rsidRPr="0019301E" w:rsidRDefault="0019301E" w:rsidP="0019301E">
      <w:pPr>
        <w:pStyle w:val="af3"/>
        <w:jc w:val="both"/>
      </w:pPr>
      <w:bookmarkStart w:id="24" w:name="sub_1228"/>
      <w:bookmarkEnd w:id="24"/>
      <w:r w:rsidRPr="0019301E">
        <w:rPr>
          <w:rFonts w:ascii="Times New Roman" w:hAnsi="Times New Roman"/>
          <w:color w:val="000000"/>
        </w:rPr>
        <w:t>8). В процессе проведения документарной проверки в первую очередь рассматриваются документы, имеющиеся в распоряжении администрации,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муниципального контроля, осуществленного в отношении этого юридического лица, индивидуального предпринимателя.</w:t>
      </w:r>
    </w:p>
    <w:p w14:paraId="63FF278C" w14:textId="77777777" w:rsidR="0019301E" w:rsidRPr="0019301E" w:rsidRDefault="0019301E" w:rsidP="0019301E">
      <w:pPr>
        <w:pStyle w:val="af3"/>
        <w:jc w:val="both"/>
      </w:pPr>
      <w:bookmarkStart w:id="25" w:name="sub_1229"/>
      <w:bookmarkEnd w:id="25"/>
      <w:r w:rsidRPr="0019301E">
        <w:rPr>
          <w:rFonts w:ascii="Times New Roman" w:hAnsi="Times New Roman"/>
          <w:color w:val="000000"/>
        </w:rPr>
        <w:t>9). Выездная проверка проводится в случаях, если при документарной проверке не представляется возможным:</w:t>
      </w:r>
    </w:p>
    <w:p w14:paraId="4E9D23F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-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</w:t>
      </w:r>
      <w:r w:rsidRPr="0019301E">
        <w:rPr>
          <w:rFonts w:ascii="Times New Roman" w:hAnsi="Times New Roman"/>
          <w:color w:val="000000"/>
        </w:rPr>
        <w:lastRenderedPageBreak/>
        <w:t>имеющихся в распоряжении администрации документах юридического лица, индивидуального предпринимателя;</w:t>
      </w:r>
    </w:p>
    <w:p w14:paraId="7D79891A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оценить соответствие деятельности юридического лица, индивидуального предпринимателя обязательным требованиям и требованиям, установленным муниципальными правовыми актами, без проведения соответствующего мероприятия по контролю.</w:t>
      </w:r>
    </w:p>
    <w:p w14:paraId="3A8DAA80" w14:textId="77777777" w:rsidR="0019301E" w:rsidRPr="0019301E" w:rsidRDefault="0019301E" w:rsidP="0019301E">
      <w:pPr>
        <w:pStyle w:val="af3"/>
        <w:jc w:val="both"/>
      </w:pPr>
      <w:bookmarkStart w:id="26" w:name="sub_123"/>
      <w:bookmarkEnd w:id="26"/>
      <w:r w:rsidRPr="0019301E">
        <w:rPr>
          <w:rFonts w:ascii="Times New Roman" w:hAnsi="Times New Roman"/>
          <w:color w:val="000000"/>
        </w:rPr>
        <w:t>3. Проведение систематического наблюдения за состоянием объектов внешнего благоустройства.</w:t>
      </w:r>
    </w:p>
    <w:p w14:paraId="67D2B44F" w14:textId="77777777" w:rsidR="0019301E" w:rsidRPr="0019301E" w:rsidRDefault="0019301E" w:rsidP="0019301E">
      <w:pPr>
        <w:pStyle w:val="af3"/>
        <w:jc w:val="both"/>
      </w:pPr>
      <w:bookmarkStart w:id="27" w:name="sub_1231"/>
      <w:bookmarkEnd w:id="27"/>
      <w:r w:rsidRPr="0019301E">
        <w:rPr>
          <w:rFonts w:ascii="Times New Roman" w:hAnsi="Times New Roman"/>
          <w:color w:val="000000"/>
        </w:rPr>
        <w:t xml:space="preserve">1). Систематическое наблюдение за состоянием объектов благоустройства производится специалистами администрации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или депутатом на закрепленной за ним территории (округе).</w:t>
      </w:r>
    </w:p>
    <w:p w14:paraId="195C234D" w14:textId="77777777" w:rsidR="0019301E" w:rsidRPr="0019301E" w:rsidRDefault="0019301E" w:rsidP="0019301E">
      <w:pPr>
        <w:pStyle w:val="af3"/>
        <w:jc w:val="both"/>
      </w:pPr>
      <w:bookmarkStart w:id="28" w:name="sub_1232"/>
      <w:bookmarkEnd w:id="28"/>
      <w:r w:rsidRPr="0019301E">
        <w:rPr>
          <w:rFonts w:ascii="Times New Roman" w:hAnsi="Times New Roman"/>
          <w:color w:val="000000"/>
        </w:rPr>
        <w:t>2). Систематическое наблюдение проводится на основании распоряжения администрации о проведении систематического наблюдения, изданного в соответствии с планом работы администрации.</w:t>
      </w:r>
    </w:p>
    <w:p w14:paraId="7EC30A53" w14:textId="77777777" w:rsidR="0019301E" w:rsidRPr="0019301E" w:rsidRDefault="0019301E" w:rsidP="0019301E">
      <w:pPr>
        <w:pStyle w:val="af3"/>
        <w:jc w:val="both"/>
      </w:pPr>
      <w:bookmarkStart w:id="29" w:name="sub_1233"/>
      <w:bookmarkEnd w:id="29"/>
      <w:r w:rsidRPr="0019301E">
        <w:rPr>
          <w:rFonts w:ascii="Times New Roman" w:hAnsi="Times New Roman"/>
          <w:color w:val="000000"/>
        </w:rPr>
        <w:t>3). В распоряжении указываются Ф.И.О. и должности специалистов администрации, уполномоченных проводить наблюдение за надлежащим состоянием территорий (объектов), подлежащих обследованию.</w:t>
      </w:r>
    </w:p>
    <w:p w14:paraId="1B700BB0" w14:textId="77777777" w:rsidR="0019301E" w:rsidRPr="0019301E" w:rsidRDefault="0019301E" w:rsidP="0019301E">
      <w:pPr>
        <w:pStyle w:val="af3"/>
        <w:jc w:val="both"/>
      </w:pPr>
      <w:bookmarkStart w:id="30" w:name="sub_1234"/>
      <w:bookmarkEnd w:id="30"/>
      <w:r w:rsidRPr="0019301E">
        <w:rPr>
          <w:rFonts w:ascii="Times New Roman" w:hAnsi="Times New Roman"/>
          <w:color w:val="000000"/>
        </w:rPr>
        <w:t>4). В ходе обследования осуществляются сбор и анализ информации по основным направлениям муниципального контроля, оценивается состояние территорий и объектов внешнего благоустройства, обнаруженные нарушения в текущем содержании территорий и объектов фиксируются с помощью фотосредств.</w:t>
      </w:r>
    </w:p>
    <w:p w14:paraId="347D2A64" w14:textId="77777777" w:rsidR="0019301E" w:rsidRPr="0019301E" w:rsidRDefault="0019301E" w:rsidP="0019301E">
      <w:pPr>
        <w:pStyle w:val="af3"/>
        <w:jc w:val="both"/>
      </w:pPr>
      <w:bookmarkStart w:id="31" w:name="sub_1235"/>
      <w:bookmarkEnd w:id="31"/>
      <w:r w:rsidRPr="0019301E">
        <w:rPr>
          <w:rFonts w:ascii="Times New Roman" w:hAnsi="Times New Roman"/>
          <w:color w:val="000000"/>
        </w:rPr>
        <w:t>5). В случае, если в ходе систематического наблюдения должностными лицами администрации выявляется достаточное количество данных, указывающих на наличие состава административного правонарушения, предусмотренного </w:t>
      </w:r>
      <w:hyperlink r:id="rId21" w:history="1">
        <w:r w:rsidRPr="0019301E">
          <w:rPr>
            <w:rStyle w:val="af1"/>
            <w:rFonts w:hAnsi="Times New Roman"/>
            <w:b/>
            <w:color w:val="333333"/>
          </w:rPr>
          <w:t>Кодексом</w:t>
        </w:r>
      </w:hyperlink>
      <w:r w:rsidRPr="0019301E">
        <w:rPr>
          <w:rFonts w:ascii="Times New Roman" w:hAnsi="Times New Roman"/>
          <w:color w:val="000000"/>
        </w:rPr>
        <w:t> Чувашской Республики об административных правонарушениях, должностное лицо составляет рапорт и уведомляет законного представителя организации, на территории или объекте которого имеется нарушение, о передаче материала для возбуждения административного производства и приглашает в администрацию для дачи объяснения и получения предписания об устранении нарушения.</w:t>
      </w:r>
    </w:p>
    <w:p w14:paraId="40D014CC" w14:textId="77777777" w:rsidR="0019301E" w:rsidRPr="0019301E" w:rsidRDefault="0019301E" w:rsidP="0019301E">
      <w:pPr>
        <w:pStyle w:val="af3"/>
        <w:jc w:val="both"/>
      </w:pPr>
      <w:bookmarkStart w:id="32" w:name="sub_1236"/>
      <w:bookmarkEnd w:id="32"/>
      <w:r w:rsidRPr="0019301E">
        <w:rPr>
          <w:rFonts w:ascii="Times New Roman" w:hAnsi="Times New Roman"/>
          <w:color w:val="000000"/>
        </w:rPr>
        <w:t>6). В рапорте должны быть указаны место проведения фотосъемки, адресная и иная информация, пункты </w:t>
      </w:r>
      <w:hyperlink r:id="rId22" w:history="1">
        <w:r w:rsidRPr="0019301E">
          <w:rPr>
            <w:rStyle w:val="af1"/>
            <w:rFonts w:hAnsi="Times New Roman"/>
            <w:b/>
            <w:color w:val="333333"/>
          </w:rPr>
          <w:t>Правил</w:t>
        </w:r>
      </w:hyperlink>
      <w:r w:rsidRPr="0019301E">
        <w:rPr>
          <w:rFonts w:ascii="Times New Roman" w:hAnsi="Times New Roman"/>
          <w:color w:val="000000"/>
        </w:rPr>
        <w:t xml:space="preserve"> благоустройства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поселения, которые были нарушены.</w:t>
      </w:r>
    </w:p>
    <w:p w14:paraId="09BAA11E" w14:textId="77777777" w:rsidR="0019301E" w:rsidRPr="0019301E" w:rsidRDefault="0019301E" w:rsidP="0019301E">
      <w:pPr>
        <w:pStyle w:val="af3"/>
        <w:jc w:val="both"/>
      </w:pPr>
      <w:bookmarkStart w:id="33" w:name="sub_1237"/>
      <w:bookmarkEnd w:id="33"/>
      <w:r w:rsidRPr="0019301E">
        <w:rPr>
          <w:rFonts w:ascii="Times New Roman" w:hAnsi="Times New Roman"/>
          <w:color w:val="000000"/>
        </w:rPr>
        <w:t>7). Рапорт составляется при рассмотрении поступивших в соответствии с </w:t>
      </w:r>
      <w:hyperlink r:id="rId23" w:history="1">
        <w:r w:rsidRPr="0019301E">
          <w:rPr>
            <w:rStyle w:val="af1"/>
            <w:rFonts w:hAnsi="Times New Roman"/>
            <w:b/>
            <w:color w:val="333333"/>
          </w:rPr>
          <w:t>Федеральным</w:t>
        </w:r>
        <w:r w:rsidRPr="0019301E">
          <w:rPr>
            <w:rStyle w:val="af1"/>
            <w:rFonts w:hAnsi="Times New Roman"/>
            <w:b/>
            <w:color w:val="333333"/>
          </w:rPr>
          <w:t xml:space="preserve"> </w:t>
        </w:r>
        <w:r w:rsidRPr="0019301E">
          <w:rPr>
            <w:rStyle w:val="af1"/>
            <w:rFonts w:hAnsi="Times New Roman"/>
            <w:b/>
            <w:color w:val="333333"/>
          </w:rPr>
          <w:t>законом</w:t>
        </w:r>
      </w:hyperlink>
      <w:r w:rsidRPr="0019301E">
        <w:rPr>
          <w:rFonts w:ascii="Times New Roman" w:hAnsi="Times New Roman"/>
          <w:color w:val="000000"/>
        </w:rPr>
        <w:t> N 59-ФЗ обращений граждан с выездом на место при необходимости получения предварительных данных, а также в случае, если факт наличия данных о событии административного правонарушения, указанный в обращении, не подтвердился.</w:t>
      </w:r>
    </w:p>
    <w:p w14:paraId="57C3A88E" w14:textId="77777777" w:rsidR="0019301E" w:rsidRPr="0019301E" w:rsidRDefault="0019301E" w:rsidP="0019301E">
      <w:pPr>
        <w:pStyle w:val="af3"/>
        <w:jc w:val="both"/>
      </w:pPr>
      <w:bookmarkStart w:id="34" w:name="sub_103"/>
      <w:bookmarkEnd w:id="34"/>
      <w:r w:rsidRPr="0019301E">
        <w:rPr>
          <w:rStyle w:val="af2"/>
          <w:rFonts w:ascii="Times New Roman" w:hAnsi="Times New Roman"/>
          <w:b w:val="0"/>
          <w:bCs w:val="0"/>
          <w:color w:val="000000"/>
        </w:rPr>
        <w:t>3. Порядок организации проверки</w:t>
      </w:r>
    </w:p>
    <w:p w14:paraId="08263352" w14:textId="77777777" w:rsidR="0019301E" w:rsidRPr="0019301E" w:rsidRDefault="0019301E" w:rsidP="0019301E">
      <w:pPr>
        <w:pStyle w:val="af3"/>
        <w:jc w:val="both"/>
      </w:pPr>
      <w:bookmarkStart w:id="35" w:name="sub_131"/>
      <w:bookmarkEnd w:id="35"/>
      <w:r w:rsidRPr="0019301E">
        <w:rPr>
          <w:rFonts w:ascii="Times New Roman" w:hAnsi="Times New Roman"/>
          <w:color w:val="000000"/>
        </w:rPr>
        <w:t>1. Муниципальный контроль в сфере благоустройства осуществляется в следующей последовательности:</w:t>
      </w:r>
    </w:p>
    <w:p w14:paraId="3C8B7B33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планирование проверок;</w:t>
      </w:r>
    </w:p>
    <w:p w14:paraId="4E02260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подготовка мероприятия по контролю и уведомление проверяемого субъекта;</w:t>
      </w:r>
    </w:p>
    <w:p w14:paraId="43798D7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проведение мероприятия по контролю;</w:t>
      </w:r>
    </w:p>
    <w:p w14:paraId="2936086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lastRenderedPageBreak/>
        <w:t>- оформление и вручение акта с копиями приложений (при их наличии);</w:t>
      </w:r>
    </w:p>
    <w:p w14:paraId="18ECDA9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оформление и выдача предписания.</w:t>
      </w:r>
    </w:p>
    <w:p w14:paraId="5189B847" w14:textId="77777777" w:rsidR="0019301E" w:rsidRPr="0019301E" w:rsidRDefault="0019301E" w:rsidP="0019301E">
      <w:pPr>
        <w:pStyle w:val="af3"/>
        <w:jc w:val="both"/>
      </w:pPr>
      <w:bookmarkStart w:id="36" w:name="sub_132"/>
      <w:bookmarkEnd w:id="36"/>
      <w:r w:rsidRPr="0019301E">
        <w:rPr>
          <w:rFonts w:ascii="Times New Roman" w:hAnsi="Times New Roman"/>
          <w:color w:val="000000"/>
        </w:rPr>
        <w:t>2. В распоряжении администрации указываются:</w:t>
      </w:r>
    </w:p>
    <w:p w14:paraId="2B6F6033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наименование органа муниципального контроля;</w:t>
      </w:r>
    </w:p>
    <w:p w14:paraId="6ACA474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фамилии, имена, отчества и должности лиц, уполномоченных на проведение проверки;</w:t>
      </w:r>
    </w:p>
    <w:p w14:paraId="6D1DB5A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наименование юридического лица или фамилия, имя, отчество индивидуального предпринимателя, в отношении которых проводится проверка;</w:t>
      </w:r>
    </w:p>
    <w:p w14:paraId="27CEA48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цели, задачи, предмет проверки и сроки ее проведения;</w:t>
      </w:r>
    </w:p>
    <w:p w14:paraId="3D89C4C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правовые основания проведения проверки, в том числе подлежащие проверке обязательные требования;</w:t>
      </w:r>
    </w:p>
    <w:p w14:paraId="694FC170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14:paraId="33BCE52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даты начала и окончания проведения проверки.</w:t>
      </w:r>
    </w:p>
    <w:p w14:paraId="70AF6ECA" w14:textId="77777777" w:rsidR="0019301E" w:rsidRPr="0019301E" w:rsidRDefault="0019301E" w:rsidP="0019301E">
      <w:pPr>
        <w:pStyle w:val="af3"/>
        <w:jc w:val="both"/>
      </w:pPr>
      <w:bookmarkStart w:id="37" w:name="sub_133"/>
      <w:bookmarkEnd w:id="37"/>
      <w:r w:rsidRPr="0019301E">
        <w:rPr>
          <w:rFonts w:ascii="Times New Roman" w:hAnsi="Times New Roman"/>
          <w:color w:val="000000"/>
        </w:rPr>
        <w:t>3. Заверенные печатью копии распоряжения о проведении проверки вручаются под подпись должностными лицами администрации,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</w:t>
      </w:r>
    </w:p>
    <w:p w14:paraId="153A3DFC" w14:textId="77777777" w:rsidR="0019301E" w:rsidRPr="0019301E" w:rsidRDefault="0019301E" w:rsidP="0019301E">
      <w:pPr>
        <w:pStyle w:val="af3"/>
        <w:jc w:val="both"/>
      </w:pPr>
      <w:bookmarkStart w:id="38" w:name="sub_134"/>
      <w:bookmarkEnd w:id="38"/>
      <w:r w:rsidRPr="0019301E">
        <w:rPr>
          <w:rFonts w:ascii="Times New Roman" w:hAnsi="Times New Roman"/>
          <w:color w:val="000000"/>
        </w:rPr>
        <w:t>4. В рамках проводимых проверок соблюдения законодательства, регулирующего внешнее благоустройство территории поселения, содержание объектов, производство работ, должностными лицами администрации осуществляется визуальный осмотр объекта надзора в целях оценки соответствия объекта требованиям законодательства в установленной сфере деятельности.</w:t>
      </w:r>
    </w:p>
    <w:p w14:paraId="7668B71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Визуальный осмотр объекта контроля осуществляется в присутствии руководителя или иного уполномоченного руководителем должностного лица организации, индивидуального предпринимателя.</w:t>
      </w:r>
    </w:p>
    <w:p w14:paraId="2A45300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В ходе визуального осмотра фиксируются факты нарушений установленных норм и правил в сфере благоустройства территории   поселения.</w:t>
      </w:r>
    </w:p>
    <w:p w14:paraId="3B50060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Сроки проведения визуального осмотра определяются величиной объекта, его отдаленностью, наличием филиалов, иными обстоятельствами, но не могут превышать сроков, установленных законодательством.</w:t>
      </w:r>
    </w:p>
    <w:p w14:paraId="080549EA" w14:textId="77777777" w:rsidR="0019301E" w:rsidRPr="0019301E" w:rsidRDefault="0019301E" w:rsidP="0019301E">
      <w:pPr>
        <w:pStyle w:val="af3"/>
        <w:jc w:val="both"/>
      </w:pPr>
      <w:bookmarkStart w:id="39" w:name="sub_135"/>
      <w:bookmarkEnd w:id="39"/>
      <w:r w:rsidRPr="0019301E">
        <w:rPr>
          <w:rFonts w:ascii="Times New Roman" w:hAnsi="Times New Roman"/>
          <w:color w:val="000000"/>
        </w:rPr>
        <w:t>5. Должностное лицо администрации, осуществляющее муниципальный контроль, при проведении мероприятия по контролю обязано:</w:t>
      </w:r>
    </w:p>
    <w:p w14:paraId="4DF14F0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 в сфере благоустройства;</w:t>
      </w:r>
    </w:p>
    <w:p w14:paraId="3D71A22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соблюдать законодательство Российской Федерации, законодательство Чувашской Республики и муниципальные правовые акты, права и законные интересы юридических лиц и индивидуальных предпринимателей;</w:t>
      </w:r>
    </w:p>
    <w:p w14:paraId="4B66672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lastRenderedPageBreak/>
        <w:t>- проводить проверки при предъявлении служебного удостоверения и на основании распоряжения о проведении проверок в соответствии с их назначением лишь во время исполнения служебных обязанностей;</w:t>
      </w:r>
    </w:p>
    <w:p w14:paraId="328FBA0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представлять уполномоченным должностным лицам юридического лица или индивидуальным предпринимателям либо их представителям, присутствовавшим при проведении проверки, информацию, относящуюся к предмету проверки;</w:t>
      </w:r>
    </w:p>
    <w:p w14:paraId="4EE0723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знакомить уполномоченных должностных лиц юридического лица или индивидуального предпринимателя либо их представителей с результатами проверок;</w:t>
      </w:r>
    </w:p>
    <w:p w14:paraId="138B63E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соблюдать сроки проверки, установленные настоящим регламентом;</w:t>
      </w:r>
    </w:p>
    <w:p w14:paraId="658380C8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14:paraId="00F074E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осуществлять запись о проведенной проверке в журнале учета проверок.</w:t>
      </w:r>
    </w:p>
    <w:p w14:paraId="23C10873" w14:textId="77777777" w:rsidR="0019301E" w:rsidRPr="0019301E" w:rsidRDefault="0019301E" w:rsidP="0019301E">
      <w:pPr>
        <w:pStyle w:val="af3"/>
        <w:jc w:val="both"/>
      </w:pPr>
      <w:bookmarkStart w:id="40" w:name="sub_104"/>
      <w:bookmarkEnd w:id="40"/>
      <w:r w:rsidRPr="0019301E">
        <w:rPr>
          <w:rStyle w:val="af2"/>
          <w:rFonts w:ascii="Times New Roman" w:hAnsi="Times New Roman"/>
          <w:b w:val="0"/>
          <w:bCs w:val="0"/>
          <w:color w:val="000000"/>
        </w:rPr>
        <w:t>4. Порядок оформления результатов проверки</w:t>
      </w:r>
    </w:p>
    <w:p w14:paraId="3F6DF168" w14:textId="77777777" w:rsidR="0019301E" w:rsidRPr="0019301E" w:rsidRDefault="0019301E" w:rsidP="0019301E">
      <w:pPr>
        <w:pStyle w:val="af3"/>
        <w:jc w:val="both"/>
      </w:pPr>
      <w:bookmarkStart w:id="41" w:name="sub_141"/>
      <w:bookmarkEnd w:id="41"/>
      <w:r w:rsidRPr="0019301E">
        <w:rPr>
          <w:rFonts w:ascii="Times New Roman" w:hAnsi="Times New Roman"/>
          <w:color w:val="000000"/>
        </w:rPr>
        <w:t>1. По результатам проверки должностным лицом администрации составляется акт по установленной форме в двух экземплярах.</w:t>
      </w:r>
    </w:p>
    <w:p w14:paraId="77D2E8A6" w14:textId="77777777" w:rsidR="0019301E" w:rsidRPr="0019301E" w:rsidRDefault="0019301E" w:rsidP="0019301E">
      <w:pPr>
        <w:pStyle w:val="af3"/>
        <w:jc w:val="both"/>
      </w:pPr>
      <w:bookmarkStart w:id="42" w:name="sub_142"/>
      <w:bookmarkEnd w:id="42"/>
      <w:r w:rsidRPr="0019301E">
        <w:rPr>
          <w:rFonts w:ascii="Times New Roman" w:hAnsi="Times New Roman"/>
          <w:color w:val="000000"/>
        </w:rPr>
        <w:t>2. В акте проверки указываются:</w:t>
      </w:r>
    </w:p>
    <w:p w14:paraId="713423E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дата, время и место составления акта проверки;</w:t>
      </w:r>
    </w:p>
    <w:p w14:paraId="78537CE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наименование органа муниципального контроля;</w:t>
      </w:r>
    </w:p>
    <w:p w14:paraId="35ECD96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дата и номер распоряжения администрации;</w:t>
      </w:r>
    </w:p>
    <w:p w14:paraId="5A5E2D7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фамилии, имена, отчества и должности лиц, проводивших проверку;</w:t>
      </w:r>
    </w:p>
    <w:p w14:paraId="6A04477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индивидуального предпринимателя, присутствовавших при проведении проверки;</w:t>
      </w:r>
    </w:p>
    <w:p w14:paraId="413764E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дата, время, продолжительность и место проведения проверки;</w:t>
      </w:r>
    </w:p>
    <w:p w14:paraId="052680E8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 в сфере благоустройства, об их характере и о лицах, допустивших указанные нарушения;</w:t>
      </w:r>
    </w:p>
    <w:p w14:paraId="312C045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14:paraId="00AF896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проставляются подписи должностных лиц, проводивших проверку.</w:t>
      </w:r>
    </w:p>
    <w:p w14:paraId="6937CBD3" w14:textId="77777777" w:rsidR="0019301E" w:rsidRPr="0019301E" w:rsidRDefault="0019301E" w:rsidP="0019301E">
      <w:pPr>
        <w:pStyle w:val="af3"/>
        <w:jc w:val="both"/>
      </w:pPr>
      <w:bookmarkStart w:id="43" w:name="sub_143"/>
      <w:bookmarkEnd w:id="43"/>
      <w:r w:rsidRPr="0019301E">
        <w:rPr>
          <w:rFonts w:ascii="Times New Roman" w:hAnsi="Times New Roman"/>
          <w:color w:val="000000"/>
        </w:rPr>
        <w:lastRenderedPageBreak/>
        <w:t>3. К акту проверки прилагаются объяснения лиц, на которых возлагается ответственность за нарушение требований законодательства, и другие документы или их копии, связанные с результатами мероприятий по контролю, фотографии с выявленными нарушениями.</w:t>
      </w:r>
    </w:p>
    <w:p w14:paraId="1C934475" w14:textId="77777777" w:rsidR="0019301E" w:rsidRPr="0019301E" w:rsidRDefault="0019301E" w:rsidP="0019301E">
      <w:pPr>
        <w:pStyle w:val="af3"/>
        <w:jc w:val="both"/>
      </w:pPr>
      <w:bookmarkStart w:id="44" w:name="sub_144"/>
      <w:bookmarkEnd w:id="44"/>
      <w:r w:rsidRPr="0019301E">
        <w:rPr>
          <w:rFonts w:ascii="Times New Roman" w:hAnsi="Times New Roman"/>
          <w:color w:val="000000"/>
        </w:rPr>
        <w:t>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роспись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а также в случае отказа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администрации.</w:t>
      </w:r>
    </w:p>
    <w:p w14:paraId="58B6038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14:paraId="59B2801A" w14:textId="77777777" w:rsidR="0019301E" w:rsidRPr="0019301E" w:rsidRDefault="0019301E" w:rsidP="0019301E">
      <w:pPr>
        <w:pStyle w:val="af3"/>
        <w:jc w:val="both"/>
      </w:pPr>
      <w:bookmarkStart w:id="45" w:name="sub_105"/>
      <w:bookmarkEnd w:id="45"/>
      <w:r w:rsidRPr="0019301E">
        <w:rPr>
          <w:rStyle w:val="af2"/>
          <w:rFonts w:ascii="Times New Roman" w:hAnsi="Times New Roman"/>
          <w:b w:val="0"/>
          <w:bCs w:val="0"/>
          <w:color w:val="000000"/>
        </w:rPr>
        <w:t>5. Меры, принимаемые должностными лицами администрации в отношении фактов нарушений, выявленных при проведении проверки</w:t>
      </w:r>
    </w:p>
    <w:p w14:paraId="2FE93D6A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В случае выявления при проведении проверки совершенных юридическим лицом, индивидуальным предпринимателем нарушений обязательных требований в сфере благоустройства должностные лица, проводившие проверку, в пределах своих полномочий обязаны:</w:t>
      </w:r>
    </w:p>
    <w:p w14:paraId="21E5C86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выдать предписание юридическому лицу, индивидуальному предпринимателю об устранении нарушений с указанием сроков их устранения;</w:t>
      </w:r>
    </w:p>
    <w:p w14:paraId="0746CAE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принять меры по контролю за устранением выявленных нарушений в сфере благоустройства,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14:paraId="41E3AAF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- осуществлять контроль за устранением нарушения в сфере благоустройства в установленный предписанием срок.</w:t>
      </w:r>
    </w:p>
    <w:p w14:paraId="5622501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b/>
          <w:bCs/>
          <w:color w:val="000000"/>
        </w:rPr>
        <w:t> </w:t>
      </w:r>
      <w:bookmarkStart w:id="46" w:name="sub_106"/>
      <w:bookmarkEnd w:id="46"/>
      <w:r w:rsidRPr="0019301E">
        <w:rPr>
          <w:rStyle w:val="af2"/>
          <w:rFonts w:ascii="Times New Roman" w:hAnsi="Times New Roman"/>
          <w:b w:val="0"/>
          <w:bCs w:val="0"/>
          <w:color w:val="000000"/>
        </w:rPr>
        <w:t>6. Обжалование действий (бездействия) должностных лиц и принятых ими решений</w:t>
      </w:r>
    </w:p>
    <w:p w14:paraId="7D669EEC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  </w:t>
      </w:r>
      <w:r w:rsidRPr="0019301E">
        <w:rPr>
          <w:rFonts w:ascii="Times New Roman" w:hAnsi="Times New Roman"/>
          <w:b/>
          <w:color w:val="000000"/>
        </w:rPr>
        <w:t>Порядок досудебного (внесудебного) обжалования действий (бездействия)</w:t>
      </w:r>
    </w:p>
    <w:p w14:paraId="64EBC283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 w:rsidRPr="0019301E">
        <w:rPr>
          <w:rFonts w:ascii="Times New Roman" w:hAnsi="Times New Roman"/>
          <w:b/>
          <w:color w:val="000000"/>
        </w:rPr>
        <w:lastRenderedPageBreak/>
        <w:t>должностных лиц Органа муниципального контроля, уполномоченных на</w:t>
      </w:r>
    </w:p>
    <w:p w14:paraId="43920251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 w:rsidRPr="0019301E">
        <w:rPr>
          <w:rFonts w:ascii="Times New Roman" w:hAnsi="Times New Roman"/>
          <w:b/>
          <w:color w:val="000000"/>
        </w:rPr>
        <w:t>осуществление муниципального контроля за соблюдением Правил, и решений,</w:t>
      </w:r>
    </w:p>
    <w:p w14:paraId="536FB863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 w:rsidRPr="0019301E">
        <w:rPr>
          <w:color w:val="000000"/>
        </w:rPr>
        <w:t> </w:t>
      </w:r>
      <w:r w:rsidRPr="0019301E">
        <w:rPr>
          <w:rFonts w:ascii="Times New Roman" w:hAnsi="Times New Roman"/>
          <w:b/>
          <w:color w:val="000000"/>
        </w:rPr>
        <w:t>принятых в ходе проведения муниципального контроля за соблюдением Правил.</w:t>
      </w:r>
    </w:p>
    <w:p w14:paraId="00019B70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color w:val="000000"/>
        </w:rPr>
        <w:t> </w:t>
      </w:r>
    </w:p>
    <w:p w14:paraId="58B4D9A0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 xml:space="preserve">5.1. Заинтересованные лица (далее - заявители) имеют право обратиться с жалобой на действия (бездействие) и (или) решения должностных лиц, участвующих в осуществлении муниципального контроля за соблюдением Правил, на имя главы администрации сельского </w:t>
      </w:r>
      <w:proofErr w:type="gramStart"/>
      <w:r w:rsidRPr="0019301E">
        <w:rPr>
          <w:rFonts w:ascii="Times New Roman" w:hAnsi="Times New Roman"/>
          <w:color w:val="000000"/>
        </w:rPr>
        <w:t>поселения .</w:t>
      </w:r>
      <w:proofErr w:type="gramEnd"/>
    </w:p>
    <w:p w14:paraId="2D0DA2F9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 xml:space="preserve">5.2. Заявители имеют право обратиться с жалобой лично или направить обращение (жалобу) в письменной форме в адрес администрации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</w:t>
      </w:r>
      <w:proofErr w:type="gramStart"/>
      <w:r w:rsidRPr="0019301E">
        <w:rPr>
          <w:rFonts w:ascii="Times New Roman" w:hAnsi="Times New Roman"/>
          <w:color w:val="000000"/>
        </w:rPr>
        <w:t>поселения  или</w:t>
      </w:r>
      <w:proofErr w:type="gramEnd"/>
      <w:r w:rsidRPr="0019301E">
        <w:rPr>
          <w:rFonts w:ascii="Times New Roman" w:hAnsi="Times New Roman"/>
          <w:color w:val="000000"/>
        </w:rPr>
        <w:t xml:space="preserve"> в форме электронного документа на адрес электронной почты:</w:t>
      </w:r>
      <w:proofErr w:type="spellStart"/>
      <w:r w:rsidRPr="0019301E">
        <w:rPr>
          <w:rFonts w:ascii="Times New Roman" w:hAnsi="Times New Roman"/>
          <w:color w:val="000000"/>
          <w:lang w:val="en-US"/>
        </w:rPr>
        <w:t>sao</w:t>
      </w:r>
      <w:proofErr w:type="spellEnd"/>
      <w:r w:rsidRPr="0019301E">
        <w:rPr>
          <w:rFonts w:ascii="Times New Roman" w:hAnsi="Times New Roman"/>
          <w:color w:val="000000"/>
        </w:rPr>
        <w:t>-</w:t>
      </w:r>
      <w:proofErr w:type="spellStart"/>
      <w:r w:rsidRPr="0019301E">
        <w:rPr>
          <w:rFonts w:ascii="Times New Roman" w:hAnsi="Times New Roman"/>
          <w:color w:val="000000"/>
          <w:lang w:val="en-US"/>
        </w:rPr>
        <w:t>teni</w:t>
      </w:r>
      <w:proofErr w:type="spellEnd"/>
      <w:r w:rsidRPr="0019301E">
        <w:rPr>
          <w:rFonts w:ascii="Times New Roman" w:hAnsi="Times New Roman"/>
          <w:color w:val="000000"/>
        </w:rPr>
        <w:t>@</w:t>
      </w:r>
      <w:r w:rsidRPr="0019301E">
        <w:rPr>
          <w:rFonts w:ascii="Times New Roman" w:hAnsi="Times New Roman"/>
          <w:color w:val="000000"/>
          <w:lang w:val="en-US"/>
        </w:rPr>
        <w:t>cap</w:t>
      </w:r>
      <w:r w:rsidRPr="0019301E">
        <w:rPr>
          <w:rFonts w:ascii="Times New Roman" w:hAnsi="Times New Roman"/>
          <w:color w:val="000000"/>
        </w:rPr>
        <w:t>.</w:t>
      </w:r>
      <w:proofErr w:type="spellStart"/>
      <w:r w:rsidRPr="0019301E">
        <w:rPr>
          <w:rFonts w:ascii="Times New Roman" w:hAnsi="Times New Roman"/>
          <w:color w:val="000000"/>
        </w:rPr>
        <w:t>ru</w:t>
      </w:r>
      <w:proofErr w:type="spellEnd"/>
      <w:r w:rsidRPr="0019301E">
        <w:rPr>
          <w:rFonts w:ascii="Times New Roman" w:hAnsi="Times New Roman"/>
          <w:color w:val="000000"/>
        </w:rPr>
        <w:t>.</w:t>
      </w:r>
    </w:p>
    <w:p w14:paraId="7F31F59B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5.3. Глава сельского поселения проводит прием заявителей, обратившихся с жалобой, лично либо назначает лицо, ответственное за прием таких заявителей. Прием проводится по предварительной записи.</w:t>
      </w:r>
    </w:p>
    <w:p w14:paraId="3AA842A1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5.4. Запись проводится при личном обращении или с использованием средств телефонной связи.</w:t>
      </w:r>
    </w:p>
    <w:p w14:paraId="6410F620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5.5. Должностное лицо, осуществляющее запись заявителей на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9BF0915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5.6. В письменном обращении (жалобе) заявитель в обязательном порядке указывает:</w:t>
      </w:r>
    </w:p>
    <w:p w14:paraId="30CC5434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наименование Органа муниципального контроля либо фамилию, имя, отчество (последнее - при наличии) соответствующего должностного лица, решения и действия (бездействие) которых обжалуются;</w:t>
      </w:r>
    </w:p>
    <w:p w14:paraId="29C7262F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- органа государственной власти, органа местного самоуправления,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10A400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сведения об обжалуемых решениях и действиях (бездействии) Органа муниципального контроля, его должностного лица, уполномоченного на осуществление муниципального контроля за соблюдением Правил;</w:t>
      </w:r>
    </w:p>
    <w:p w14:paraId="1170866B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доводы, на основании которых заявитель не согласен с решением и действием (бездействием) Органа муниципального контроля, должностного лица, уполномоченного на осуществление муниципального контроля за соблюдением Правил. Заявителем могут быть представлены документы (при наличии), подтверждающие доводы заявителя, либо их копии.</w:t>
      </w:r>
    </w:p>
    <w:p w14:paraId="24E1785C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5.7. Обращение (жалоба) рассматривается в течение 30 дней со дня его регистрации.</w:t>
      </w:r>
    </w:p>
    <w:p w14:paraId="78D331D1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5.8. Срок рассмотрения жалобы продлевается в случае принятия главой сельского поселения решения о необходимости проведения проверки по жалобе, запроса дополнительной информации, но не более чем на тридцать календарных дней.</w:t>
      </w:r>
    </w:p>
    <w:p w14:paraId="592B1B4E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5.9. Решение о продлении срока рассмотрения жалобы сообщается заявителю в письменном виде с указанием причин продления.</w:t>
      </w:r>
    </w:p>
    <w:p w14:paraId="65C36D41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color w:val="000000"/>
        </w:rPr>
        <w:t> </w:t>
      </w:r>
      <w:r w:rsidRPr="0019301E">
        <w:rPr>
          <w:rFonts w:ascii="Times New Roman" w:hAnsi="Times New Roman"/>
          <w:color w:val="000000"/>
        </w:rPr>
        <w:t>5.10. Если в письменной жалобе не указаны фамилия, имя, отчество лица, направившего ее, и почтовый адрес, по которому должен быть направлен ответ, ответ на жалобу не дается.</w:t>
      </w:r>
    </w:p>
    <w:p w14:paraId="1543425D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lastRenderedPageBreak/>
        <w:t>5.11. При получении письменной жалобы, в которой содержатся нецензурные либо оскорбительные выражения, угрозы жизни, здоровью или имуществу должностного лица, а также членов его семьи, глава администрации вправе оставить жалобу без ответа по существу поставленных в ней вопросов, и заявитель уведомляется о недопустимости злоупотребления правом.</w:t>
      </w:r>
    </w:p>
    <w:p w14:paraId="5055A4E7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5.12 Если текст письменной жалобы не поддается прочтению, ответ на жалобу не дается. Если в письменной жалобе содержится вопрос, на который заинтересованному лицу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администрацию. О данном решении уведомляется заявитель.</w:t>
      </w:r>
    </w:p>
    <w:p w14:paraId="00A417D3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5.13.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3232AE54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5.14.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решения.</w:t>
      </w:r>
    </w:p>
    <w:p w14:paraId="5D569A97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 xml:space="preserve">5.15. В случае если причины, по которым ответ по существу поставленных в жалобе вопросов не мог быть дан, в последующем были устранены заявителем, он вправе вновь направить жалобу в </w:t>
      </w:r>
      <w:proofErr w:type="spellStart"/>
      <w:r w:rsidRPr="0019301E">
        <w:rPr>
          <w:rFonts w:ascii="Times New Roman" w:hAnsi="Times New Roman"/>
          <w:color w:val="000000"/>
        </w:rPr>
        <w:t>администрациюПитишевского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поселения.</w:t>
      </w:r>
    </w:p>
    <w:p w14:paraId="5E758289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bookmarkStart w:id="47" w:name="P526"/>
      <w:bookmarkEnd w:id="47"/>
      <w:r w:rsidRPr="0019301E">
        <w:rPr>
          <w:rFonts w:ascii="Times New Roman" w:hAnsi="Times New Roman"/>
          <w:color w:val="000000"/>
        </w:rPr>
        <w:t>5.16. По результатам рассмотрения обращения (жалобы) принимается одно из следующих решений:</w:t>
      </w:r>
    </w:p>
    <w:p w14:paraId="5D1DA4AC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об удовлетворении жалобы, о признании действий (бездействия) должностного лица Органа муниципального контроля не соответствующими законодательству Российской Федерации полностью или частично;</w:t>
      </w:r>
    </w:p>
    <w:p w14:paraId="554351B2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об отказе в удовлетворении жалобы, о признании действий (бездействия) должностного лица Органа муниципального контроля соответствующими законодательству Российской Федерации.</w:t>
      </w:r>
    </w:p>
    <w:p w14:paraId="12A1F322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5.17. Не позднее дня, следующего за днем принятия решения, указанного в </w:t>
      </w:r>
      <w:hyperlink r:id="rId24" w:anchor="P526" w:history="1">
        <w:r w:rsidRPr="0019301E">
          <w:rPr>
            <w:rStyle w:val="af1"/>
            <w:b/>
            <w:color w:val="0000FF"/>
          </w:rPr>
          <w:t>подразделе 5.16 раздела </w:t>
        </w:r>
      </w:hyperlink>
      <w:r w:rsidRPr="0019301E">
        <w:rPr>
          <w:rFonts w:ascii="Times New Roman" w:hAnsi="Times New Roman"/>
          <w:color w:val="000000"/>
        </w:rPr>
        <w:t>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F90E2E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5.18. В случае признания действий (бездействия) должностного лица Органа муниципального контроля не соответствующими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Федерации.</w:t>
      </w:r>
    </w:p>
    <w:p w14:paraId="12A1E8B5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19301E">
        <w:rPr>
          <w:rFonts w:ascii="Times New Roman" w:hAnsi="Times New Roman"/>
          <w:color w:val="000000"/>
        </w:rPr>
        <w:t>5.19. Действия по исполнению решения должны быть совершены в течение десяти дней со дня принятия решения по жалобе, если в решении не установлен иной срок для их совершения.</w:t>
      </w:r>
    </w:p>
    <w:p w14:paraId="6869341B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 w:rsidRPr="0019301E">
        <w:rPr>
          <w:color w:val="000000"/>
        </w:rPr>
        <w:t> </w:t>
      </w:r>
    </w:p>
    <w:p w14:paraId="2700CD2C" w14:textId="77777777" w:rsidR="0019301E" w:rsidRPr="0019301E" w:rsidRDefault="0019301E" w:rsidP="0019301E">
      <w:pPr>
        <w:pStyle w:val="af3"/>
        <w:jc w:val="both"/>
        <w:rPr>
          <w:rFonts w:ascii="Times New Roman" w:hAnsi="Times New Roman"/>
          <w:color w:val="000000"/>
        </w:rPr>
      </w:pPr>
    </w:p>
    <w:p w14:paraId="64CBD0E5" w14:textId="77777777" w:rsidR="0019301E" w:rsidRPr="0019301E" w:rsidRDefault="0019301E" w:rsidP="0019301E">
      <w:pPr>
        <w:pStyle w:val="af3"/>
        <w:jc w:val="both"/>
        <w:rPr>
          <w:rFonts w:ascii="Times New Roman" w:hAnsi="Times New Roman"/>
          <w:color w:val="000000"/>
        </w:rPr>
      </w:pPr>
    </w:p>
    <w:p w14:paraId="19B3EA79" w14:textId="48163D76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2636D8B5" w14:textId="77777777" w:rsidR="0019301E" w:rsidRPr="0019301E" w:rsidRDefault="0019301E" w:rsidP="0019301E">
      <w:pPr>
        <w:pStyle w:val="af3"/>
        <w:jc w:val="both"/>
        <w:rPr>
          <w:rFonts w:ascii="Times New Roman" w:hAnsi="Times New Roman"/>
          <w:color w:val="000000"/>
        </w:rPr>
      </w:pPr>
    </w:p>
    <w:p w14:paraId="21246CCD" w14:textId="77777777" w:rsidR="0019301E" w:rsidRPr="0019301E" w:rsidRDefault="0019301E" w:rsidP="0019301E">
      <w:pPr>
        <w:pStyle w:val="af3"/>
        <w:ind w:left="4876"/>
        <w:jc w:val="both"/>
      </w:pPr>
      <w:r w:rsidRPr="0019301E">
        <w:rPr>
          <w:rFonts w:ascii="Times New Roman" w:hAnsi="Times New Roman"/>
          <w:color w:val="000000"/>
        </w:rPr>
        <w:t>            Приложение N 1</w:t>
      </w:r>
    </w:p>
    <w:p w14:paraId="0D6EAE2C" w14:textId="77777777" w:rsidR="0019301E" w:rsidRPr="0019301E" w:rsidRDefault="0019301E" w:rsidP="0019301E">
      <w:pPr>
        <w:pStyle w:val="af3"/>
        <w:ind w:left="4876"/>
        <w:jc w:val="both"/>
      </w:pPr>
      <w:r w:rsidRPr="0019301E">
        <w:rPr>
          <w:rFonts w:ascii="Times New Roman" w:hAnsi="Times New Roman"/>
          <w:color w:val="000000"/>
        </w:rPr>
        <w:t>к Административному регламенту</w:t>
      </w:r>
    </w:p>
    <w:p w14:paraId="034404B7" w14:textId="77777777" w:rsidR="0019301E" w:rsidRPr="0019301E" w:rsidRDefault="0019301E" w:rsidP="0019301E">
      <w:pPr>
        <w:pStyle w:val="af3"/>
        <w:jc w:val="both"/>
        <w:rPr>
          <w:rFonts w:ascii="Times New Roman" w:hAnsi="Times New Roman"/>
          <w:color w:val="000000"/>
        </w:rPr>
      </w:pPr>
    </w:p>
    <w:p w14:paraId="6375965A" w14:textId="77777777" w:rsidR="0019301E" w:rsidRPr="0019301E" w:rsidRDefault="0019301E" w:rsidP="0019301E">
      <w:pPr>
        <w:pStyle w:val="af3"/>
        <w:jc w:val="center"/>
      </w:pPr>
      <w:r w:rsidRPr="0019301E">
        <w:rPr>
          <w:rFonts w:ascii="Times New Roman" w:hAnsi="Times New Roman"/>
          <w:color w:val="000000"/>
        </w:rPr>
        <w:t>Предписание</w:t>
      </w:r>
    </w:p>
    <w:p w14:paraId="3115EB8A" w14:textId="77777777" w:rsidR="0019301E" w:rsidRPr="0019301E" w:rsidRDefault="0019301E" w:rsidP="0019301E">
      <w:pPr>
        <w:pStyle w:val="af3"/>
        <w:jc w:val="center"/>
      </w:pPr>
      <w:r w:rsidRPr="0019301E">
        <w:rPr>
          <w:rFonts w:ascii="Times New Roman" w:hAnsi="Times New Roman"/>
          <w:color w:val="000000"/>
        </w:rPr>
        <w:t>об устранении нарушений</w:t>
      </w:r>
    </w:p>
    <w:p w14:paraId="30F9ECB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7EFC062B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от ___ ____________ 20___ г.                                                                         N _____</w:t>
      </w:r>
    </w:p>
    <w:p w14:paraId="258594F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10B0663B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 В   порядке   осуществления ________________________________контроля в муниципальном образовании ……….   мною,</w:t>
      </w:r>
    </w:p>
    <w:p w14:paraId="5A4E9623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__________________________________________________________________________,</w:t>
      </w:r>
    </w:p>
    <w:p w14:paraId="13E2991B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           (Ф.И.О., должность, структурное подразделение)</w:t>
      </w:r>
    </w:p>
    <w:p w14:paraId="771852DC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проведена   проверка   соблюдения   требований   в сфере________________________________, установленных муниципальными правовыми актами ……</w:t>
      </w:r>
      <w:proofErr w:type="gramStart"/>
      <w:r w:rsidRPr="0019301E">
        <w:rPr>
          <w:rFonts w:ascii="Times New Roman" w:hAnsi="Times New Roman"/>
          <w:color w:val="000000"/>
        </w:rPr>
        <w:t>…….</w:t>
      </w:r>
      <w:proofErr w:type="gramEnd"/>
      <w:r w:rsidRPr="0019301E">
        <w:rPr>
          <w:rFonts w:ascii="Times New Roman" w:hAnsi="Times New Roman"/>
          <w:color w:val="000000"/>
        </w:rPr>
        <w:t>, на территории:</w:t>
      </w:r>
    </w:p>
    <w:p w14:paraId="7B2FA8A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6E65C35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(наименование и местонахождение юридического лица, индивидуального</w:t>
      </w:r>
    </w:p>
    <w:p w14:paraId="5103D51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                           предпринимателя)</w:t>
      </w:r>
    </w:p>
    <w:p w14:paraId="1B13CB20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В результате проверки установлено, что ________________________________</w:t>
      </w:r>
    </w:p>
    <w:p w14:paraId="61643B5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5D44E1E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369B335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  (описание нарушения: где, когда, наименование законодательных       и нормативно-правовых актов с указанием статей, требования   которых были нарушены)</w:t>
      </w:r>
    </w:p>
    <w:p w14:paraId="7B0D2A9A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Руководствуясь   Административным   регламентом   по   осуществлению</w:t>
      </w:r>
    </w:p>
    <w:p w14:paraId="4328574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муниципального   контроля   в   сфере _________________________________на территории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поселения, утвержденным Постановлением администрации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__________________,</w:t>
      </w:r>
    </w:p>
    <w:p w14:paraId="7DA8DFA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на основании Акта проверки ________________________ рекомендуем:</w:t>
      </w:r>
    </w:p>
    <w:p w14:paraId="529A32CF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устранить вышеуказанное(</w:t>
      </w:r>
      <w:proofErr w:type="spellStart"/>
      <w:r w:rsidRPr="0019301E">
        <w:rPr>
          <w:rFonts w:ascii="Times New Roman" w:hAnsi="Times New Roman"/>
          <w:color w:val="000000"/>
        </w:rPr>
        <w:t>ые</w:t>
      </w:r>
      <w:proofErr w:type="spellEnd"/>
      <w:r w:rsidRPr="0019301E">
        <w:rPr>
          <w:rFonts w:ascii="Times New Roman" w:hAnsi="Times New Roman"/>
          <w:color w:val="000000"/>
        </w:rPr>
        <w:t>) нарушение(я), а именно в срок до __________</w:t>
      </w:r>
    </w:p>
    <w:p w14:paraId="009C215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00B6EC68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           (содержание предписания и срок его выполнения)</w:t>
      </w:r>
    </w:p>
    <w:p w14:paraId="04980C4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Информацию   об   исполнении   настоящего   предписания с приложением</w:t>
      </w:r>
    </w:p>
    <w:p w14:paraId="581CC5F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необходимых   </w:t>
      </w:r>
      <w:proofErr w:type="gramStart"/>
      <w:r w:rsidRPr="0019301E">
        <w:rPr>
          <w:rFonts w:ascii="Times New Roman" w:hAnsi="Times New Roman"/>
          <w:color w:val="000000"/>
        </w:rPr>
        <w:t xml:space="preserve">документов,   </w:t>
      </w:r>
      <w:proofErr w:type="gramEnd"/>
      <w:r w:rsidRPr="0019301E">
        <w:rPr>
          <w:rFonts w:ascii="Times New Roman" w:hAnsi="Times New Roman"/>
          <w:color w:val="000000"/>
        </w:rPr>
        <w:t>подтверждающих   устранение   нарушений,   или</w:t>
      </w:r>
    </w:p>
    <w:p w14:paraId="62E46E9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ходатайство о продлении срока исполнения предписания с указанием причин и</w:t>
      </w:r>
    </w:p>
    <w:p w14:paraId="7072BAD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lastRenderedPageBreak/>
        <w:t>принятых мер по устранению нарушения предоставить по адресу: ________</w:t>
      </w:r>
    </w:p>
    <w:p w14:paraId="7C76C835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</w:t>
      </w:r>
    </w:p>
    <w:p w14:paraId="73EB8E10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Должностное лицо,   выдавшее предписание: _____________ ___________________________________________________________________</w:t>
      </w:r>
    </w:p>
    <w:p w14:paraId="2EB602E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                           (Ф.И.О.)         (подпись)</w:t>
      </w:r>
    </w:p>
    <w:p w14:paraId="179A6B4E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1A134DD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Должностное лицо,   получившее предписание: _____________ __________________________________________________________________</w:t>
      </w:r>
    </w:p>
    <w:p w14:paraId="719D843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                            (Ф.И.О.)       (подпись)</w:t>
      </w:r>
    </w:p>
    <w:p w14:paraId="3B57E997" w14:textId="77777777" w:rsidR="0019301E" w:rsidRPr="0019301E" w:rsidRDefault="0019301E" w:rsidP="0019301E">
      <w:pPr>
        <w:pStyle w:val="af3"/>
        <w:jc w:val="both"/>
        <w:rPr>
          <w:rFonts w:ascii="Times New Roman" w:hAnsi="Times New Roman"/>
          <w:color w:val="000000"/>
        </w:rPr>
      </w:pPr>
    </w:p>
    <w:p w14:paraId="36A90A6A" w14:textId="77777777" w:rsidR="0019301E" w:rsidRPr="0019301E" w:rsidRDefault="0019301E" w:rsidP="0019301E">
      <w:pPr>
        <w:pStyle w:val="af3"/>
        <w:jc w:val="both"/>
        <w:rPr>
          <w:rFonts w:ascii="Times New Roman" w:hAnsi="Times New Roman"/>
          <w:color w:val="000000"/>
        </w:rPr>
      </w:pPr>
    </w:p>
    <w:p w14:paraId="0E016611" w14:textId="77777777" w:rsidR="0019301E" w:rsidRPr="0019301E" w:rsidRDefault="0019301E" w:rsidP="0019301E">
      <w:pPr>
        <w:pStyle w:val="af3"/>
        <w:ind w:left="4989"/>
        <w:jc w:val="both"/>
      </w:pPr>
      <w:r w:rsidRPr="0019301E">
        <w:rPr>
          <w:rFonts w:ascii="Times New Roman" w:hAnsi="Times New Roman"/>
          <w:color w:val="000000"/>
        </w:rPr>
        <w:t> Приложение N 2</w:t>
      </w:r>
    </w:p>
    <w:p w14:paraId="70F8E038" w14:textId="2DA59A94" w:rsidR="0019301E" w:rsidRPr="0019301E" w:rsidRDefault="0019301E" w:rsidP="0019301E">
      <w:pPr>
        <w:pStyle w:val="af3"/>
        <w:ind w:left="4989"/>
        <w:jc w:val="both"/>
      </w:pPr>
      <w:r w:rsidRPr="0019301E">
        <w:rPr>
          <w:rFonts w:ascii="Times New Roman" w:hAnsi="Times New Roman"/>
          <w:color w:val="000000"/>
        </w:rPr>
        <w:t>к Административному регламенту</w:t>
      </w:r>
    </w:p>
    <w:p w14:paraId="16BECB5E" w14:textId="77777777" w:rsidR="0019301E" w:rsidRPr="0019301E" w:rsidRDefault="0019301E" w:rsidP="0019301E">
      <w:pPr>
        <w:pStyle w:val="af3"/>
        <w:jc w:val="center"/>
        <w:rPr>
          <w:rFonts w:ascii="Times New Roman" w:hAnsi="Times New Roman"/>
          <w:color w:val="000000"/>
        </w:rPr>
      </w:pPr>
    </w:p>
    <w:p w14:paraId="308C94EA" w14:textId="77777777" w:rsidR="0019301E" w:rsidRPr="0019301E" w:rsidRDefault="0019301E" w:rsidP="0019301E">
      <w:pPr>
        <w:pStyle w:val="af3"/>
        <w:jc w:val="center"/>
      </w:pPr>
      <w:r w:rsidRPr="0019301E">
        <w:rPr>
          <w:rFonts w:ascii="Times New Roman" w:hAnsi="Times New Roman"/>
          <w:color w:val="000000"/>
        </w:rPr>
        <w:t>АКТ</w:t>
      </w:r>
    </w:p>
    <w:p w14:paraId="1C399E97" w14:textId="77777777" w:rsidR="0019301E" w:rsidRPr="0019301E" w:rsidRDefault="0019301E" w:rsidP="0019301E">
      <w:pPr>
        <w:pStyle w:val="af3"/>
        <w:jc w:val="center"/>
      </w:pPr>
      <w:r w:rsidRPr="0019301E">
        <w:rPr>
          <w:rFonts w:ascii="Times New Roman" w:hAnsi="Times New Roman"/>
          <w:color w:val="000000"/>
        </w:rPr>
        <w:t>               осмотра (обследования) территории (объекта)</w:t>
      </w:r>
    </w:p>
    <w:p w14:paraId="6985C891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4C6C47FA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"_____" ____________ 20__ г. ____ ч. _____ мин. ___________________________</w:t>
      </w:r>
    </w:p>
    <w:p w14:paraId="711231D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                                               (место составления акта)</w:t>
      </w:r>
    </w:p>
    <w:p w14:paraId="620ECDC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Руководствуясь   Административным   регламентом   по   осуществлению</w:t>
      </w:r>
    </w:p>
    <w:p w14:paraId="6CF9795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муниципального контроля   в   сфере _______________________на территории </w:t>
      </w:r>
      <w:proofErr w:type="spellStart"/>
      <w:r w:rsidRPr="0019301E">
        <w:rPr>
          <w:rFonts w:ascii="Times New Roman" w:hAnsi="Times New Roman"/>
          <w:color w:val="000000"/>
        </w:rPr>
        <w:t>Питишевского</w:t>
      </w:r>
      <w:proofErr w:type="spellEnd"/>
      <w:r w:rsidRPr="0019301E">
        <w:rPr>
          <w:rFonts w:ascii="Times New Roman" w:hAnsi="Times New Roman"/>
          <w:color w:val="000000"/>
        </w:rPr>
        <w:t xml:space="preserve"> сельского поселения ____________, мною,</w:t>
      </w:r>
    </w:p>
    <w:p w14:paraId="39B149A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</w:t>
      </w:r>
    </w:p>
    <w:p w14:paraId="6163BBD3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____________________________________________________________________,                        (должность, фамилия и инициалы лица, составившего акт)</w:t>
      </w:r>
    </w:p>
    <w:p w14:paraId="4A2968EA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в присутствии _____________________________________________________________</w:t>
      </w:r>
    </w:p>
    <w:p w14:paraId="31AABBFD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7DFAB0B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         (ФИО, должность, подпись ответственного лица </w:t>
      </w:r>
      <w:proofErr w:type="gramStart"/>
      <w:r w:rsidRPr="0019301E">
        <w:rPr>
          <w:rFonts w:ascii="Times New Roman" w:hAnsi="Times New Roman"/>
          <w:color w:val="000000"/>
        </w:rPr>
        <w:t>организации,   </w:t>
      </w:r>
      <w:proofErr w:type="gramEnd"/>
      <w:r w:rsidRPr="0019301E">
        <w:rPr>
          <w:rFonts w:ascii="Times New Roman" w:hAnsi="Times New Roman"/>
          <w:color w:val="000000"/>
        </w:rPr>
        <w:t>   присутствующего при проверке)</w:t>
      </w:r>
    </w:p>
    <w:p w14:paraId="155AA4EB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Свидетели:</w:t>
      </w:r>
    </w:p>
    <w:p w14:paraId="51757AA6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1.___________________________________________________________________</w:t>
      </w:r>
    </w:p>
    <w:p w14:paraId="22EF23C0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4B3B3060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2.___________________________________________________________________</w:t>
      </w:r>
    </w:p>
    <w:p w14:paraId="38BBB27C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____________________________________________________________________</w:t>
      </w:r>
    </w:p>
    <w:p w14:paraId="13BB103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Сведения о юридическом лице (индивидуальном предпринимателе):</w:t>
      </w:r>
    </w:p>
    <w:p w14:paraId="0A691D2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lastRenderedPageBreak/>
        <w:t>____________________________________________________________________ (наименование, местонахождение юридического лица (</w:t>
      </w:r>
      <w:proofErr w:type="gramStart"/>
      <w:r w:rsidRPr="0019301E">
        <w:rPr>
          <w:rFonts w:ascii="Times New Roman" w:hAnsi="Times New Roman"/>
          <w:color w:val="000000"/>
        </w:rPr>
        <w:t>индивидуального  предпринимателя</w:t>
      </w:r>
      <w:proofErr w:type="gramEnd"/>
      <w:r w:rsidRPr="0019301E">
        <w:rPr>
          <w:rFonts w:ascii="Times New Roman" w:hAnsi="Times New Roman"/>
          <w:color w:val="000000"/>
        </w:rPr>
        <w:t>)</w:t>
      </w:r>
    </w:p>
    <w:p w14:paraId="7D8FB2C9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0CCAB884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58155E38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произведен осмотр</w:t>
      </w:r>
    </w:p>
    <w:p w14:paraId="46CC620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29D8D480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 xml:space="preserve">____________________________________________________________________ </w:t>
      </w:r>
    </w:p>
    <w:p w14:paraId="7E5CE9F2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Осмотром установлено:</w:t>
      </w:r>
    </w:p>
    <w:p w14:paraId="7FE951B8" w14:textId="27609AD9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</w:t>
      </w:r>
    </w:p>
    <w:p w14:paraId="34F0F555" w14:textId="77777777" w:rsidR="0019301E" w:rsidRPr="0019301E" w:rsidRDefault="0019301E" w:rsidP="0019301E">
      <w:pPr>
        <w:pStyle w:val="af3"/>
        <w:jc w:val="both"/>
      </w:pPr>
      <w:r w:rsidRPr="0019301E">
        <w:rPr>
          <w:rFonts w:ascii="Arial" w:hAnsi="Arial"/>
          <w:color w:val="000000"/>
        </w:rPr>
        <w:t>(оборотная сторона)</w:t>
      </w:r>
    </w:p>
    <w:p w14:paraId="1B009087" w14:textId="77777777" w:rsidR="0019301E" w:rsidRPr="0019301E" w:rsidRDefault="0019301E" w:rsidP="0019301E">
      <w:pPr>
        <w:pStyle w:val="af3"/>
        <w:jc w:val="both"/>
      </w:pPr>
      <w:r w:rsidRPr="0019301E">
        <w:rPr>
          <w:rFonts w:ascii="Times New Roman" w:hAnsi="Times New Roman"/>
          <w:color w:val="000000"/>
        </w:rPr>
        <w:t>   К акту прилагаются</w:t>
      </w:r>
    </w:p>
    <w:p w14:paraId="7FB54BED" w14:textId="77777777" w:rsidR="0019301E" w:rsidRPr="0019301E" w:rsidRDefault="0019301E" w:rsidP="0019301E">
      <w:pPr>
        <w:pStyle w:val="af3"/>
        <w:jc w:val="both"/>
      </w:pPr>
      <w:r w:rsidRPr="0019301E">
        <w:rPr>
          <w:rFonts w:ascii="Arial" w:hAnsi="Arial"/>
          <w:color w:val="000000"/>
        </w:rPr>
        <w:t>___________________________________________________________________________</w:t>
      </w:r>
    </w:p>
    <w:p w14:paraId="692ECED6" w14:textId="77777777" w:rsidR="0019301E" w:rsidRPr="0019301E" w:rsidRDefault="0019301E" w:rsidP="0019301E">
      <w:pPr>
        <w:pStyle w:val="af3"/>
        <w:jc w:val="both"/>
      </w:pPr>
      <w:r w:rsidRPr="0019301E">
        <w:rPr>
          <w:rFonts w:ascii="Arial" w:hAnsi="Arial"/>
          <w:color w:val="000000"/>
        </w:rPr>
        <w:t>___________________________________________________________________________</w:t>
      </w:r>
    </w:p>
    <w:p w14:paraId="43C1DECE" w14:textId="77777777" w:rsidR="0019301E" w:rsidRPr="0019301E" w:rsidRDefault="0019301E" w:rsidP="0019301E">
      <w:pPr>
        <w:pStyle w:val="af3"/>
        <w:jc w:val="both"/>
      </w:pPr>
      <w:r w:rsidRPr="0019301E">
        <w:rPr>
          <w:rFonts w:ascii="Arial" w:hAnsi="Arial"/>
          <w:color w:val="000000"/>
        </w:rPr>
        <w:t>___________________________________________________________________________</w:t>
      </w:r>
    </w:p>
    <w:p w14:paraId="7F8D505C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color w:val="000000"/>
        </w:rPr>
        <w:t xml:space="preserve">   </w:t>
      </w:r>
      <w:r w:rsidRPr="0019301E">
        <w:rPr>
          <w:rFonts w:ascii="Arial" w:hAnsi="Arial"/>
          <w:color w:val="000000"/>
        </w:rPr>
        <w:t>(</w:t>
      </w:r>
      <w:r w:rsidRPr="0019301E">
        <w:rPr>
          <w:rFonts w:ascii="Times New Roman" w:hAnsi="Times New Roman" w:cs="Times New Roman"/>
          <w:color w:val="000000"/>
        </w:rPr>
        <w:t>материалы кино-, фотосъемки, видеозаписи, предписание об устранении</w:t>
      </w:r>
    </w:p>
    <w:p w14:paraId="6B50DD38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               выявленных нарушений (недостатков) и т.д.)</w:t>
      </w:r>
    </w:p>
    <w:p w14:paraId="18439AAB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   Подписи: ______________________________________________________________</w:t>
      </w:r>
    </w:p>
    <w:p w14:paraId="74914632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14:paraId="043ECF39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                          (подпись свидетелей)</w:t>
      </w:r>
    </w:p>
    <w:p w14:paraId="78A07646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14:paraId="3EE660F4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                     (подпись лица, составившего акт)</w:t>
      </w:r>
    </w:p>
    <w:p w14:paraId="27223E7E" w14:textId="77777777" w:rsidR="0019301E" w:rsidRPr="0019301E" w:rsidRDefault="0019301E" w:rsidP="0019301E">
      <w:pPr>
        <w:pStyle w:val="af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   Копию акта получил(а)</w:t>
      </w:r>
    </w:p>
    <w:p w14:paraId="67C4370C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(фамилия, инициалы, подпись)</w:t>
      </w:r>
    </w:p>
    <w:p w14:paraId="6D80A7F1" w14:textId="77777777" w:rsidR="0019301E" w:rsidRPr="0019301E" w:rsidRDefault="0019301E" w:rsidP="0019301E">
      <w:pPr>
        <w:pStyle w:val="af3"/>
        <w:jc w:val="both"/>
        <w:rPr>
          <w:rFonts w:ascii="Times New Roman" w:hAnsi="Times New Roman" w:cs="Times New Roman"/>
        </w:rPr>
      </w:pPr>
      <w:r w:rsidRPr="0019301E">
        <w:rPr>
          <w:rFonts w:ascii="Times New Roman" w:hAnsi="Times New Roman" w:cs="Times New Roman"/>
          <w:color w:val="000000"/>
        </w:rPr>
        <w:t>"_____" ______________ __</w:t>
      </w:r>
    </w:p>
    <w:p w14:paraId="07ADC7F6" w14:textId="77777777" w:rsidR="005E1040" w:rsidRPr="0019301E" w:rsidRDefault="005E1040" w:rsidP="005F19B2">
      <w:pPr>
        <w:jc w:val="both"/>
        <w:rPr>
          <w:sz w:val="24"/>
          <w:szCs w:val="24"/>
        </w:rPr>
      </w:pPr>
    </w:p>
    <w:sectPr w:rsidR="005E1040" w:rsidRPr="0019301E" w:rsidSect="0019301E">
      <w:headerReference w:type="default" r:id="rId25"/>
      <w:pgSz w:w="11906" w:h="16838" w:code="9"/>
      <w:pgMar w:top="709" w:right="70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995B" w14:textId="77777777" w:rsidR="0023501F" w:rsidRDefault="0023501F">
      <w:r>
        <w:separator/>
      </w:r>
    </w:p>
  </w:endnote>
  <w:endnote w:type="continuationSeparator" w:id="0">
    <w:p w14:paraId="04423702" w14:textId="77777777" w:rsidR="0023501F" w:rsidRDefault="002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1B0B" w14:textId="77777777" w:rsidR="0023501F" w:rsidRDefault="0023501F">
      <w:r>
        <w:separator/>
      </w:r>
    </w:p>
  </w:footnote>
  <w:footnote w:type="continuationSeparator" w:id="0">
    <w:p w14:paraId="28729FF4" w14:textId="77777777" w:rsidR="0023501F" w:rsidRDefault="0023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9132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776E1C9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1214FB"/>
    <w:rsid w:val="001301B7"/>
    <w:rsid w:val="001338B8"/>
    <w:rsid w:val="0019301E"/>
    <w:rsid w:val="001A0A23"/>
    <w:rsid w:val="001A3107"/>
    <w:rsid w:val="001C776D"/>
    <w:rsid w:val="002052BA"/>
    <w:rsid w:val="00221C7F"/>
    <w:rsid w:val="0023501F"/>
    <w:rsid w:val="002364E5"/>
    <w:rsid w:val="00236F01"/>
    <w:rsid w:val="0025167F"/>
    <w:rsid w:val="00280962"/>
    <w:rsid w:val="002A6234"/>
    <w:rsid w:val="00316195"/>
    <w:rsid w:val="003169E4"/>
    <w:rsid w:val="00317F4F"/>
    <w:rsid w:val="00363D23"/>
    <w:rsid w:val="00367067"/>
    <w:rsid w:val="00410A94"/>
    <w:rsid w:val="004A2283"/>
    <w:rsid w:val="004B0A42"/>
    <w:rsid w:val="004C29EF"/>
    <w:rsid w:val="004D4A71"/>
    <w:rsid w:val="00507667"/>
    <w:rsid w:val="005123DF"/>
    <w:rsid w:val="005405B2"/>
    <w:rsid w:val="0054413E"/>
    <w:rsid w:val="00584412"/>
    <w:rsid w:val="005A2B8F"/>
    <w:rsid w:val="005B2394"/>
    <w:rsid w:val="005C4020"/>
    <w:rsid w:val="005E1040"/>
    <w:rsid w:val="005F19B2"/>
    <w:rsid w:val="005F51B2"/>
    <w:rsid w:val="00627E0B"/>
    <w:rsid w:val="00640BAA"/>
    <w:rsid w:val="00673EA1"/>
    <w:rsid w:val="00684C88"/>
    <w:rsid w:val="006B3C60"/>
    <w:rsid w:val="0071147E"/>
    <w:rsid w:val="00751C7A"/>
    <w:rsid w:val="007C3527"/>
    <w:rsid w:val="007D0361"/>
    <w:rsid w:val="0080237A"/>
    <w:rsid w:val="0080299A"/>
    <w:rsid w:val="00812BC4"/>
    <w:rsid w:val="00852AC3"/>
    <w:rsid w:val="0087113F"/>
    <w:rsid w:val="008858E8"/>
    <w:rsid w:val="008C0320"/>
    <w:rsid w:val="008C62A4"/>
    <w:rsid w:val="008D2071"/>
    <w:rsid w:val="009618D0"/>
    <w:rsid w:val="009C656B"/>
    <w:rsid w:val="009E001B"/>
    <w:rsid w:val="009E6153"/>
    <w:rsid w:val="00A318D9"/>
    <w:rsid w:val="00A5794E"/>
    <w:rsid w:val="00AD2873"/>
    <w:rsid w:val="00B50AB3"/>
    <w:rsid w:val="00B90ED3"/>
    <w:rsid w:val="00BB092E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27263"/>
    <w:rsid w:val="00D50B30"/>
    <w:rsid w:val="00D75750"/>
    <w:rsid w:val="00DA7DDE"/>
    <w:rsid w:val="00E45215"/>
    <w:rsid w:val="00E5452A"/>
    <w:rsid w:val="00E707FF"/>
    <w:rsid w:val="00E84B51"/>
    <w:rsid w:val="00E90CE0"/>
    <w:rsid w:val="00EB02AB"/>
    <w:rsid w:val="00EB243A"/>
    <w:rsid w:val="00EF506C"/>
    <w:rsid w:val="00F06355"/>
    <w:rsid w:val="00F22FE8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36A4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18D9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styleId="af1">
    <w:name w:val="Hyperlink"/>
    <w:rsid w:val="0019301E"/>
    <w:rPr>
      <w:color w:val="000080"/>
      <w:u w:val="single"/>
      <w:lang/>
    </w:rPr>
  </w:style>
  <w:style w:type="character" w:styleId="af2">
    <w:name w:val="Strong"/>
    <w:qFormat/>
    <w:rsid w:val="0019301E"/>
    <w:rPr>
      <w:b/>
      <w:bCs/>
    </w:rPr>
  </w:style>
  <w:style w:type="paragraph" w:styleId="af3">
    <w:name w:val="Body Text"/>
    <w:basedOn w:val="a"/>
    <w:link w:val="af4"/>
    <w:rsid w:val="0019301E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3"/>
    <w:rsid w:val="0019301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rsid w:val="0019301E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367.0/" TargetMode="External"/><Relationship Id="rId18" Type="http://schemas.openxmlformats.org/officeDocument/2006/relationships/hyperlink" Target="garantf1://12064247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8031615.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5267.0/" TargetMode="External"/><Relationship Id="rId17" Type="http://schemas.openxmlformats.org/officeDocument/2006/relationships/hyperlink" Target="garantf1://8124902.7725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024768.10000/" TargetMode="External"/><Relationship Id="rId20" Type="http://schemas.openxmlformats.org/officeDocument/2006/relationships/hyperlink" Target="garantf1://12054854.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/" TargetMode="External"/><Relationship Id="rId24" Type="http://schemas.openxmlformats.org/officeDocument/2006/relationships/hyperlink" Target="https://maklaki.ru/documents/acts/detail.php?id=9650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6661.0/" TargetMode="External"/><Relationship Id="rId23" Type="http://schemas.openxmlformats.org/officeDocument/2006/relationships/hyperlink" Target="garantf1://12046661.0/" TargetMode="External"/><Relationship Id="rId10" Type="http://schemas.openxmlformats.org/officeDocument/2006/relationships/hyperlink" Target="consultantplus://offline/main?base=RLAW011;n=52433;fld=134;dst=100012" TargetMode="External"/><Relationship Id="rId19" Type="http://schemas.openxmlformats.org/officeDocument/2006/relationships/hyperlink" Target="garantf1://1206424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0/" TargetMode="External"/><Relationship Id="rId14" Type="http://schemas.openxmlformats.org/officeDocument/2006/relationships/hyperlink" Target="garantf1://12064247.0/" TargetMode="External"/><Relationship Id="rId22" Type="http://schemas.openxmlformats.org/officeDocument/2006/relationships/hyperlink" Target="garantf1://8031303.10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D520-B5E9-4B70-9DC0-1628F344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2020-05-21T12:55:00Z</cp:lastPrinted>
  <dcterms:created xsi:type="dcterms:W3CDTF">2020-05-25T11:41:00Z</dcterms:created>
  <dcterms:modified xsi:type="dcterms:W3CDTF">2020-05-25T11:41:00Z</dcterms:modified>
</cp:coreProperties>
</file>