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BF7" w:rsidRDefault="00CF0BF7" w:rsidP="00075A50">
      <w:pPr>
        <w:rPr>
          <w:sz w:val="28"/>
          <w:szCs w:val="28"/>
        </w:rPr>
      </w:pPr>
    </w:p>
    <w:p w:rsidR="00075A50" w:rsidRDefault="00075A50" w:rsidP="00075A50">
      <w:pPr>
        <w:jc w:val="right"/>
        <w:rPr>
          <w:b/>
          <w:sz w:val="22"/>
          <w:szCs w:val="22"/>
        </w:rPr>
      </w:pPr>
    </w:p>
    <w:p w:rsidR="00075A50" w:rsidRDefault="00075A50" w:rsidP="00075A50">
      <w:pPr>
        <w:jc w:val="center"/>
        <w:rPr>
          <w:sz w:val="22"/>
          <w:szCs w:val="22"/>
          <w:u w:val="single"/>
        </w:rPr>
      </w:pPr>
      <w:r>
        <w:rPr>
          <w:noProof/>
        </w:rPr>
        <w:drawing>
          <wp:anchor distT="0" distB="0" distL="114935" distR="114935" simplePos="0" relativeHeight="251658240" behindDoc="0" locked="0" layoutInCell="1" allowOverlap="1">
            <wp:simplePos x="0" y="0"/>
            <wp:positionH relativeFrom="column">
              <wp:posOffset>2723515</wp:posOffset>
            </wp:positionH>
            <wp:positionV relativeFrom="paragraph">
              <wp:posOffset>-224155</wp:posOffset>
            </wp:positionV>
            <wp:extent cx="359410" cy="359410"/>
            <wp:effectExtent l="0" t="0" r="254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75A50" w:rsidRDefault="00075A50" w:rsidP="00075A50">
      <w:pPr>
        <w:jc w:val="right"/>
        <w:rPr>
          <w:b/>
          <w:bCs/>
          <w:sz w:val="24"/>
          <w:szCs w:val="24"/>
        </w:rPr>
      </w:pPr>
    </w:p>
    <w:tbl>
      <w:tblPr>
        <w:tblW w:w="9570" w:type="dxa"/>
        <w:tblLayout w:type="fixed"/>
        <w:tblLook w:val="0000" w:firstRow="0" w:lastRow="0" w:firstColumn="0" w:lastColumn="0" w:noHBand="0" w:noVBand="0"/>
      </w:tblPr>
      <w:tblGrid>
        <w:gridCol w:w="4195"/>
        <w:gridCol w:w="1173"/>
        <w:gridCol w:w="4202"/>
      </w:tblGrid>
      <w:tr w:rsidR="00075A50" w:rsidTr="0054413E">
        <w:trPr>
          <w:cantSplit/>
          <w:trHeight w:val="420"/>
        </w:trPr>
        <w:tc>
          <w:tcPr>
            <w:tcW w:w="4195" w:type="dxa"/>
            <w:shd w:val="clear" w:color="auto" w:fill="auto"/>
            <w:vAlign w:val="center"/>
          </w:tcPr>
          <w:p w:rsidR="00075A50" w:rsidRDefault="00075A50" w:rsidP="009D3846">
            <w:pPr>
              <w:jc w:val="center"/>
              <w:rPr>
                <w:rStyle w:val="a9"/>
                <w:color w:val="000000"/>
                <w:sz w:val="24"/>
                <w:szCs w:val="24"/>
              </w:rPr>
            </w:pPr>
            <w:r>
              <w:rPr>
                <w:b/>
                <w:bCs/>
                <w:sz w:val="24"/>
                <w:szCs w:val="24"/>
              </w:rPr>
              <w:t>ЧУВАШСКАЯ РЕСПУБЛИКА</w:t>
            </w:r>
            <w:r>
              <w:rPr>
                <w:rStyle w:val="a9"/>
                <w:b w:val="0"/>
                <w:bCs w:val="0"/>
                <w:color w:val="000000"/>
                <w:sz w:val="24"/>
                <w:szCs w:val="24"/>
              </w:rPr>
              <w:t xml:space="preserve"> </w:t>
            </w:r>
          </w:p>
          <w:p w:rsidR="00075A50" w:rsidRDefault="00075A50" w:rsidP="00075A50">
            <w:pPr>
              <w:jc w:val="center"/>
              <w:rPr>
                <w:b/>
                <w:bCs/>
                <w:sz w:val="24"/>
                <w:szCs w:val="24"/>
              </w:rPr>
            </w:pPr>
            <w:r>
              <w:rPr>
                <w:b/>
                <w:bCs/>
                <w:sz w:val="24"/>
                <w:szCs w:val="24"/>
              </w:rPr>
              <w:t>АЛИКОВСКИЙ РАЙОН</w:t>
            </w:r>
          </w:p>
          <w:p w:rsidR="00075A50" w:rsidRDefault="00075A50" w:rsidP="00075A50">
            <w:pPr>
              <w:jc w:val="center"/>
              <w:rPr>
                <w:rStyle w:val="a9"/>
                <w:color w:val="000000"/>
                <w:sz w:val="24"/>
                <w:szCs w:val="24"/>
              </w:rPr>
            </w:pPr>
            <w:r>
              <w:rPr>
                <w:rStyle w:val="a9"/>
                <w:color w:val="000000"/>
                <w:sz w:val="24"/>
                <w:szCs w:val="24"/>
              </w:rPr>
              <w:t>АДМИНИСТРАЦИЯ</w:t>
            </w:r>
          </w:p>
          <w:p w:rsidR="00075A50" w:rsidRPr="00075A50" w:rsidRDefault="00075A50" w:rsidP="00075A50">
            <w:pPr>
              <w:jc w:val="center"/>
              <w:rPr>
                <w:b/>
                <w:sz w:val="24"/>
                <w:szCs w:val="24"/>
              </w:rPr>
            </w:pPr>
            <w:r w:rsidRPr="00075A50">
              <w:rPr>
                <w:b/>
                <w:sz w:val="24"/>
                <w:szCs w:val="24"/>
              </w:rPr>
              <w:t>ПИТИШЕВСКОГО</w:t>
            </w:r>
          </w:p>
          <w:p w:rsidR="00075A50" w:rsidRPr="00075A50" w:rsidRDefault="00075A50" w:rsidP="00075A50">
            <w:pPr>
              <w:jc w:val="center"/>
              <w:rPr>
                <w:b/>
                <w:sz w:val="24"/>
                <w:szCs w:val="24"/>
              </w:rPr>
            </w:pPr>
            <w:r w:rsidRPr="00075A50">
              <w:rPr>
                <w:b/>
                <w:sz w:val="24"/>
                <w:szCs w:val="24"/>
              </w:rPr>
              <w:t xml:space="preserve"> СЕЛЬСКОГО ПОСЕЛЕНИЯ</w:t>
            </w:r>
          </w:p>
          <w:p w:rsidR="00075A50" w:rsidRDefault="00075A50" w:rsidP="009D3846">
            <w:pPr>
              <w:jc w:val="center"/>
            </w:pPr>
          </w:p>
        </w:tc>
        <w:tc>
          <w:tcPr>
            <w:tcW w:w="1173" w:type="dxa"/>
            <w:vMerge w:val="restart"/>
            <w:shd w:val="clear" w:color="auto" w:fill="auto"/>
            <w:vAlign w:val="center"/>
          </w:tcPr>
          <w:p w:rsidR="00075A50" w:rsidRDefault="00075A50" w:rsidP="009D3846">
            <w:pPr>
              <w:snapToGrid w:val="0"/>
              <w:jc w:val="center"/>
              <w:rPr>
                <w:b/>
                <w:bCs/>
              </w:rPr>
            </w:pPr>
          </w:p>
        </w:tc>
        <w:tc>
          <w:tcPr>
            <w:tcW w:w="4202" w:type="dxa"/>
            <w:shd w:val="clear" w:color="auto" w:fill="auto"/>
            <w:vAlign w:val="center"/>
          </w:tcPr>
          <w:p w:rsidR="00075A50" w:rsidRDefault="00075A50" w:rsidP="009D3846">
            <w:pPr>
              <w:jc w:val="center"/>
              <w:rPr>
                <w:b/>
                <w:bCs/>
                <w:caps/>
                <w:sz w:val="24"/>
                <w:szCs w:val="24"/>
              </w:rPr>
            </w:pPr>
            <w:r>
              <w:rPr>
                <w:b/>
                <w:bCs/>
                <w:caps/>
                <w:sz w:val="24"/>
                <w:szCs w:val="24"/>
              </w:rPr>
              <w:t>ЧĂВАШ РЕСПУБЛИКИ</w:t>
            </w:r>
          </w:p>
          <w:p w:rsidR="00075A50" w:rsidRDefault="00075A50" w:rsidP="009D3846">
            <w:pPr>
              <w:jc w:val="center"/>
              <w:rPr>
                <w:b/>
                <w:bCs/>
                <w:caps/>
                <w:sz w:val="24"/>
                <w:szCs w:val="24"/>
              </w:rPr>
            </w:pPr>
            <w:r>
              <w:rPr>
                <w:b/>
                <w:bCs/>
                <w:caps/>
                <w:sz w:val="24"/>
                <w:szCs w:val="24"/>
              </w:rPr>
              <w:t>ЭЛĔК РАЙОН</w:t>
            </w:r>
            <w:r w:rsidR="001C776D">
              <w:rPr>
                <w:b/>
                <w:bCs/>
                <w:caps/>
                <w:sz w:val="24"/>
                <w:szCs w:val="24"/>
              </w:rPr>
              <w:t>Е</w:t>
            </w:r>
          </w:p>
          <w:p w:rsidR="001C776D" w:rsidRDefault="001C776D" w:rsidP="009D3846">
            <w:pPr>
              <w:jc w:val="center"/>
              <w:rPr>
                <w:b/>
                <w:bCs/>
                <w:caps/>
                <w:sz w:val="24"/>
                <w:szCs w:val="24"/>
              </w:rPr>
            </w:pPr>
            <w:r>
              <w:rPr>
                <w:b/>
                <w:bCs/>
                <w:caps/>
                <w:sz w:val="24"/>
                <w:szCs w:val="24"/>
              </w:rPr>
              <w:t>ПИТЕШКАСИ ЯЛ</w:t>
            </w:r>
          </w:p>
          <w:p w:rsidR="00075A50" w:rsidRDefault="00075A50" w:rsidP="009D3846">
            <w:pPr>
              <w:jc w:val="center"/>
            </w:pPr>
            <w:r>
              <w:rPr>
                <w:b/>
                <w:bCs/>
                <w:caps/>
                <w:sz w:val="24"/>
                <w:szCs w:val="24"/>
              </w:rPr>
              <w:t xml:space="preserve"> </w:t>
            </w:r>
            <w:r>
              <w:rPr>
                <w:b/>
                <w:caps/>
                <w:sz w:val="24"/>
                <w:szCs w:val="24"/>
              </w:rPr>
              <w:t>АДМИНИСТРАЦИЙĕ</w:t>
            </w:r>
            <w:r>
              <w:rPr>
                <w:b/>
                <w:bCs/>
              </w:rPr>
              <w:t xml:space="preserve"> </w:t>
            </w:r>
          </w:p>
          <w:p w:rsidR="00075A50" w:rsidRDefault="00075A50" w:rsidP="009D3846">
            <w:pPr>
              <w:jc w:val="center"/>
            </w:pPr>
          </w:p>
        </w:tc>
      </w:tr>
      <w:tr w:rsidR="00075A50" w:rsidTr="0054413E">
        <w:trPr>
          <w:cantSplit/>
          <w:trHeight w:val="1399"/>
        </w:trPr>
        <w:tc>
          <w:tcPr>
            <w:tcW w:w="4195" w:type="dxa"/>
            <w:shd w:val="clear" w:color="auto" w:fill="auto"/>
          </w:tcPr>
          <w:p w:rsidR="00075A50" w:rsidRDefault="00075A50" w:rsidP="009D3846">
            <w:pPr>
              <w:snapToGrid w:val="0"/>
              <w:spacing w:line="192" w:lineRule="auto"/>
            </w:pPr>
          </w:p>
          <w:p w:rsidR="00075A50" w:rsidRDefault="0054413E" w:rsidP="009D3846">
            <w:pPr>
              <w:pStyle w:val="aa"/>
              <w:tabs>
                <w:tab w:val="left" w:pos="4285"/>
              </w:tabs>
              <w:spacing w:line="192" w:lineRule="auto"/>
              <w:jc w:val="center"/>
            </w:pPr>
            <w:r>
              <w:rPr>
                <w:rStyle w:val="a9"/>
                <w:rFonts w:ascii="Times New Roman" w:hAnsi="Times New Roman" w:cs="Times New Roman"/>
                <w:color w:val="000000"/>
                <w:sz w:val="28"/>
                <w:szCs w:val="28"/>
              </w:rPr>
              <w:t>ПОСТАНОВЛЕ</w:t>
            </w:r>
            <w:r w:rsidR="00075A50">
              <w:rPr>
                <w:rStyle w:val="a9"/>
                <w:rFonts w:ascii="Times New Roman" w:hAnsi="Times New Roman" w:cs="Times New Roman"/>
                <w:color w:val="000000"/>
                <w:sz w:val="28"/>
                <w:szCs w:val="28"/>
              </w:rPr>
              <w:t>НИЕ</w:t>
            </w:r>
          </w:p>
          <w:p w:rsidR="00075A50" w:rsidRDefault="00075A50" w:rsidP="009D3846"/>
          <w:p w:rsidR="00075A50" w:rsidRPr="00FE387E" w:rsidRDefault="00075A50" w:rsidP="009D3846">
            <w:pPr>
              <w:pStyle w:val="aa"/>
              <w:rPr>
                <w:b/>
                <w:color w:val="000000"/>
              </w:rPr>
            </w:pPr>
            <w:r>
              <w:rPr>
                <w:rFonts w:ascii="Times New Roman" w:hAnsi="Times New Roman" w:cs="Times New Roman"/>
              </w:rPr>
              <w:t xml:space="preserve">                  </w:t>
            </w:r>
            <w:r w:rsidR="00F03EBC">
              <w:rPr>
                <w:rFonts w:ascii="Times New Roman" w:hAnsi="Times New Roman" w:cs="Times New Roman"/>
                <w:b/>
                <w:u w:val="single"/>
              </w:rPr>
              <w:t>17</w:t>
            </w:r>
            <w:r w:rsidR="00A25477">
              <w:rPr>
                <w:rFonts w:ascii="Times New Roman" w:hAnsi="Times New Roman" w:cs="Times New Roman"/>
                <w:b/>
                <w:u w:val="single"/>
              </w:rPr>
              <w:t>.1</w:t>
            </w:r>
            <w:r w:rsidR="00D5769F">
              <w:rPr>
                <w:rFonts w:ascii="Times New Roman" w:hAnsi="Times New Roman" w:cs="Times New Roman"/>
                <w:b/>
                <w:u w:val="single"/>
              </w:rPr>
              <w:t>2</w:t>
            </w:r>
            <w:r w:rsidR="001C776D" w:rsidRPr="00FE387E">
              <w:rPr>
                <w:rFonts w:ascii="Times New Roman" w:hAnsi="Times New Roman" w:cs="Times New Roman"/>
                <w:b/>
                <w:u w:val="single"/>
              </w:rPr>
              <w:t>.2019г.</w:t>
            </w:r>
            <w:r w:rsidRPr="00FE387E">
              <w:rPr>
                <w:rFonts w:ascii="Times New Roman" w:hAnsi="Times New Roman" w:cs="Times New Roman"/>
                <w:b/>
              </w:rPr>
              <w:t xml:space="preserve"> №</w:t>
            </w:r>
            <w:r w:rsidR="001C776D" w:rsidRPr="00FE387E">
              <w:rPr>
                <w:rFonts w:ascii="Times New Roman" w:hAnsi="Times New Roman" w:cs="Times New Roman"/>
                <w:b/>
              </w:rPr>
              <w:t xml:space="preserve"> </w:t>
            </w:r>
            <w:r w:rsidR="00696232">
              <w:rPr>
                <w:rFonts w:ascii="Times New Roman" w:hAnsi="Times New Roman" w:cs="Times New Roman"/>
                <w:b/>
              </w:rPr>
              <w:t>6</w:t>
            </w:r>
            <w:r w:rsidR="00177D1B">
              <w:rPr>
                <w:rFonts w:ascii="Times New Roman" w:hAnsi="Times New Roman" w:cs="Times New Roman"/>
                <w:b/>
              </w:rPr>
              <w:t>5</w:t>
            </w:r>
          </w:p>
          <w:p w:rsidR="00075A50" w:rsidRDefault="001C776D" w:rsidP="009D3846">
            <w:pPr>
              <w:jc w:val="center"/>
              <w:rPr>
                <w:b/>
                <w:bCs/>
              </w:rPr>
            </w:pPr>
            <w:r w:rsidRPr="00FE387E">
              <w:rPr>
                <w:b/>
                <w:color w:val="000000"/>
              </w:rPr>
              <w:t xml:space="preserve">Деревня </w:t>
            </w:r>
            <w:proofErr w:type="spellStart"/>
            <w:r w:rsidRPr="00FE387E">
              <w:rPr>
                <w:b/>
                <w:color w:val="000000"/>
              </w:rPr>
              <w:t>Питишево</w:t>
            </w:r>
            <w:proofErr w:type="spellEnd"/>
          </w:p>
        </w:tc>
        <w:tc>
          <w:tcPr>
            <w:tcW w:w="1173" w:type="dxa"/>
            <w:vMerge/>
            <w:shd w:val="clear" w:color="auto" w:fill="auto"/>
            <w:vAlign w:val="center"/>
          </w:tcPr>
          <w:p w:rsidR="00075A50" w:rsidRDefault="00075A50" w:rsidP="009D3846">
            <w:pPr>
              <w:snapToGrid w:val="0"/>
              <w:rPr>
                <w:b/>
                <w:bCs/>
              </w:rPr>
            </w:pPr>
          </w:p>
        </w:tc>
        <w:tc>
          <w:tcPr>
            <w:tcW w:w="4202" w:type="dxa"/>
            <w:shd w:val="clear" w:color="auto" w:fill="auto"/>
          </w:tcPr>
          <w:p w:rsidR="00075A50" w:rsidRDefault="00075A50" w:rsidP="009D3846">
            <w:pPr>
              <w:pStyle w:val="aa"/>
              <w:snapToGrid w:val="0"/>
              <w:spacing w:line="192" w:lineRule="auto"/>
              <w:jc w:val="center"/>
            </w:pPr>
          </w:p>
          <w:p w:rsidR="00075A50" w:rsidRDefault="0054413E" w:rsidP="009D3846">
            <w:pPr>
              <w:pStyle w:val="aa"/>
              <w:tabs>
                <w:tab w:val="left" w:pos="4285"/>
              </w:tabs>
              <w:spacing w:line="192" w:lineRule="auto"/>
              <w:jc w:val="center"/>
            </w:pPr>
            <w:r>
              <w:rPr>
                <w:rStyle w:val="a9"/>
                <w:rFonts w:ascii="Times New Roman" w:hAnsi="Times New Roman" w:cs="Times New Roman"/>
                <w:color w:val="000000"/>
                <w:sz w:val="28"/>
                <w:szCs w:val="28"/>
              </w:rPr>
              <w:t>ЙЫШАНУ</w:t>
            </w:r>
          </w:p>
          <w:p w:rsidR="00075A50" w:rsidRDefault="00075A50" w:rsidP="009D3846">
            <w:pPr>
              <w:pStyle w:val="aa"/>
              <w:spacing w:line="192" w:lineRule="auto"/>
              <w:jc w:val="center"/>
            </w:pPr>
          </w:p>
          <w:p w:rsidR="00075A50" w:rsidRPr="00FE387E" w:rsidRDefault="00075A50" w:rsidP="009D3846">
            <w:pPr>
              <w:pStyle w:val="aa"/>
              <w:rPr>
                <w:b/>
                <w:color w:val="000000"/>
              </w:rPr>
            </w:pPr>
            <w:r>
              <w:rPr>
                <w:rFonts w:ascii="Times New Roman" w:hAnsi="Times New Roman" w:cs="Times New Roman"/>
              </w:rPr>
              <w:t xml:space="preserve">             </w:t>
            </w:r>
            <w:r w:rsidR="0054413E">
              <w:rPr>
                <w:rFonts w:ascii="Times New Roman" w:hAnsi="Times New Roman" w:cs="Times New Roman"/>
              </w:rPr>
              <w:t xml:space="preserve">    </w:t>
            </w:r>
            <w:r>
              <w:rPr>
                <w:rFonts w:ascii="Times New Roman" w:hAnsi="Times New Roman" w:cs="Times New Roman"/>
              </w:rPr>
              <w:t xml:space="preserve"> </w:t>
            </w:r>
            <w:r w:rsidR="00F03EBC">
              <w:rPr>
                <w:rFonts w:ascii="Times New Roman" w:hAnsi="Times New Roman" w:cs="Times New Roman"/>
                <w:b/>
                <w:u w:val="single"/>
              </w:rPr>
              <w:t>17</w:t>
            </w:r>
            <w:r w:rsidR="00A25477">
              <w:rPr>
                <w:rFonts w:ascii="Times New Roman" w:hAnsi="Times New Roman" w:cs="Times New Roman"/>
                <w:b/>
                <w:u w:val="single"/>
              </w:rPr>
              <w:t>.1</w:t>
            </w:r>
            <w:r w:rsidR="00D5769F">
              <w:rPr>
                <w:rFonts w:ascii="Times New Roman" w:hAnsi="Times New Roman" w:cs="Times New Roman"/>
                <w:b/>
                <w:u w:val="single"/>
              </w:rPr>
              <w:t>2</w:t>
            </w:r>
            <w:r w:rsidR="001C776D" w:rsidRPr="00FE387E">
              <w:rPr>
                <w:rFonts w:ascii="Times New Roman" w:hAnsi="Times New Roman" w:cs="Times New Roman"/>
                <w:b/>
                <w:u w:val="single"/>
              </w:rPr>
              <w:t>.2019г.</w:t>
            </w:r>
            <w:r w:rsidR="00A25477">
              <w:rPr>
                <w:rFonts w:ascii="Times New Roman" w:hAnsi="Times New Roman" w:cs="Times New Roman"/>
                <w:b/>
                <w:u w:val="single"/>
              </w:rPr>
              <w:t xml:space="preserve"> </w:t>
            </w:r>
            <w:r w:rsidR="00696232">
              <w:rPr>
                <w:rFonts w:ascii="Times New Roman" w:hAnsi="Times New Roman" w:cs="Times New Roman"/>
                <w:b/>
                <w:u w:val="single"/>
              </w:rPr>
              <w:t>6</w:t>
            </w:r>
            <w:r w:rsidR="00177D1B">
              <w:rPr>
                <w:rFonts w:ascii="Times New Roman" w:hAnsi="Times New Roman" w:cs="Times New Roman"/>
                <w:b/>
                <w:u w:val="single"/>
              </w:rPr>
              <w:t>5</w:t>
            </w:r>
            <w:r w:rsidR="001607D3">
              <w:rPr>
                <w:rFonts w:ascii="Times New Roman" w:hAnsi="Times New Roman" w:cs="Times New Roman"/>
                <w:b/>
                <w:u w:val="single"/>
              </w:rPr>
              <w:t xml:space="preserve"> </w:t>
            </w:r>
            <w:r w:rsidRPr="00FE387E">
              <w:rPr>
                <w:rFonts w:ascii="Times New Roman" w:hAnsi="Times New Roman" w:cs="Times New Roman"/>
                <w:b/>
              </w:rPr>
              <w:t xml:space="preserve">№ </w:t>
            </w:r>
          </w:p>
          <w:p w:rsidR="00075A50" w:rsidRDefault="001C776D" w:rsidP="009D3846">
            <w:pPr>
              <w:jc w:val="center"/>
            </w:pPr>
            <w:proofErr w:type="spellStart"/>
            <w:r w:rsidRPr="00FE387E">
              <w:rPr>
                <w:b/>
                <w:color w:val="000000"/>
              </w:rPr>
              <w:t>Питешкаси</w:t>
            </w:r>
            <w:proofErr w:type="spellEnd"/>
            <w:r w:rsidRPr="00FE387E">
              <w:rPr>
                <w:b/>
                <w:color w:val="000000"/>
              </w:rPr>
              <w:t xml:space="preserve"> яле</w:t>
            </w:r>
          </w:p>
        </w:tc>
      </w:tr>
    </w:tbl>
    <w:p w:rsidR="0054413E" w:rsidRDefault="0054413E" w:rsidP="0054413E">
      <w:pPr>
        <w:widowControl w:val="0"/>
        <w:tabs>
          <w:tab w:val="left" w:pos="9355"/>
        </w:tabs>
        <w:autoSpaceDE w:val="0"/>
        <w:autoSpaceDN w:val="0"/>
        <w:adjustRightInd w:val="0"/>
        <w:rPr>
          <w:sz w:val="24"/>
          <w:szCs w:val="24"/>
        </w:rPr>
      </w:pPr>
    </w:p>
    <w:p w:rsidR="00177D1B" w:rsidRPr="00177D1B" w:rsidRDefault="00177D1B" w:rsidP="00177D1B">
      <w:pPr>
        <w:pStyle w:val="1"/>
        <w:spacing w:before="0" w:after="0"/>
        <w:ind w:right="4252"/>
        <w:jc w:val="left"/>
        <w:rPr>
          <w:b/>
          <w:bCs/>
        </w:rPr>
      </w:pPr>
      <w:r w:rsidRPr="00177D1B">
        <w:rPr>
          <w:b/>
          <w:bCs/>
        </w:rPr>
        <w:t xml:space="preserve">О мерах по реализации Решения Собрания депутатов </w:t>
      </w:r>
      <w:proofErr w:type="spellStart"/>
      <w:r w:rsidRPr="00177D1B">
        <w:rPr>
          <w:b/>
          <w:bCs/>
        </w:rPr>
        <w:t>Питишевского</w:t>
      </w:r>
      <w:proofErr w:type="spellEnd"/>
      <w:r w:rsidRPr="00177D1B">
        <w:rPr>
          <w:b/>
          <w:bCs/>
        </w:rPr>
        <w:t xml:space="preserve"> сельского поселения </w:t>
      </w:r>
      <w:proofErr w:type="spellStart"/>
      <w:r w:rsidRPr="00177D1B">
        <w:rPr>
          <w:b/>
          <w:bCs/>
        </w:rPr>
        <w:t>Аликовского</w:t>
      </w:r>
      <w:proofErr w:type="spellEnd"/>
      <w:r w:rsidRPr="00177D1B">
        <w:rPr>
          <w:b/>
          <w:bCs/>
        </w:rPr>
        <w:t xml:space="preserve"> </w:t>
      </w:r>
      <w:proofErr w:type="gramStart"/>
      <w:r w:rsidRPr="00177D1B">
        <w:rPr>
          <w:b/>
          <w:bCs/>
        </w:rPr>
        <w:t>района  Чувашской</w:t>
      </w:r>
      <w:proofErr w:type="gramEnd"/>
      <w:r w:rsidRPr="00177D1B">
        <w:rPr>
          <w:b/>
          <w:bCs/>
        </w:rPr>
        <w:t xml:space="preserve"> Респу</w:t>
      </w:r>
      <w:r w:rsidRPr="00177D1B">
        <w:rPr>
          <w:b/>
          <w:bCs/>
        </w:rPr>
        <w:t>б</w:t>
      </w:r>
      <w:r w:rsidRPr="00177D1B">
        <w:rPr>
          <w:b/>
          <w:bCs/>
        </w:rPr>
        <w:t xml:space="preserve">лики «О бюджете </w:t>
      </w:r>
      <w:proofErr w:type="spellStart"/>
      <w:r w:rsidRPr="00177D1B">
        <w:rPr>
          <w:b/>
          <w:bCs/>
        </w:rPr>
        <w:t>Питишевского</w:t>
      </w:r>
      <w:proofErr w:type="spellEnd"/>
      <w:r w:rsidRPr="00177D1B">
        <w:rPr>
          <w:b/>
          <w:bCs/>
        </w:rPr>
        <w:t xml:space="preserve"> сельского поселения </w:t>
      </w:r>
      <w:proofErr w:type="spellStart"/>
      <w:r w:rsidRPr="00177D1B">
        <w:rPr>
          <w:b/>
          <w:bCs/>
        </w:rPr>
        <w:t>Аликовского</w:t>
      </w:r>
      <w:proofErr w:type="spellEnd"/>
      <w:r w:rsidRPr="00177D1B">
        <w:rPr>
          <w:b/>
          <w:bCs/>
        </w:rPr>
        <w:t xml:space="preserve"> района Ч</w:t>
      </w:r>
      <w:r w:rsidRPr="00177D1B">
        <w:rPr>
          <w:b/>
          <w:bCs/>
        </w:rPr>
        <w:t>у</w:t>
      </w:r>
      <w:r w:rsidRPr="00177D1B">
        <w:rPr>
          <w:b/>
          <w:bCs/>
        </w:rPr>
        <w:t>вашской Республики на 2020 год и на плановый период 2021 и 2022 годов»</w:t>
      </w:r>
    </w:p>
    <w:p w:rsidR="00177D1B" w:rsidRPr="00177D1B" w:rsidRDefault="00177D1B" w:rsidP="00177D1B">
      <w:pPr>
        <w:autoSpaceDE w:val="0"/>
        <w:autoSpaceDN w:val="0"/>
        <w:adjustRightInd w:val="0"/>
        <w:ind w:firstLine="540"/>
        <w:jc w:val="both"/>
        <w:rPr>
          <w:bCs/>
          <w:sz w:val="24"/>
          <w:szCs w:val="24"/>
        </w:rPr>
      </w:pPr>
    </w:p>
    <w:p w:rsidR="00177D1B" w:rsidRPr="00177D1B" w:rsidRDefault="00177D1B" w:rsidP="00177D1B">
      <w:pPr>
        <w:autoSpaceDE w:val="0"/>
        <w:autoSpaceDN w:val="0"/>
        <w:adjustRightInd w:val="0"/>
        <w:ind w:firstLine="709"/>
        <w:jc w:val="both"/>
        <w:rPr>
          <w:bCs/>
          <w:sz w:val="24"/>
          <w:szCs w:val="24"/>
        </w:rPr>
      </w:pPr>
      <w:r w:rsidRPr="00177D1B">
        <w:rPr>
          <w:bCs/>
          <w:sz w:val="24"/>
          <w:szCs w:val="24"/>
        </w:rPr>
        <w:t xml:space="preserve">В соответствии с Решением Собрания депутатов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 от 16 декабря 2019 г. № 168 «О бюджете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 на 2020 год и на плановый период 2021 и 2022 годов» администрация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w:t>
      </w:r>
      <w:r w:rsidRPr="00177D1B">
        <w:rPr>
          <w:bCs/>
          <w:sz w:val="24"/>
          <w:szCs w:val="24"/>
        </w:rPr>
        <w:t>с</w:t>
      </w:r>
      <w:r w:rsidRPr="00177D1B">
        <w:rPr>
          <w:bCs/>
          <w:sz w:val="24"/>
          <w:szCs w:val="24"/>
        </w:rPr>
        <w:t>публики   п о с т а н о в л я е т:</w:t>
      </w:r>
    </w:p>
    <w:p w:rsidR="00177D1B" w:rsidRPr="00177D1B" w:rsidRDefault="00177D1B" w:rsidP="00177D1B">
      <w:pPr>
        <w:autoSpaceDE w:val="0"/>
        <w:autoSpaceDN w:val="0"/>
        <w:adjustRightInd w:val="0"/>
        <w:ind w:firstLine="709"/>
        <w:contextualSpacing/>
        <w:jc w:val="both"/>
        <w:rPr>
          <w:bCs/>
          <w:sz w:val="24"/>
          <w:szCs w:val="24"/>
        </w:rPr>
      </w:pPr>
      <w:r w:rsidRPr="00177D1B">
        <w:rPr>
          <w:bCs/>
          <w:sz w:val="24"/>
          <w:szCs w:val="24"/>
        </w:rPr>
        <w:t xml:space="preserve">1. Принять к исполнению бюджет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w:t>
      </w:r>
      <w:r w:rsidRPr="00177D1B">
        <w:rPr>
          <w:bCs/>
          <w:sz w:val="24"/>
          <w:szCs w:val="24"/>
        </w:rPr>
        <w:t>и</w:t>
      </w:r>
      <w:r w:rsidRPr="00177D1B">
        <w:rPr>
          <w:bCs/>
          <w:sz w:val="24"/>
          <w:szCs w:val="24"/>
        </w:rPr>
        <w:t xml:space="preserve">ки на 2020 год и на плановый период 2021 и 2022 годов, утвержденный Решением Собрания депутатов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 от 16 декабря 2019 г. № 168 «О бюджете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 на 2020 год и на плановый период 2021 и 2022 годов» (далее – Решение о бю</w:t>
      </w:r>
      <w:r w:rsidRPr="00177D1B">
        <w:rPr>
          <w:bCs/>
          <w:sz w:val="24"/>
          <w:szCs w:val="24"/>
        </w:rPr>
        <w:t>д</w:t>
      </w:r>
      <w:r w:rsidRPr="00177D1B">
        <w:rPr>
          <w:bCs/>
          <w:sz w:val="24"/>
          <w:szCs w:val="24"/>
        </w:rPr>
        <w:t>жете).</w:t>
      </w:r>
    </w:p>
    <w:p w:rsidR="00177D1B" w:rsidRPr="00177D1B" w:rsidRDefault="00177D1B" w:rsidP="00177D1B">
      <w:pPr>
        <w:autoSpaceDE w:val="0"/>
        <w:autoSpaceDN w:val="0"/>
        <w:adjustRightInd w:val="0"/>
        <w:ind w:firstLine="709"/>
        <w:contextualSpacing/>
        <w:jc w:val="both"/>
        <w:rPr>
          <w:bCs/>
          <w:sz w:val="24"/>
          <w:szCs w:val="24"/>
        </w:rPr>
      </w:pPr>
      <w:r w:rsidRPr="00177D1B">
        <w:rPr>
          <w:bCs/>
          <w:sz w:val="24"/>
          <w:szCs w:val="24"/>
        </w:rPr>
        <w:t xml:space="preserve">2. Администрации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w:t>
      </w:r>
    </w:p>
    <w:p w:rsidR="00177D1B" w:rsidRPr="00177D1B" w:rsidRDefault="00177D1B" w:rsidP="00177D1B">
      <w:pPr>
        <w:autoSpaceDE w:val="0"/>
        <w:autoSpaceDN w:val="0"/>
        <w:adjustRightInd w:val="0"/>
        <w:ind w:firstLine="709"/>
        <w:contextualSpacing/>
        <w:jc w:val="both"/>
        <w:rPr>
          <w:bCs/>
          <w:sz w:val="24"/>
          <w:szCs w:val="24"/>
        </w:rPr>
      </w:pPr>
      <w:r w:rsidRPr="00177D1B">
        <w:rPr>
          <w:bCs/>
          <w:sz w:val="24"/>
          <w:szCs w:val="24"/>
        </w:rPr>
        <w:t xml:space="preserve">обеспечить качественное исполнение бюджета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w:t>
      </w:r>
      <w:r w:rsidRPr="00177D1B">
        <w:rPr>
          <w:bCs/>
          <w:sz w:val="24"/>
          <w:szCs w:val="24"/>
        </w:rPr>
        <w:t>ш</w:t>
      </w:r>
      <w:r w:rsidRPr="00177D1B">
        <w:rPr>
          <w:bCs/>
          <w:sz w:val="24"/>
          <w:szCs w:val="24"/>
        </w:rPr>
        <w:t xml:space="preserve">ской Республики на 2020 год и на плановый период 2021 и 2022 годов и реализацию основных направлений бюджетной политики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 определенных постановлением администрации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w:t>
      </w:r>
      <w:r w:rsidRPr="00177D1B">
        <w:rPr>
          <w:bCs/>
          <w:sz w:val="24"/>
          <w:szCs w:val="24"/>
        </w:rPr>
        <w:t>с</w:t>
      </w:r>
      <w:r w:rsidRPr="00177D1B">
        <w:rPr>
          <w:bCs/>
          <w:sz w:val="24"/>
          <w:szCs w:val="24"/>
        </w:rPr>
        <w:t>публики от 29 июля 2019 г. № 32а «Об основных направлениях бюджетной пол</w:t>
      </w:r>
      <w:r w:rsidRPr="00177D1B">
        <w:rPr>
          <w:bCs/>
          <w:sz w:val="24"/>
          <w:szCs w:val="24"/>
        </w:rPr>
        <w:t>и</w:t>
      </w:r>
      <w:r w:rsidRPr="00177D1B">
        <w:rPr>
          <w:bCs/>
          <w:sz w:val="24"/>
          <w:szCs w:val="24"/>
        </w:rPr>
        <w:t xml:space="preserve">тики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 на 2020 год и на плановый период 2021 и 2022 годов»;</w:t>
      </w:r>
    </w:p>
    <w:p w:rsidR="00177D1B" w:rsidRPr="00177D1B" w:rsidRDefault="00177D1B" w:rsidP="00177D1B">
      <w:pPr>
        <w:autoSpaceDE w:val="0"/>
        <w:autoSpaceDN w:val="0"/>
        <w:adjustRightInd w:val="0"/>
        <w:ind w:firstLine="709"/>
        <w:contextualSpacing/>
        <w:jc w:val="both"/>
        <w:rPr>
          <w:bCs/>
          <w:sz w:val="24"/>
          <w:szCs w:val="24"/>
        </w:rPr>
      </w:pPr>
      <w:r w:rsidRPr="00177D1B">
        <w:rPr>
          <w:bCs/>
          <w:sz w:val="24"/>
          <w:szCs w:val="24"/>
        </w:rPr>
        <w:t>осуществлять мониторинг финансового обеспечения социально значимых и пе</w:t>
      </w:r>
      <w:r w:rsidRPr="00177D1B">
        <w:rPr>
          <w:bCs/>
          <w:sz w:val="24"/>
          <w:szCs w:val="24"/>
        </w:rPr>
        <w:t>р</w:t>
      </w:r>
      <w:r w:rsidRPr="00177D1B">
        <w:rPr>
          <w:bCs/>
          <w:sz w:val="24"/>
          <w:szCs w:val="24"/>
        </w:rPr>
        <w:t xml:space="preserve">воочередных расходов бюджета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 гарантирующих реализацию возложенных администрацию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 полномочий;</w:t>
      </w:r>
    </w:p>
    <w:p w:rsidR="00177D1B" w:rsidRPr="00177D1B" w:rsidRDefault="00177D1B" w:rsidP="00177D1B">
      <w:pPr>
        <w:autoSpaceDE w:val="0"/>
        <w:autoSpaceDN w:val="0"/>
        <w:adjustRightInd w:val="0"/>
        <w:ind w:firstLine="709"/>
        <w:contextualSpacing/>
        <w:jc w:val="both"/>
        <w:rPr>
          <w:bCs/>
          <w:sz w:val="24"/>
          <w:szCs w:val="24"/>
        </w:rPr>
      </w:pPr>
      <w:r w:rsidRPr="00177D1B">
        <w:rPr>
          <w:bCs/>
          <w:sz w:val="24"/>
          <w:szCs w:val="24"/>
        </w:rPr>
        <w:t xml:space="preserve">при формировании прогноза кассовых выплат из бюджета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 исходить из необходимости равномерного и эффективного использования средств местного бюджета в течение 2020 года;</w:t>
      </w:r>
    </w:p>
    <w:p w:rsidR="00177D1B" w:rsidRPr="00177D1B" w:rsidRDefault="00177D1B" w:rsidP="00177D1B">
      <w:pPr>
        <w:autoSpaceDE w:val="0"/>
        <w:autoSpaceDN w:val="0"/>
        <w:adjustRightInd w:val="0"/>
        <w:ind w:firstLine="709"/>
        <w:contextualSpacing/>
        <w:jc w:val="both"/>
        <w:rPr>
          <w:bCs/>
          <w:sz w:val="24"/>
          <w:szCs w:val="24"/>
        </w:rPr>
      </w:pPr>
      <w:r w:rsidRPr="00177D1B">
        <w:rPr>
          <w:bCs/>
          <w:sz w:val="24"/>
          <w:szCs w:val="24"/>
        </w:rPr>
        <w:lastRenderedPageBreak/>
        <w:t xml:space="preserve">обеспечить осуществление внутреннего финансового контроля, направленного на достижение результата и рациональное использование бюджетных средств при составлении и исполнении соответствующей части бюджета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 по доходам, расходам, включая расходы на закупку товаров, работ и услуг для обеспечения муниципальных нужд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 источникам финансирования дефицита бюджета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 а также при ведении бюджетного учета и составлении бюджетной отчетности.</w:t>
      </w:r>
    </w:p>
    <w:p w:rsidR="00177D1B" w:rsidRPr="00177D1B" w:rsidRDefault="00177D1B" w:rsidP="00177D1B">
      <w:pPr>
        <w:autoSpaceDE w:val="0"/>
        <w:autoSpaceDN w:val="0"/>
        <w:adjustRightInd w:val="0"/>
        <w:ind w:firstLine="709"/>
        <w:contextualSpacing/>
        <w:jc w:val="both"/>
        <w:rPr>
          <w:bCs/>
          <w:sz w:val="24"/>
          <w:szCs w:val="24"/>
        </w:rPr>
      </w:pPr>
      <w:r w:rsidRPr="00177D1B">
        <w:rPr>
          <w:bCs/>
          <w:sz w:val="24"/>
          <w:szCs w:val="24"/>
        </w:rPr>
        <w:t xml:space="preserve">3. Утвердить прилагаемый </w:t>
      </w:r>
      <w:hyperlink r:id="rId9" w:history="1">
        <w:r w:rsidRPr="00177D1B">
          <w:rPr>
            <w:bCs/>
            <w:sz w:val="24"/>
            <w:szCs w:val="24"/>
          </w:rPr>
          <w:t>перечень</w:t>
        </w:r>
      </w:hyperlink>
      <w:r w:rsidRPr="00177D1B">
        <w:rPr>
          <w:bCs/>
          <w:sz w:val="24"/>
          <w:szCs w:val="24"/>
        </w:rPr>
        <w:t xml:space="preserve"> мероприятий по реализации Решения о бю</w:t>
      </w:r>
      <w:r w:rsidRPr="00177D1B">
        <w:rPr>
          <w:bCs/>
          <w:sz w:val="24"/>
          <w:szCs w:val="24"/>
        </w:rPr>
        <w:t>д</w:t>
      </w:r>
      <w:r w:rsidRPr="00177D1B">
        <w:rPr>
          <w:bCs/>
          <w:sz w:val="24"/>
          <w:szCs w:val="24"/>
        </w:rPr>
        <w:t>жете согласно приложению к настоящему постановлению.</w:t>
      </w:r>
    </w:p>
    <w:p w:rsidR="00177D1B" w:rsidRPr="00177D1B" w:rsidRDefault="00177D1B" w:rsidP="00177D1B">
      <w:pPr>
        <w:autoSpaceDE w:val="0"/>
        <w:autoSpaceDN w:val="0"/>
        <w:adjustRightInd w:val="0"/>
        <w:ind w:firstLine="709"/>
        <w:contextualSpacing/>
        <w:jc w:val="both"/>
        <w:rPr>
          <w:bCs/>
          <w:sz w:val="24"/>
          <w:szCs w:val="24"/>
        </w:rPr>
      </w:pPr>
      <w:r w:rsidRPr="00177D1B">
        <w:rPr>
          <w:bCs/>
          <w:sz w:val="24"/>
          <w:szCs w:val="24"/>
        </w:rPr>
        <w:t>4. Установить, что в 2020 году:</w:t>
      </w:r>
    </w:p>
    <w:p w:rsidR="00177D1B" w:rsidRPr="00177D1B" w:rsidRDefault="00177D1B" w:rsidP="00177D1B">
      <w:pPr>
        <w:autoSpaceDE w:val="0"/>
        <w:autoSpaceDN w:val="0"/>
        <w:adjustRightInd w:val="0"/>
        <w:ind w:firstLine="709"/>
        <w:contextualSpacing/>
        <w:jc w:val="both"/>
        <w:rPr>
          <w:bCs/>
          <w:sz w:val="24"/>
          <w:szCs w:val="24"/>
        </w:rPr>
      </w:pPr>
      <w:r w:rsidRPr="00177D1B">
        <w:rPr>
          <w:bCs/>
          <w:sz w:val="24"/>
          <w:szCs w:val="24"/>
        </w:rPr>
        <w:t xml:space="preserve">4.1 Исполнение бюджета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 осущест</w:t>
      </w:r>
      <w:r w:rsidRPr="00177D1B">
        <w:rPr>
          <w:bCs/>
          <w:sz w:val="24"/>
          <w:szCs w:val="24"/>
        </w:rPr>
        <w:t>в</w:t>
      </w:r>
      <w:r w:rsidRPr="00177D1B">
        <w:rPr>
          <w:bCs/>
          <w:sz w:val="24"/>
          <w:szCs w:val="24"/>
        </w:rPr>
        <w:t xml:space="preserve">ляется в соответствии со сводной бюджетной росписью бюджета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 бюджетными росписями главных распорядителей средств бюджета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 и кассовым планом исполнения бюджета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w:t>
      </w:r>
      <w:r w:rsidRPr="00177D1B">
        <w:rPr>
          <w:bCs/>
          <w:sz w:val="24"/>
          <w:szCs w:val="24"/>
        </w:rPr>
        <w:t>с</w:t>
      </w:r>
      <w:r w:rsidRPr="00177D1B">
        <w:rPr>
          <w:bCs/>
          <w:sz w:val="24"/>
          <w:szCs w:val="24"/>
        </w:rPr>
        <w:t>публики;</w:t>
      </w:r>
    </w:p>
    <w:p w:rsidR="00177D1B" w:rsidRPr="00177D1B" w:rsidRDefault="00177D1B" w:rsidP="00177D1B">
      <w:pPr>
        <w:autoSpaceDE w:val="0"/>
        <w:autoSpaceDN w:val="0"/>
        <w:adjustRightInd w:val="0"/>
        <w:ind w:firstLine="709"/>
        <w:contextualSpacing/>
        <w:jc w:val="both"/>
        <w:rPr>
          <w:bCs/>
          <w:sz w:val="24"/>
          <w:szCs w:val="24"/>
        </w:rPr>
      </w:pPr>
      <w:r w:rsidRPr="00177D1B">
        <w:rPr>
          <w:bCs/>
          <w:sz w:val="24"/>
          <w:szCs w:val="24"/>
        </w:rPr>
        <w:t>4.2 Управление федерального казначейства по Чувашской Республике обеспечивает учет бюджетных обязательств, пр</w:t>
      </w:r>
      <w:r w:rsidRPr="00177D1B">
        <w:rPr>
          <w:bCs/>
          <w:sz w:val="24"/>
          <w:szCs w:val="24"/>
        </w:rPr>
        <w:t>и</w:t>
      </w:r>
      <w:r w:rsidRPr="00177D1B">
        <w:rPr>
          <w:bCs/>
          <w:sz w:val="24"/>
          <w:szCs w:val="24"/>
        </w:rPr>
        <w:t xml:space="preserve">нятых получателями средств  бюджета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 в соответствии с договорами (муниципальными контрактами), заключе</w:t>
      </w:r>
      <w:r w:rsidRPr="00177D1B">
        <w:rPr>
          <w:bCs/>
          <w:sz w:val="24"/>
          <w:szCs w:val="24"/>
        </w:rPr>
        <w:t>н</w:t>
      </w:r>
      <w:r w:rsidRPr="00177D1B">
        <w:rPr>
          <w:bCs/>
          <w:sz w:val="24"/>
          <w:szCs w:val="24"/>
        </w:rPr>
        <w:t>ными с юридическими и физическими лицами, индивидуальными предприним</w:t>
      </w:r>
      <w:r w:rsidRPr="00177D1B">
        <w:rPr>
          <w:bCs/>
          <w:sz w:val="24"/>
          <w:szCs w:val="24"/>
        </w:rPr>
        <w:t>а</w:t>
      </w:r>
      <w:r w:rsidRPr="00177D1B">
        <w:rPr>
          <w:bCs/>
          <w:sz w:val="24"/>
          <w:szCs w:val="24"/>
        </w:rPr>
        <w:t xml:space="preserve">телями, или в соответствии с федеральными законами, законами Чувашской Республики, решениями Собрания депутатов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 и иными нормативными правовыми актами, а также бюджетных обязательств, возникающих на осн</w:t>
      </w:r>
      <w:r w:rsidRPr="00177D1B">
        <w:rPr>
          <w:bCs/>
          <w:sz w:val="24"/>
          <w:szCs w:val="24"/>
        </w:rPr>
        <w:t>о</w:t>
      </w:r>
      <w:r w:rsidRPr="00177D1B">
        <w:rPr>
          <w:bCs/>
          <w:sz w:val="24"/>
          <w:szCs w:val="24"/>
        </w:rPr>
        <w:t>вании исполнительных документов, за исключением бюджетных обязательств, оплата которых осуществляется за счет субсидий, субвенций и иных межбю</w:t>
      </w:r>
      <w:r w:rsidRPr="00177D1B">
        <w:rPr>
          <w:bCs/>
          <w:sz w:val="24"/>
          <w:szCs w:val="24"/>
        </w:rPr>
        <w:t>д</w:t>
      </w:r>
      <w:r w:rsidRPr="00177D1B">
        <w:rPr>
          <w:bCs/>
          <w:sz w:val="24"/>
          <w:szCs w:val="24"/>
        </w:rPr>
        <w:t xml:space="preserve">жетных трансфертов, имеющих целевое назначение, поступающих в бюджет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 из бюджета </w:t>
      </w:r>
      <w:proofErr w:type="spellStart"/>
      <w:r w:rsidRPr="00177D1B">
        <w:rPr>
          <w:bCs/>
          <w:sz w:val="24"/>
          <w:szCs w:val="24"/>
        </w:rPr>
        <w:t>Аликовского</w:t>
      </w:r>
      <w:proofErr w:type="spellEnd"/>
      <w:r w:rsidRPr="00177D1B">
        <w:rPr>
          <w:bCs/>
          <w:sz w:val="24"/>
          <w:szCs w:val="24"/>
        </w:rPr>
        <w:t xml:space="preserve"> района Чувашской Республики;</w:t>
      </w:r>
    </w:p>
    <w:p w:rsidR="00177D1B" w:rsidRPr="00177D1B" w:rsidRDefault="00177D1B" w:rsidP="00177D1B">
      <w:pPr>
        <w:autoSpaceDE w:val="0"/>
        <w:autoSpaceDN w:val="0"/>
        <w:adjustRightInd w:val="0"/>
        <w:ind w:firstLine="709"/>
        <w:contextualSpacing/>
        <w:jc w:val="both"/>
        <w:rPr>
          <w:bCs/>
          <w:sz w:val="24"/>
          <w:szCs w:val="24"/>
        </w:rPr>
      </w:pPr>
      <w:r w:rsidRPr="00177D1B">
        <w:rPr>
          <w:bCs/>
          <w:sz w:val="24"/>
          <w:szCs w:val="24"/>
        </w:rPr>
        <w:t xml:space="preserve">4.4 Получатели средств бюджета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2020 год:</w:t>
      </w:r>
    </w:p>
    <w:p w:rsidR="00177D1B" w:rsidRPr="00177D1B" w:rsidRDefault="00177D1B" w:rsidP="00177D1B">
      <w:pPr>
        <w:autoSpaceDE w:val="0"/>
        <w:autoSpaceDN w:val="0"/>
        <w:adjustRightInd w:val="0"/>
        <w:ind w:firstLine="709"/>
        <w:contextualSpacing/>
        <w:jc w:val="both"/>
        <w:rPr>
          <w:bCs/>
          <w:sz w:val="24"/>
          <w:szCs w:val="24"/>
        </w:rPr>
      </w:pPr>
      <w:r w:rsidRPr="00177D1B">
        <w:rPr>
          <w:bCs/>
          <w:sz w:val="24"/>
          <w:szCs w:val="24"/>
        </w:rPr>
        <w:t>а) вправе предусматривать авансовые платежи с последующей оплатой денежных обязательств в следующем порядке</w:t>
      </w:r>
    </w:p>
    <w:p w:rsidR="00177D1B" w:rsidRPr="00177D1B" w:rsidRDefault="00177D1B" w:rsidP="00177D1B">
      <w:pPr>
        <w:pStyle w:val="ConsPlusNormal"/>
        <w:ind w:firstLine="709"/>
        <w:jc w:val="both"/>
        <w:rPr>
          <w:rFonts w:ascii="Times New Roman" w:eastAsia="Times New Roman" w:hAnsi="Times New Roman" w:cs="Times New Roman"/>
          <w:bCs/>
          <w:sz w:val="24"/>
          <w:szCs w:val="24"/>
        </w:rPr>
      </w:pPr>
      <w:r w:rsidRPr="00177D1B">
        <w:rPr>
          <w:rFonts w:ascii="Times New Roman" w:eastAsia="Times New Roman" w:hAnsi="Times New Roman" w:cs="Times New Roman"/>
          <w:bCs/>
          <w:sz w:val="24"/>
          <w:szCs w:val="24"/>
        </w:rPr>
        <w:t>в размере до 100 процентов суммы расходного обязательства, но не более лимитов бюджетных обязательств, доведенных на соответствующий финансовый год, – по договорам (муниципальным контрактам) об оказании услуг связи, обучении на курсах повышения квалификации, участии в научных, методических, научно-практических и иных конференциях и семинарах, о подписке на печатные и электронные издания и об их приобретении; по договорам обязательного страхования гражданской ответственности владельцев транспортных средств; на осуществление почтовых расходов, приобретение авиа- и железнодорожных билетов, билетов для проезда городским и пригородным транспортом и путевок на санаторно-курортное лечение и в загородные детские оздоровительные лагеря;</w:t>
      </w:r>
    </w:p>
    <w:p w:rsidR="00177D1B" w:rsidRPr="00177D1B" w:rsidRDefault="00177D1B" w:rsidP="00177D1B">
      <w:pPr>
        <w:pStyle w:val="ConsPlusNormal"/>
        <w:ind w:firstLine="709"/>
        <w:jc w:val="both"/>
        <w:rPr>
          <w:rFonts w:ascii="Times New Roman" w:eastAsia="Times New Roman" w:hAnsi="Times New Roman" w:cs="Times New Roman"/>
          <w:bCs/>
          <w:sz w:val="24"/>
          <w:szCs w:val="24"/>
        </w:rPr>
      </w:pPr>
      <w:r w:rsidRPr="00177D1B">
        <w:rPr>
          <w:rFonts w:ascii="Times New Roman" w:eastAsia="Times New Roman" w:hAnsi="Times New Roman" w:cs="Times New Roman"/>
          <w:bCs/>
          <w:sz w:val="24"/>
          <w:szCs w:val="24"/>
        </w:rPr>
        <w:t>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 – смазочных материалов, почтовых марок и конвертов;</w:t>
      </w:r>
    </w:p>
    <w:p w:rsidR="00177D1B" w:rsidRPr="00177D1B" w:rsidRDefault="00177D1B" w:rsidP="00177D1B">
      <w:pPr>
        <w:pStyle w:val="ConsPlusNormal"/>
        <w:ind w:firstLine="709"/>
        <w:jc w:val="both"/>
        <w:rPr>
          <w:rFonts w:ascii="Times New Roman" w:eastAsia="Times New Roman" w:hAnsi="Times New Roman" w:cs="Times New Roman"/>
          <w:bCs/>
          <w:sz w:val="24"/>
          <w:szCs w:val="24"/>
        </w:rPr>
      </w:pPr>
      <w:r w:rsidRPr="00177D1B">
        <w:rPr>
          <w:rFonts w:ascii="Times New Roman" w:eastAsia="Times New Roman" w:hAnsi="Times New Roman" w:cs="Times New Roman"/>
          <w:bCs/>
          <w:sz w:val="24"/>
          <w:szCs w:val="24"/>
        </w:rPr>
        <w:t xml:space="preserve">в размере до 20 процентов суммы договора (муниципального контракта), но не более 20 процентов лимитов бюджетных обязательств, доведенных на соответствующий финансовый год, если иное не предусмотрено законодательством Российской Федерации, законодательством Чувашской Республики и нормативно-правовым документом </w:t>
      </w:r>
      <w:r w:rsidRPr="00177D1B">
        <w:rPr>
          <w:rFonts w:ascii="Times New Roman" w:eastAsia="Times New Roman" w:hAnsi="Times New Roman" w:cs="Times New Roman"/>
          <w:bCs/>
          <w:sz w:val="24"/>
          <w:szCs w:val="24"/>
        </w:rPr>
        <w:lastRenderedPageBreak/>
        <w:t xml:space="preserve">администрации </w:t>
      </w:r>
      <w:proofErr w:type="spellStart"/>
      <w:r w:rsidRPr="00177D1B">
        <w:rPr>
          <w:rFonts w:ascii="Times New Roman" w:eastAsia="Times New Roman" w:hAnsi="Times New Roman" w:cs="Times New Roman"/>
          <w:bCs/>
          <w:sz w:val="24"/>
          <w:szCs w:val="24"/>
        </w:rPr>
        <w:t>Питишевского</w:t>
      </w:r>
      <w:proofErr w:type="spellEnd"/>
      <w:r w:rsidRPr="00177D1B">
        <w:rPr>
          <w:rFonts w:ascii="Times New Roman" w:eastAsia="Times New Roman" w:hAnsi="Times New Roman" w:cs="Times New Roman"/>
          <w:bCs/>
          <w:sz w:val="24"/>
          <w:szCs w:val="24"/>
        </w:rPr>
        <w:t xml:space="preserve"> сельского поселения – по остальным договорам (муниципальным контрактам), за исключением муниципальных контрактов указанных в подпункте 4.5 настоящего пункта;</w:t>
      </w:r>
    </w:p>
    <w:p w:rsidR="00177D1B" w:rsidRPr="00177D1B" w:rsidRDefault="00177D1B" w:rsidP="00177D1B">
      <w:pPr>
        <w:pStyle w:val="ConsPlusNormal"/>
        <w:ind w:firstLine="709"/>
        <w:jc w:val="both"/>
        <w:rPr>
          <w:rFonts w:ascii="Times New Roman" w:eastAsia="Times New Roman" w:hAnsi="Times New Roman" w:cs="Times New Roman"/>
          <w:bCs/>
          <w:sz w:val="24"/>
          <w:szCs w:val="24"/>
        </w:rPr>
      </w:pPr>
      <w:r w:rsidRPr="00177D1B">
        <w:rPr>
          <w:rFonts w:ascii="Times New Roman" w:eastAsia="Times New Roman" w:hAnsi="Times New Roman" w:cs="Times New Roman"/>
          <w:bCs/>
          <w:sz w:val="24"/>
          <w:szCs w:val="24"/>
        </w:rPr>
        <w:t xml:space="preserve">4.5 В муниципальных контрактах на поставки товаров, выполнение работ, оказание услуг по строительству и реконструкции, в том числе с элементами реставрации, или технического перевооружения объектов капитального строительства, выполнение которых планируется осуществить полностью или частично за счет средств бюджета </w:t>
      </w:r>
      <w:proofErr w:type="spellStart"/>
      <w:r w:rsidRPr="00177D1B">
        <w:rPr>
          <w:rFonts w:ascii="Times New Roman" w:eastAsia="Times New Roman" w:hAnsi="Times New Roman" w:cs="Times New Roman"/>
          <w:bCs/>
          <w:sz w:val="24"/>
          <w:szCs w:val="24"/>
        </w:rPr>
        <w:t>Питишевского</w:t>
      </w:r>
      <w:proofErr w:type="spellEnd"/>
      <w:r w:rsidRPr="00177D1B">
        <w:rPr>
          <w:rFonts w:ascii="Times New Roman" w:eastAsia="Times New Roman" w:hAnsi="Times New Roman" w:cs="Times New Roman"/>
          <w:bCs/>
          <w:sz w:val="24"/>
          <w:szCs w:val="24"/>
        </w:rPr>
        <w:t xml:space="preserve"> сельского поселения </w:t>
      </w:r>
      <w:proofErr w:type="spellStart"/>
      <w:r w:rsidRPr="00177D1B">
        <w:rPr>
          <w:rFonts w:ascii="Times New Roman" w:hAnsi="Times New Roman"/>
          <w:bCs/>
          <w:sz w:val="24"/>
          <w:szCs w:val="24"/>
        </w:rPr>
        <w:t>Аликовского</w:t>
      </w:r>
      <w:proofErr w:type="spellEnd"/>
      <w:r w:rsidRPr="00177D1B">
        <w:rPr>
          <w:rFonts w:ascii="Times New Roman" w:eastAsia="Times New Roman" w:hAnsi="Times New Roman" w:cs="Times New Roman"/>
          <w:bCs/>
          <w:sz w:val="24"/>
          <w:szCs w:val="24"/>
        </w:rPr>
        <w:t xml:space="preserve"> района Чувашской Республики, и на приобретение объектов недвижимого имущества в муниципальную собственность </w:t>
      </w:r>
      <w:proofErr w:type="spellStart"/>
      <w:r w:rsidRPr="00177D1B">
        <w:rPr>
          <w:rFonts w:ascii="Times New Roman" w:eastAsia="Times New Roman" w:hAnsi="Times New Roman" w:cs="Times New Roman"/>
          <w:bCs/>
          <w:sz w:val="24"/>
          <w:szCs w:val="24"/>
        </w:rPr>
        <w:t>Питишевского</w:t>
      </w:r>
      <w:proofErr w:type="spellEnd"/>
      <w:r w:rsidRPr="00177D1B">
        <w:rPr>
          <w:rFonts w:ascii="Times New Roman" w:eastAsia="Times New Roman" w:hAnsi="Times New Roman" w:cs="Times New Roman"/>
          <w:bCs/>
          <w:sz w:val="24"/>
          <w:szCs w:val="24"/>
        </w:rPr>
        <w:t xml:space="preserve"> сельского поселения </w:t>
      </w:r>
      <w:proofErr w:type="spellStart"/>
      <w:r w:rsidRPr="00177D1B">
        <w:rPr>
          <w:rFonts w:ascii="Times New Roman" w:hAnsi="Times New Roman"/>
          <w:bCs/>
          <w:sz w:val="24"/>
          <w:szCs w:val="24"/>
        </w:rPr>
        <w:t>Аликовского</w:t>
      </w:r>
      <w:proofErr w:type="spellEnd"/>
      <w:r w:rsidRPr="00177D1B">
        <w:rPr>
          <w:rFonts w:ascii="Times New Roman" w:eastAsia="Times New Roman" w:hAnsi="Times New Roman" w:cs="Times New Roman"/>
          <w:bCs/>
          <w:sz w:val="24"/>
          <w:szCs w:val="24"/>
        </w:rPr>
        <w:t xml:space="preserve"> района Чувашской Республики, заключение которых запланировано главным распорядителем средств бюджета </w:t>
      </w:r>
      <w:proofErr w:type="spellStart"/>
      <w:r w:rsidRPr="00177D1B">
        <w:rPr>
          <w:rFonts w:ascii="Times New Roman" w:eastAsia="Times New Roman" w:hAnsi="Times New Roman" w:cs="Times New Roman"/>
          <w:bCs/>
          <w:sz w:val="24"/>
          <w:szCs w:val="24"/>
        </w:rPr>
        <w:t>Питишевского</w:t>
      </w:r>
      <w:proofErr w:type="spellEnd"/>
      <w:r w:rsidRPr="00177D1B">
        <w:rPr>
          <w:rFonts w:ascii="Times New Roman" w:eastAsia="Times New Roman" w:hAnsi="Times New Roman" w:cs="Times New Roman"/>
          <w:bCs/>
          <w:sz w:val="24"/>
          <w:szCs w:val="24"/>
        </w:rPr>
        <w:t xml:space="preserve"> сельского поселения </w:t>
      </w:r>
      <w:proofErr w:type="spellStart"/>
      <w:r w:rsidRPr="00177D1B">
        <w:rPr>
          <w:rFonts w:ascii="Times New Roman" w:hAnsi="Times New Roman"/>
          <w:bCs/>
          <w:sz w:val="24"/>
          <w:szCs w:val="24"/>
        </w:rPr>
        <w:t>Аликовского</w:t>
      </w:r>
      <w:proofErr w:type="spellEnd"/>
      <w:r w:rsidRPr="00177D1B">
        <w:rPr>
          <w:rFonts w:ascii="Times New Roman" w:eastAsia="Times New Roman" w:hAnsi="Times New Roman" w:cs="Times New Roman"/>
          <w:bCs/>
          <w:sz w:val="24"/>
          <w:szCs w:val="24"/>
        </w:rPr>
        <w:t xml:space="preserve"> района Чувашской Республики (муниципальными заказчиками объектов капитального строительства) в 2020 году,  авансовые платежи не предусматриваются.</w:t>
      </w:r>
    </w:p>
    <w:p w:rsidR="00177D1B" w:rsidRPr="00177D1B" w:rsidRDefault="00177D1B" w:rsidP="00177D1B">
      <w:pPr>
        <w:autoSpaceDE w:val="0"/>
        <w:autoSpaceDN w:val="0"/>
        <w:adjustRightInd w:val="0"/>
        <w:ind w:firstLine="709"/>
        <w:contextualSpacing/>
        <w:jc w:val="both"/>
        <w:rPr>
          <w:bCs/>
          <w:sz w:val="24"/>
          <w:szCs w:val="24"/>
        </w:rPr>
      </w:pPr>
      <w:r w:rsidRPr="00177D1B">
        <w:rPr>
          <w:bCs/>
          <w:sz w:val="24"/>
          <w:szCs w:val="24"/>
        </w:rPr>
        <w:t>5. Не использованные по состоянию на 1 января 2020 г. межбюджетные трансферты в форме субвенций, субсидий, иных межбюджетных трансфертов, имеющих ц</w:t>
      </w:r>
      <w:r w:rsidRPr="00177D1B">
        <w:rPr>
          <w:bCs/>
          <w:sz w:val="24"/>
          <w:szCs w:val="24"/>
        </w:rPr>
        <w:t>е</w:t>
      </w:r>
      <w:r w:rsidRPr="00177D1B">
        <w:rPr>
          <w:bCs/>
          <w:sz w:val="24"/>
          <w:szCs w:val="24"/>
        </w:rPr>
        <w:t xml:space="preserve">левое назначение, подлежат возврату в бюджет </w:t>
      </w:r>
      <w:proofErr w:type="spellStart"/>
      <w:r w:rsidRPr="00177D1B">
        <w:rPr>
          <w:bCs/>
          <w:sz w:val="24"/>
          <w:szCs w:val="24"/>
        </w:rPr>
        <w:t>Аликовского</w:t>
      </w:r>
      <w:proofErr w:type="spellEnd"/>
      <w:r w:rsidRPr="00177D1B">
        <w:rPr>
          <w:bCs/>
          <w:sz w:val="24"/>
          <w:szCs w:val="24"/>
        </w:rPr>
        <w:t xml:space="preserve"> района Чувашской Республики органами местного самоуправления муниципальных образований, за которыми закреплены источники доходов бюджетов муниципальных районов (городских округов) по возврату остатков межбюджетных тран</w:t>
      </w:r>
      <w:r w:rsidRPr="00177D1B">
        <w:rPr>
          <w:bCs/>
          <w:sz w:val="24"/>
          <w:szCs w:val="24"/>
        </w:rPr>
        <w:t>с</w:t>
      </w:r>
      <w:r w:rsidRPr="00177D1B">
        <w:rPr>
          <w:bCs/>
          <w:sz w:val="24"/>
          <w:szCs w:val="24"/>
        </w:rPr>
        <w:t>фертов, в течение первых 15 рабочих дней 2020 года.</w:t>
      </w:r>
    </w:p>
    <w:p w:rsidR="00177D1B" w:rsidRPr="00177D1B" w:rsidRDefault="00177D1B" w:rsidP="00177D1B">
      <w:pPr>
        <w:autoSpaceDE w:val="0"/>
        <w:autoSpaceDN w:val="0"/>
        <w:adjustRightInd w:val="0"/>
        <w:ind w:firstLine="709"/>
        <w:jc w:val="both"/>
        <w:rPr>
          <w:sz w:val="24"/>
          <w:szCs w:val="24"/>
        </w:rPr>
      </w:pPr>
      <w:r w:rsidRPr="00177D1B">
        <w:rPr>
          <w:sz w:val="24"/>
          <w:szCs w:val="24"/>
        </w:rPr>
        <w:t>Принятие главным администратором бюджетных средств решения о наличии (об отсутствии) потребности в межбюджетных трансфертах, предоста</w:t>
      </w:r>
      <w:r w:rsidRPr="00177D1B">
        <w:rPr>
          <w:sz w:val="24"/>
          <w:szCs w:val="24"/>
        </w:rPr>
        <w:t>в</w:t>
      </w:r>
      <w:r w:rsidRPr="00177D1B">
        <w:rPr>
          <w:sz w:val="24"/>
          <w:szCs w:val="24"/>
        </w:rPr>
        <w:t>ленных в форме субсидий и иных межбюджетных трансфертов, имеющих целевое назначение, не и</w:t>
      </w:r>
      <w:r w:rsidRPr="00177D1B">
        <w:rPr>
          <w:sz w:val="24"/>
          <w:szCs w:val="24"/>
        </w:rPr>
        <w:t>с</w:t>
      </w:r>
      <w:r w:rsidRPr="00177D1B">
        <w:rPr>
          <w:sz w:val="24"/>
          <w:szCs w:val="24"/>
        </w:rPr>
        <w:t xml:space="preserve">пользованных </w:t>
      </w:r>
      <w:r w:rsidRPr="00177D1B">
        <w:rPr>
          <w:bCs/>
          <w:sz w:val="24"/>
          <w:szCs w:val="24"/>
        </w:rPr>
        <w:t>по состоянию на 1 января 2020 г.</w:t>
      </w:r>
      <w:r w:rsidRPr="00177D1B">
        <w:rPr>
          <w:sz w:val="24"/>
          <w:szCs w:val="24"/>
        </w:rPr>
        <w:t>,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в соответствии с отчетом о расходах бюджета, источником расходов которых являются указанные межбюджетные трансферты, сформированным и предоставленным в порядке, установленном главным администратором средств бюджета.</w:t>
      </w:r>
    </w:p>
    <w:p w:rsidR="00177D1B" w:rsidRPr="00177D1B" w:rsidRDefault="00177D1B" w:rsidP="00177D1B">
      <w:pPr>
        <w:autoSpaceDE w:val="0"/>
        <w:autoSpaceDN w:val="0"/>
        <w:adjustRightInd w:val="0"/>
        <w:ind w:firstLine="709"/>
        <w:contextualSpacing/>
        <w:jc w:val="both"/>
        <w:rPr>
          <w:sz w:val="24"/>
          <w:szCs w:val="24"/>
        </w:rPr>
      </w:pPr>
      <w:r w:rsidRPr="00177D1B">
        <w:rPr>
          <w:sz w:val="24"/>
          <w:szCs w:val="24"/>
        </w:rPr>
        <w:t xml:space="preserve">6. Остатки средств бюджета </w:t>
      </w:r>
      <w:proofErr w:type="spellStart"/>
      <w:r w:rsidRPr="00177D1B">
        <w:rPr>
          <w:sz w:val="24"/>
          <w:szCs w:val="24"/>
        </w:rPr>
        <w:t>Питишевского</w:t>
      </w:r>
      <w:proofErr w:type="spellEnd"/>
      <w:r w:rsidRPr="00177D1B">
        <w:rPr>
          <w:sz w:val="24"/>
          <w:szCs w:val="24"/>
        </w:rPr>
        <w:t xml:space="preserve"> сельского поселения </w:t>
      </w:r>
      <w:proofErr w:type="spellStart"/>
      <w:r w:rsidRPr="00177D1B">
        <w:rPr>
          <w:bCs/>
          <w:sz w:val="24"/>
          <w:szCs w:val="24"/>
        </w:rPr>
        <w:t>Аликовского</w:t>
      </w:r>
      <w:proofErr w:type="spellEnd"/>
      <w:r w:rsidRPr="00177D1B">
        <w:rPr>
          <w:sz w:val="24"/>
          <w:szCs w:val="24"/>
        </w:rPr>
        <w:t xml:space="preserve"> района Чувашской Республики заве</w:t>
      </w:r>
      <w:r w:rsidRPr="00177D1B">
        <w:rPr>
          <w:sz w:val="24"/>
          <w:szCs w:val="24"/>
        </w:rPr>
        <w:t>р</w:t>
      </w:r>
      <w:r w:rsidRPr="00177D1B">
        <w:rPr>
          <w:sz w:val="24"/>
          <w:szCs w:val="24"/>
        </w:rPr>
        <w:t xml:space="preserve">шенного финансового года, поступившие на счет 40204 бюджета </w:t>
      </w:r>
      <w:proofErr w:type="spellStart"/>
      <w:r w:rsidRPr="00177D1B">
        <w:rPr>
          <w:sz w:val="24"/>
          <w:szCs w:val="24"/>
        </w:rPr>
        <w:t>Питишевского</w:t>
      </w:r>
      <w:proofErr w:type="spellEnd"/>
      <w:r w:rsidRPr="00177D1B">
        <w:rPr>
          <w:sz w:val="24"/>
          <w:szCs w:val="24"/>
        </w:rPr>
        <w:t xml:space="preserve"> сельского поселения </w:t>
      </w:r>
      <w:proofErr w:type="spellStart"/>
      <w:r w:rsidRPr="00177D1B">
        <w:rPr>
          <w:bCs/>
          <w:sz w:val="24"/>
          <w:szCs w:val="24"/>
        </w:rPr>
        <w:t>Аликовского</w:t>
      </w:r>
      <w:proofErr w:type="spellEnd"/>
      <w:r w:rsidRPr="00177D1B">
        <w:rPr>
          <w:sz w:val="24"/>
          <w:szCs w:val="24"/>
        </w:rPr>
        <w:t xml:space="preserve"> района Чувашской Республики, в 2020 году по</w:t>
      </w:r>
      <w:r w:rsidRPr="00177D1B">
        <w:rPr>
          <w:sz w:val="24"/>
          <w:szCs w:val="24"/>
        </w:rPr>
        <w:t>д</w:t>
      </w:r>
      <w:r w:rsidRPr="00177D1B">
        <w:rPr>
          <w:sz w:val="24"/>
          <w:szCs w:val="24"/>
        </w:rPr>
        <w:t xml:space="preserve">лежат перечислению в доход бюджета </w:t>
      </w:r>
      <w:proofErr w:type="spellStart"/>
      <w:r w:rsidRPr="00177D1B">
        <w:rPr>
          <w:sz w:val="24"/>
          <w:szCs w:val="24"/>
        </w:rPr>
        <w:t>Питишевского</w:t>
      </w:r>
      <w:proofErr w:type="spellEnd"/>
      <w:r w:rsidRPr="00177D1B">
        <w:rPr>
          <w:sz w:val="24"/>
          <w:szCs w:val="24"/>
        </w:rPr>
        <w:t xml:space="preserve"> сельского поселения </w:t>
      </w:r>
      <w:proofErr w:type="spellStart"/>
      <w:r w:rsidRPr="00177D1B">
        <w:rPr>
          <w:bCs/>
          <w:sz w:val="24"/>
          <w:szCs w:val="24"/>
        </w:rPr>
        <w:t>Аликовского</w:t>
      </w:r>
      <w:proofErr w:type="spellEnd"/>
      <w:r w:rsidRPr="00177D1B">
        <w:rPr>
          <w:sz w:val="24"/>
          <w:szCs w:val="24"/>
        </w:rPr>
        <w:t xml:space="preserve"> района Чувашской Республики в порядке, уст</w:t>
      </w:r>
      <w:r w:rsidRPr="00177D1B">
        <w:rPr>
          <w:sz w:val="24"/>
          <w:szCs w:val="24"/>
        </w:rPr>
        <w:t>а</w:t>
      </w:r>
      <w:r w:rsidRPr="00177D1B">
        <w:rPr>
          <w:sz w:val="24"/>
          <w:szCs w:val="24"/>
        </w:rPr>
        <w:t xml:space="preserve">новленном для возврата дебиторской задолженности прошлых лет получателей средств бюджета </w:t>
      </w:r>
      <w:proofErr w:type="spellStart"/>
      <w:r w:rsidRPr="00177D1B">
        <w:rPr>
          <w:sz w:val="24"/>
          <w:szCs w:val="24"/>
        </w:rPr>
        <w:t>Питишевского</w:t>
      </w:r>
      <w:proofErr w:type="spellEnd"/>
      <w:r w:rsidRPr="00177D1B">
        <w:rPr>
          <w:sz w:val="24"/>
          <w:szCs w:val="24"/>
        </w:rPr>
        <w:t xml:space="preserve"> сельского поселения </w:t>
      </w:r>
      <w:proofErr w:type="spellStart"/>
      <w:r w:rsidRPr="00177D1B">
        <w:rPr>
          <w:bCs/>
          <w:sz w:val="24"/>
          <w:szCs w:val="24"/>
        </w:rPr>
        <w:t>Аликовского</w:t>
      </w:r>
      <w:proofErr w:type="spellEnd"/>
      <w:r w:rsidRPr="00177D1B">
        <w:rPr>
          <w:sz w:val="24"/>
          <w:szCs w:val="24"/>
        </w:rPr>
        <w:t xml:space="preserve"> района Чува</w:t>
      </w:r>
      <w:r w:rsidRPr="00177D1B">
        <w:rPr>
          <w:sz w:val="24"/>
          <w:szCs w:val="24"/>
        </w:rPr>
        <w:t>ш</w:t>
      </w:r>
      <w:r w:rsidRPr="00177D1B">
        <w:rPr>
          <w:sz w:val="24"/>
          <w:szCs w:val="24"/>
        </w:rPr>
        <w:t>ской Республики.</w:t>
      </w:r>
    </w:p>
    <w:p w:rsidR="00177D1B" w:rsidRPr="00177D1B" w:rsidRDefault="00177D1B" w:rsidP="00177D1B">
      <w:pPr>
        <w:autoSpaceDE w:val="0"/>
        <w:autoSpaceDN w:val="0"/>
        <w:adjustRightInd w:val="0"/>
        <w:ind w:firstLine="709"/>
        <w:contextualSpacing/>
        <w:jc w:val="both"/>
        <w:rPr>
          <w:sz w:val="24"/>
          <w:szCs w:val="24"/>
        </w:rPr>
      </w:pPr>
      <w:r w:rsidRPr="00177D1B">
        <w:rPr>
          <w:sz w:val="24"/>
          <w:szCs w:val="24"/>
        </w:rPr>
        <w:t xml:space="preserve">В случае если средства бюджета </w:t>
      </w:r>
      <w:proofErr w:type="spellStart"/>
      <w:r w:rsidRPr="00177D1B">
        <w:rPr>
          <w:sz w:val="24"/>
          <w:szCs w:val="24"/>
        </w:rPr>
        <w:t>Питишевского</w:t>
      </w:r>
      <w:proofErr w:type="spellEnd"/>
      <w:r w:rsidRPr="00177D1B">
        <w:rPr>
          <w:sz w:val="24"/>
          <w:szCs w:val="24"/>
        </w:rPr>
        <w:t xml:space="preserve"> сельского поселения </w:t>
      </w:r>
      <w:proofErr w:type="spellStart"/>
      <w:r w:rsidRPr="00177D1B">
        <w:rPr>
          <w:bCs/>
          <w:sz w:val="24"/>
          <w:szCs w:val="24"/>
        </w:rPr>
        <w:t>Аликовского</w:t>
      </w:r>
      <w:proofErr w:type="spellEnd"/>
      <w:r w:rsidRPr="00177D1B">
        <w:rPr>
          <w:sz w:val="24"/>
          <w:szCs w:val="24"/>
        </w:rPr>
        <w:t xml:space="preserve"> района Чувашской Республики завершенного финансового года, направленные на осуществление социал</w:t>
      </w:r>
      <w:r w:rsidRPr="00177D1B">
        <w:rPr>
          <w:sz w:val="24"/>
          <w:szCs w:val="24"/>
        </w:rPr>
        <w:t>ь</w:t>
      </w:r>
      <w:r w:rsidRPr="00177D1B">
        <w:rPr>
          <w:sz w:val="24"/>
          <w:szCs w:val="24"/>
        </w:rPr>
        <w:t>ных выплат в соответствии с законодательством Российской Федерации, законодательством Чувашской Республики и нормативно – правовыми актами сельского поселения, возвращены в 2020 году подразделени</w:t>
      </w:r>
      <w:r w:rsidRPr="00177D1B">
        <w:rPr>
          <w:sz w:val="24"/>
          <w:szCs w:val="24"/>
        </w:rPr>
        <w:t>я</w:t>
      </w:r>
      <w:r w:rsidRPr="00177D1B">
        <w:rPr>
          <w:sz w:val="24"/>
          <w:szCs w:val="24"/>
        </w:rPr>
        <w:t xml:space="preserve">ми Банка России или кредитными организациями на счет 40204 бюджета </w:t>
      </w:r>
      <w:proofErr w:type="spellStart"/>
      <w:r w:rsidRPr="00177D1B">
        <w:rPr>
          <w:sz w:val="24"/>
          <w:szCs w:val="24"/>
        </w:rPr>
        <w:t>Питишевского</w:t>
      </w:r>
      <w:proofErr w:type="spellEnd"/>
      <w:r w:rsidRPr="00177D1B">
        <w:rPr>
          <w:sz w:val="24"/>
          <w:szCs w:val="24"/>
        </w:rPr>
        <w:t xml:space="preserve"> сельского поселения </w:t>
      </w:r>
      <w:proofErr w:type="spellStart"/>
      <w:r w:rsidRPr="00177D1B">
        <w:rPr>
          <w:bCs/>
          <w:sz w:val="24"/>
          <w:szCs w:val="24"/>
        </w:rPr>
        <w:t>Аликовского</w:t>
      </w:r>
      <w:proofErr w:type="spellEnd"/>
      <w:r w:rsidRPr="00177D1B">
        <w:rPr>
          <w:sz w:val="24"/>
          <w:szCs w:val="24"/>
        </w:rPr>
        <w:t xml:space="preserve"> района Чувашской Республики по причине неверного указания в платежных поручениях реквизитов получателя платежа, получатели средств бюджета </w:t>
      </w:r>
      <w:proofErr w:type="spellStart"/>
      <w:r w:rsidRPr="00177D1B">
        <w:rPr>
          <w:sz w:val="24"/>
          <w:szCs w:val="24"/>
        </w:rPr>
        <w:t>Питишевского</w:t>
      </w:r>
      <w:proofErr w:type="spellEnd"/>
      <w:r w:rsidRPr="00177D1B">
        <w:rPr>
          <w:sz w:val="24"/>
          <w:szCs w:val="24"/>
        </w:rPr>
        <w:t xml:space="preserve"> сельского поселения </w:t>
      </w:r>
      <w:proofErr w:type="spellStart"/>
      <w:r w:rsidRPr="00177D1B">
        <w:rPr>
          <w:bCs/>
          <w:sz w:val="24"/>
          <w:szCs w:val="24"/>
        </w:rPr>
        <w:t>Аликовского</w:t>
      </w:r>
      <w:proofErr w:type="spellEnd"/>
      <w:r w:rsidRPr="00177D1B">
        <w:rPr>
          <w:sz w:val="24"/>
          <w:szCs w:val="24"/>
        </w:rPr>
        <w:t xml:space="preserve"> района Чувашской Республики вправе представить в Управление Федерального казначейства по Чувашской Республике платежные документы для перечисления указанных средств по уточненным реквиз</w:t>
      </w:r>
      <w:r w:rsidRPr="00177D1B">
        <w:rPr>
          <w:sz w:val="24"/>
          <w:szCs w:val="24"/>
        </w:rPr>
        <w:t>и</w:t>
      </w:r>
      <w:r w:rsidRPr="00177D1B">
        <w:rPr>
          <w:sz w:val="24"/>
          <w:szCs w:val="24"/>
        </w:rPr>
        <w:t>там.</w:t>
      </w:r>
    </w:p>
    <w:p w:rsidR="00177D1B" w:rsidRPr="00177D1B" w:rsidRDefault="00177D1B" w:rsidP="00177D1B">
      <w:pPr>
        <w:autoSpaceDE w:val="0"/>
        <w:autoSpaceDN w:val="0"/>
        <w:adjustRightInd w:val="0"/>
        <w:ind w:firstLine="709"/>
        <w:contextualSpacing/>
        <w:jc w:val="both"/>
        <w:rPr>
          <w:bCs/>
          <w:sz w:val="24"/>
          <w:szCs w:val="24"/>
        </w:rPr>
      </w:pPr>
      <w:r w:rsidRPr="00177D1B">
        <w:rPr>
          <w:bCs/>
          <w:sz w:val="24"/>
          <w:szCs w:val="24"/>
        </w:rPr>
        <w:t xml:space="preserve">7. Финансовому отделу администрации </w:t>
      </w:r>
      <w:proofErr w:type="spellStart"/>
      <w:r w:rsidRPr="00177D1B">
        <w:rPr>
          <w:bCs/>
          <w:sz w:val="24"/>
          <w:szCs w:val="24"/>
        </w:rPr>
        <w:t>Аликовского</w:t>
      </w:r>
      <w:proofErr w:type="spellEnd"/>
      <w:r w:rsidRPr="00177D1B">
        <w:rPr>
          <w:bCs/>
          <w:sz w:val="24"/>
          <w:szCs w:val="24"/>
        </w:rPr>
        <w:t xml:space="preserve"> района Чувашской Республики</w:t>
      </w:r>
      <w:r w:rsidRPr="00177D1B">
        <w:rPr>
          <w:sz w:val="24"/>
          <w:szCs w:val="24"/>
        </w:rPr>
        <w:t xml:space="preserve"> осуществлять в 2020 году оперативный контроль за поступлением </w:t>
      </w:r>
      <w:proofErr w:type="gramStart"/>
      <w:r w:rsidRPr="00177D1B">
        <w:rPr>
          <w:sz w:val="24"/>
          <w:szCs w:val="24"/>
        </w:rPr>
        <w:t>в  бюджет</w:t>
      </w:r>
      <w:proofErr w:type="gramEnd"/>
      <w:r w:rsidRPr="00177D1B">
        <w:rPr>
          <w:sz w:val="24"/>
          <w:szCs w:val="24"/>
        </w:rPr>
        <w:t xml:space="preserve"> </w:t>
      </w:r>
      <w:proofErr w:type="spellStart"/>
      <w:r w:rsidRPr="00177D1B">
        <w:rPr>
          <w:sz w:val="24"/>
          <w:szCs w:val="24"/>
        </w:rPr>
        <w:t>Питишевского</w:t>
      </w:r>
      <w:proofErr w:type="spellEnd"/>
      <w:r w:rsidRPr="00177D1B">
        <w:rPr>
          <w:sz w:val="24"/>
          <w:szCs w:val="24"/>
        </w:rPr>
        <w:t xml:space="preserve"> сельского поселения </w:t>
      </w:r>
      <w:proofErr w:type="spellStart"/>
      <w:r w:rsidRPr="00177D1B">
        <w:rPr>
          <w:bCs/>
          <w:sz w:val="24"/>
          <w:szCs w:val="24"/>
        </w:rPr>
        <w:t>Аликовского</w:t>
      </w:r>
      <w:proofErr w:type="spellEnd"/>
      <w:r w:rsidRPr="00177D1B">
        <w:rPr>
          <w:sz w:val="24"/>
          <w:szCs w:val="24"/>
        </w:rPr>
        <w:t xml:space="preserve"> района Чувашской Республики налог</w:t>
      </w:r>
      <w:r w:rsidRPr="00177D1B">
        <w:rPr>
          <w:sz w:val="24"/>
          <w:szCs w:val="24"/>
        </w:rPr>
        <w:t>о</w:t>
      </w:r>
      <w:r w:rsidRPr="00177D1B">
        <w:rPr>
          <w:sz w:val="24"/>
          <w:szCs w:val="24"/>
        </w:rPr>
        <w:t>вых и неналоговых доходов.</w:t>
      </w:r>
    </w:p>
    <w:p w:rsidR="00177D1B" w:rsidRPr="00177D1B" w:rsidRDefault="00177D1B" w:rsidP="00177D1B">
      <w:pPr>
        <w:autoSpaceDE w:val="0"/>
        <w:autoSpaceDN w:val="0"/>
        <w:adjustRightInd w:val="0"/>
        <w:ind w:firstLine="709"/>
        <w:contextualSpacing/>
        <w:jc w:val="both"/>
        <w:rPr>
          <w:bCs/>
          <w:sz w:val="24"/>
          <w:szCs w:val="24"/>
        </w:rPr>
      </w:pPr>
      <w:r w:rsidRPr="00177D1B">
        <w:rPr>
          <w:bCs/>
          <w:sz w:val="24"/>
          <w:szCs w:val="24"/>
        </w:rPr>
        <w:t>8. Рекомендовать Инспекции Федеральной налоговой службы № 3 по Ч</w:t>
      </w:r>
      <w:r w:rsidRPr="00177D1B">
        <w:rPr>
          <w:bCs/>
          <w:sz w:val="24"/>
          <w:szCs w:val="24"/>
        </w:rPr>
        <w:t>у</w:t>
      </w:r>
      <w:r w:rsidRPr="00177D1B">
        <w:rPr>
          <w:bCs/>
          <w:sz w:val="24"/>
          <w:szCs w:val="24"/>
        </w:rPr>
        <w:t>вашской Республике:</w:t>
      </w:r>
    </w:p>
    <w:p w:rsidR="00177D1B" w:rsidRPr="00177D1B" w:rsidRDefault="00177D1B" w:rsidP="00177D1B">
      <w:pPr>
        <w:autoSpaceDE w:val="0"/>
        <w:autoSpaceDN w:val="0"/>
        <w:adjustRightInd w:val="0"/>
        <w:ind w:firstLine="709"/>
        <w:jc w:val="both"/>
        <w:rPr>
          <w:sz w:val="24"/>
          <w:szCs w:val="24"/>
        </w:rPr>
      </w:pPr>
      <w:r w:rsidRPr="00177D1B">
        <w:rPr>
          <w:sz w:val="24"/>
          <w:szCs w:val="24"/>
        </w:rPr>
        <w:lastRenderedPageBreak/>
        <w:t>принимать действенные меры по обеспечению поступления налогов, сб</w:t>
      </w:r>
      <w:r w:rsidRPr="00177D1B">
        <w:rPr>
          <w:sz w:val="24"/>
          <w:szCs w:val="24"/>
        </w:rPr>
        <w:t>о</w:t>
      </w:r>
      <w:r w:rsidRPr="00177D1B">
        <w:rPr>
          <w:sz w:val="24"/>
          <w:szCs w:val="24"/>
        </w:rPr>
        <w:t xml:space="preserve">ров и других обязательных платежей в бюджет </w:t>
      </w:r>
      <w:proofErr w:type="spellStart"/>
      <w:r w:rsidRPr="00177D1B">
        <w:rPr>
          <w:sz w:val="24"/>
          <w:szCs w:val="24"/>
        </w:rPr>
        <w:t>Питишевского</w:t>
      </w:r>
      <w:proofErr w:type="spellEnd"/>
      <w:r w:rsidRPr="00177D1B">
        <w:rPr>
          <w:sz w:val="24"/>
          <w:szCs w:val="24"/>
        </w:rPr>
        <w:t xml:space="preserve"> сельского поселения </w:t>
      </w:r>
      <w:proofErr w:type="spellStart"/>
      <w:r w:rsidRPr="00177D1B">
        <w:rPr>
          <w:sz w:val="24"/>
          <w:szCs w:val="24"/>
        </w:rPr>
        <w:t>Аликовского</w:t>
      </w:r>
      <w:proofErr w:type="spellEnd"/>
      <w:r w:rsidRPr="00177D1B">
        <w:rPr>
          <w:sz w:val="24"/>
          <w:szCs w:val="24"/>
        </w:rPr>
        <w:t xml:space="preserve"> района Чувашской Республики, сокращению задолженности по их уплате;</w:t>
      </w:r>
    </w:p>
    <w:p w:rsidR="00177D1B" w:rsidRPr="00177D1B" w:rsidRDefault="00177D1B" w:rsidP="00177D1B">
      <w:pPr>
        <w:autoSpaceDE w:val="0"/>
        <w:autoSpaceDN w:val="0"/>
        <w:adjustRightInd w:val="0"/>
        <w:ind w:firstLine="709"/>
        <w:contextualSpacing/>
        <w:jc w:val="both"/>
        <w:outlineLvl w:val="0"/>
        <w:rPr>
          <w:sz w:val="24"/>
          <w:szCs w:val="24"/>
        </w:rPr>
      </w:pPr>
      <w:r w:rsidRPr="00177D1B">
        <w:rPr>
          <w:sz w:val="24"/>
          <w:szCs w:val="24"/>
        </w:rPr>
        <w:t xml:space="preserve">представлять ежеквартально, до 15 числа последнего месяца квартала, в финансовый отдел администрации </w:t>
      </w:r>
      <w:proofErr w:type="spellStart"/>
      <w:r w:rsidRPr="00177D1B">
        <w:rPr>
          <w:bCs/>
          <w:sz w:val="24"/>
          <w:szCs w:val="24"/>
        </w:rPr>
        <w:t>Аликовского</w:t>
      </w:r>
      <w:proofErr w:type="spellEnd"/>
      <w:r w:rsidRPr="00177D1B">
        <w:rPr>
          <w:bCs/>
          <w:sz w:val="24"/>
          <w:szCs w:val="24"/>
        </w:rPr>
        <w:t xml:space="preserve"> района Чувашской Республики</w:t>
      </w:r>
      <w:r w:rsidRPr="00177D1B">
        <w:rPr>
          <w:sz w:val="24"/>
          <w:szCs w:val="24"/>
        </w:rPr>
        <w:t xml:space="preserve"> прогноз помесячного посту</w:t>
      </w:r>
      <w:r w:rsidRPr="00177D1B">
        <w:rPr>
          <w:sz w:val="24"/>
          <w:szCs w:val="24"/>
        </w:rPr>
        <w:t>п</w:t>
      </w:r>
      <w:r w:rsidRPr="00177D1B">
        <w:rPr>
          <w:sz w:val="24"/>
          <w:szCs w:val="24"/>
        </w:rPr>
        <w:t xml:space="preserve">ления администрируемых доходов бюджета </w:t>
      </w:r>
      <w:proofErr w:type="spellStart"/>
      <w:r w:rsidRPr="00177D1B">
        <w:rPr>
          <w:sz w:val="24"/>
          <w:szCs w:val="24"/>
        </w:rPr>
        <w:t>Питишевского</w:t>
      </w:r>
      <w:proofErr w:type="spellEnd"/>
      <w:r w:rsidRPr="00177D1B">
        <w:rPr>
          <w:sz w:val="24"/>
          <w:szCs w:val="24"/>
        </w:rPr>
        <w:t xml:space="preserve"> сельского поселения </w:t>
      </w:r>
      <w:proofErr w:type="spellStart"/>
      <w:r w:rsidRPr="00177D1B">
        <w:rPr>
          <w:bCs/>
          <w:sz w:val="24"/>
          <w:szCs w:val="24"/>
        </w:rPr>
        <w:t>Аликовского</w:t>
      </w:r>
      <w:proofErr w:type="spellEnd"/>
      <w:r w:rsidRPr="00177D1B">
        <w:rPr>
          <w:sz w:val="24"/>
          <w:szCs w:val="24"/>
        </w:rPr>
        <w:t xml:space="preserve"> района Чувашской Республики в разрезе кодов бюджетной класс</w:t>
      </w:r>
      <w:r w:rsidRPr="00177D1B">
        <w:rPr>
          <w:sz w:val="24"/>
          <w:szCs w:val="24"/>
        </w:rPr>
        <w:t>и</w:t>
      </w:r>
      <w:r w:rsidRPr="00177D1B">
        <w:rPr>
          <w:sz w:val="24"/>
          <w:szCs w:val="24"/>
        </w:rPr>
        <w:t>фикации на очередной квартал;</w:t>
      </w:r>
    </w:p>
    <w:p w:rsidR="00177D1B" w:rsidRPr="00177D1B" w:rsidRDefault="00177D1B" w:rsidP="00177D1B">
      <w:pPr>
        <w:autoSpaceDE w:val="0"/>
        <w:autoSpaceDN w:val="0"/>
        <w:adjustRightInd w:val="0"/>
        <w:ind w:firstLine="709"/>
        <w:contextualSpacing/>
        <w:jc w:val="both"/>
        <w:rPr>
          <w:sz w:val="24"/>
          <w:szCs w:val="24"/>
        </w:rPr>
      </w:pPr>
      <w:r w:rsidRPr="00177D1B">
        <w:rPr>
          <w:sz w:val="24"/>
          <w:szCs w:val="24"/>
        </w:rPr>
        <w:t>проводить оценку возможного изменения объемов поступлений администрир</w:t>
      </w:r>
      <w:r w:rsidRPr="00177D1B">
        <w:rPr>
          <w:sz w:val="24"/>
          <w:szCs w:val="24"/>
        </w:rPr>
        <w:t>у</w:t>
      </w:r>
      <w:r w:rsidRPr="00177D1B">
        <w:rPr>
          <w:sz w:val="24"/>
          <w:szCs w:val="24"/>
        </w:rPr>
        <w:t xml:space="preserve">емых налогов, сборов в бюджет </w:t>
      </w:r>
      <w:proofErr w:type="spellStart"/>
      <w:r w:rsidRPr="00177D1B">
        <w:rPr>
          <w:sz w:val="24"/>
          <w:szCs w:val="24"/>
        </w:rPr>
        <w:t>Питишевского</w:t>
      </w:r>
      <w:proofErr w:type="spellEnd"/>
      <w:r w:rsidRPr="00177D1B">
        <w:rPr>
          <w:sz w:val="24"/>
          <w:szCs w:val="24"/>
        </w:rPr>
        <w:t xml:space="preserve"> сельского поселения </w:t>
      </w:r>
      <w:proofErr w:type="spellStart"/>
      <w:r w:rsidRPr="00177D1B">
        <w:rPr>
          <w:bCs/>
          <w:sz w:val="24"/>
          <w:szCs w:val="24"/>
        </w:rPr>
        <w:t>Аликовского</w:t>
      </w:r>
      <w:proofErr w:type="spellEnd"/>
      <w:r w:rsidRPr="00177D1B">
        <w:rPr>
          <w:sz w:val="24"/>
          <w:szCs w:val="24"/>
        </w:rPr>
        <w:t xml:space="preserve"> района Чувашской Республики, о результатах которой оперативно информировать финансовому отделу администрации </w:t>
      </w:r>
      <w:proofErr w:type="spellStart"/>
      <w:r w:rsidRPr="00177D1B">
        <w:rPr>
          <w:bCs/>
          <w:sz w:val="24"/>
          <w:szCs w:val="24"/>
        </w:rPr>
        <w:t>Аликовского</w:t>
      </w:r>
      <w:proofErr w:type="spellEnd"/>
      <w:r w:rsidRPr="00177D1B">
        <w:rPr>
          <w:bCs/>
          <w:sz w:val="24"/>
          <w:szCs w:val="24"/>
        </w:rPr>
        <w:t xml:space="preserve"> района Чувашской Республики</w:t>
      </w:r>
      <w:r w:rsidRPr="00177D1B">
        <w:rPr>
          <w:sz w:val="24"/>
          <w:szCs w:val="24"/>
        </w:rPr>
        <w:t>.</w:t>
      </w:r>
    </w:p>
    <w:p w:rsidR="00177D1B" w:rsidRPr="00177D1B" w:rsidRDefault="00177D1B" w:rsidP="00177D1B">
      <w:pPr>
        <w:autoSpaceDE w:val="0"/>
        <w:autoSpaceDN w:val="0"/>
        <w:adjustRightInd w:val="0"/>
        <w:ind w:firstLine="709"/>
        <w:contextualSpacing/>
        <w:jc w:val="both"/>
        <w:rPr>
          <w:bCs/>
          <w:sz w:val="24"/>
          <w:szCs w:val="24"/>
        </w:rPr>
      </w:pPr>
      <w:r w:rsidRPr="00177D1B">
        <w:rPr>
          <w:bCs/>
          <w:sz w:val="24"/>
          <w:szCs w:val="24"/>
        </w:rPr>
        <w:t xml:space="preserve">9. Администрации </w:t>
      </w:r>
      <w:proofErr w:type="spellStart"/>
      <w:r w:rsidRPr="00177D1B">
        <w:rPr>
          <w:bCs/>
          <w:sz w:val="24"/>
          <w:szCs w:val="24"/>
        </w:rPr>
        <w:t>Питишевского</w:t>
      </w:r>
      <w:proofErr w:type="spellEnd"/>
      <w:r w:rsidRPr="00177D1B">
        <w:rPr>
          <w:bCs/>
          <w:sz w:val="24"/>
          <w:szCs w:val="24"/>
        </w:rPr>
        <w:t xml:space="preserve">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w:t>
      </w:r>
    </w:p>
    <w:p w:rsidR="00177D1B" w:rsidRPr="00177D1B" w:rsidRDefault="00177D1B" w:rsidP="00177D1B">
      <w:pPr>
        <w:autoSpaceDE w:val="0"/>
        <w:autoSpaceDN w:val="0"/>
        <w:adjustRightInd w:val="0"/>
        <w:ind w:firstLine="709"/>
        <w:contextualSpacing/>
        <w:jc w:val="both"/>
        <w:rPr>
          <w:bCs/>
          <w:sz w:val="24"/>
          <w:szCs w:val="24"/>
        </w:rPr>
      </w:pPr>
      <w:r w:rsidRPr="00177D1B">
        <w:rPr>
          <w:bCs/>
          <w:sz w:val="24"/>
          <w:szCs w:val="24"/>
        </w:rPr>
        <w:t>обеспечить своевременное и качественное составление и утверждение местных бюджетов на 2020 год и организацию мер по их ре</w:t>
      </w:r>
      <w:r w:rsidRPr="00177D1B">
        <w:rPr>
          <w:bCs/>
          <w:sz w:val="24"/>
          <w:szCs w:val="24"/>
        </w:rPr>
        <w:t>а</w:t>
      </w:r>
      <w:r w:rsidRPr="00177D1B">
        <w:rPr>
          <w:bCs/>
          <w:sz w:val="24"/>
          <w:szCs w:val="24"/>
        </w:rPr>
        <w:t>лизации;</w:t>
      </w:r>
    </w:p>
    <w:p w:rsidR="00177D1B" w:rsidRPr="00177D1B" w:rsidRDefault="00177D1B" w:rsidP="00177D1B">
      <w:pPr>
        <w:autoSpaceDE w:val="0"/>
        <w:autoSpaceDN w:val="0"/>
        <w:adjustRightInd w:val="0"/>
        <w:ind w:firstLine="709"/>
        <w:contextualSpacing/>
        <w:jc w:val="both"/>
        <w:rPr>
          <w:sz w:val="24"/>
          <w:szCs w:val="24"/>
        </w:rPr>
      </w:pPr>
      <w:r w:rsidRPr="00177D1B">
        <w:rPr>
          <w:sz w:val="24"/>
          <w:szCs w:val="24"/>
        </w:rPr>
        <w:t>осуществлять эффективное управление системой муниципальных финансов, обеспечивающее полноту реализации возложенных полномочий, беспер</w:t>
      </w:r>
      <w:r w:rsidRPr="00177D1B">
        <w:rPr>
          <w:sz w:val="24"/>
          <w:szCs w:val="24"/>
        </w:rPr>
        <w:t>е</w:t>
      </w:r>
      <w:r w:rsidRPr="00177D1B">
        <w:rPr>
          <w:sz w:val="24"/>
          <w:szCs w:val="24"/>
        </w:rPr>
        <w:t>бойное функционирование жизненно важных отраслей муниципального хозя</w:t>
      </w:r>
      <w:r w:rsidRPr="00177D1B">
        <w:rPr>
          <w:sz w:val="24"/>
          <w:szCs w:val="24"/>
        </w:rPr>
        <w:t>й</w:t>
      </w:r>
      <w:r w:rsidRPr="00177D1B">
        <w:rPr>
          <w:sz w:val="24"/>
          <w:szCs w:val="24"/>
        </w:rPr>
        <w:t>ства, недопущение кредиторской задолженности по выплате заработной платы и другим расходным обязательствам муниципального образ</w:t>
      </w:r>
      <w:r w:rsidRPr="00177D1B">
        <w:rPr>
          <w:sz w:val="24"/>
          <w:szCs w:val="24"/>
        </w:rPr>
        <w:t>о</w:t>
      </w:r>
      <w:r w:rsidRPr="00177D1B">
        <w:rPr>
          <w:sz w:val="24"/>
          <w:szCs w:val="24"/>
        </w:rPr>
        <w:t>вания;</w:t>
      </w:r>
    </w:p>
    <w:p w:rsidR="00177D1B" w:rsidRPr="00177D1B" w:rsidRDefault="00177D1B" w:rsidP="00177D1B">
      <w:pPr>
        <w:autoSpaceDE w:val="0"/>
        <w:autoSpaceDN w:val="0"/>
        <w:adjustRightInd w:val="0"/>
        <w:ind w:firstLine="709"/>
        <w:contextualSpacing/>
        <w:jc w:val="both"/>
        <w:rPr>
          <w:sz w:val="24"/>
          <w:szCs w:val="24"/>
        </w:rPr>
      </w:pPr>
      <w:r w:rsidRPr="00177D1B">
        <w:rPr>
          <w:sz w:val="24"/>
          <w:szCs w:val="24"/>
        </w:rPr>
        <w:t xml:space="preserve">представить в финансовый отдел администрации </w:t>
      </w:r>
      <w:proofErr w:type="spellStart"/>
      <w:r w:rsidRPr="00177D1B">
        <w:rPr>
          <w:bCs/>
          <w:sz w:val="24"/>
          <w:szCs w:val="24"/>
        </w:rPr>
        <w:t>Аликовского</w:t>
      </w:r>
      <w:proofErr w:type="spellEnd"/>
      <w:r w:rsidRPr="00177D1B">
        <w:rPr>
          <w:bCs/>
          <w:sz w:val="24"/>
          <w:szCs w:val="24"/>
        </w:rPr>
        <w:t xml:space="preserve"> района Чувашской Республики</w:t>
      </w:r>
      <w:r w:rsidRPr="00177D1B">
        <w:rPr>
          <w:sz w:val="24"/>
          <w:szCs w:val="24"/>
        </w:rPr>
        <w:t xml:space="preserve"> до 1 февраля 2020 г. анализ причин образования дебиторской задолженности бюджетов муниципальных образований, в том числе у муниципальных учреждений, по состоянию на 1 января 2020 г., а также информацию о проведенной работе по ее сокращению.</w:t>
      </w:r>
    </w:p>
    <w:p w:rsidR="00177D1B" w:rsidRPr="00177D1B" w:rsidRDefault="00177D1B" w:rsidP="00177D1B">
      <w:pPr>
        <w:autoSpaceDE w:val="0"/>
        <w:autoSpaceDN w:val="0"/>
        <w:adjustRightInd w:val="0"/>
        <w:ind w:firstLine="709"/>
        <w:jc w:val="both"/>
        <w:rPr>
          <w:sz w:val="24"/>
          <w:szCs w:val="24"/>
        </w:rPr>
      </w:pPr>
      <w:r w:rsidRPr="00177D1B">
        <w:rPr>
          <w:sz w:val="24"/>
          <w:szCs w:val="24"/>
        </w:rPr>
        <w:t>.</w:t>
      </w:r>
    </w:p>
    <w:p w:rsidR="00177D1B" w:rsidRPr="00177D1B" w:rsidRDefault="00177D1B" w:rsidP="00177D1B">
      <w:pPr>
        <w:autoSpaceDE w:val="0"/>
        <w:autoSpaceDN w:val="0"/>
        <w:adjustRightInd w:val="0"/>
        <w:ind w:firstLine="709"/>
        <w:jc w:val="both"/>
        <w:rPr>
          <w:bCs/>
          <w:sz w:val="24"/>
          <w:szCs w:val="24"/>
        </w:rPr>
      </w:pPr>
    </w:p>
    <w:p w:rsidR="00177D1B" w:rsidRPr="00177D1B" w:rsidRDefault="00177D1B" w:rsidP="00177D1B">
      <w:pPr>
        <w:autoSpaceDE w:val="0"/>
        <w:autoSpaceDN w:val="0"/>
        <w:adjustRightInd w:val="0"/>
        <w:ind w:firstLine="709"/>
        <w:jc w:val="both"/>
        <w:rPr>
          <w:bCs/>
          <w:sz w:val="24"/>
          <w:szCs w:val="24"/>
        </w:rPr>
      </w:pPr>
    </w:p>
    <w:p w:rsidR="00177D1B" w:rsidRPr="00177D1B" w:rsidRDefault="00177D1B" w:rsidP="00177D1B">
      <w:pPr>
        <w:tabs>
          <w:tab w:val="left" w:pos="6060"/>
        </w:tabs>
        <w:rPr>
          <w:sz w:val="24"/>
          <w:szCs w:val="24"/>
        </w:rPr>
      </w:pPr>
      <w:r w:rsidRPr="00177D1B">
        <w:rPr>
          <w:sz w:val="24"/>
          <w:szCs w:val="24"/>
        </w:rPr>
        <w:t xml:space="preserve">Глава </w:t>
      </w:r>
      <w:proofErr w:type="spellStart"/>
      <w:r w:rsidRPr="00177D1B">
        <w:rPr>
          <w:sz w:val="24"/>
          <w:szCs w:val="24"/>
        </w:rPr>
        <w:t>Питишевского</w:t>
      </w:r>
      <w:proofErr w:type="spellEnd"/>
    </w:p>
    <w:p w:rsidR="00177D1B" w:rsidRPr="00177D1B" w:rsidRDefault="00177D1B" w:rsidP="00177D1B">
      <w:pPr>
        <w:tabs>
          <w:tab w:val="left" w:pos="6060"/>
        </w:tabs>
        <w:rPr>
          <w:sz w:val="24"/>
          <w:szCs w:val="24"/>
        </w:rPr>
      </w:pPr>
      <w:r w:rsidRPr="00177D1B">
        <w:rPr>
          <w:sz w:val="24"/>
          <w:szCs w:val="24"/>
        </w:rPr>
        <w:t xml:space="preserve">сельского поселения                                                                   </w:t>
      </w:r>
      <w:proofErr w:type="spellStart"/>
      <w:r w:rsidRPr="00177D1B">
        <w:rPr>
          <w:sz w:val="24"/>
          <w:szCs w:val="24"/>
        </w:rPr>
        <w:t>А.Ю.Гаврилова</w:t>
      </w:r>
      <w:proofErr w:type="spellEnd"/>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pStyle w:val="ab"/>
        <w:ind w:right="5138"/>
        <w:rPr>
          <w:sz w:val="24"/>
          <w:szCs w:val="24"/>
        </w:rPr>
      </w:pPr>
    </w:p>
    <w:p w:rsidR="00177D1B" w:rsidRPr="00177D1B" w:rsidRDefault="00177D1B" w:rsidP="00177D1B">
      <w:pPr>
        <w:jc w:val="right"/>
        <w:rPr>
          <w:bCs/>
          <w:sz w:val="24"/>
          <w:szCs w:val="24"/>
        </w:rPr>
      </w:pPr>
    </w:p>
    <w:p w:rsidR="00177D1B" w:rsidRPr="00177D1B" w:rsidRDefault="00177D1B" w:rsidP="00177D1B">
      <w:pPr>
        <w:jc w:val="right"/>
        <w:rPr>
          <w:sz w:val="24"/>
          <w:szCs w:val="24"/>
        </w:rPr>
      </w:pPr>
      <w:r w:rsidRPr="00177D1B">
        <w:rPr>
          <w:bCs/>
          <w:sz w:val="24"/>
          <w:szCs w:val="24"/>
        </w:rPr>
        <w:t>Приложение</w:t>
      </w:r>
    </w:p>
    <w:p w:rsidR="00177D1B" w:rsidRPr="00177D1B" w:rsidRDefault="00177D1B" w:rsidP="00177D1B">
      <w:pPr>
        <w:jc w:val="right"/>
        <w:rPr>
          <w:sz w:val="24"/>
          <w:szCs w:val="24"/>
        </w:rPr>
      </w:pPr>
      <w:r w:rsidRPr="00177D1B">
        <w:rPr>
          <w:sz w:val="24"/>
          <w:szCs w:val="24"/>
        </w:rPr>
        <w:t>Утвержден постановлением администрации</w:t>
      </w:r>
    </w:p>
    <w:p w:rsidR="00177D1B" w:rsidRPr="00177D1B" w:rsidRDefault="00177D1B" w:rsidP="00177D1B">
      <w:pPr>
        <w:jc w:val="right"/>
        <w:rPr>
          <w:sz w:val="24"/>
          <w:szCs w:val="24"/>
        </w:rPr>
      </w:pPr>
      <w:proofErr w:type="spellStart"/>
      <w:r w:rsidRPr="00177D1B">
        <w:rPr>
          <w:bCs/>
          <w:sz w:val="24"/>
          <w:szCs w:val="24"/>
        </w:rPr>
        <w:t>Питишевского</w:t>
      </w:r>
      <w:proofErr w:type="spellEnd"/>
      <w:r w:rsidRPr="00177D1B">
        <w:rPr>
          <w:bCs/>
          <w:sz w:val="24"/>
          <w:szCs w:val="24"/>
        </w:rPr>
        <w:t xml:space="preserve"> </w:t>
      </w:r>
      <w:r w:rsidRPr="00177D1B">
        <w:rPr>
          <w:sz w:val="24"/>
          <w:szCs w:val="24"/>
        </w:rPr>
        <w:t>сельского поселения</w:t>
      </w:r>
    </w:p>
    <w:p w:rsidR="00177D1B" w:rsidRPr="00177D1B" w:rsidRDefault="00177D1B" w:rsidP="00177D1B">
      <w:pPr>
        <w:jc w:val="right"/>
        <w:rPr>
          <w:sz w:val="24"/>
          <w:szCs w:val="24"/>
        </w:rPr>
      </w:pPr>
      <w:proofErr w:type="spellStart"/>
      <w:r w:rsidRPr="00177D1B">
        <w:rPr>
          <w:sz w:val="24"/>
          <w:szCs w:val="24"/>
        </w:rPr>
        <w:t>Аликовского</w:t>
      </w:r>
      <w:proofErr w:type="spellEnd"/>
      <w:r w:rsidRPr="00177D1B">
        <w:rPr>
          <w:sz w:val="24"/>
          <w:szCs w:val="24"/>
        </w:rPr>
        <w:t xml:space="preserve"> района</w:t>
      </w:r>
    </w:p>
    <w:p w:rsidR="00177D1B" w:rsidRPr="00177D1B" w:rsidRDefault="00177D1B" w:rsidP="00177D1B">
      <w:pPr>
        <w:jc w:val="right"/>
        <w:rPr>
          <w:sz w:val="24"/>
          <w:szCs w:val="24"/>
        </w:rPr>
      </w:pPr>
      <w:r w:rsidRPr="00177D1B">
        <w:rPr>
          <w:sz w:val="24"/>
          <w:szCs w:val="24"/>
        </w:rPr>
        <w:t>                                                                                                      Чувашской Республики</w:t>
      </w:r>
    </w:p>
    <w:p w:rsidR="00177D1B" w:rsidRPr="00177D1B" w:rsidRDefault="00177D1B" w:rsidP="00177D1B">
      <w:pPr>
        <w:jc w:val="right"/>
        <w:rPr>
          <w:sz w:val="24"/>
          <w:szCs w:val="24"/>
        </w:rPr>
      </w:pPr>
      <w:r w:rsidRPr="00177D1B">
        <w:rPr>
          <w:sz w:val="24"/>
          <w:szCs w:val="24"/>
        </w:rPr>
        <w:t>от 17.12.2019 г. № 65</w:t>
      </w:r>
    </w:p>
    <w:p w:rsidR="00177D1B" w:rsidRPr="00177D1B" w:rsidRDefault="00177D1B" w:rsidP="00177D1B">
      <w:pPr>
        <w:widowControl w:val="0"/>
        <w:autoSpaceDE w:val="0"/>
        <w:autoSpaceDN w:val="0"/>
        <w:adjustRightInd w:val="0"/>
        <w:jc w:val="center"/>
        <w:rPr>
          <w:b/>
          <w:bCs/>
          <w:sz w:val="24"/>
          <w:szCs w:val="24"/>
        </w:rPr>
      </w:pPr>
    </w:p>
    <w:p w:rsidR="00177D1B" w:rsidRPr="00177D1B" w:rsidRDefault="00177D1B" w:rsidP="00177D1B">
      <w:pPr>
        <w:widowControl w:val="0"/>
        <w:autoSpaceDE w:val="0"/>
        <w:autoSpaceDN w:val="0"/>
        <w:adjustRightInd w:val="0"/>
        <w:jc w:val="center"/>
        <w:rPr>
          <w:b/>
          <w:sz w:val="24"/>
          <w:szCs w:val="24"/>
        </w:rPr>
      </w:pPr>
      <w:r w:rsidRPr="00177D1B">
        <w:rPr>
          <w:b/>
          <w:bCs/>
          <w:sz w:val="24"/>
          <w:szCs w:val="24"/>
        </w:rPr>
        <w:t>  </w:t>
      </w:r>
      <w:r w:rsidRPr="00177D1B">
        <w:rPr>
          <w:b/>
          <w:sz w:val="24"/>
          <w:szCs w:val="24"/>
        </w:rPr>
        <w:t>П Е Р Е Ч Е Н Ь</w:t>
      </w:r>
    </w:p>
    <w:p w:rsidR="00177D1B" w:rsidRPr="00177D1B" w:rsidRDefault="00177D1B" w:rsidP="00177D1B">
      <w:pPr>
        <w:widowControl w:val="0"/>
        <w:jc w:val="center"/>
        <w:rPr>
          <w:sz w:val="24"/>
          <w:szCs w:val="24"/>
        </w:rPr>
      </w:pPr>
      <w:r w:rsidRPr="00177D1B">
        <w:rPr>
          <w:sz w:val="24"/>
          <w:szCs w:val="24"/>
        </w:rPr>
        <w:t xml:space="preserve">мероприятий по реализации </w:t>
      </w:r>
      <w:r w:rsidRPr="00177D1B">
        <w:rPr>
          <w:bCs/>
          <w:sz w:val="24"/>
          <w:szCs w:val="24"/>
        </w:rPr>
        <w:t xml:space="preserve">решения  Собрания депутатов </w:t>
      </w:r>
      <w:proofErr w:type="spellStart"/>
      <w:r w:rsidRPr="00177D1B">
        <w:rPr>
          <w:bCs/>
          <w:sz w:val="24"/>
          <w:szCs w:val="24"/>
        </w:rPr>
        <w:t>Питишевского</w:t>
      </w:r>
      <w:proofErr w:type="spellEnd"/>
      <w:r w:rsidRPr="00177D1B">
        <w:rPr>
          <w:bCs/>
          <w:sz w:val="24"/>
          <w:szCs w:val="24"/>
        </w:rPr>
        <w:t xml:space="preserve">_ сельского поселения </w:t>
      </w:r>
      <w:proofErr w:type="spellStart"/>
      <w:r w:rsidRPr="00177D1B">
        <w:rPr>
          <w:bCs/>
          <w:sz w:val="24"/>
          <w:szCs w:val="24"/>
        </w:rPr>
        <w:t>Аликовского</w:t>
      </w:r>
      <w:proofErr w:type="spellEnd"/>
      <w:r w:rsidRPr="00177D1B">
        <w:rPr>
          <w:bCs/>
          <w:sz w:val="24"/>
          <w:szCs w:val="24"/>
        </w:rPr>
        <w:t xml:space="preserve"> района  Чувашской Республики  </w:t>
      </w:r>
      <w:r w:rsidRPr="00177D1B">
        <w:rPr>
          <w:sz w:val="24"/>
          <w:szCs w:val="24"/>
        </w:rPr>
        <w:t xml:space="preserve">от  16 декабря 2019 года № 168 «О бюджете </w:t>
      </w:r>
      <w:proofErr w:type="spellStart"/>
      <w:r w:rsidRPr="00177D1B">
        <w:rPr>
          <w:bCs/>
          <w:sz w:val="24"/>
          <w:szCs w:val="24"/>
        </w:rPr>
        <w:t>Питишевского</w:t>
      </w:r>
      <w:proofErr w:type="spellEnd"/>
      <w:r w:rsidRPr="00177D1B">
        <w:rPr>
          <w:bCs/>
          <w:sz w:val="24"/>
          <w:szCs w:val="24"/>
        </w:rPr>
        <w:t>__</w:t>
      </w:r>
      <w:r w:rsidRPr="00177D1B">
        <w:rPr>
          <w:sz w:val="24"/>
          <w:szCs w:val="24"/>
        </w:rPr>
        <w:t xml:space="preserve"> сельского поселения </w:t>
      </w:r>
      <w:proofErr w:type="spellStart"/>
      <w:r w:rsidRPr="00177D1B">
        <w:rPr>
          <w:sz w:val="24"/>
          <w:szCs w:val="24"/>
        </w:rPr>
        <w:t>Аликовского</w:t>
      </w:r>
      <w:proofErr w:type="spellEnd"/>
      <w:r w:rsidRPr="00177D1B">
        <w:rPr>
          <w:sz w:val="24"/>
          <w:szCs w:val="24"/>
        </w:rPr>
        <w:t xml:space="preserve"> района Чувашской Республики </w:t>
      </w:r>
      <w:r w:rsidRPr="00177D1B">
        <w:rPr>
          <w:bCs/>
          <w:sz w:val="24"/>
          <w:szCs w:val="24"/>
        </w:rPr>
        <w:t>на 2020 год и на плановый период 2021 и 2022 годов</w:t>
      </w:r>
      <w:r w:rsidRPr="00177D1B">
        <w:rPr>
          <w:sz w:val="24"/>
          <w:szCs w:val="24"/>
        </w:rPr>
        <w:t xml:space="preserve">»   </w:t>
      </w:r>
    </w:p>
    <w:p w:rsidR="00177D1B" w:rsidRPr="00177D1B" w:rsidRDefault="00177D1B" w:rsidP="00177D1B">
      <w:pPr>
        <w:widowControl w:val="0"/>
        <w:jc w:val="center"/>
        <w:rPr>
          <w:sz w:val="24"/>
          <w:szCs w:val="24"/>
        </w:rPr>
      </w:pPr>
    </w:p>
    <w:tbl>
      <w:tblPr>
        <w:tblW w:w="5160" w:type="pct"/>
        <w:tblInd w:w="-459" w:type="dxa"/>
        <w:tblBorders>
          <w:top w:val="single" w:sz="4" w:space="0" w:color="000000"/>
          <w:insideH w:val="single" w:sz="4" w:space="0" w:color="000000"/>
          <w:insideV w:val="single" w:sz="4" w:space="0" w:color="000000"/>
        </w:tblBorders>
        <w:tblLook w:val="04A0" w:firstRow="1" w:lastRow="0" w:firstColumn="1" w:lastColumn="0" w:noHBand="0" w:noVBand="1"/>
      </w:tblPr>
      <w:tblGrid>
        <w:gridCol w:w="572"/>
        <w:gridCol w:w="4608"/>
        <w:gridCol w:w="2042"/>
        <w:gridCol w:w="2275"/>
      </w:tblGrid>
      <w:tr w:rsidR="00177D1B" w:rsidRPr="00177D1B" w:rsidTr="00F062DA">
        <w:trPr>
          <w:trHeight w:val="20"/>
        </w:trPr>
        <w:tc>
          <w:tcPr>
            <w:tcW w:w="301" w:type="pct"/>
            <w:tcBorders>
              <w:top w:val="single" w:sz="4" w:space="0" w:color="000000"/>
              <w:left w:val="single" w:sz="4" w:space="0" w:color="auto"/>
              <w:bottom w:val="nil"/>
              <w:right w:val="single" w:sz="4" w:space="0" w:color="000000"/>
            </w:tcBorders>
            <w:hideMark/>
          </w:tcPr>
          <w:p w:rsidR="00177D1B" w:rsidRPr="00177D1B" w:rsidRDefault="00177D1B" w:rsidP="00F062DA">
            <w:pPr>
              <w:widowControl w:val="0"/>
              <w:jc w:val="center"/>
              <w:rPr>
                <w:sz w:val="24"/>
                <w:szCs w:val="24"/>
              </w:rPr>
            </w:pPr>
            <w:r w:rsidRPr="00177D1B">
              <w:rPr>
                <w:sz w:val="24"/>
                <w:szCs w:val="24"/>
              </w:rPr>
              <w:t>№ п/п</w:t>
            </w:r>
          </w:p>
        </w:tc>
        <w:tc>
          <w:tcPr>
            <w:tcW w:w="2426" w:type="pct"/>
            <w:tcBorders>
              <w:top w:val="single" w:sz="4" w:space="0" w:color="000000"/>
              <w:left w:val="single" w:sz="4" w:space="0" w:color="000000"/>
              <w:bottom w:val="nil"/>
              <w:right w:val="single" w:sz="4" w:space="0" w:color="000000"/>
            </w:tcBorders>
            <w:hideMark/>
          </w:tcPr>
          <w:p w:rsidR="00177D1B" w:rsidRPr="00177D1B" w:rsidRDefault="00177D1B" w:rsidP="00F062DA">
            <w:pPr>
              <w:widowControl w:val="0"/>
              <w:jc w:val="center"/>
              <w:rPr>
                <w:sz w:val="24"/>
                <w:szCs w:val="24"/>
              </w:rPr>
            </w:pPr>
            <w:r w:rsidRPr="00177D1B">
              <w:rPr>
                <w:sz w:val="24"/>
                <w:szCs w:val="24"/>
              </w:rPr>
              <w:t>Наименование мероприятия</w:t>
            </w:r>
          </w:p>
        </w:tc>
        <w:tc>
          <w:tcPr>
            <w:tcW w:w="1075" w:type="pct"/>
            <w:tcBorders>
              <w:top w:val="single" w:sz="4" w:space="0" w:color="000000"/>
              <w:left w:val="single" w:sz="4" w:space="0" w:color="000000"/>
              <w:bottom w:val="nil"/>
              <w:right w:val="single" w:sz="4" w:space="0" w:color="000000"/>
            </w:tcBorders>
            <w:hideMark/>
          </w:tcPr>
          <w:p w:rsidR="00177D1B" w:rsidRPr="00177D1B" w:rsidRDefault="00177D1B" w:rsidP="00F062DA">
            <w:pPr>
              <w:widowControl w:val="0"/>
              <w:jc w:val="center"/>
              <w:rPr>
                <w:sz w:val="24"/>
                <w:szCs w:val="24"/>
              </w:rPr>
            </w:pPr>
            <w:r w:rsidRPr="00177D1B">
              <w:rPr>
                <w:sz w:val="24"/>
                <w:szCs w:val="24"/>
              </w:rPr>
              <w:t>Сроки реализации</w:t>
            </w:r>
          </w:p>
        </w:tc>
        <w:tc>
          <w:tcPr>
            <w:tcW w:w="1198" w:type="pct"/>
            <w:tcBorders>
              <w:top w:val="single" w:sz="4" w:space="0" w:color="000000"/>
              <w:left w:val="single" w:sz="4" w:space="0" w:color="000000"/>
              <w:bottom w:val="nil"/>
              <w:right w:val="single" w:sz="4" w:space="0" w:color="auto"/>
            </w:tcBorders>
            <w:hideMark/>
          </w:tcPr>
          <w:p w:rsidR="00177D1B" w:rsidRPr="00177D1B" w:rsidRDefault="00177D1B" w:rsidP="00F062DA">
            <w:pPr>
              <w:widowControl w:val="0"/>
              <w:jc w:val="center"/>
              <w:rPr>
                <w:sz w:val="24"/>
                <w:szCs w:val="24"/>
              </w:rPr>
            </w:pPr>
            <w:r w:rsidRPr="00177D1B">
              <w:rPr>
                <w:sz w:val="24"/>
                <w:szCs w:val="24"/>
              </w:rPr>
              <w:t>Ответственный</w:t>
            </w:r>
          </w:p>
          <w:p w:rsidR="00177D1B" w:rsidRPr="00177D1B" w:rsidRDefault="00177D1B" w:rsidP="00F062DA">
            <w:pPr>
              <w:widowControl w:val="0"/>
              <w:jc w:val="center"/>
              <w:rPr>
                <w:sz w:val="24"/>
                <w:szCs w:val="24"/>
              </w:rPr>
            </w:pPr>
            <w:r w:rsidRPr="00177D1B">
              <w:rPr>
                <w:sz w:val="24"/>
                <w:szCs w:val="24"/>
              </w:rPr>
              <w:t>исполнитель</w:t>
            </w:r>
          </w:p>
        </w:tc>
      </w:tr>
      <w:tr w:rsidR="00177D1B" w:rsidRPr="00177D1B" w:rsidTr="00F062DA">
        <w:tblPrEx>
          <w:tblBorders>
            <w:top w:val="none" w:sz="0" w:space="0" w:color="auto"/>
            <w:insideH w:val="none" w:sz="0" w:space="0" w:color="auto"/>
            <w:insideV w:val="none" w:sz="0" w:space="0" w:color="auto"/>
          </w:tblBorders>
          <w:tblLook w:val="0480" w:firstRow="0" w:lastRow="0" w:firstColumn="1" w:lastColumn="0" w:noHBand="0" w:noVBand="1"/>
        </w:tblPrEx>
        <w:trPr>
          <w:trHeight w:val="20"/>
          <w:tblHeader/>
        </w:trPr>
        <w:tc>
          <w:tcPr>
            <w:tcW w:w="301" w:type="pct"/>
            <w:tcBorders>
              <w:top w:val="single" w:sz="4" w:space="0" w:color="auto"/>
              <w:left w:val="single" w:sz="4" w:space="0" w:color="auto"/>
              <w:bottom w:val="single" w:sz="4" w:space="0" w:color="auto"/>
              <w:right w:val="single" w:sz="4" w:space="0" w:color="auto"/>
            </w:tcBorders>
            <w:hideMark/>
          </w:tcPr>
          <w:p w:rsidR="00177D1B" w:rsidRPr="00177D1B" w:rsidRDefault="00177D1B" w:rsidP="00F062DA">
            <w:pPr>
              <w:widowControl w:val="0"/>
              <w:jc w:val="center"/>
              <w:rPr>
                <w:sz w:val="24"/>
                <w:szCs w:val="24"/>
              </w:rPr>
            </w:pPr>
            <w:r w:rsidRPr="00177D1B">
              <w:rPr>
                <w:sz w:val="24"/>
                <w:szCs w:val="24"/>
              </w:rPr>
              <w:t>1</w:t>
            </w:r>
          </w:p>
        </w:tc>
        <w:tc>
          <w:tcPr>
            <w:tcW w:w="2426" w:type="pct"/>
            <w:tcBorders>
              <w:top w:val="single" w:sz="4" w:space="0" w:color="auto"/>
              <w:left w:val="single" w:sz="4" w:space="0" w:color="auto"/>
              <w:bottom w:val="single" w:sz="4" w:space="0" w:color="auto"/>
              <w:right w:val="single" w:sz="4" w:space="0" w:color="auto"/>
            </w:tcBorders>
            <w:hideMark/>
          </w:tcPr>
          <w:p w:rsidR="00177D1B" w:rsidRPr="00177D1B" w:rsidRDefault="00177D1B" w:rsidP="00F062DA">
            <w:pPr>
              <w:widowControl w:val="0"/>
              <w:jc w:val="center"/>
              <w:rPr>
                <w:sz w:val="24"/>
                <w:szCs w:val="24"/>
              </w:rPr>
            </w:pPr>
            <w:r w:rsidRPr="00177D1B">
              <w:rPr>
                <w:sz w:val="24"/>
                <w:szCs w:val="24"/>
              </w:rPr>
              <w:t>2</w:t>
            </w:r>
          </w:p>
        </w:tc>
        <w:tc>
          <w:tcPr>
            <w:tcW w:w="1075" w:type="pct"/>
            <w:tcBorders>
              <w:top w:val="single" w:sz="4" w:space="0" w:color="auto"/>
              <w:left w:val="single" w:sz="4" w:space="0" w:color="auto"/>
              <w:bottom w:val="single" w:sz="4" w:space="0" w:color="auto"/>
              <w:right w:val="single" w:sz="4" w:space="0" w:color="auto"/>
            </w:tcBorders>
            <w:hideMark/>
          </w:tcPr>
          <w:p w:rsidR="00177D1B" w:rsidRPr="00177D1B" w:rsidRDefault="00177D1B" w:rsidP="00F062DA">
            <w:pPr>
              <w:widowControl w:val="0"/>
              <w:jc w:val="center"/>
              <w:rPr>
                <w:sz w:val="24"/>
                <w:szCs w:val="24"/>
              </w:rPr>
            </w:pPr>
            <w:r w:rsidRPr="00177D1B">
              <w:rPr>
                <w:sz w:val="24"/>
                <w:szCs w:val="24"/>
              </w:rPr>
              <w:t>3</w:t>
            </w:r>
          </w:p>
        </w:tc>
        <w:tc>
          <w:tcPr>
            <w:tcW w:w="1198" w:type="pct"/>
            <w:tcBorders>
              <w:top w:val="single" w:sz="4" w:space="0" w:color="auto"/>
              <w:left w:val="single" w:sz="4" w:space="0" w:color="auto"/>
              <w:bottom w:val="single" w:sz="4" w:space="0" w:color="auto"/>
              <w:right w:val="single" w:sz="4" w:space="0" w:color="auto"/>
            </w:tcBorders>
            <w:hideMark/>
          </w:tcPr>
          <w:p w:rsidR="00177D1B" w:rsidRPr="00177D1B" w:rsidRDefault="00177D1B" w:rsidP="00F062DA">
            <w:pPr>
              <w:widowControl w:val="0"/>
              <w:jc w:val="center"/>
              <w:rPr>
                <w:sz w:val="24"/>
                <w:szCs w:val="24"/>
              </w:rPr>
            </w:pPr>
            <w:r w:rsidRPr="00177D1B">
              <w:rPr>
                <w:sz w:val="24"/>
                <w:szCs w:val="24"/>
              </w:rPr>
              <w:t>4</w:t>
            </w:r>
          </w:p>
        </w:tc>
      </w:tr>
      <w:tr w:rsidR="00177D1B" w:rsidRPr="00177D1B" w:rsidTr="00F062DA">
        <w:tblPrEx>
          <w:tblBorders>
            <w:top w:val="none" w:sz="0" w:space="0" w:color="auto"/>
            <w:insideH w:val="none" w:sz="0" w:space="0" w:color="auto"/>
            <w:insideV w:val="none" w:sz="0" w:space="0" w:color="auto"/>
          </w:tblBorders>
          <w:tblLook w:val="0480" w:firstRow="0" w:lastRow="0" w:firstColumn="1" w:lastColumn="0" w:noHBand="0" w:noVBand="1"/>
        </w:tblPrEx>
        <w:trPr>
          <w:trHeight w:val="20"/>
        </w:trPr>
        <w:tc>
          <w:tcPr>
            <w:tcW w:w="301" w:type="pct"/>
            <w:tcBorders>
              <w:left w:val="single" w:sz="4" w:space="0" w:color="auto"/>
              <w:bottom w:val="single" w:sz="4" w:space="0" w:color="auto"/>
              <w:right w:val="single" w:sz="4" w:space="0" w:color="auto"/>
            </w:tcBorders>
            <w:hideMark/>
          </w:tcPr>
          <w:p w:rsidR="00177D1B" w:rsidRPr="00177D1B" w:rsidRDefault="00177D1B" w:rsidP="00F062DA">
            <w:pPr>
              <w:widowControl w:val="0"/>
              <w:jc w:val="center"/>
              <w:rPr>
                <w:sz w:val="24"/>
                <w:szCs w:val="24"/>
              </w:rPr>
            </w:pPr>
            <w:r w:rsidRPr="00177D1B">
              <w:rPr>
                <w:sz w:val="24"/>
                <w:szCs w:val="24"/>
              </w:rPr>
              <w:t>1.</w:t>
            </w:r>
          </w:p>
        </w:tc>
        <w:tc>
          <w:tcPr>
            <w:tcW w:w="2426" w:type="pct"/>
            <w:tcBorders>
              <w:left w:val="single" w:sz="4" w:space="0" w:color="auto"/>
              <w:bottom w:val="single" w:sz="4" w:space="0" w:color="auto"/>
              <w:right w:val="single" w:sz="4" w:space="0" w:color="auto"/>
            </w:tcBorders>
            <w:hideMark/>
          </w:tcPr>
          <w:p w:rsidR="00177D1B" w:rsidRPr="00177D1B" w:rsidRDefault="00177D1B" w:rsidP="00F062DA">
            <w:pPr>
              <w:jc w:val="both"/>
              <w:rPr>
                <w:sz w:val="24"/>
                <w:szCs w:val="24"/>
              </w:rPr>
            </w:pPr>
            <w:r w:rsidRPr="00177D1B">
              <w:rPr>
                <w:sz w:val="24"/>
                <w:szCs w:val="24"/>
              </w:rPr>
              <w:t xml:space="preserve">Составление и представление в финансовый отдел администрации </w:t>
            </w:r>
            <w:proofErr w:type="spellStart"/>
            <w:r w:rsidRPr="00177D1B">
              <w:rPr>
                <w:sz w:val="24"/>
                <w:szCs w:val="24"/>
              </w:rPr>
              <w:t>Аликовского</w:t>
            </w:r>
            <w:proofErr w:type="spellEnd"/>
            <w:r w:rsidRPr="00177D1B">
              <w:rPr>
                <w:sz w:val="24"/>
                <w:szCs w:val="24"/>
              </w:rPr>
              <w:t xml:space="preserve"> района Чувашской Республики бюджетной росписи главного распорядителя </w:t>
            </w:r>
            <w:proofErr w:type="gramStart"/>
            <w:r w:rsidRPr="00177D1B">
              <w:rPr>
                <w:sz w:val="24"/>
                <w:szCs w:val="24"/>
              </w:rPr>
              <w:t>средств  бюджета</w:t>
            </w:r>
            <w:proofErr w:type="gramEnd"/>
            <w:r w:rsidRPr="00177D1B">
              <w:rPr>
                <w:sz w:val="24"/>
                <w:szCs w:val="24"/>
              </w:rPr>
              <w:t xml:space="preserve"> </w:t>
            </w:r>
            <w:proofErr w:type="spellStart"/>
            <w:r w:rsidRPr="00177D1B">
              <w:rPr>
                <w:bCs/>
                <w:sz w:val="24"/>
                <w:szCs w:val="24"/>
              </w:rPr>
              <w:t>Питишевского</w:t>
            </w:r>
            <w:proofErr w:type="spellEnd"/>
            <w:r w:rsidRPr="00177D1B">
              <w:rPr>
                <w:sz w:val="24"/>
                <w:szCs w:val="24"/>
              </w:rPr>
              <w:t xml:space="preserve"> сельского поселения </w:t>
            </w:r>
            <w:proofErr w:type="spellStart"/>
            <w:r w:rsidRPr="00177D1B">
              <w:rPr>
                <w:sz w:val="24"/>
                <w:szCs w:val="24"/>
              </w:rPr>
              <w:t>Аликовского</w:t>
            </w:r>
            <w:proofErr w:type="spellEnd"/>
            <w:r w:rsidRPr="00177D1B">
              <w:rPr>
                <w:sz w:val="24"/>
                <w:szCs w:val="24"/>
              </w:rPr>
              <w:t xml:space="preserve"> района Чувашской Республики, бюджетной сметы </w:t>
            </w:r>
            <w:proofErr w:type="spellStart"/>
            <w:r w:rsidRPr="00177D1B">
              <w:rPr>
                <w:bCs/>
                <w:sz w:val="24"/>
                <w:szCs w:val="24"/>
              </w:rPr>
              <w:t>Питишевского</w:t>
            </w:r>
            <w:proofErr w:type="spellEnd"/>
            <w:r w:rsidRPr="00177D1B">
              <w:rPr>
                <w:bCs/>
                <w:sz w:val="24"/>
                <w:szCs w:val="24"/>
              </w:rPr>
              <w:t xml:space="preserve"> </w:t>
            </w:r>
            <w:r w:rsidRPr="00177D1B">
              <w:rPr>
                <w:sz w:val="24"/>
                <w:szCs w:val="24"/>
              </w:rPr>
              <w:t xml:space="preserve">сельского поселения </w:t>
            </w:r>
            <w:proofErr w:type="spellStart"/>
            <w:r w:rsidRPr="00177D1B">
              <w:rPr>
                <w:sz w:val="24"/>
                <w:szCs w:val="24"/>
              </w:rPr>
              <w:t>Аликовского</w:t>
            </w:r>
            <w:proofErr w:type="spellEnd"/>
            <w:r w:rsidRPr="00177D1B">
              <w:rPr>
                <w:sz w:val="24"/>
                <w:szCs w:val="24"/>
              </w:rPr>
              <w:t xml:space="preserve"> района Чувашской Республики</w:t>
            </w:r>
          </w:p>
        </w:tc>
        <w:tc>
          <w:tcPr>
            <w:tcW w:w="1075" w:type="pct"/>
            <w:tcBorders>
              <w:left w:val="single" w:sz="4" w:space="0" w:color="auto"/>
              <w:bottom w:val="single" w:sz="4" w:space="0" w:color="auto"/>
              <w:right w:val="single" w:sz="4" w:space="0" w:color="auto"/>
            </w:tcBorders>
            <w:hideMark/>
          </w:tcPr>
          <w:p w:rsidR="00177D1B" w:rsidRPr="00177D1B" w:rsidRDefault="00177D1B" w:rsidP="00F062DA">
            <w:pPr>
              <w:widowControl w:val="0"/>
              <w:ind w:right="-108" w:firstLine="34"/>
              <w:jc w:val="both"/>
              <w:rPr>
                <w:sz w:val="24"/>
                <w:szCs w:val="24"/>
              </w:rPr>
            </w:pPr>
            <w:r w:rsidRPr="00177D1B">
              <w:rPr>
                <w:sz w:val="24"/>
                <w:szCs w:val="24"/>
              </w:rPr>
              <w:t>декабрь   2019 г.</w:t>
            </w:r>
          </w:p>
        </w:tc>
        <w:tc>
          <w:tcPr>
            <w:tcW w:w="1198" w:type="pct"/>
            <w:tcBorders>
              <w:left w:val="single" w:sz="4" w:space="0" w:color="auto"/>
              <w:bottom w:val="single" w:sz="4" w:space="0" w:color="auto"/>
              <w:right w:val="single" w:sz="4" w:space="0" w:color="auto"/>
            </w:tcBorders>
            <w:hideMark/>
          </w:tcPr>
          <w:p w:rsidR="00177D1B" w:rsidRPr="00177D1B" w:rsidRDefault="00177D1B" w:rsidP="00F062DA">
            <w:pPr>
              <w:widowControl w:val="0"/>
              <w:jc w:val="both"/>
              <w:rPr>
                <w:sz w:val="24"/>
                <w:szCs w:val="24"/>
              </w:rPr>
            </w:pPr>
            <w:r w:rsidRPr="00177D1B">
              <w:rPr>
                <w:sz w:val="24"/>
                <w:szCs w:val="24"/>
              </w:rPr>
              <w:t xml:space="preserve">Администрация </w:t>
            </w:r>
            <w:proofErr w:type="spellStart"/>
            <w:r w:rsidRPr="00177D1B">
              <w:rPr>
                <w:bCs/>
                <w:sz w:val="24"/>
                <w:szCs w:val="24"/>
              </w:rPr>
              <w:t>Питишевского</w:t>
            </w:r>
            <w:proofErr w:type="spellEnd"/>
            <w:r w:rsidRPr="00177D1B">
              <w:rPr>
                <w:bCs/>
                <w:sz w:val="24"/>
                <w:szCs w:val="24"/>
              </w:rPr>
              <w:t xml:space="preserve"> </w:t>
            </w:r>
            <w:r w:rsidRPr="00177D1B">
              <w:rPr>
                <w:sz w:val="24"/>
                <w:szCs w:val="24"/>
              </w:rPr>
              <w:t xml:space="preserve">сельского поселения </w:t>
            </w:r>
            <w:proofErr w:type="spellStart"/>
            <w:r w:rsidRPr="00177D1B">
              <w:rPr>
                <w:sz w:val="24"/>
                <w:szCs w:val="24"/>
              </w:rPr>
              <w:t>Аликовского</w:t>
            </w:r>
            <w:proofErr w:type="spellEnd"/>
            <w:r w:rsidRPr="00177D1B">
              <w:rPr>
                <w:sz w:val="24"/>
                <w:szCs w:val="24"/>
              </w:rPr>
              <w:t xml:space="preserve"> района Чувашской Республики, МБУ «ЦБ </w:t>
            </w:r>
            <w:proofErr w:type="spellStart"/>
            <w:r w:rsidRPr="00177D1B">
              <w:rPr>
                <w:sz w:val="24"/>
                <w:szCs w:val="24"/>
              </w:rPr>
              <w:t>Аликовского</w:t>
            </w:r>
            <w:proofErr w:type="spellEnd"/>
            <w:r w:rsidRPr="00177D1B">
              <w:rPr>
                <w:sz w:val="24"/>
                <w:szCs w:val="24"/>
              </w:rPr>
              <w:t xml:space="preserve"> района»</w:t>
            </w:r>
          </w:p>
        </w:tc>
      </w:tr>
      <w:tr w:rsidR="00177D1B" w:rsidRPr="00177D1B" w:rsidTr="00F062DA">
        <w:tblPrEx>
          <w:tblBorders>
            <w:top w:val="none" w:sz="0" w:space="0" w:color="auto"/>
            <w:insideH w:val="none" w:sz="0" w:space="0" w:color="auto"/>
            <w:insideV w:val="none" w:sz="0" w:space="0" w:color="auto"/>
          </w:tblBorders>
          <w:tblLook w:val="0480" w:firstRow="0" w:lastRow="0" w:firstColumn="1" w:lastColumn="0" w:noHBand="0" w:noVBand="1"/>
        </w:tblPrEx>
        <w:trPr>
          <w:trHeight w:val="20"/>
        </w:trPr>
        <w:tc>
          <w:tcPr>
            <w:tcW w:w="301" w:type="pct"/>
            <w:tcBorders>
              <w:top w:val="single" w:sz="4" w:space="0" w:color="auto"/>
              <w:left w:val="single" w:sz="4" w:space="0" w:color="auto"/>
              <w:bottom w:val="single" w:sz="4" w:space="0" w:color="auto"/>
              <w:right w:val="single" w:sz="4" w:space="0" w:color="auto"/>
            </w:tcBorders>
            <w:hideMark/>
          </w:tcPr>
          <w:p w:rsidR="00177D1B" w:rsidRPr="00177D1B" w:rsidRDefault="00177D1B" w:rsidP="00F062DA">
            <w:pPr>
              <w:widowControl w:val="0"/>
              <w:jc w:val="center"/>
              <w:rPr>
                <w:sz w:val="24"/>
                <w:szCs w:val="24"/>
              </w:rPr>
            </w:pPr>
            <w:r w:rsidRPr="00177D1B">
              <w:rPr>
                <w:sz w:val="24"/>
                <w:szCs w:val="24"/>
              </w:rPr>
              <w:t>2.</w:t>
            </w:r>
          </w:p>
        </w:tc>
        <w:tc>
          <w:tcPr>
            <w:tcW w:w="2426" w:type="pct"/>
            <w:tcBorders>
              <w:top w:val="single" w:sz="4" w:space="0" w:color="auto"/>
              <w:left w:val="single" w:sz="4" w:space="0" w:color="auto"/>
              <w:bottom w:val="single" w:sz="4" w:space="0" w:color="auto"/>
              <w:right w:val="single" w:sz="4" w:space="0" w:color="auto"/>
            </w:tcBorders>
            <w:hideMark/>
          </w:tcPr>
          <w:p w:rsidR="00177D1B" w:rsidRPr="00177D1B" w:rsidRDefault="00177D1B" w:rsidP="00F062DA">
            <w:pPr>
              <w:shd w:val="clear" w:color="auto" w:fill="FFFFFF"/>
              <w:tabs>
                <w:tab w:val="left" w:pos="8397"/>
              </w:tabs>
              <w:jc w:val="both"/>
              <w:rPr>
                <w:sz w:val="24"/>
                <w:szCs w:val="24"/>
              </w:rPr>
            </w:pPr>
            <w:r w:rsidRPr="00177D1B">
              <w:rPr>
                <w:sz w:val="24"/>
                <w:szCs w:val="24"/>
              </w:rPr>
              <w:t xml:space="preserve">Подготовка предложений об утверждении предельной численности и фонда оплаты труда </w:t>
            </w:r>
            <w:proofErr w:type="gramStart"/>
            <w:r w:rsidRPr="00177D1B">
              <w:rPr>
                <w:sz w:val="24"/>
                <w:szCs w:val="24"/>
              </w:rPr>
              <w:t>работников  администрации</w:t>
            </w:r>
            <w:proofErr w:type="gramEnd"/>
            <w:r w:rsidRPr="00177D1B">
              <w:rPr>
                <w:sz w:val="24"/>
                <w:szCs w:val="24"/>
              </w:rPr>
              <w:t xml:space="preserve"> </w:t>
            </w:r>
            <w:proofErr w:type="spellStart"/>
            <w:r w:rsidRPr="00177D1B">
              <w:rPr>
                <w:bCs/>
                <w:sz w:val="24"/>
                <w:szCs w:val="24"/>
              </w:rPr>
              <w:t>Питишевского</w:t>
            </w:r>
            <w:proofErr w:type="spellEnd"/>
            <w:r w:rsidRPr="00177D1B">
              <w:rPr>
                <w:sz w:val="24"/>
                <w:szCs w:val="24"/>
              </w:rPr>
              <w:t xml:space="preserve"> сельского поселения </w:t>
            </w:r>
            <w:proofErr w:type="spellStart"/>
            <w:r w:rsidRPr="00177D1B">
              <w:rPr>
                <w:sz w:val="24"/>
                <w:szCs w:val="24"/>
              </w:rPr>
              <w:t>Аликовского</w:t>
            </w:r>
            <w:proofErr w:type="spellEnd"/>
            <w:r w:rsidRPr="00177D1B">
              <w:rPr>
                <w:sz w:val="24"/>
                <w:szCs w:val="24"/>
              </w:rPr>
              <w:t xml:space="preserve"> района Чувашской Республики  </w:t>
            </w:r>
            <w:r w:rsidRPr="00177D1B">
              <w:rPr>
                <w:bCs/>
                <w:sz w:val="24"/>
                <w:szCs w:val="24"/>
              </w:rPr>
              <w:t>на 2020 год и на плановый период 2021 и 2022 годов</w:t>
            </w:r>
          </w:p>
        </w:tc>
        <w:tc>
          <w:tcPr>
            <w:tcW w:w="1075" w:type="pct"/>
            <w:tcBorders>
              <w:top w:val="single" w:sz="4" w:space="0" w:color="auto"/>
              <w:left w:val="single" w:sz="4" w:space="0" w:color="auto"/>
              <w:bottom w:val="single" w:sz="4" w:space="0" w:color="auto"/>
              <w:right w:val="single" w:sz="4" w:space="0" w:color="auto"/>
            </w:tcBorders>
            <w:hideMark/>
          </w:tcPr>
          <w:p w:rsidR="00177D1B" w:rsidRPr="00177D1B" w:rsidRDefault="00177D1B" w:rsidP="00F062DA">
            <w:pPr>
              <w:widowControl w:val="0"/>
              <w:jc w:val="both"/>
              <w:rPr>
                <w:sz w:val="24"/>
                <w:szCs w:val="24"/>
              </w:rPr>
            </w:pPr>
            <w:r w:rsidRPr="00177D1B">
              <w:rPr>
                <w:sz w:val="24"/>
                <w:szCs w:val="24"/>
              </w:rPr>
              <w:t>декабрь 2019 г.</w:t>
            </w:r>
          </w:p>
        </w:tc>
        <w:tc>
          <w:tcPr>
            <w:tcW w:w="1198" w:type="pct"/>
            <w:tcBorders>
              <w:top w:val="single" w:sz="4" w:space="0" w:color="auto"/>
              <w:left w:val="single" w:sz="4" w:space="0" w:color="auto"/>
              <w:bottom w:val="single" w:sz="4" w:space="0" w:color="auto"/>
              <w:right w:val="single" w:sz="4" w:space="0" w:color="auto"/>
            </w:tcBorders>
            <w:hideMark/>
          </w:tcPr>
          <w:p w:rsidR="00177D1B" w:rsidRPr="00177D1B" w:rsidRDefault="00177D1B" w:rsidP="00F062DA">
            <w:pPr>
              <w:widowControl w:val="0"/>
              <w:jc w:val="both"/>
              <w:rPr>
                <w:sz w:val="24"/>
                <w:szCs w:val="24"/>
              </w:rPr>
            </w:pPr>
            <w:r w:rsidRPr="00177D1B">
              <w:rPr>
                <w:sz w:val="24"/>
                <w:szCs w:val="24"/>
              </w:rPr>
              <w:t xml:space="preserve">Администрация </w:t>
            </w:r>
            <w:proofErr w:type="spellStart"/>
            <w:r w:rsidRPr="00177D1B">
              <w:rPr>
                <w:bCs/>
                <w:sz w:val="24"/>
                <w:szCs w:val="24"/>
              </w:rPr>
              <w:t>Питишевского</w:t>
            </w:r>
            <w:proofErr w:type="spellEnd"/>
            <w:r w:rsidRPr="00177D1B">
              <w:rPr>
                <w:sz w:val="24"/>
                <w:szCs w:val="24"/>
              </w:rPr>
              <w:t xml:space="preserve"> сельского поселения </w:t>
            </w:r>
            <w:proofErr w:type="spellStart"/>
            <w:r w:rsidRPr="00177D1B">
              <w:rPr>
                <w:sz w:val="24"/>
                <w:szCs w:val="24"/>
              </w:rPr>
              <w:t>Аликовского</w:t>
            </w:r>
            <w:proofErr w:type="spellEnd"/>
            <w:r w:rsidRPr="00177D1B">
              <w:rPr>
                <w:sz w:val="24"/>
                <w:szCs w:val="24"/>
              </w:rPr>
              <w:t xml:space="preserve"> района Чувашской Республики, МБУ «ЦБ </w:t>
            </w:r>
            <w:proofErr w:type="spellStart"/>
            <w:r w:rsidRPr="00177D1B">
              <w:rPr>
                <w:sz w:val="24"/>
                <w:szCs w:val="24"/>
              </w:rPr>
              <w:t>Аликовского</w:t>
            </w:r>
            <w:proofErr w:type="spellEnd"/>
            <w:r w:rsidRPr="00177D1B">
              <w:rPr>
                <w:sz w:val="24"/>
                <w:szCs w:val="24"/>
              </w:rPr>
              <w:t xml:space="preserve"> района»</w:t>
            </w:r>
          </w:p>
        </w:tc>
      </w:tr>
      <w:tr w:rsidR="00177D1B" w:rsidRPr="00177D1B" w:rsidTr="00F062DA">
        <w:tblPrEx>
          <w:tblBorders>
            <w:top w:val="none" w:sz="0" w:space="0" w:color="auto"/>
            <w:insideH w:val="none" w:sz="0" w:space="0" w:color="auto"/>
            <w:insideV w:val="none" w:sz="0" w:space="0" w:color="auto"/>
          </w:tblBorders>
          <w:tblLook w:val="0480" w:firstRow="0" w:lastRow="0" w:firstColumn="1" w:lastColumn="0" w:noHBand="0" w:noVBand="1"/>
        </w:tblPrEx>
        <w:trPr>
          <w:trHeight w:val="180"/>
        </w:trPr>
        <w:tc>
          <w:tcPr>
            <w:tcW w:w="301" w:type="pct"/>
            <w:tcBorders>
              <w:top w:val="single" w:sz="4" w:space="0" w:color="auto"/>
              <w:left w:val="single" w:sz="4" w:space="0" w:color="auto"/>
              <w:bottom w:val="single" w:sz="4" w:space="0" w:color="auto"/>
              <w:right w:val="single" w:sz="4" w:space="0" w:color="auto"/>
            </w:tcBorders>
          </w:tcPr>
          <w:p w:rsidR="00177D1B" w:rsidRPr="00177D1B" w:rsidRDefault="00177D1B" w:rsidP="00F062DA">
            <w:pPr>
              <w:widowControl w:val="0"/>
              <w:tabs>
                <w:tab w:val="center" w:pos="150"/>
              </w:tabs>
              <w:rPr>
                <w:sz w:val="24"/>
                <w:szCs w:val="24"/>
              </w:rPr>
            </w:pPr>
            <w:r w:rsidRPr="00177D1B">
              <w:rPr>
                <w:sz w:val="24"/>
                <w:szCs w:val="24"/>
              </w:rPr>
              <w:t>3.</w:t>
            </w:r>
          </w:p>
        </w:tc>
        <w:tc>
          <w:tcPr>
            <w:tcW w:w="2426" w:type="pct"/>
            <w:tcBorders>
              <w:top w:val="single" w:sz="4" w:space="0" w:color="auto"/>
              <w:left w:val="single" w:sz="4" w:space="0" w:color="auto"/>
              <w:bottom w:val="single" w:sz="4" w:space="0" w:color="auto"/>
              <w:right w:val="single" w:sz="4" w:space="0" w:color="auto"/>
            </w:tcBorders>
          </w:tcPr>
          <w:p w:rsidR="00177D1B" w:rsidRPr="00177D1B" w:rsidRDefault="00177D1B" w:rsidP="00F062DA">
            <w:pPr>
              <w:jc w:val="both"/>
              <w:rPr>
                <w:sz w:val="24"/>
                <w:szCs w:val="24"/>
              </w:rPr>
            </w:pPr>
            <w:r w:rsidRPr="00177D1B">
              <w:rPr>
                <w:sz w:val="24"/>
                <w:szCs w:val="24"/>
              </w:rPr>
              <w:t xml:space="preserve">Принятие мер по обеспечению поступления </w:t>
            </w:r>
            <w:proofErr w:type="gramStart"/>
            <w:r w:rsidRPr="00177D1B">
              <w:rPr>
                <w:sz w:val="24"/>
                <w:szCs w:val="24"/>
              </w:rPr>
              <w:t>в  бюджет</w:t>
            </w:r>
            <w:proofErr w:type="gramEnd"/>
            <w:r w:rsidRPr="00177D1B">
              <w:rPr>
                <w:sz w:val="24"/>
                <w:szCs w:val="24"/>
              </w:rPr>
              <w:t xml:space="preserve"> </w:t>
            </w:r>
            <w:proofErr w:type="spellStart"/>
            <w:r w:rsidRPr="00177D1B">
              <w:rPr>
                <w:bCs/>
                <w:sz w:val="24"/>
                <w:szCs w:val="24"/>
              </w:rPr>
              <w:t>Питишевского</w:t>
            </w:r>
            <w:proofErr w:type="spellEnd"/>
            <w:r w:rsidRPr="00177D1B">
              <w:rPr>
                <w:sz w:val="24"/>
                <w:szCs w:val="24"/>
              </w:rPr>
              <w:t xml:space="preserve"> сельского поселения </w:t>
            </w:r>
            <w:proofErr w:type="spellStart"/>
            <w:r w:rsidRPr="00177D1B">
              <w:rPr>
                <w:sz w:val="24"/>
                <w:szCs w:val="24"/>
              </w:rPr>
              <w:t>Аликовского</w:t>
            </w:r>
            <w:proofErr w:type="spellEnd"/>
            <w:r w:rsidRPr="00177D1B">
              <w:rPr>
                <w:sz w:val="24"/>
                <w:szCs w:val="24"/>
              </w:rPr>
              <w:t xml:space="preserve"> района  Чувашской Республики платежей по администрируемым доходам и сокращению задолженности по их уплате</w:t>
            </w:r>
          </w:p>
        </w:tc>
        <w:tc>
          <w:tcPr>
            <w:tcW w:w="1075" w:type="pct"/>
            <w:tcBorders>
              <w:top w:val="single" w:sz="4" w:space="0" w:color="auto"/>
              <w:left w:val="single" w:sz="4" w:space="0" w:color="auto"/>
              <w:bottom w:val="single" w:sz="4" w:space="0" w:color="auto"/>
              <w:right w:val="single" w:sz="4" w:space="0" w:color="auto"/>
            </w:tcBorders>
          </w:tcPr>
          <w:p w:rsidR="00177D1B" w:rsidRPr="00177D1B" w:rsidRDefault="00177D1B" w:rsidP="00F062DA">
            <w:pPr>
              <w:autoSpaceDE w:val="0"/>
              <w:autoSpaceDN w:val="0"/>
              <w:jc w:val="both"/>
              <w:rPr>
                <w:sz w:val="24"/>
                <w:szCs w:val="24"/>
              </w:rPr>
            </w:pPr>
            <w:r w:rsidRPr="00177D1B">
              <w:rPr>
                <w:sz w:val="24"/>
                <w:szCs w:val="24"/>
              </w:rPr>
              <w:t>в течение 2020 года</w:t>
            </w:r>
          </w:p>
        </w:tc>
        <w:tc>
          <w:tcPr>
            <w:tcW w:w="1198" w:type="pct"/>
            <w:tcBorders>
              <w:top w:val="single" w:sz="4" w:space="0" w:color="auto"/>
              <w:left w:val="single" w:sz="4" w:space="0" w:color="auto"/>
              <w:bottom w:val="single" w:sz="4" w:space="0" w:color="auto"/>
              <w:right w:val="single" w:sz="4" w:space="0" w:color="auto"/>
            </w:tcBorders>
          </w:tcPr>
          <w:p w:rsidR="00177D1B" w:rsidRPr="00177D1B" w:rsidRDefault="00177D1B" w:rsidP="00F062DA">
            <w:pPr>
              <w:jc w:val="both"/>
              <w:rPr>
                <w:sz w:val="24"/>
                <w:szCs w:val="24"/>
              </w:rPr>
            </w:pPr>
            <w:r w:rsidRPr="00177D1B">
              <w:rPr>
                <w:sz w:val="24"/>
                <w:szCs w:val="24"/>
              </w:rPr>
              <w:t xml:space="preserve">Администрация </w:t>
            </w:r>
            <w:proofErr w:type="spellStart"/>
            <w:r w:rsidRPr="00177D1B">
              <w:rPr>
                <w:bCs/>
                <w:sz w:val="24"/>
                <w:szCs w:val="24"/>
              </w:rPr>
              <w:t>Питишевского</w:t>
            </w:r>
            <w:proofErr w:type="spellEnd"/>
            <w:r w:rsidRPr="00177D1B">
              <w:rPr>
                <w:sz w:val="24"/>
                <w:szCs w:val="24"/>
              </w:rPr>
              <w:t xml:space="preserve"> сельского поселения </w:t>
            </w:r>
            <w:proofErr w:type="spellStart"/>
            <w:r w:rsidRPr="00177D1B">
              <w:rPr>
                <w:sz w:val="24"/>
                <w:szCs w:val="24"/>
              </w:rPr>
              <w:t>Аликовского</w:t>
            </w:r>
            <w:proofErr w:type="spellEnd"/>
            <w:r w:rsidRPr="00177D1B">
              <w:rPr>
                <w:sz w:val="24"/>
                <w:szCs w:val="24"/>
              </w:rPr>
              <w:t xml:space="preserve"> района Чувашской Республики</w:t>
            </w:r>
          </w:p>
        </w:tc>
      </w:tr>
    </w:tbl>
    <w:p w:rsidR="00177D1B" w:rsidRPr="00177D1B" w:rsidRDefault="00177D1B" w:rsidP="00177D1B">
      <w:pPr>
        <w:pStyle w:val="ab"/>
        <w:ind w:right="5138"/>
        <w:rPr>
          <w:sz w:val="24"/>
          <w:szCs w:val="24"/>
        </w:rPr>
      </w:pPr>
    </w:p>
    <w:p w:rsidR="00EB02AB" w:rsidRPr="00177D1B" w:rsidRDefault="00EB02AB" w:rsidP="00177D1B">
      <w:pPr>
        <w:jc w:val="both"/>
        <w:rPr>
          <w:sz w:val="24"/>
          <w:szCs w:val="24"/>
        </w:rPr>
      </w:pPr>
      <w:bookmarkStart w:id="0" w:name="_GoBack"/>
      <w:bookmarkEnd w:id="0"/>
    </w:p>
    <w:sectPr w:rsidR="00EB02AB" w:rsidRPr="00177D1B" w:rsidSect="00177D1B">
      <w:headerReference w:type="default" r:id="rId10"/>
      <w:pgSz w:w="11906" w:h="16838"/>
      <w:pgMar w:top="993" w:right="850" w:bottom="851"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C9A" w:rsidRDefault="00D76C9A">
      <w:r>
        <w:separator/>
      </w:r>
    </w:p>
  </w:endnote>
  <w:endnote w:type="continuationSeparator" w:id="0">
    <w:p w:rsidR="00D76C9A" w:rsidRDefault="00D7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C9A" w:rsidRDefault="00D76C9A">
      <w:r>
        <w:separator/>
      </w:r>
    </w:p>
  </w:footnote>
  <w:footnote w:type="continuationSeparator" w:id="0">
    <w:p w:rsidR="00D76C9A" w:rsidRDefault="00D76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AB" w:rsidRDefault="00EB02AB">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052BA">
      <w:rPr>
        <w:rStyle w:val="a5"/>
        <w:noProof/>
      </w:rPr>
      <w:t>2</w:t>
    </w:r>
    <w:r>
      <w:rPr>
        <w:rStyle w:val="a5"/>
      </w:rPr>
      <w:fldChar w:fldCharType="end"/>
    </w:r>
  </w:p>
  <w:p w:rsidR="00EB02AB" w:rsidRDefault="00EB02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F7E"/>
    <w:multiLevelType w:val="hybridMultilevel"/>
    <w:tmpl w:val="4DA2CC8E"/>
    <w:lvl w:ilvl="0" w:tplc="9CFC1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A4C2ADA"/>
    <w:multiLevelType w:val="hybridMultilevel"/>
    <w:tmpl w:val="33769470"/>
    <w:lvl w:ilvl="0" w:tplc="B6D23E5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62954704"/>
    <w:multiLevelType w:val="hybridMultilevel"/>
    <w:tmpl w:val="63D0AC3A"/>
    <w:lvl w:ilvl="0" w:tplc="B6D23E5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AB"/>
    <w:rsid w:val="00006BC1"/>
    <w:rsid w:val="00075A50"/>
    <w:rsid w:val="0010104A"/>
    <w:rsid w:val="001607D3"/>
    <w:rsid w:val="00177D1B"/>
    <w:rsid w:val="001A3107"/>
    <w:rsid w:val="001C776D"/>
    <w:rsid w:val="002052BA"/>
    <w:rsid w:val="002364E5"/>
    <w:rsid w:val="00261425"/>
    <w:rsid w:val="002719AE"/>
    <w:rsid w:val="00280962"/>
    <w:rsid w:val="002A6234"/>
    <w:rsid w:val="00316195"/>
    <w:rsid w:val="003169E4"/>
    <w:rsid w:val="00317F4F"/>
    <w:rsid w:val="00363D23"/>
    <w:rsid w:val="00367067"/>
    <w:rsid w:val="004A2283"/>
    <w:rsid w:val="004B0A42"/>
    <w:rsid w:val="004C29EF"/>
    <w:rsid w:val="00507667"/>
    <w:rsid w:val="0051480F"/>
    <w:rsid w:val="005405B2"/>
    <w:rsid w:val="0054413E"/>
    <w:rsid w:val="00552035"/>
    <w:rsid w:val="00584412"/>
    <w:rsid w:val="005A2B8F"/>
    <w:rsid w:val="005A6AE0"/>
    <w:rsid w:val="005B2394"/>
    <w:rsid w:val="005D40A3"/>
    <w:rsid w:val="00627E0B"/>
    <w:rsid w:val="00696232"/>
    <w:rsid w:val="0071147E"/>
    <w:rsid w:val="007A0B81"/>
    <w:rsid w:val="007D0361"/>
    <w:rsid w:val="0080299A"/>
    <w:rsid w:val="00856F9B"/>
    <w:rsid w:val="009C656B"/>
    <w:rsid w:val="009D3DD3"/>
    <w:rsid w:val="00A25477"/>
    <w:rsid w:val="00AF3609"/>
    <w:rsid w:val="00B90ED3"/>
    <w:rsid w:val="00BB7306"/>
    <w:rsid w:val="00BD511C"/>
    <w:rsid w:val="00BF4C29"/>
    <w:rsid w:val="00C06353"/>
    <w:rsid w:val="00C70955"/>
    <w:rsid w:val="00CD5FF7"/>
    <w:rsid w:val="00CE4B5B"/>
    <w:rsid w:val="00CF0BF7"/>
    <w:rsid w:val="00CF4ED6"/>
    <w:rsid w:val="00CF5127"/>
    <w:rsid w:val="00D0142D"/>
    <w:rsid w:val="00D5769F"/>
    <w:rsid w:val="00D72EF9"/>
    <w:rsid w:val="00D76C9A"/>
    <w:rsid w:val="00DA7DDE"/>
    <w:rsid w:val="00E84B51"/>
    <w:rsid w:val="00EB02AB"/>
    <w:rsid w:val="00F03EBC"/>
    <w:rsid w:val="00FE3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93588"/>
  <w14:defaultImageDpi w14:val="0"/>
  <w15:docId w15:val="{FFD40967-9B9C-4F8B-8A5C-2B59EAE4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suppressAutoHyphens/>
      <w:spacing w:before="240" w:after="120"/>
      <w:ind w:left="851" w:right="851"/>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customStyle="1" w:styleId="ConsNonformat">
    <w:name w:val="Con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uiPriority w:val="99"/>
    <w:pPr>
      <w:widowControl w:val="0"/>
      <w:autoSpaceDE w:val="0"/>
      <w:autoSpaceDN w:val="0"/>
      <w:adjustRightInd w:val="0"/>
      <w:spacing w:after="0" w:line="240" w:lineRule="auto"/>
      <w:ind w:firstLine="720"/>
    </w:pPr>
    <w:rPr>
      <w:rFonts w:ascii="Arial" w:hAnsi="Arial" w:cs="Arial"/>
      <w:sz w:val="24"/>
      <w:szCs w:val="24"/>
    </w:rPr>
  </w:style>
  <w:style w:type="paragraph" w:customStyle="1" w:styleId="ConsCell">
    <w:name w:val="ConsCell"/>
    <w:uiPriority w:val="99"/>
    <w:pPr>
      <w:widowControl w:val="0"/>
      <w:autoSpaceDE w:val="0"/>
      <w:autoSpaceDN w:val="0"/>
      <w:adjustRightInd w:val="0"/>
      <w:spacing w:after="0" w:line="240" w:lineRule="auto"/>
    </w:pPr>
    <w:rPr>
      <w:rFonts w:ascii="Arial" w:hAnsi="Arial" w:cs="Arial"/>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0"/>
      <w:szCs w:val="20"/>
    </w:rPr>
  </w:style>
  <w:style w:type="character" w:styleId="a5">
    <w:name w:val="page number"/>
    <w:basedOn w:val="a0"/>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0"/>
      <w:szCs w:val="20"/>
    </w:rPr>
  </w:style>
  <w:style w:type="table" w:styleId="a8">
    <w:name w:val="Table Grid"/>
    <w:basedOn w:val="a1"/>
    <w:uiPriority w:val="59"/>
    <w:rsid w:val="00DA7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Цветовое выделение"/>
    <w:rsid w:val="00075A50"/>
    <w:rPr>
      <w:b/>
      <w:bCs/>
      <w:color w:val="26282F"/>
      <w:sz w:val="26"/>
      <w:szCs w:val="26"/>
    </w:rPr>
  </w:style>
  <w:style w:type="paragraph" w:customStyle="1" w:styleId="aa">
    <w:name w:val="Таблицы (моноширинный)"/>
    <w:basedOn w:val="a"/>
    <w:next w:val="a"/>
    <w:rsid w:val="00075A50"/>
    <w:pPr>
      <w:widowControl w:val="0"/>
      <w:suppressAutoHyphens/>
      <w:autoSpaceDE w:val="0"/>
      <w:jc w:val="both"/>
    </w:pPr>
    <w:rPr>
      <w:rFonts w:ascii="Courier New" w:hAnsi="Courier New" w:cs="Courier New"/>
      <w:sz w:val="26"/>
      <w:szCs w:val="26"/>
      <w:lang w:eastAsia="ar-SA"/>
    </w:rPr>
  </w:style>
  <w:style w:type="paragraph" w:styleId="ab">
    <w:name w:val="No Spacing"/>
    <w:uiPriority w:val="1"/>
    <w:qFormat/>
    <w:rsid w:val="001C776D"/>
    <w:pPr>
      <w:spacing w:after="0" w:line="240" w:lineRule="auto"/>
    </w:pPr>
    <w:rPr>
      <w:sz w:val="20"/>
      <w:szCs w:val="20"/>
    </w:rPr>
  </w:style>
  <w:style w:type="paragraph" w:styleId="ac">
    <w:name w:val="Title"/>
    <w:basedOn w:val="a"/>
    <w:next w:val="a"/>
    <w:link w:val="ad"/>
    <w:uiPriority w:val="10"/>
    <w:qFormat/>
    <w:rsid w:val="001C776D"/>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1C776D"/>
    <w:rPr>
      <w:rFonts w:asciiTheme="majorHAnsi" w:eastAsiaTheme="majorEastAsia" w:hAnsiTheme="majorHAnsi" w:cstheme="majorBidi"/>
      <w:spacing w:val="-10"/>
      <w:kern w:val="28"/>
      <w:sz w:val="56"/>
      <w:szCs w:val="56"/>
    </w:rPr>
  </w:style>
  <w:style w:type="character" w:styleId="ae">
    <w:name w:val="Hyperlink"/>
    <w:basedOn w:val="a0"/>
    <w:semiHidden/>
    <w:unhideWhenUsed/>
    <w:rsid w:val="001607D3"/>
    <w:rPr>
      <w:color w:val="0000FF"/>
      <w:u w:val="single"/>
    </w:rPr>
  </w:style>
  <w:style w:type="paragraph" w:styleId="af">
    <w:name w:val="Body Text Indent"/>
    <w:basedOn w:val="a"/>
    <w:link w:val="af0"/>
    <w:uiPriority w:val="99"/>
    <w:unhideWhenUsed/>
    <w:rsid w:val="001607D3"/>
    <w:pPr>
      <w:spacing w:after="120" w:line="276" w:lineRule="auto"/>
      <w:ind w:left="283"/>
    </w:pPr>
    <w:rPr>
      <w:rFonts w:asciiTheme="minorHAnsi" w:eastAsiaTheme="minorHAnsi" w:hAnsiTheme="minorHAnsi" w:cstheme="minorBidi"/>
      <w:sz w:val="22"/>
      <w:szCs w:val="22"/>
      <w:lang w:eastAsia="en-US"/>
    </w:rPr>
  </w:style>
  <w:style w:type="character" w:customStyle="1" w:styleId="af0">
    <w:name w:val="Основной текст с отступом Знак"/>
    <w:basedOn w:val="a0"/>
    <w:link w:val="af"/>
    <w:uiPriority w:val="99"/>
    <w:rsid w:val="001607D3"/>
    <w:rPr>
      <w:rFonts w:asciiTheme="minorHAnsi" w:eastAsiaTheme="minorHAnsi" w:hAnsiTheme="minorHAnsi" w:cstheme="minorBidi"/>
      <w:lang w:eastAsia="en-US"/>
    </w:rPr>
  </w:style>
  <w:style w:type="paragraph" w:customStyle="1" w:styleId="ConsPlusNormal">
    <w:name w:val="ConsPlusNormal"/>
    <w:rsid w:val="00177D1B"/>
    <w:pPr>
      <w:widowControl w:val="0"/>
      <w:autoSpaceDE w:val="0"/>
      <w:autoSpaceDN w:val="0"/>
      <w:adjustRightInd w:val="0"/>
      <w:spacing w:after="0" w:line="240" w:lineRule="auto"/>
      <w:ind w:firstLine="720"/>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620">
      <w:bodyDiv w:val="1"/>
      <w:marLeft w:val="0"/>
      <w:marRight w:val="0"/>
      <w:marTop w:val="0"/>
      <w:marBottom w:val="0"/>
      <w:divBdr>
        <w:top w:val="none" w:sz="0" w:space="0" w:color="auto"/>
        <w:left w:val="none" w:sz="0" w:space="0" w:color="auto"/>
        <w:bottom w:val="none" w:sz="0" w:space="0" w:color="auto"/>
        <w:right w:val="none" w:sz="0" w:space="0" w:color="auto"/>
      </w:divBdr>
    </w:div>
    <w:div w:id="8038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C4C548CE16F1EB47AD32345A8C097B16BA1264930F1917FC4B83D655FD9E282DE01078E54A8058F60CC2D5Fd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03F68-E307-4D0A-987D-4E126130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2140</Words>
  <Characters>12201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cap</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Алексей Ишалев</dc:creator>
  <cp:keywords/>
  <dc:description/>
  <cp:lastModifiedBy>user</cp:lastModifiedBy>
  <cp:revision>2</cp:revision>
  <cp:lastPrinted>2019-09-17T10:12:00Z</cp:lastPrinted>
  <dcterms:created xsi:type="dcterms:W3CDTF">2019-12-17T12:23:00Z</dcterms:created>
  <dcterms:modified xsi:type="dcterms:W3CDTF">2019-12-17T12:23:00Z</dcterms:modified>
</cp:coreProperties>
</file>