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AD" w:rsidRPr="00252744" w:rsidRDefault="00D656AD" w:rsidP="0098734B">
      <w:pPr>
        <w:jc w:val="both"/>
        <w:rPr>
          <w:rFonts w:ascii="Times New Roman" w:hAnsi="Times New Roman"/>
        </w:rPr>
      </w:pPr>
      <w:r w:rsidRPr="00252744">
        <w:rPr>
          <w:rFonts w:ascii="Times New Roman" w:hAnsi="Times New Roman"/>
        </w:rPr>
        <w:tab/>
      </w:r>
      <w:r w:rsidRPr="00252744">
        <w:rPr>
          <w:rFonts w:ascii="Times New Roman" w:hAnsi="Times New Roman"/>
        </w:rPr>
        <w:tab/>
      </w:r>
      <w:r w:rsidR="00C63B77" w:rsidRPr="00252744">
        <w:rPr>
          <w:rFonts w:ascii="Times New Roman" w:hAnsi="Times New Roman"/>
        </w:rPr>
        <w:t xml:space="preserve"> </w:t>
      </w:r>
    </w:p>
    <w:p w:rsidR="00D656AD" w:rsidRPr="004D7193" w:rsidRDefault="00D656AD" w:rsidP="0098734B">
      <w:pPr>
        <w:rPr>
          <w:rFonts w:ascii="Times New Roman" w:hAnsi="Times New Roman"/>
          <w:sz w:val="22"/>
          <w:szCs w:val="22"/>
        </w:rPr>
      </w:pPr>
    </w:p>
    <w:tbl>
      <w:tblPr>
        <w:tblW w:w="0" w:type="auto"/>
        <w:tblLook w:val="04A0"/>
      </w:tblPr>
      <w:tblGrid>
        <w:gridCol w:w="4006"/>
        <w:gridCol w:w="1446"/>
        <w:gridCol w:w="4118"/>
      </w:tblGrid>
      <w:tr w:rsidR="005D4B97" w:rsidRPr="007F00A9" w:rsidTr="00215F1A">
        <w:trPr>
          <w:cantSplit/>
        </w:trPr>
        <w:tc>
          <w:tcPr>
            <w:tcW w:w="4024" w:type="dxa"/>
            <w:hideMark/>
          </w:tcPr>
          <w:p w:rsidR="005D4B97" w:rsidRPr="001E1FC0" w:rsidRDefault="005D4B97" w:rsidP="00215F1A">
            <w:pPr>
              <w:pStyle w:val="ac"/>
              <w:jc w:val="center"/>
              <w:rPr>
                <w:noProof/>
              </w:rPr>
            </w:pPr>
            <w:r w:rsidRPr="001E1FC0">
              <w:rPr>
                <w:noProof/>
              </w:rPr>
              <w:t>ЧĂВАШ РЕСПУБЛИКИ</w:t>
            </w:r>
          </w:p>
          <w:p w:rsidR="005D4B97" w:rsidRPr="001E1FC0" w:rsidRDefault="005D4B97" w:rsidP="00215F1A">
            <w:pPr>
              <w:pStyle w:val="ac"/>
              <w:jc w:val="center"/>
            </w:pPr>
            <w:r w:rsidRPr="001E1FC0">
              <w:rPr>
                <w:caps/>
              </w:rPr>
              <w:t>СĔнтĔрвĂрри</w:t>
            </w:r>
            <w:r w:rsidRPr="001E1FC0">
              <w:rPr>
                <w:noProof/>
              </w:rPr>
              <w:t xml:space="preserve"> РАЙОНĚ</w:t>
            </w:r>
          </w:p>
          <w:p w:rsidR="005D4B97" w:rsidRPr="001E1FC0" w:rsidRDefault="005D4B97" w:rsidP="00215F1A">
            <w:pPr>
              <w:pStyle w:val="ac"/>
              <w:jc w:val="center"/>
              <w:rPr>
                <w:noProof/>
              </w:rPr>
            </w:pPr>
            <w:r w:rsidRPr="001E1FC0">
              <w:rPr>
                <w:noProof/>
              </w:rPr>
              <w:t>ХУРАКАССИ ПОСЕЛЕНИЙĚН</w:t>
            </w:r>
          </w:p>
          <w:p w:rsidR="005D4B97" w:rsidRPr="001E1FC0" w:rsidRDefault="005D4B97" w:rsidP="00215F1A">
            <w:pPr>
              <w:pStyle w:val="ac"/>
              <w:jc w:val="center"/>
              <w:rPr>
                <w:rStyle w:val="a7"/>
                <w:b w:val="0"/>
                <w:color w:val="000000"/>
              </w:rPr>
            </w:pPr>
            <w:r w:rsidRPr="001E1FC0">
              <w:rPr>
                <w:noProof/>
              </w:rPr>
              <w:t>ЯЛ ХУТЛĂХĚ</w:t>
            </w:r>
          </w:p>
          <w:p w:rsidR="005D4B97" w:rsidRPr="001E1FC0" w:rsidRDefault="005D4B97" w:rsidP="00215F1A">
            <w:pPr>
              <w:pStyle w:val="ac"/>
              <w:jc w:val="center"/>
              <w:rPr>
                <w:sz w:val="44"/>
              </w:rPr>
            </w:pPr>
          </w:p>
          <w:p w:rsidR="005D4B97" w:rsidRPr="001E1FC0" w:rsidRDefault="005D4B97" w:rsidP="00215F1A">
            <w:pPr>
              <w:pStyle w:val="ac"/>
              <w:jc w:val="center"/>
            </w:pPr>
            <w:r w:rsidRPr="001E1FC0">
              <w:rPr>
                <w:rStyle w:val="a7"/>
                <w:noProof/>
                <w:color w:val="000000"/>
              </w:rPr>
              <w:t>ЙЫШĂНУ</w:t>
            </w:r>
          </w:p>
          <w:p w:rsidR="005D4B97" w:rsidRPr="001E1FC0" w:rsidRDefault="005D4B97" w:rsidP="00215F1A">
            <w:pPr>
              <w:pStyle w:val="ac"/>
              <w:jc w:val="center"/>
              <w:rPr>
                <w:noProof/>
              </w:rPr>
            </w:pPr>
          </w:p>
          <w:p w:rsidR="005D4B97" w:rsidRPr="00A857F4" w:rsidRDefault="005D4B97" w:rsidP="00215F1A">
            <w:pPr>
              <w:pStyle w:val="ac"/>
              <w:jc w:val="center"/>
              <w:rPr>
                <w:b/>
                <w:noProof/>
              </w:rPr>
            </w:pPr>
            <w:r>
              <w:rPr>
                <w:b/>
                <w:noProof/>
              </w:rPr>
              <w:t>1</w:t>
            </w:r>
            <w:r>
              <w:rPr>
                <w:b/>
                <w:noProof/>
              </w:rPr>
              <w:t>3</w:t>
            </w:r>
            <w:r>
              <w:rPr>
                <w:b/>
                <w:noProof/>
              </w:rPr>
              <w:t xml:space="preserve"> ака </w:t>
            </w:r>
            <w:r w:rsidRPr="001E1FC0">
              <w:rPr>
                <w:b/>
                <w:noProof/>
              </w:rPr>
              <w:t>2020 №</w:t>
            </w:r>
            <w:r>
              <w:rPr>
                <w:b/>
                <w:noProof/>
              </w:rPr>
              <w:t>3</w:t>
            </w:r>
            <w:r>
              <w:rPr>
                <w:b/>
                <w:noProof/>
              </w:rPr>
              <w:t>2</w:t>
            </w:r>
          </w:p>
          <w:p w:rsidR="005D4B97" w:rsidRPr="007F00A9" w:rsidRDefault="005D4B97" w:rsidP="00215F1A">
            <w:pPr>
              <w:pStyle w:val="ac"/>
              <w:jc w:val="center"/>
            </w:pPr>
            <w:r w:rsidRPr="001E1FC0">
              <w:rPr>
                <w:noProof/>
              </w:rPr>
              <w:t>Хуракасси ялĕ</w:t>
            </w:r>
          </w:p>
        </w:tc>
        <w:tc>
          <w:tcPr>
            <w:tcW w:w="1416" w:type="dxa"/>
            <w:hideMark/>
          </w:tcPr>
          <w:p w:rsidR="005D4B97" w:rsidRPr="007F00A9" w:rsidRDefault="005D4B97" w:rsidP="00215F1A">
            <w:pPr>
              <w:pStyle w:val="ac"/>
            </w:pPr>
            <w:r>
              <w:rPr>
                <w:i/>
                <w:noProof/>
              </w:rPr>
              <w:drawing>
                <wp:inline distT="0" distB="0" distL="0" distR="0">
                  <wp:extent cx="76200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4131" w:type="dxa"/>
            <w:hideMark/>
          </w:tcPr>
          <w:p w:rsidR="005D4B97" w:rsidRPr="001E1FC0" w:rsidRDefault="005D4B97" w:rsidP="00215F1A">
            <w:pPr>
              <w:pStyle w:val="ac"/>
              <w:jc w:val="center"/>
              <w:rPr>
                <w:noProof/>
              </w:rPr>
            </w:pPr>
            <w:r w:rsidRPr="001E1FC0">
              <w:rPr>
                <w:noProof/>
              </w:rPr>
              <w:t>ЧУВАШСКАЯ РЕСПУБЛИКА</w:t>
            </w:r>
          </w:p>
          <w:p w:rsidR="005D4B97" w:rsidRPr="001E1FC0" w:rsidRDefault="005D4B97" w:rsidP="00215F1A">
            <w:pPr>
              <w:pStyle w:val="ac"/>
              <w:jc w:val="center"/>
            </w:pPr>
            <w:r w:rsidRPr="001E1FC0">
              <w:rPr>
                <w:noProof/>
              </w:rPr>
              <w:t>МАРИИНСКО-ПОСАДСКИЙ РАЙОН</w:t>
            </w:r>
          </w:p>
          <w:p w:rsidR="005D4B97" w:rsidRPr="001E1FC0" w:rsidRDefault="005D4B97" w:rsidP="00215F1A">
            <w:pPr>
              <w:pStyle w:val="ac"/>
              <w:jc w:val="center"/>
              <w:rPr>
                <w:noProof/>
              </w:rPr>
            </w:pPr>
            <w:r w:rsidRPr="001E1FC0">
              <w:rPr>
                <w:noProof/>
              </w:rPr>
              <w:t>АДМИНИСТРАЦИЯ</w:t>
            </w:r>
          </w:p>
          <w:p w:rsidR="005D4B97" w:rsidRPr="001E1FC0" w:rsidRDefault="005D4B97" w:rsidP="00215F1A">
            <w:pPr>
              <w:pStyle w:val="ac"/>
              <w:jc w:val="center"/>
              <w:rPr>
                <w:noProof/>
              </w:rPr>
            </w:pPr>
            <w:r w:rsidRPr="001E1FC0">
              <w:rPr>
                <w:noProof/>
              </w:rPr>
              <w:t>ЭЛЬБАРУСОВСКОГО СЕЛЬСКОГО ПОСЕЛЕНИЯ</w:t>
            </w:r>
          </w:p>
          <w:p w:rsidR="005D4B97" w:rsidRPr="001E1FC0" w:rsidRDefault="005D4B97" w:rsidP="00215F1A">
            <w:pPr>
              <w:pStyle w:val="ac"/>
              <w:jc w:val="center"/>
              <w:rPr>
                <w:rStyle w:val="a7"/>
                <w:b w:val="0"/>
                <w:color w:val="000000"/>
              </w:rPr>
            </w:pPr>
          </w:p>
          <w:p w:rsidR="005D4B97" w:rsidRPr="001E1FC0" w:rsidRDefault="005D4B97" w:rsidP="00215F1A">
            <w:pPr>
              <w:pStyle w:val="ac"/>
              <w:jc w:val="center"/>
              <w:rPr>
                <w:b/>
              </w:rPr>
            </w:pPr>
            <w:r w:rsidRPr="001E1FC0">
              <w:rPr>
                <w:b/>
              </w:rPr>
              <w:t>ПОСТАНОВЛЕНИЕ</w:t>
            </w:r>
          </w:p>
          <w:p w:rsidR="005D4B97" w:rsidRPr="001E1FC0" w:rsidRDefault="005D4B97" w:rsidP="00215F1A">
            <w:pPr>
              <w:pStyle w:val="ac"/>
              <w:jc w:val="center"/>
              <w:rPr>
                <w:b/>
              </w:rPr>
            </w:pPr>
          </w:p>
          <w:p w:rsidR="005D4B97" w:rsidRPr="00A857F4" w:rsidRDefault="005D4B97" w:rsidP="00215F1A">
            <w:pPr>
              <w:pStyle w:val="ac"/>
              <w:jc w:val="center"/>
              <w:rPr>
                <w:b/>
                <w:noProof/>
              </w:rPr>
            </w:pPr>
            <w:r>
              <w:rPr>
                <w:b/>
                <w:noProof/>
              </w:rPr>
              <w:t>1</w:t>
            </w:r>
            <w:r>
              <w:rPr>
                <w:b/>
                <w:noProof/>
              </w:rPr>
              <w:t>3</w:t>
            </w:r>
            <w:r>
              <w:rPr>
                <w:b/>
                <w:noProof/>
              </w:rPr>
              <w:t xml:space="preserve"> апреля </w:t>
            </w:r>
            <w:r w:rsidRPr="001E1FC0">
              <w:rPr>
                <w:b/>
                <w:noProof/>
              </w:rPr>
              <w:t>2020 №</w:t>
            </w:r>
            <w:r>
              <w:rPr>
                <w:b/>
                <w:noProof/>
              </w:rPr>
              <w:t>3</w:t>
            </w:r>
            <w:r>
              <w:rPr>
                <w:b/>
                <w:noProof/>
              </w:rPr>
              <w:t>2</w:t>
            </w:r>
          </w:p>
          <w:p w:rsidR="005D4B97" w:rsidRPr="007F00A9" w:rsidRDefault="005D4B97" w:rsidP="00215F1A">
            <w:pPr>
              <w:pStyle w:val="ac"/>
              <w:jc w:val="center"/>
            </w:pPr>
            <w:r w:rsidRPr="001E1FC0">
              <w:rPr>
                <w:noProof/>
              </w:rPr>
              <w:t>деревня Эльбарусово</w:t>
            </w:r>
          </w:p>
        </w:tc>
      </w:tr>
    </w:tbl>
    <w:p w:rsidR="00BB778F" w:rsidRPr="004D7193" w:rsidRDefault="00BB778F" w:rsidP="0098734B">
      <w:pPr>
        <w:jc w:val="both"/>
        <w:rPr>
          <w:rFonts w:ascii="Times New Roman" w:hAnsi="Times New Roman"/>
          <w:sz w:val="22"/>
          <w:szCs w:val="22"/>
        </w:rPr>
      </w:pPr>
    </w:p>
    <w:p w:rsidR="00BF1B18" w:rsidRDefault="00BF1B18" w:rsidP="0098734B">
      <w:pPr>
        <w:jc w:val="right"/>
        <w:rPr>
          <w:rFonts w:ascii="Times New Roman" w:hAnsi="Times New Roman"/>
        </w:rPr>
      </w:pPr>
    </w:p>
    <w:p w:rsidR="00BF1B18" w:rsidRPr="0098734B" w:rsidRDefault="00BF1B18" w:rsidP="0098734B">
      <w:pPr>
        <w:jc w:val="right"/>
        <w:rPr>
          <w:rFonts w:ascii="Times New Roman" w:hAnsi="Times New Roman"/>
        </w:rPr>
      </w:pPr>
    </w:p>
    <w:p w:rsidR="005C0FB0" w:rsidRDefault="005C0FB0" w:rsidP="005C175E">
      <w:pPr>
        <w:pStyle w:val="msonormalbullet1gif"/>
        <w:spacing w:before="0" w:beforeAutospacing="0" w:after="0" w:afterAutospacing="0"/>
        <w:ind w:right="4252"/>
        <w:contextualSpacing/>
        <w:jc w:val="both"/>
        <w:rPr>
          <w:b/>
          <w:bCs/>
          <w:color w:val="000000"/>
        </w:rPr>
      </w:pPr>
      <w:r>
        <w:rPr>
          <w:b/>
          <w:bCs/>
          <w:color w:val="000000"/>
        </w:rPr>
        <w:t>Об утверждении требований к составу и порядку деятельности комиссии по подготовке проекта правил землепользования и застройки</w:t>
      </w:r>
    </w:p>
    <w:p w:rsidR="005C0FB0" w:rsidRDefault="005C0FB0" w:rsidP="005C175E">
      <w:pPr>
        <w:pStyle w:val="msonormalbullet2gif"/>
        <w:contextualSpacing/>
        <w:jc w:val="both"/>
        <w:rPr>
          <w:color w:val="000000"/>
        </w:rPr>
      </w:pPr>
    </w:p>
    <w:p w:rsidR="005C0FB0" w:rsidRDefault="005C0FB0" w:rsidP="005C175E">
      <w:pPr>
        <w:pStyle w:val="msonormalbullet2gif"/>
        <w:contextualSpacing/>
        <w:jc w:val="both"/>
        <w:rPr>
          <w:color w:val="000000"/>
        </w:rPr>
      </w:pPr>
    </w:p>
    <w:p w:rsidR="005D4B97" w:rsidRDefault="005C0FB0" w:rsidP="005C175E">
      <w:pPr>
        <w:pStyle w:val="msonormalbullet2gif"/>
        <w:contextualSpacing/>
        <w:jc w:val="both"/>
        <w:rPr>
          <w:color w:val="000000"/>
        </w:rPr>
      </w:pPr>
      <w:proofErr w:type="gramStart"/>
      <w:r>
        <w:rPr>
          <w:color w:val="000000"/>
        </w:rPr>
        <w:t>В соответствии со </w:t>
      </w:r>
      <w:hyperlink r:id="rId8" w:history="1">
        <w:r>
          <w:rPr>
            <w:rStyle w:val="a3"/>
            <w:color w:val="333333"/>
          </w:rPr>
          <w:t>статьями 31</w:t>
        </w:r>
      </w:hyperlink>
      <w:r>
        <w:rPr>
          <w:color w:val="000000"/>
        </w:rPr>
        <w:t>, </w:t>
      </w:r>
      <w:hyperlink r:id="rId9" w:history="1">
        <w:r>
          <w:rPr>
            <w:rStyle w:val="a3"/>
            <w:color w:val="333333"/>
          </w:rPr>
          <w:t>33</w:t>
        </w:r>
      </w:hyperlink>
      <w:r>
        <w:rPr>
          <w:color w:val="000000"/>
        </w:rPr>
        <w:t>, </w:t>
      </w:r>
      <w:hyperlink r:id="rId10" w:history="1">
        <w:r>
          <w:rPr>
            <w:rStyle w:val="a3"/>
            <w:color w:val="333333"/>
          </w:rPr>
          <w:t>39</w:t>
        </w:r>
      </w:hyperlink>
      <w:r>
        <w:rPr>
          <w:color w:val="000000"/>
        </w:rPr>
        <w:t>, </w:t>
      </w:r>
      <w:hyperlink r:id="rId11" w:history="1">
        <w:r>
          <w:rPr>
            <w:rStyle w:val="a3"/>
            <w:color w:val="333333"/>
          </w:rPr>
          <w:t>40</w:t>
        </w:r>
      </w:hyperlink>
      <w:r>
        <w:rPr>
          <w:color w:val="000000"/>
        </w:rPr>
        <w:t> Градостроительного кодекса Российской Федерации, </w:t>
      </w:r>
      <w:hyperlink r:id="rId12" w:history="1">
        <w:r>
          <w:rPr>
            <w:rStyle w:val="a3"/>
            <w:color w:val="333333"/>
          </w:rPr>
          <w:t>статьей 16</w:t>
        </w:r>
      </w:hyperlink>
      <w:r>
        <w:rPr>
          <w:color w:val="000000"/>
        </w:rPr>
        <w:t> Закона Чувашской Республики от 4 июня 2007 г. № 11 «О регулировании градостроительной деятельности в Чувашской Республике», </w:t>
      </w:r>
      <w:hyperlink r:id="rId13" w:history="1">
        <w:r>
          <w:rPr>
            <w:rStyle w:val="a3"/>
            <w:color w:val="333333"/>
          </w:rPr>
          <w:t>Уставом</w:t>
        </w:r>
      </w:hyperlink>
      <w:r>
        <w:rPr>
          <w:color w:val="000000"/>
        </w:rPr>
        <w:t xml:space="preserve">  </w:t>
      </w:r>
      <w:r w:rsidR="005D4B97">
        <w:rPr>
          <w:color w:val="000000"/>
        </w:rPr>
        <w:t>Эльбарусовского</w:t>
      </w:r>
      <w:r>
        <w:rPr>
          <w:color w:val="000000"/>
        </w:rPr>
        <w:t xml:space="preserve"> сельского поселения Мариинско-Посадского района, а также в целях создания, последовательного совершенствования и обеспечения эффективного функционирования системы регулирования по землепользованию и застройке </w:t>
      </w:r>
      <w:r w:rsidR="005D4B97">
        <w:rPr>
          <w:color w:val="000000"/>
        </w:rPr>
        <w:t>Эльбарусовского</w:t>
      </w:r>
      <w:r>
        <w:rPr>
          <w:color w:val="000000"/>
        </w:rPr>
        <w:t xml:space="preserve"> сельского поселения Мариинско-Посадского района, администрация </w:t>
      </w:r>
      <w:r w:rsidR="005D4B97">
        <w:rPr>
          <w:color w:val="000000"/>
        </w:rPr>
        <w:t>Эльбарусовского</w:t>
      </w:r>
      <w:proofErr w:type="gramEnd"/>
      <w:r>
        <w:rPr>
          <w:color w:val="000000"/>
        </w:rPr>
        <w:t xml:space="preserve"> сельского поселения Мариинско-Посадского района </w:t>
      </w:r>
    </w:p>
    <w:p w:rsidR="005C0FB0" w:rsidRDefault="005C0FB0" w:rsidP="005C175E">
      <w:pPr>
        <w:pStyle w:val="msonormalbullet2gif"/>
        <w:contextualSpacing/>
        <w:jc w:val="both"/>
        <w:rPr>
          <w:color w:val="000000"/>
        </w:rPr>
      </w:pPr>
      <w:proofErr w:type="spellStart"/>
      <w:proofErr w:type="gramStart"/>
      <w:r>
        <w:rPr>
          <w:b/>
          <w:bCs/>
          <w:color w:val="000000"/>
        </w:rPr>
        <w:t>п</w:t>
      </w:r>
      <w:proofErr w:type="spellEnd"/>
      <w:proofErr w:type="gramEnd"/>
      <w:r>
        <w:rPr>
          <w:b/>
          <w:bCs/>
          <w:color w:val="000000"/>
        </w:rPr>
        <w:t xml:space="preserve"> о с т а </w:t>
      </w:r>
      <w:proofErr w:type="spellStart"/>
      <w:r>
        <w:rPr>
          <w:b/>
          <w:bCs/>
          <w:color w:val="000000"/>
        </w:rPr>
        <w:t>н</w:t>
      </w:r>
      <w:proofErr w:type="spellEnd"/>
      <w:r>
        <w:rPr>
          <w:b/>
          <w:bCs/>
          <w:color w:val="000000"/>
        </w:rPr>
        <w:t xml:space="preserve"> о в л я е т:</w:t>
      </w:r>
    </w:p>
    <w:p w:rsidR="005C0FB0" w:rsidRDefault="005C0FB0" w:rsidP="005C175E">
      <w:pPr>
        <w:pStyle w:val="msonormalbullet2gif"/>
        <w:contextualSpacing/>
        <w:jc w:val="both"/>
        <w:rPr>
          <w:color w:val="000000"/>
        </w:rPr>
      </w:pPr>
      <w:r>
        <w:rPr>
          <w:color w:val="000000"/>
        </w:rPr>
        <w:t> </w:t>
      </w:r>
    </w:p>
    <w:p w:rsidR="005D4B97" w:rsidRDefault="005C0FB0" w:rsidP="005D4B97">
      <w:pPr>
        <w:pStyle w:val="msonormalbullet2gif"/>
        <w:numPr>
          <w:ilvl w:val="0"/>
          <w:numId w:val="8"/>
        </w:numPr>
        <w:contextualSpacing/>
        <w:jc w:val="both"/>
        <w:rPr>
          <w:color w:val="000000"/>
        </w:rPr>
      </w:pPr>
      <w:bookmarkStart w:id="0" w:name="sub_1"/>
      <w:bookmarkEnd w:id="0"/>
      <w:r>
        <w:rPr>
          <w:color w:val="000000"/>
        </w:rPr>
        <w:t>Утвердить положение о Комиссии по подготовке проекта правил землепользования и застройки согласно </w:t>
      </w:r>
      <w:hyperlink r:id="rId14" w:anchor="sub_1000" w:history="1">
        <w:r>
          <w:rPr>
            <w:rStyle w:val="a3"/>
            <w:color w:val="333333"/>
          </w:rPr>
          <w:t>приложению 1</w:t>
        </w:r>
      </w:hyperlink>
      <w:r>
        <w:rPr>
          <w:color w:val="000000"/>
        </w:rPr>
        <w:t>.</w:t>
      </w:r>
      <w:bookmarkStart w:id="1" w:name="sub_3"/>
      <w:bookmarkEnd w:id="1"/>
    </w:p>
    <w:p w:rsidR="005C0FB0" w:rsidRDefault="005C0FB0" w:rsidP="005D4B97">
      <w:pPr>
        <w:pStyle w:val="msonormalbullet2gif"/>
        <w:numPr>
          <w:ilvl w:val="0"/>
          <w:numId w:val="8"/>
        </w:numPr>
        <w:contextualSpacing/>
        <w:jc w:val="both"/>
        <w:rPr>
          <w:color w:val="000000"/>
        </w:rPr>
      </w:pPr>
      <w:bookmarkStart w:id="2" w:name="sub_5"/>
      <w:bookmarkEnd w:id="2"/>
      <w:proofErr w:type="gramStart"/>
      <w:r>
        <w:rPr>
          <w:color w:val="000000"/>
        </w:rPr>
        <w:t>Контроль за</w:t>
      </w:r>
      <w:proofErr w:type="gramEnd"/>
      <w:r>
        <w:rPr>
          <w:color w:val="000000"/>
        </w:rPr>
        <w:t xml:space="preserve"> исполнением настоящего постановления оставляю за собой.</w:t>
      </w:r>
    </w:p>
    <w:p w:rsidR="005C0FB0" w:rsidRDefault="005D4B97" w:rsidP="005D4B97">
      <w:pPr>
        <w:pStyle w:val="msonormalbullet2gif"/>
        <w:numPr>
          <w:ilvl w:val="0"/>
          <w:numId w:val="8"/>
        </w:numPr>
        <w:contextualSpacing/>
        <w:jc w:val="both"/>
        <w:rPr>
          <w:color w:val="000000"/>
        </w:rPr>
      </w:pPr>
      <w:r>
        <w:rPr>
          <w:color w:val="000000"/>
        </w:rPr>
        <w:t xml:space="preserve"> </w:t>
      </w:r>
      <w:r w:rsidR="005C0FB0">
        <w:rPr>
          <w:color w:val="000000"/>
        </w:rPr>
        <w:t>Настоящее постановление вступает в силу после его </w:t>
      </w:r>
      <w:hyperlink r:id="rId15" w:history="1">
        <w:r w:rsidR="005C0FB0">
          <w:rPr>
            <w:rStyle w:val="a3"/>
            <w:color w:val="333333"/>
          </w:rPr>
          <w:t>официального опубликования</w:t>
        </w:r>
      </w:hyperlink>
      <w:r w:rsidR="005C0FB0">
        <w:rPr>
          <w:color w:val="000000"/>
        </w:rPr>
        <w:t xml:space="preserve"> и подлежит размещению на официальном сайте администрации </w:t>
      </w:r>
      <w:r>
        <w:rPr>
          <w:color w:val="000000"/>
        </w:rPr>
        <w:t>Эльбарусовского</w:t>
      </w:r>
      <w:r w:rsidR="005C0FB0">
        <w:rPr>
          <w:color w:val="000000"/>
        </w:rPr>
        <w:t xml:space="preserve"> сельского поселения Мариинско-Посадского района.</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xml:space="preserve"> Глава </w:t>
      </w:r>
      <w:r w:rsidR="005D4B97">
        <w:rPr>
          <w:color w:val="000000"/>
        </w:rPr>
        <w:t>Эльбарусовского</w:t>
      </w:r>
    </w:p>
    <w:p w:rsidR="005C0FB0" w:rsidRDefault="005C0FB0" w:rsidP="005C175E">
      <w:pPr>
        <w:pStyle w:val="msonormalbullet2gif"/>
        <w:contextualSpacing/>
        <w:jc w:val="both"/>
        <w:rPr>
          <w:color w:val="000000"/>
        </w:rPr>
      </w:pPr>
      <w:r>
        <w:rPr>
          <w:color w:val="000000"/>
        </w:rPr>
        <w:t> сельского поселения                                                                                 Р.</w:t>
      </w:r>
      <w:r w:rsidR="005D4B97">
        <w:rPr>
          <w:color w:val="000000"/>
        </w:rPr>
        <w:t>А.Кольцова</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p>
    <w:p w:rsidR="005C0FB0" w:rsidRDefault="005C0FB0" w:rsidP="005C175E">
      <w:pPr>
        <w:pStyle w:val="msonormalbullet2gif"/>
        <w:contextualSpacing/>
        <w:jc w:val="right"/>
        <w:rPr>
          <w:color w:val="000000"/>
          <w:sz w:val="20"/>
          <w:szCs w:val="20"/>
        </w:rPr>
      </w:pPr>
      <w:bookmarkStart w:id="3" w:name="sub_1000"/>
      <w:bookmarkEnd w:id="3"/>
      <w:r>
        <w:rPr>
          <w:color w:val="000000"/>
          <w:sz w:val="20"/>
          <w:szCs w:val="20"/>
        </w:rPr>
        <w:t>                                                                                            Приложение 1</w:t>
      </w:r>
      <w:r>
        <w:rPr>
          <w:color w:val="000000"/>
          <w:sz w:val="20"/>
          <w:szCs w:val="20"/>
        </w:rPr>
        <w:br/>
        <w:t>                                                                                             к постановлению администрации</w:t>
      </w:r>
    </w:p>
    <w:p w:rsidR="005C0FB0" w:rsidRDefault="005C0FB0" w:rsidP="005C175E">
      <w:pPr>
        <w:pStyle w:val="msonormalbullet2gif"/>
        <w:contextualSpacing/>
        <w:jc w:val="right"/>
        <w:rPr>
          <w:color w:val="000000"/>
          <w:sz w:val="20"/>
          <w:szCs w:val="20"/>
        </w:rPr>
      </w:pPr>
      <w:r>
        <w:rPr>
          <w:color w:val="000000"/>
          <w:sz w:val="20"/>
          <w:szCs w:val="20"/>
        </w:rPr>
        <w:t xml:space="preserve">                                                                                          </w:t>
      </w:r>
      <w:r w:rsidR="005D4B97">
        <w:rPr>
          <w:color w:val="000000"/>
          <w:sz w:val="20"/>
          <w:szCs w:val="20"/>
        </w:rPr>
        <w:t>Эльбарусовского</w:t>
      </w:r>
      <w:r>
        <w:rPr>
          <w:color w:val="000000"/>
          <w:sz w:val="20"/>
          <w:szCs w:val="20"/>
        </w:rPr>
        <w:t xml:space="preserve"> сельского поселения </w:t>
      </w:r>
      <w:r>
        <w:rPr>
          <w:color w:val="000000"/>
          <w:sz w:val="20"/>
          <w:szCs w:val="20"/>
        </w:rPr>
        <w:br/>
        <w:t>                                                                                       </w:t>
      </w:r>
      <w:r w:rsidR="005D4B97">
        <w:rPr>
          <w:color w:val="000000"/>
          <w:sz w:val="20"/>
          <w:szCs w:val="20"/>
        </w:rPr>
        <w:t>         от 13.04.2020       № 32</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center"/>
        <w:outlineLvl w:val="0"/>
        <w:rPr>
          <w:color w:val="000000"/>
          <w:kern w:val="36"/>
        </w:rPr>
      </w:pPr>
      <w:r>
        <w:rPr>
          <w:b/>
          <w:bCs/>
          <w:color w:val="000000"/>
          <w:kern w:val="36"/>
        </w:rPr>
        <w:t>Положение</w:t>
      </w:r>
      <w:r>
        <w:rPr>
          <w:b/>
          <w:bCs/>
          <w:color w:val="000000"/>
          <w:kern w:val="36"/>
        </w:rPr>
        <w:br/>
        <w:t>о Комиссии по подготовке проекта правил землепользования и застройки</w:t>
      </w:r>
      <w:bookmarkStart w:id="4" w:name="sub_1001"/>
      <w:bookmarkEnd w:id="4"/>
    </w:p>
    <w:p w:rsidR="005C0FB0" w:rsidRDefault="005C0FB0" w:rsidP="005C175E">
      <w:pPr>
        <w:pStyle w:val="msonormalbullet2gif"/>
        <w:contextualSpacing/>
        <w:jc w:val="both"/>
        <w:outlineLvl w:val="0"/>
        <w:rPr>
          <w:color w:val="000000"/>
          <w:kern w:val="36"/>
        </w:rPr>
      </w:pPr>
      <w:r>
        <w:rPr>
          <w:color w:val="000000"/>
          <w:kern w:val="36"/>
        </w:rPr>
        <w:t> </w:t>
      </w:r>
    </w:p>
    <w:p w:rsidR="005C0FB0" w:rsidRDefault="005C0FB0" w:rsidP="005C175E">
      <w:pPr>
        <w:pStyle w:val="msonormalbullet2gif"/>
        <w:contextualSpacing/>
        <w:jc w:val="both"/>
        <w:outlineLvl w:val="0"/>
        <w:rPr>
          <w:color w:val="000000"/>
          <w:kern w:val="36"/>
        </w:rPr>
      </w:pPr>
      <w:r>
        <w:rPr>
          <w:b/>
          <w:bCs/>
          <w:color w:val="000000"/>
          <w:kern w:val="36"/>
        </w:rPr>
        <w:t>1. Общие положения</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bookmarkStart w:id="5" w:name="sub_11"/>
      <w:bookmarkEnd w:id="5"/>
      <w:r>
        <w:rPr>
          <w:color w:val="000000"/>
        </w:rPr>
        <w:t xml:space="preserve">1.1. Комиссия по подготовке проекта правил землепользования и застройки (далее по тексту - Комиссия) является постоянно действующим совещательным органом при администрации  </w:t>
      </w:r>
      <w:r w:rsidR="005D4B97">
        <w:rPr>
          <w:color w:val="000000"/>
        </w:rPr>
        <w:t>Эльбарусовского</w:t>
      </w:r>
      <w:r>
        <w:rPr>
          <w:color w:val="000000"/>
        </w:rPr>
        <w:t xml:space="preserve"> сельского  поселения Мариинско-Посадского района.</w:t>
      </w:r>
    </w:p>
    <w:p w:rsidR="005C0FB0" w:rsidRDefault="005C0FB0" w:rsidP="005C175E">
      <w:pPr>
        <w:pStyle w:val="msonormalbullet2gif"/>
        <w:contextualSpacing/>
        <w:jc w:val="both"/>
        <w:rPr>
          <w:color w:val="000000"/>
        </w:rPr>
      </w:pPr>
      <w:bookmarkStart w:id="6" w:name="sub_12"/>
      <w:bookmarkEnd w:id="6"/>
      <w:r>
        <w:rPr>
          <w:color w:val="000000"/>
        </w:rPr>
        <w:t xml:space="preserve">1.2. Решения Комиссии носят рекомендательный характер при принятии решений главой администрации  </w:t>
      </w:r>
      <w:r w:rsidR="005D4B97">
        <w:rPr>
          <w:color w:val="000000"/>
        </w:rPr>
        <w:t>Эльбарусовского</w:t>
      </w:r>
      <w:r>
        <w:rPr>
          <w:color w:val="000000"/>
        </w:rPr>
        <w:t xml:space="preserve"> сельского поселения Мариинско-Посадского района.</w:t>
      </w:r>
    </w:p>
    <w:p w:rsidR="005C0FB0" w:rsidRDefault="005C0FB0" w:rsidP="005C175E">
      <w:pPr>
        <w:pStyle w:val="msonormalbullet2gif"/>
        <w:contextualSpacing/>
        <w:jc w:val="both"/>
        <w:rPr>
          <w:color w:val="000000"/>
        </w:rPr>
      </w:pPr>
      <w:bookmarkStart w:id="7" w:name="sub_13"/>
      <w:bookmarkEnd w:id="7"/>
      <w:r>
        <w:rPr>
          <w:color w:val="000000"/>
        </w:rPr>
        <w:t xml:space="preserve">1.3. Комиссия создается и прекращает свою деятельность на основании муниципального правового акта администрации </w:t>
      </w:r>
      <w:r w:rsidR="005D4B97">
        <w:rPr>
          <w:color w:val="000000"/>
        </w:rPr>
        <w:t>Эльбарусовского</w:t>
      </w:r>
      <w:r>
        <w:rPr>
          <w:color w:val="000000"/>
        </w:rPr>
        <w:t xml:space="preserve"> сельского поселения Мариинско-Посадского района.</w:t>
      </w:r>
    </w:p>
    <w:p w:rsidR="005C0FB0" w:rsidRDefault="005C0FB0" w:rsidP="005C175E">
      <w:pPr>
        <w:pStyle w:val="msonormalbullet2gif"/>
        <w:contextualSpacing/>
        <w:jc w:val="both"/>
        <w:rPr>
          <w:color w:val="000000"/>
        </w:rPr>
      </w:pPr>
      <w:bookmarkStart w:id="8" w:name="sub_14"/>
      <w:bookmarkEnd w:id="8"/>
      <w:r>
        <w:rPr>
          <w:color w:val="000000"/>
        </w:rPr>
        <w:t xml:space="preserve">1.4. </w:t>
      </w:r>
      <w:proofErr w:type="gramStart"/>
      <w:r>
        <w:rPr>
          <w:color w:val="000000"/>
        </w:rPr>
        <w:t>В своей деятельности Комиссия руководствуется </w:t>
      </w:r>
      <w:hyperlink r:id="rId16" w:history="1">
        <w:r>
          <w:rPr>
            <w:rStyle w:val="a3"/>
            <w:color w:val="333333"/>
          </w:rPr>
          <w:t>Конституцией</w:t>
        </w:r>
      </w:hyperlink>
      <w:r>
        <w:rPr>
          <w:color w:val="000000"/>
        </w:rPr>
        <w:t> Российской Федерации, </w:t>
      </w:r>
      <w:hyperlink r:id="rId17" w:history="1">
        <w:r>
          <w:rPr>
            <w:rStyle w:val="a3"/>
            <w:color w:val="333333"/>
          </w:rPr>
          <w:t>Конституцией</w:t>
        </w:r>
      </w:hyperlink>
      <w:r>
        <w:rPr>
          <w:color w:val="000000"/>
        </w:rPr>
        <w:t>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регионального развития Российской Федерации, Федерального агентства по строительству и жилищно-коммунальному хозяйству, Министерства строительства, архитектуры и жилищно-коммунального хозяйства Чувашской</w:t>
      </w:r>
      <w:proofErr w:type="gramEnd"/>
      <w:r>
        <w:rPr>
          <w:color w:val="000000"/>
        </w:rPr>
        <w:t xml:space="preserve"> Республики, </w:t>
      </w:r>
      <w:hyperlink r:id="rId18" w:history="1">
        <w:r>
          <w:rPr>
            <w:rStyle w:val="a3"/>
            <w:color w:val="333333"/>
          </w:rPr>
          <w:t>Уставом</w:t>
        </w:r>
      </w:hyperlink>
      <w:r>
        <w:rPr>
          <w:color w:val="000000"/>
        </w:rPr>
        <w:t> </w:t>
      </w:r>
      <w:r w:rsidR="005D4B97">
        <w:rPr>
          <w:color w:val="000000"/>
        </w:rPr>
        <w:t>Эльбарусовского</w:t>
      </w:r>
      <w:r>
        <w:rPr>
          <w:color w:val="000000"/>
        </w:rPr>
        <w:t xml:space="preserve"> сельского поселения Мариинско-Посадского района  Чувашской Республики, решениями Собрания депутатов </w:t>
      </w:r>
      <w:r w:rsidR="005D4B97">
        <w:rPr>
          <w:color w:val="000000"/>
        </w:rPr>
        <w:t>Эльбарусовского</w:t>
      </w:r>
      <w:r>
        <w:rPr>
          <w:color w:val="000000"/>
        </w:rPr>
        <w:t xml:space="preserve"> сельского поселения Мариинско-Посадского района Чувашской Республики, постановлениями и распоряжениями администрации </w:t>
      </w:r>
      <w:r w:rsidR="005D4B97">
        <w:rPr>
          <w:color w:val="000000"/>
        </w:rPr>
        <w:t>Эльбарусовского</w:t>
      </w:r>
      <w:r>
        <w:rPr>
          <w:color w:val="000000"/>
        </w:rPr>
        <w:t xml:space="preserve"> сельского Мариинско-Посадского района, иными нормативными правовыми актами Российской Федерации, Чувашской Республики, Мариинско-Посадского района в области архитектурной и градостроительной деятельности, а также настоящим Положением.</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outlineLvl w:val="0"/>
        <w:rPr>
          <w:color w:val="000000"/>
          <w:kern w:val="36"/>
        </w:rPr>
      </w:pPr>
      <w:bookmarkStart w:id="9" w:name="sub_1002"/>
      <w:bookmarkEnd w:id="9"/>
      <w:r>
        <w:rPr>
          <w:b/>
          <w:bCs/>
          <w:color w:val="000000"/>
          <w:kern w:val="36"/>
        </w:rPr>
        <w:t>2. Функции Комиссии</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bookmarkStart w:id="10" w:name="sub_21"/>
      <w:bookmarkEnd w:id="10"/>
      <w:r>
        <w:rPr>
          <w:color w:val="000000"/>
        </w:rPr>
        <w:t>2.1. Рассмотрение вопросов:</w:t>
      </w:r>
    </w:p>
    <w:p w:rsidR="005C0FB0" w:rsidRDefault="005C0FB0" w:rsidP="005C175E">
      <w:pPr>
        <w:pStyle w:val="msonormalbullet2gif"/>
        <w:contextualSpacing/>
        <w:jc w:val="both"/>
        <w:rPr>
          <w:color w:val="000000"/>
        </w:rPr>
      </w:pPr>
      <w:bookmarkStart w:id="11" w:name="sub_211"/>
      <w:bookmarkEnd w:id="11"/>
      <w:r>
        <w:rPr>
          <w:color w:val="000000"/>
        </w:rPr>
        <w:t>а) подготовки проекта Правил землепользования и застройки;</w:t>
      </w:r>
    </w:p>
    <w:p w:rsidR="005C0FB0" w:rsidRDefault="005C0FB0" w:rsidP="005C175E">
      <w:pPr>
        <w:pStyle w:val="msonormalbullet2gif"/>
        <w:contextualSpacing/>
        <w:jc w:val="both"/>
        <w:rPr>
          <w:color w:val="000000"/>
        </w:rPr>
      </w:pPr>
      <w:bookmarkStart w:id="12" w:name="sub_212"/>
      <w:bookmarkEnd w:id="12"/>
      <w:r>
        <w:rPr>
          <w:color w:val="000000"/>
        </w:rPr>
        <w:t>б) внесения изменений в </w:t>
      </w:r>
      <w:hyperlink r:id="rId19" w:history="1">
        <w:r>
          <w:rPr>
            <w:rStyle w:val="a3"/>
            <w:color w:val="333333"/>
          </w:rPr>
          <w:t>Правила</w:t>
        </w:r>
      </w:hyperlink>
      <w:r>
        <w:rPr>
          <w:color w:val="000000"/>
        </w:rPr>
        <w:t> землепользования и застройки;</w:t>
      </w:r>
    </w:p>
    <w:p w:rsidR="005C0FB0" w:rsidRDefault="005C0FB0" w:rsidP="005C175E">
      <w:pPr>
        <w:pStyle w:val="msonormalbullet2gif"/>
        <w:contextualSpacing/>
        <w:jc w:val="both"/>
        <w:rPr>
          <w:color w:val="000000"/>
        </w:rPr>
      </w:pPr>
      <w:bookmarkStart w:id="13" w:name="sub_213"/>
      <w:bookmarkEnd w:id="13"/>
      <w:r>
        <w:rPr>
          <w:color w:val="000000"/>
        </w:rPr>
        <w:t>в) предоставления разрешения на условно разрешенный вид использования земельного участка и объекта капитального строительства;</w:t>
      </w:r>
    </w:p>
    <w:p w:rsidR="005C0FB0" w:rsidRDefault="005C0FB0" w:rsidP="005C175E">
      <w:pPr>
        <w:pStyle w:val="msonormalbullet2gif"/>
        <w:contextualSpacing/>
        <w:jc w:val="both"/>
        <w:rPr>
          <w:color w:val="000000"/>
        </w:rPr>
      </w:pPr>
      <w:bookmarkStart w:id="14" w:name="sub_214"/>
      <w:bookmarkEnd w:id="14"/>
      <w:r>
        <w:rPr>
          <w:color w:val="000000"/>
        </w:rPr>
        <w:t>г)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C0FB0" w:rsidRDefault="005C0FB0" w:rsidP="005C175E">
      <w:pPr>
        <w:pStyle w:val="msonormalbullet2gif"/>
        <w:contextualSpacing/>
        <w:jc w:val="both"/>
        <w:rPr>
          <w:color w:val="000000"/>
        </w:rPr>
      </w:pPr>
      <w:bookmarkStart w:id="15" w:name="sub_22"/>
      <w:bookmarkEnd w:id="15"/>
      <w:r>
        <w:rPr>
          <w:color w:val="000000"/>
        </w:rPr>
        <w:t>2.2. Организация и проведение общественных обсуждений или публичных слушаний:</w:t>
      </w:r>
    </w:p>
    <w:p w:rsidR="005C0FB0" w:rsidRDefault="005C0FB0" w:rsidP="005C175E">
      <w:pPr>
        <w:pStyle w:val="msonormalbullet2gif"/>
        <w:contextualSpacing/>
        <w:jc w:val="both"/>
        <w:rPr>
          <w:color w:val="000000"/>
        </w:rPr>
      </w:pPr>
      <w:bookmarkStart w:id="16" w:name="sub_221"/>
      <w:bookmarkEnd w:id="16"/>
      <w:r>
        <w:rPr>
          <w:color w:val="000000"/>
        </w:rPr>
        <w:t>а) по проекту Правил землепользования и застройки;</w:t>
      </w:r>
    </w:p>
    <w:p w:rsidR="005C0FB0" w:rsidRDefault="005C0FB0" w:rsidP="005C175E">
      <w:pPr>
        <w:pStyle w:val="msonormalbullet2gif"/>
        <w:contextualSpacing/>
        <w:jc w:val="both"/>
        <w:rPr>
          <w:color w:val="000000"/>
        </w:rPr>
      </w:pPr>
      <w:bookmarkStart w:id="17" w:name="sub_222"/>
      <w:bookmarkEnd w:id="17"/>
      <w:r>
        <w:rPr>
          <w:color w:val="000000"/>
        </w:rPr>
        <w:t>б) по проекту внесения изменений в </w:t>
      </w:r>
      <w:hyperlink r:id="rId20" w:history="1">
        <w:r>
          <w:rPr>
            <w:rStyle w:val="a3"/>
            <w:color w:val="333333"/>
          </w:rPr>
          <w:t>Правила</w:t>
        </w:r>
      </w:hyperlink>
      <w:r>
        <w:rPr>
          <w:color w:val="000000"/>
        </w:rPr>
        <w:t> землепользования и застройки;</w:t>
      </w:r>
    </w:p>
    <w:p w:rsidR="005C0FB0" w:rsidRDefault="005C0FB0" w:rsidP="005C175E">
      <w:pPr>
        <w:pStyle w:val="msonormalbullet2gif"/>
        <w:contextualSpacing/>
        <w:jc w:val="both"/>
        <w:rPr>
          <w:color w:val="000000"/>
        </w:rPr>
      </w:pPr>
      <w:bookmarkStart w:id="18" w:name="sub_223"/>
      <w:bookmarkEnd w:id="18"/>
      <w:r>
        <w:rPr>
          <w:color w:val="000000"/>
        </w:rPr>
        <w:t>в) по вопросу предоставления разрешений на условно разрешенный вид использования земельных участков и объектов капитального строительства;</w:t>
      </w:r>
    </w:p>
    <w:p w:rsidR="005C0FB0" w:rsidRDefault="005C0FB0" w:rsidP="005C175E">
      <w:pPr>
        <w:pStyle w:val="msonormalbullet2gif"/>
        <w:contextualSpacing/>
        <w:jc w:val="both"/>
        <w:rPr>
          <w:color w:val="000000"/>
        </w:rPr>
      </w:pPr>
      <w:bookmarkStart w:id="19" w:name="sub_224"/>
      <w:bookmarkEnd w:id="19"/>
      <w:r>
        <w:rPr>
          <w:color w:val="000000"/>
        </w:rPr>
        <w:t>г)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5C0FB0" w:rsidRDefault="005C0FB0" w:rsidP="005C175E">
      <w:pPr>
        <w:pStyle w:val="msonormalbullet2gif"/>
        <w:contextualSpacing/>
        <w:jc w:val="both"/>
        <w:rPr>
          <w:color w:val="000000"/>
        </w:rPr>
      </w:pPr>
      <w:bookmarkStart w:id="20" w:name="sub_23"/>
      <w:bookmarkEnd w:id="20"/>
      <w:r>
        <w:rPr>
          <w:color w:val="000000"/>
        </w:rPr>
        <w:t xml:space="preserve">2.3. </w:t>
      </w:r>
      <w:proofErr w:type="gramStart"/>
      <w:r>
        <w:rPr>
          <w:color w:val="000000"/>
        </w:rPr>
        <w:t xml:space="preserve">Подготовка и направление главе администрации </w:t>
      </w:r>
      <w:r w:rsidR="005D4B97">
        <w:rPr>
          <w:color w:val="000000"/>
        </w:rPr>
        <w:t>Эльбарусовского</w:t>
      </w:r>
      <w:r>
        <w:rPr>
          <w:color w:val="000000"/>
        </w:rPr>
        <w:t xml:space="preserve"> сельского поселения Мариинско-Посадского района Чувашской Республики рекомендаций о внесении изменений в </w:t>
      </w:r>
      <w:hyperlink r:id="rId21" w:history="1">
        <w:r>
          <w:rPr>
            <w:rStyle w:val="a3"/>
            <w:color w:val="333333"/>
          </w:rPr>
          <w:t>Правила</w:t>
        </w:r>
      </w:hyperlink>
      <w:r>
        <w:rPr>
          <w:color w:val="000000"/>
        </w:rPr>
        <w:t xml:space="preserve"> землепользования и застройки, о предоставлении разрешений на условно разрешенный вид использования земельного участка и объекта </w:t>
      </w:r>
      <w:r>
        <w:rPr>
          <w:color w:val="000000"/>
        </w:rPr>
        <w:lastRenderedPageBreak/>
        <w:t>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roofErr w:type="gramEnd"/>
    </w:p>
    <w:p w:rsidR="005C0FB0" w:rsidRDefault="005C0FB0" w:rsidP="005C175E">
      <w:pPr>
        <w:pStyle w:val="msonormalbullet2gif"/>
        <w:contextualSpacing/>
        <w:jc w:val="both"/>
        <w:rPr>
          <w:color w:val="000000"/>
        </w:rPr>
      </w:pPr>
      <w:bookmarkStart w:id="21" w:name="sub_24"/>
      <w:bookmarkEnd w:id="21"/>
      <w:r>
        <w:rPr>
          <w:color w:val="000000"/>
        </w:rPr>
        <w:t>2.4. Обеспечение работ по подготовке проекта Правил землепользования и застройке, проекта о внесении изменений в </w:t>
      </w:r>
      <w:hyperlink r:id="rId22" w:history="1">
        <w:r>
          <w:rPr>
            <w:rStyle w:val="a3"/>
            <w:color w:val="333333"/>
          </w:rPr>
          <w:t>Правила</w:t>
        </w:r>
      </w:hyperlink>
      <w:r>
        <w:rPr>
          <w:color w:val="000000"/>
        </w:rPr>
        <w:t> землепользования и застройки.</w:t>
      </w:r>
    </w:p>
    <w:p w:rsidR="005C0FB0" w:rsidRDefault="005C0FB0" w:rsidP="005C175E">
      <w:pPr>
        <w:pStyle w:val="msonormalbullet2gif"/>
        <w:contextualSpacing/>
        <w:jc w:val="both"/>
        <w:rPr>
          <w:color w:val="000000"/>
        </w:rPr>
      </w:pPr>
      <w:bookmarkStart w:id="22" w:name="sub_25"/>
      <w:bookmarkEnd w:id="22"/>
      <w:r>
        <w:rPr>
          <w:color w:val="000000"/>
        </w:rPr>
        <w:t>2.5. Подготовка протокола общественных обсуждений или публичных слушаний, заключения о результатах общественных обсуждений или публичных слушаний.</w:t>
      </w:r>
    </w:p>
    <w:p w:rsidR="005C0FB0" w:rsidRDefault="005C0FB0" w:rsidP="005C175E">
      <w:pPr>
        <w:pStyle w:val="msonormalbullet2gif"/>
        <w:contextualSpacing/>
        <w:jc w:val="both"/>
        <w:rPr>
          <w:color w:val="000000"/>
        </w:rPr>
      </w:pPr>
      <w:bookmarkStart w:id="23" w:name="sub_26"/>
      <w:bookmarkEnd w:id="23"/>
      <w:r>
        <w:rPr>
          <w:color w:val="000000"/>
        </w:rPr>
        <w:t>2.6. Прием и рассмотрение предложений и замечаний от участников общественных обсуждений или публичных слушаний по вопросам, указанным в </w:t>
      </w:r>
      <w:hyperlink r:id="rId23" w:anchor="sub_22" w:history="1">
        <w:r>
          <w:rPr>
            <w:rStyle w:val="a3"/>
            <w:color w:val="333333"/>
          </w:rPr>
          <w:t>пункте 2.2</w:t>
        </w:r>
      </w:hyperlink>
      <w:r>
        <w:rPr>
          <w:color w:val="000000"/>
        </w:rPr>
        <w:t>.</w:t>
      </w:r>
    </w:p>
    <w:p w:rsidR="00E67A10" w:rsidRPr="00E67A10" w:rsidRDefault="00E67A10" w:rsidP="005C175E">
      <w:pPr>
        <w:pStyle w:val="msonormalbullet2gif"/>
        <w:contextualSpacing/>
        <w:jc w:val="both"/>
        <w:rPr>
          <w:color w:val="000000" w:themeColor="text1"/>
        </w:rPr>
      </w:pPr>
      <w:r w:rsidRPr="005D4B97">
        <w:rPr>
          <w:color w:val="000000" w:themeColor="text1"/>
          <w:shd w:val="clear" w:color="auto" w:fill="F5F5DC"/>
        </w:rPr>
        <w:t xml:space="preserve">2.7. </w:t>
      </w:r>
      <w:r w:rsidRPr="005D4B97">
        <w:rPr>
          <w:color w:val="000000"/>
          <w:shd w:val="clear" w:color="auto" w:fill="F5F5DC"/>
        </w:rPr>
        <w:t xml:space="preserve">Рассмотрение предложений о внесении изменений в Правила землепользования и застройки </w:t>
      </w:r>
      <w:r w:rsidR="005D4B97" w:rsidRPr="005D4B97">
        <w:rPr>
          <w:color w:val="000000"/>
          <w:shd w:val="clear" w:color="auto" w:fill="F5F5DC"/>
        </w:rPr>
        <w:t>Эльбарусовского</w:t>
      </w:r>
      <w:r w:rsidRPr="005D4B97">
        <w:rPr>
          <w:color w:val="000000"/>
          <w:shd w:val="clear" w:color="auto" w:fill="F5F5DC"/>
        </w:rPr>
        <w:t xml:space="preserve"> сельского поселения</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outlineLvl w:val="0"/>
        <w:rPr>
          <w:color w:val="000000"/>
          <w:kern w:val="36"/>
        </w:rPr>
      </w:pPr>
      <w:bookmarkStart w:id="24" w:name="sub_1003"/>
      <w:bookmarkEnd w:id="24"/>
      <w:r>
        <w:rPr>
          <w:b/>
          <w:bCs/>
          <w:color w:val="000000"/>
          <w:kern w:val="36"/>
        </w:rPr>
        <w:t>3. Права Комиссии</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bookmarkStart w:id="25" w:name="sub_31"/>
      <w:bookmarkEnd w:id="25"/>
      <w:r>
        <w:rPr>
          <w:color w:val="000000"/>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5C0FB0" w:rsidRDefault="005C0FB0" w:rsidP="005C175E">
      <w:pPr>
        <w:pStyle w:val="msonormalbullet2gif"/>
        <w:contextualSpacing/>
        <w:jc w:val="both"/>
        <w:rPr>
          <w:color w:val="000000"/>
        </w:rPr>
      </w:pPr>
      <w:bookmarkStart w:id="26" w:name="sub_32"/>
      <w:bookmarkEnd w:id="26"/>
      <w:r>
        <w:rPr>
          <w:color w:val="000000"/>
        </w:rPr>
        <w:t xml:space="preserve">3.2. Вносить главе администрации </w:t>
      </w:r>
      <w:r w:rsidR="005D4B97">
        <w:rPr>
          <w:color w:val="000000"/>
        </w:rPr>
        <w:t>Эльбарусовского</w:t>
      </w:r>
      <w:r>
        <w:rPr>
          <w:color w:val="000000"/>
        </w:rPr>
        <w:t xml:space="preserve"> сельского поселения Мариинско-Посадского района предложения по вопросам, относящимся к компетенции Комиссии и требующим принятия решений главой администрации </w:t>
      </w:r>
      <w:r w:rsidR="005D4B97">
        <w:rPr>
          <w:color w:val="000000"/>
        </w:rPr>
        <w:t>Эльбарусовского</w:t>
      </w:r>
      <w:r>
        <w:rPr>
          <w:color w:val="000000"/>
        </w:rPr>
        <w:t xml:space="preserve"> сельского поселения  Мариинско-Посадского района.</w:t>
      </w:r>
    </w:p>
    <w:p w:rsidR="005C0FB0" w:rsidRDefault="005C0FB0" w:rsidP="005C175E">
      <w:pPr>
        <w:pStyle w:val="msonormalbullet2gif"/>
        <w:contextualSpacing/>
        <w:jc w:val="both"/>
        <w:rPr>
          <w:color w:val="000000"/>
        </w:rPr>
      </w:pPr>
      <w:bookmarkStart w:id="27" w:name="sub_33"/>
      <w:bookmarkEnd w:id="27"/>
      <w:r>
        <w:rPr>
          <w:color w:val="000000"/>
        </w:rPr>
        <w:t>3.3. Привлекать в установленном порядке для работы в Комиссии специалистов структурных подразделений администрации Мариинско-Посадского района, представителей заинтересованных юридических и физических лиц.</w:t>
      </w:r>
    </w:p>
    <w:p w:rsidR="005C0FB0" w:rsidRDefault="005C0FB0" w:rsidP="005C175E">
      <w:pPr>
        <w:pStyle w:val="msonormalbullet2gif"/>
        <w:contextualSpacing/>
        <w:jc w:val="both"/>
        <w:rPr>
          <w:color w:val="000000"/>
        </w:rPr>
      </w:pPr>
      <w:bookmarkStart w:id="28" w:name="sub_34"/>
      <w:bookmarkEnd w:id="28"/>
      <w:r>
        <w:rPr>
          <w:color w:val="000000"/>
        </w:rPr>
        <w:t> </w:t>
      </w:r>
    </w:p>
    <w:p w:rsidR="005C0FB0" w:rsidRPr="00E67A10" w:rsidRDefault="005C0FB0" w:rsidP="005C175E">
      <w:pPr>
        <w:pStyle w:val="msonormalbullet2gif"/>
        <w:contextualSpacing/>
        <w:jc w:val="both"/>
        <w:outlineLvl w:val="0"/>
        <w:rPr>
          <w:b/>
          <w:color w:val="000000"/>
          <w:kern w:val="36"/>
        </w:rPr>
      </w:pPr>
      <w:bookmarkStart w:id="29" w:name="sub_1004"/>
      <w:bookmarkEnd w:id="29"/>
      <w:r>
        <w:rPr>
          <w:b/>
          <w:bCs/>
          <w:color w:val="000000"/>
          <w:kern w:val="36"/>
        </w:rPr>
        <w:t xml:space="preserve">4. </w:t>
      </w:r>
      <w:r w:rsidR="00E67A10" w:rsidRPr="00E67A10">
        <w:rPr>
          <w:b/>
          <w:bCs/>
          <w:iCs/>
        </w:rPr>
        <w:t>Состав и порядок деятельности Комиссии</w:t>
      </w:r>
    </w:p>
    <w:p w:rsidR="00E67A10" w:rsidRPr="00C27A75" w:rsidRDefault="005C0FB0" w:rsidP="00E67A10">
      <w:pPr>
        <w:tabs>
          <w:tab w:val="left" w:pos="0"/>
          <w:tab w:val="left" w:pos="567"/>
          <w:tab w:val="left" w:pos="9355"/>
        </w:tabs>
        <w:ind w:right="-1" w:firstLine="709"/>
        <w:contextualSpacing/>
        <w:jc w:val="both"/>
        <w:rPr>
          <w:bCs/>
          <w:iCs/>
        </w:rPr>
      </w:pPr>
      <w:r>
        <w:rPr>
          <w:color w:val="000000"/>
        </w:rPr>
        <w:t> </w:t>
      </w:r>
      <w:r w:rsidR="00E67A10" w:rsidRPr="00C27A75">
        <w:rPr>
          <w:bCs/>
          <w:iCs/>
        </w:rPr>
        <w:t xml:space="preserve">4.1. Состав и порядок деятельности комиссии по подготовке проекта правил землепользования и застройки (далее - комиссия) утверждается главой </w:t>
      </w:r>
      <w:r w:rsidR="005D4B97">
        <w:rPr>
          <w:bCs/>
          <w:iCs/>
        </w:rPr>
        <w:t>Эльбарусовского</w:t>
      </w:r>
      <w:r w:rsidR="00E67A10" w:rsidRPr="00C27A75">
        <w:rPr>
          <w:bCs/>
          <w:iCs/>
        </w:rPr>
        <w:t xml:space="preserve"> сельского поселения.</w:t>
      </w:r>
    </w:p>
    <w:p w:rsidR="00E67A10" w:rsidRPr="00C27A75" w:rsidRDefault="00E67A10" w:rsidP="00E67A10">
      <w:pPr>
        <w:tabs>
          <w:tab w:val="left" w:pos="0"/>
          <w:tab w:val="left" w:pos="567"/>
          <w:tab w:val="left" w:pos="9355"/>
        </w:tabs>
        <w:ind w:right="-1" w:firstLine="709"/>
        <w:contextualSpacing/>
        <w:jc w:val="both"/>
        <w:rPr>
          <w:bCs/>
          <w:iCs/>
        </w:rPr>
      </w:pPr>
      <w:r w:rsidRPr="00C27A75">
        <w:rPr>
          <w:bCs/>
          <w:iCs/>
        </w:rPr>
        <w:t xml:space="preserve">4.2. Комиссия состоит из председателя, заместителя председателя, секретаря и членов комиссии. </w:t>
      </w:r>
    </w:p>
    <w:p w:rsidR="00E67A10" w:rsidRPr="00C27A75" w:rsidRDefault="00E67A10" w:rsidP="00E67A10">
      <w:pPr>
        <w:tabs>
          <w:tab w:val="left" w:pos="0"/>
          <w:tab w:val="left" w:pos="567"/>
          <w:tab w:val="left" w:pos="9355"/>
        </w:tabs>
        <w:ind w:right="-1" w:firstLine="709"/>
        <w:contextualSpacing/>
        <w:jc w:val="both"/>
        <w:rPr>
          <w:bCs/>
          <w:iCs/>
        </w:rPr>
      </w:pPr>
      <w:r w:rsidRPr="00C27A75">
        <w:rPr>
          <w:bCs/>
          <w:iCs/>
        </w:rPr>
        <w:t>В состав комиссии включаются представители:</w:t>
      </w:r>
    </w:p>
    <w:p w:rsidR="00E67A10" w:rsidRPr="00C27A75" w:rsidRDefault="00E67A10" w:rsidP="00E67A10">
      <w:pPr>
        <w:tabs>
          <w:tab w:val="left" w:pos="0"/>
          <w:tab w:val="left" w:pos="567"/>
          <w:tab w:val="left" w:pos="9355"/>
        </w:tabs>
        <w:ind w:right="-1" w:firstLine="709"/>
        <w:contextualSpacing/>
        <w:jc w:val="both"/>
        <w:rPr>
          <w:bCs/>
          <w:iCs/>
        </w:rPr>
      </w:pPr>
      <w:r w:rsidRPr="00C27A75">
        <w:rPr>
          <w:bCs/>
          <w:iCs/>
        </w:rPr>
        <w:t xml:space="preserve">1) собрания депутатов </w:t>
      </w:r>
      <w:r w:rsidR="005D4B97">
        <w:rPr>
          <w:bCs/>
          <w:iCs/>
        </w:rPr>
        <w:t>Эльбарусовского</w:t>
      </w:r>
      <w:r w:rsidRPr="00C27A75">
        <w:rPr>
          <w:bCs/>
          <w:iCs/>
        </w:rPr>
        <w:t xml:space="preserve"> сельского поселения;</w:t>
      </w:r>
    </w:p>
    <w:p w:rsidR="00E67A10" w:rsidRPr="00C27A75" w:rsidRDefault="00E67A10" w:rsidP="00E67A10">
      <w:pPr>
        <w:tabs>
          <w:tab w:val="left" w:pos="0"/>
          <w:tab w:val="left" w:pos="567"/>
          <w:tab w:val="left" w:pos="9355"/>
        </w:tabs>
        <w:ind w:right="-1" w:firstLine="709"/>
        <w:contextualSpacing/>
        <w:jc w:val="both"/>
        <w:rPr>
          <w:bCs/>
          <w:iCs/>
        </w:rPr>
      </w:pPr>
      <w:r w:rsidRPr="00C27A75">
        <w:rPr>
          <w:bCs/>
          <w:iCs/>
        </w:rPr>
        <w:t>2) структурных подразделений администрации Мариинско-Посадского района в сфере градостроительства, землеустройства, имущественных отношений, охраны окружающей среды (по согласованию с главой Мариинско-Посадского района);</w:t>
      </w:r>
    </w:p>
    <w:p w:rsidR="00E67A10" w:rsidRPr="00C27A75" w:rsidRDefault="00E67A10" w:rsidP="00E67A10">
      <w:pPr>
        <w:tabs>
          <w:tab w:val="left" w:pos="0"/>
          <w:tab w:val="left" w:pos="567"/>
          <w:tab w:val="left" w:pos="9355"/>
        </w:tabs>
        <w:ind w:right="-1" w:firstLine="709"/>
        <w:contextualSpacing/>
        <w:jc w:val="both"/>
        <w:rPr>
          <w:bCs/>
          <w:iCs/>
        </w:rPr>
      </w:pPr>
      <w:r w:rsidRPr="00C27A75">
        <w:rPr>
          <w:bCs/>
          <w:iCs/>
        </w:rPr>
        <w:t>3) территориальных органов федеральных органов исполнительной власти по Чувашской Республике (по согласованию).</w:t>
      </w:r>
    </w:p>
    <w:p w:rsidR="00E67A10" w:rsidRPr="00C27A75" w:rsidRDefault="00E67A10" w:rsidP="00E67A10">
      <w:pPr>
        <w:tabs>
          <w:tab w:val="left" w:pos="0"/>
          <w:tab w:val="left" w:pos="567"/>
          <w:tab w:val="left" w:pos="9355"/>
        </w:tabs>
        <w:ind w:right="-1" w:firstLine="709"/>
        <w:contextualSpacing/>
        <w:jc w:val="both"/>
        <w:rPr>
          <w:bCs/>
          <w:iCs/>
        </w:rPr>
      </w:pPr>
      <w:r w:rsidRPr="00C27A75">
        <w:rPr>
          <w:bCs/>
          <w:iCs/>
        </w:rPr>
        <w:t xml:space="preserve">Состав комиссии может быть дополнен представителями иных организаций в соответствии с решением собрания депутатов </w:t>
      </w:r>
      <w:r w:rsidR="005D4B97">
        <w:rPr>
          <w:bCs/>
          <w:iCs/>
        </w:rPr>
        <w:t>Эльбарусовского</w:t>
      </w:r>
      <w:r w:rsidRPr="00C27A75">
        <w:rPr>
          <w:bCs/>
          <w:iCs/>
        </w:rPr>
        <w:t xml:space="preserve"> сельского поселения, принимаемыми в соответствии с Градостроительным кодексом Российской Федерации и настоящим Положением.</w:t>
      </w:r>
    </w:p>
    <w:p w:rsidR="00E67A10" w:rsidRPr="00C27A75" w:rsidRDefault="00E67A10" w:rsidP="00E67A10">
      <w:pPr>
        <w:tabs>
          <w:tab w:val="left" w:pos="0"/>
          <w:tab w:val="left" w:pos="567"/>
          <w:tab w:val="left" w:pos="9355"/>
        </w:tabs>
        <w:ind w:right="-1" w:firstLine="709"/>
        <w:contextualSpacing/>
        <w:jc w:val="both"/>
        <w:rPr>
          <w:bCs/>
          <w:iCs/>
        </w:rPr>
      </w:pPr>
      <w:r w:rsidRPr="00C27A75">
        <w:rPr>
          <w:bCs/>
          <w:iCs/>
        </w:rPr>
        <w:t>4.3. Численность членов комиссии должна составлять не менее чем семь человек.</w:t>
      </w:r>
    </w:p>
    <w:p w:rsidR="00E67A10" w:rsidRPr="00C27A75" w:rsidRDefault="00E67A10" w:rsidP="00E67A10">
      <w:pPr>
        <w:tabs>
          <w:tab w:val="left" w:pos="0"/>
          <w:tab w:val="left" w:pos="567"/>
          <w:tab w:val="left" w:pos="9355"/>
        </w:tabs>
        <w:ind w:right="-1" w:firstLine="709"/>
        <w:contextualSpacing/>
        <w:jc w:val="both"/>
        <w:rPr>
          <w:bCs/>
          <w:iCs/>
        </w:rPr>
      </w:pPr>
      <w:r w:rsidRPr="00C27A75">
        <w:rPr>
          <w:bCs/>
          <w:iCs/>
        </w:rPr>
        <w:t>4.4. В работе комиссии могут принимать участие представители Государственного Совета Чувашской Республики, органов исполнительной власти Чувашской Республики, уполномоченных в области градостроительной деятельности, земельных и имущественных отношений, охраны окружающей среды, органов государственного контроля и надзора, общественных объединений граждан, а также объединений и ассоциаций предпринимателей и коммерческих структур.</w:t>
      </w:r>
    </w:p>
    <w:p w:rsidR="00E67A10" w:rsidRPr="00C27A75" w:rsidRDefault="00E67A10" w:rsidP="00E67A10">
      <w:pPr>
        <w:tabs>
          <w:tab w:val="left" w:pos="0"/>
          <w:tab w:val="left" w:pos="567"/>
          <w:tab w:val="left" w:pos="9355"/>
        </w:tabs>
        <w:ind w:right="-1" w:firstLine="709"/>
        <w:contextualSpacing/>
        <w:jc w:val="both"/>
        <w:rPr>
          <w:bCs/>
          <w:iCs/>
        </w:rPr>
      </w:pPr>
      <w:r w:rsidRPr="00C27A75">
        <w:rPr>
          <w:bCs/>
          <w:iCs/>
        </w:rPr>
        <w:t xml:space="preserve">4.5. В соответствии с законодательством Российской Федерации комиссия обеспечивает организацию подготовки проекта правил землепользования и застройки, внесение в них изменений, организацию и проведение публичных слушаний по проекту правил землепользования и застройки, внесению в них изменений, представление правил землепользования и застройки главе </w:t>
      </w:r>
      <w:r w:rsidR="005D4B97">
        <w:rPr>
          <w:bCs/>
          <w:iCs/>
        </w:rPr>
        <w:t>Эльбарусовского</w:t>
      </w:r>
      <w:r w:rsidRPr="00C27A75">
        <w:rPr>
          <w:bCs/>
          <w:iCs/>
        </w:rPr>
        <w:t xml:space="preserve"> сельского поселения для принятия решения. </w:t>
      </w:r>
    </w:p>
    <w:p w:rsidR="00E67A10" w:rsidRPr="00C27A75" w:rsidRDefault="00E67A10" w:rsidP="00E67A10">
      <w:pPr>
        <w:tabs>
          <w:tab w:val="left" w:pos="0"/>
          <w:tab w:val="left" w:pos="567"/>
          <w:tab w:val="left" w:pos="9355"/>
        </w:tabs>
        <w:ind w:right="-1" w:firstLine="709"/>
        <w:contextualSpacing/>
        <w:jc w:val="both"/>
        <w:rPr>
          <w:bCs/>
          <w:iCs/>
        </w:rPr>
      </w:pPr>
      <w:r w:rsidRPr="00C27A75">
        <w:rPr>
          <w:bCs/>
          <w:iCs/>
        </w:rPr>
        <w:lastRenderedPageBreak/>
        <w:t xml:space="preserve">4.6. Организационно-техническое сопровождение деятельности комиссии осуществляется администрацией </w:t>
      </w:r>
      <w:r w:rsidR="005D4B97">
        <w:rPr>
          <w:bCs/>
          <w:iCs/>
        </w:rPr>
        <w:t>Эльбарусовского</w:t>
      </w:r>
      <w:r w:rsidRPr="00C27A75">
        <w:rPr>
          <w:bCs/>
          <w:iCs/>
        </w:rPr>
        <w:t xml:space="preserve"> сельского поселения.</w:t>
      </w:r>
    </w:p>
    <w:p w:rsidR="00E67A10" w:rsidRPr="00C27A75" w:rsidRDefault="00E67A10" w:rsidP="00E67A10">
      <w:pPr>
        <w:tabs>
          <w:tab w:val="left" w:pos="0"/>
          <w:tab w:val="left" w:pos="567"/>
          <w:tab w:val="left" w:pos="9355"/>
        </w:tabs>
        <w:ind w:right="-1" w:firstLine="709"/>
        <w:contextualSpacing/>
        <w:jc w:val="both"/>
        <w:rPr>
          <w:bCs/>
          <w:iCs/>
        </w:rPr>
      </w:pPr>
      <w:r w:rsidRPr="00C27A75">
        <w:rPr>
          <w:bCs/>
          <w:iCs/>
        </w:rPr>
        <w:t>4.7. Заседание комиссии правомочно, если на нем присутствует не менее половины членов комиссии.</w:t>
      </w:r>
    </w:p>
    <w:p w:rsidR="00E67A10" w:rsidRPr="00C27A75" w:rsidRDefault="00E67A10" w:rsidP="00E67A10">
      <w:pPr>
        <w:tabs>
          <w:tab w:val="left" w:pos="0"/>
          <w:tab w:val="left" w:pos="567"/>
          <w:tab w:val="left" w:pos="9355"/>
        </w:tabs>
        <w:ind w:right="-1" w:firstLine="709"/>
        <w:contextualSpacing/>
        <w:jc w:val="both"/>
        <w:rPr>
          <w:bCs/>
          <w:iCs/>
        </w:rPr>
      </w:pPr>
      <w:r w:rsidRPr="00C27A75">
        <w:rPr>
          <w:bCs/>
          <w:iCs/>
        </w:rPr>
        <w:t>4.8. Решение комиссии принимается большинством голосов членов комиссии, присутствующих на заседании. При равенстве голосов членов комиссии голос председателя комиссии является решающим.</w:t>
      </w:r>
    </w:p>
    <w:p w:rsidR="00E67A10" w:rsidRPr="00C27A75" w:rsidRDefault="00E67A10" w:rsidP="00E67A10">
      <w:pPr>
        <w:tabs>
          <w:tab w:val="left" w:pos="0"/>
          <w:tab w:val="left" w:pos="567"/>
          <w:tab w:val="left" w:pos="9355"/>
        </w:tabs>
        <w:ind w:right="-1" w:firstLine="709"/>
        <w:contextualSpacing/>
        <w:jc w:val="both"/>
        <w:rPr>
          <w:bCs/>
          <w:iCs/>
        </w:rPr>
      </w:pPr>
      <w:r w:rsidRPr="00C27A75">
        <w:rPr>
          <w:bCs/>
          <w:iCs/>
        </w:rPr>
        <w:t>4.9. Решения комиссии оформляются в форме протокола, подписываемого председателем комиссии</w:t>
      </w:r>
      <w:proofErr w:type="gramStart"/>
      <w:r w:rsidRPr="00C27A75">
        <w:rPr>
          <w:bCs/>
          <w:iCs/>
        </w:rPr>
        <w:t>.».</w:t>
      </w:r>
      <w:proofErr w:type="gramEnd"/>
    </w:p>
    <w:p w:rsidR="00E67A10" w:rsidRPr="00C27A75" w:rsidRDefault="00E67A10" w:rsidP="00E67A10">
      <w:pPr>
        <w:pStyle w:val="ac"/>
        <w:jc w:val="both"/>
      </w:pPr>
    </w:p>
    <w:p w:rsidR="005C0FB0" w:rsidRDefault="005C0FB0" w:rsidP="005C175E">
      <w:pPr>
        <w:pStyle w:val="msonormalbullet2gif"/>
        <w:contextualSpacing/>
        <w:jc w:val="both"/>
        <w:rPr>
          <w:color w:val="000000"/>
        </w:rPr>
      </w:pPr>
      <w:bookmarkStart w:id="30" w:name="sub_41"/>
      <w:bookmarkEnd w:id="30"/>
    </w:p>
    <w:p w:rsidR="005C0FB0" w:rsidRDefault="005C0FB0" w:rsidP="005C175E">
      <w:pPr>
        <w:pStyle w:val="msonormalbullet2gif"/>
        <w:contextualSpacing/>
        <w:jc w:val="both"/>
        <w:outlineLvl w:val="0"/>
        <w:rPr>
          <w:color w:val="000000"/>
          <w:kern w:val="36"/>
        </w:rPr>
      </w:pPr>
      <w:bookmarkStart w:id="31" w:name="sub_1005"/>
      <w:bookmarkEnd w:id="31"/>
      <w:r>
        <w:rPr>
          <w:b/>
          <w:bCs/>
          <w:color w:val="000000"/>
          <w:kern w:val="36"/>
        </w:rPr>
        <w:t>5. Порядок работы Комиссии</w:t>
      </w:r>
    </w:p>
    <w:p w:rsidR="005C0FB0" w:rsidRDefault="005C0FB0" w:rsidP="005C175E">
      <w:pPr>
        <w:pStyle w:val="msonormalbullet2gif"/>
        <w:contextualSpacing/>
        <w:jc w:val="both"/>
        <w:rPr>
          <w:color w:val="000000"/>
        </w:rPr>
      </w:pPr>
      <w:bookmarkStart w:id="32" w:name="sub_51"/>
      <w:bookmarkEnd w:id="32"/>
      <w:r>
        <w:rPr>
          <w:color w:val="000000"/>
        </w:rPr>
        <w:t>5.1. Комиссия осуществляет свою деятельность в форме заседаний.</w:t>
      </w:r>
    </w:p>
    <w:p w:rsidR="005C0FB0" w:rsidRDefault="005C0FB0" w:rsidP="005C175E">
      <w:pPr>
        <w:pStyle w:val="msonormalbullet2gif"/>
        <w:contextualSpacing/>
        <w:jc w:val="both"/>
        <w:rPr>
          <w:color w:val="000000"/>
        </w:rPr>
      </w:pPr>
      <w:bookmarkStart w:id="33" w:name="sub_52"/>
      <w:bookmarkEnd w:id="33"/>
      <w:r>
        <w:rPr>
          <w:color w:val="000000"/>
        </w:rPr>
        <w:t>5.2. Заседания Комиссии назначаются ее председателем.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три месяца.</w:t>
      </w:r>
    </w:p>
    <w:p w:rsidR="005C0FB0" w:rsidRDefault="005C0FB0" w:rsidP="005C175E">
      <w:pPr>
        <w:pStyle w:val="msonormalbullet2gif"/>
        <w:contextualSpacing/>
        <w:jc w:val="both"/>
        <w:rPr>
          <w:color w:val="000000"/>
        </w:rPr>
      </w:pPr>
      <w:bookmarkStart w:id="34" w:name="sub_53"/>
      <w:bookmarkEnd w:id="34"/>
      <w:r>
        <w:rPr>
          <w:color w:val="000000"/>
        </w:rPr>
        <w:t>5.3. Заседание Комиссии считается правомочным, если на нем присутствует не менее половины членов Комиссии.</w:t>
      </w:r>
    </w:p>
    <w:p w:rsidR="005C0FB0" w:rsidRDefault="005C0FB0" w:rsidP="005C175E">
      <w:pPr>
        <w:pStyle w:val="msonormalbullet2gif"/>
        <w:contextualSpacing/>
        <w:jc w:val="both"/>
        <w:rPr>
          <w:color w:val="000000"/>
        </w:rPr>
      </w:pPr>
      <w:bookmarkStart w:id="35" w:name="sub_54"/>
      <w:bookmarkEnd w:id="35"/>
      <w:r>
        <w:rPr>
          <w:color w:val="000000"/>
        </w:rPr>
        <w:t xml:space="preserve">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w:t>
      </w:r>
      <w:proofErr w:type="gramStart"/>
      <w:r>
        <w:rPr>
          <w:color w:val="000000"/>
        </w:rPr>
        <w:t>секретарю</w:t>
      </w:r>
      <w:proofErr w:type="gramEnd"/>
      <w:r>
        <w:rPr>
          <w:color w:val="000000"/>
        </w:rPr>
        <w:t xml:space="preserve"> Комиссии свое мнение по вопросам повестки дня в письменной форме, которое оглашается на заседании и приобщается к протоколу заседания.</w:t>
      </w:r>
      <w:bookmarkStart w:id="36" w:name="sub_55"/>
      <w:bookmarkEnd w:id="36"/>
    </w:p>
    <w:p w:rsidR="005C0FB0" w:rsidRDefault="005C0FB0" w:rsidP="005C175E">
      <w:pPr>
        <w:pStyle w:val="msonormalbullet2gif"/>
        <w:contextualSpacing/>
        <w:jc w:val="both"/>
        <w:rPr>
          <w:color w:val="000000"/>
        </w:rPr>
      </w:pPr>
      <w:bookmarkStart w:id="37" w:name="sub_56"/>
      <w:bookmarkEnd w:id="37"/>
      <w:r>
        <w:rPr>
          <w:color w:val="000000"/>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p>
    <w:p w:rsidR="005C0FB0" w:rsidRDefault="005C0FB0" w:rsidP="005C175E">
      <w:pPr>
        <w:pStyle w:val="msonormalbullet2gif"/>
        <w:contextualSpacing/>
        <w:jc w:val="both"/>
        <w:rPr>
          <w:color w:val="000000"/>
        </w:rPr>
      </w:pPr>
      <w:bookmarkStart w:id="38" w:name="sub_57"/>
      <w:bookmarkEnd w:id="38"/>
      <w:r>
        <w:rPr>
          <w:color w:val="000000"/>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5C0FB0" w:rsidRDefault="005C0FB0" w:rsidP="005C175E">
      <w:pPr>
        <w:pStyle w:val="msonormalbullet2gif"/>
        <w:contextualSpacing/>
        <w:jc w:val="both"/>
        <w:rPr>
          <w:color w:val="000000"/>
        </w:rPr>
      </w:pPr>
      <w:bookmarkStart w:id="39" w:name="sub_58"/>
      <w:bookmarkEnd w:id="39"/>
      <w:r>
        <w:rPr>
          <w:color w:val="000000"/>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5C0FB0" w:rsidRDefault="005C0FB0" w:rsidP="005C175E">
      <w:pPr>
        <w:pStyle w:val="msonormalbullet2gif"/>
        <w:contextualSpacing/>
        <w:jc w:val="both"/>
        <w:rPr>
          <w:color w:val="000000"/>
        </w:rPr>
      </w:pPr>
      <w:bookmarkStart w:id="40" w:name="sub_59"/>
      <w:bookmarkEnd w:id="40"/>
      <w:r>
        <w:rPr>
          <w:color w:val="000000"/>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5C0FB0" w:rsidRDefault="005C0FB0" w:rsidP="005C175E">
      <w:pPr>
        <w:pStyle w:val="msonormalbullet2gif"/>
        <w:contextualSpacing/>
        <w:jc w:val="both"/>
        <w:rPr>
          <w:color w:val="000000"/>
        </w:rPr>
      </w:pPr>
      <w:bookmarkStart w:id="41" w:name="sub_510"/>
      <w:bookmarkEnd w:id="41"/>
      <w:r>
        <w:rPr>
          <w:color w:val="000000"/>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5C0FB0" w:rsidRDefault="005C0FB0" w:rsidP="005C175E">
      <w:pPr>
        <w:pStyle w:val="msonormalbullet2gif"/>
        <w:contextualSpacing/>
        <w:jc w:val="both"/>
        <w:rPr>
          <w:color w:val="000000"/>
        </w:rPr>
      </w:pPr>
      <w:bookmarkStart w:id="42" w:name="sub_511"/>
      <w:bookmarkEnd w:id="42"/>
      <w:r>
        <w:rPr>
          <w:color w:val="000000"/>
        </w:rPr>
        <w:t xml:space="preserve">5.11. Организационное обеспечение деятельности Комиссии осуществляется администрацией </w:t>
      </w:r>
      <w:r w:rsidR="005D4B97">
        <w:rPr>
          <w:color w:val="000000"/>
        </w:rPr>
        <w:t>Эльбарусовского</w:t>
      </w:r>
      <w:r>
        <w:rPr>
          <w:color w:val="000000"/>
        </w:rPr>
        <w:t xml:space="preserve"> сельского поселения Мариинско-Посадского района Чувашской Республики</w:t>
      </w:r>
    </w:p>
    <w:p w:rsidR="005C0FB0" w:rsidRDefault="005C0FB0" w:rsidP="005C175E">
      <w:pPr>
        <w:pStyle w:val="msonormalbullet2gif"/>
        <w:contextualSpacing/>
        <w:jc w:val="both"/>
        <w:rPr>
          <w:color w:val="000000"/>
        </w:rPr>
      </w:pPr>
      <w:bookmarkStart w:id="43" w:name="sub_512"/>
      <w:bookmarkEnd w:id="43"/>
      <w:r>
        <w:rPr>
          <w:color w:val="000000"/>
        </w:rPr>
        <w:t>5.12. Члены комиссии осуществляют свою деятельность на безвозмездной основе.</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5C0FB0" w:rsidRDefault="005C0FB0" w:rsidP="005C175E">
      <w:pPr>
        <w:pStyle w:val="msonormalbullet2gif"/>
        <w:contextualSpacing/>
        <w:jc w:val="both"/>
        <w:rPr>
          <w:color w:val="000000"/>
        </w:rPr>
      </w:pPr>
      <w:r>
        <w:rPr>
          <w:color w:val="000000"/>
        </w:rPr>
        <w:t> </w:t>
      </w:r>
    </w:p>
    <w:p w:rsidR="0092476C" w:rsidRPr="005D4B97" w:rsidRDefault="005D4B97" w:rsidP="005D4B97">
      <w:pPr>
        <w:tabs>
          <w:tab w:val="left" w:pos="1890"/>
        </w:tabs>
        <w:rPr>
          <w:rFonts w:ascii="Times New Roman" w:hAnsi="Times New Roman"/>
        </w:rPr>
      </w:pPr>
      <w:r>
        <w:rPr>
          <w:rFonts w:ascii="Times New Roman" w:hAnsi="Times New Roman"/>
        </w:rPr>
        <w:tab/>
      </w:r>
    </w:p>
    <w:sectPr w:rsidR="0092476C" w:rsidRPr="005D4B97" w:rsidSect="00A57C11">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4E" w:rsidRDefault="0043694E" w:rsidP="00FF629B">
      <w:r>
        <w:separator/>
      </w:r>
    </w:p>
  </w:endnote>
  <w:endnote w:type="continuationSeparator" w:id="0">
    <w:p w:rsidR="0043694E" w:rsidRDefault="0043694E" w:rsidP="00FF6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05"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4E" w:rsidRDefault="0043694E" w:rsidP="00FF629B">
      <w:r>
        <w:separator/>
      </w:r>
    </w:p>
  </w:footnote>
  <w:footnote w:type="continuationSeparator" w:id="0">
    <w:p w:rsidR="0043694E" w:rsidRDefault="0043694E" w:rsidP="00FF6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6639"/>
    <w:multiLevelType w:val="hybridMultilevel"/>
    <w:tmpl w:val="8E106EA0"/>
    <w:lvl w:ilvl="0" w:tplc="E85EF7F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7871A2"/>
    <w:multiLevelType w:val="hybridMultilevel"/>
    <w:tmpl w:val="EF6CB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D656AD"/>
    <w:rsid w:val="00004A63"/>
    <w:rsid w:val="000133D5"/>
    <w:rsid w:val="000313EC"/>
    <w:rsid w:val="00031EBE"/>
    <w:rsid w:val="00076DE1"/>
    <w:rsid w:val="00087956"/>
    <w:rsid w:val="000B0186"/>
    <w:rsid w:val="000B10B6"/>
    <w:rsid w:val="000B5967"/>
    <w:rsid w:val="001113B9"/>
    <w:rsid w:val="00113A20"/>
    <w:rsid w:val="001201F4"/>
    <w:rsid w:val="0013023A"/>
    <w:rsid w:val="001309F6"/>
    <w:rsid w:val="00147504"/>
    <w:rsid w:val="00153C91"/>
    <w:rsid w:val="00153D4E"/>
    <w:rsid w:val="00171021"/>
    <w:rsid w:val="00173A58"/>
    <w:rsid w:val="001A0D49"/>
    <w:rsid w:val="001A257C"/>
    <w:rsid w:val="001B2451"/>
    <w:rsid w:val="001D0F9F"/>
    <w:rsid w:val="001D1457"/>
    <w:rsid w:val="001E31E3"/>
    <w:rsid w:val="0020719A"/>
    <w:rsid w:val="00207CAF"/>
    <w:rsid w:val="002257A6"/>
    <w:rsid w:val="00250A4C"/>
    <w:rsid w:val="00252744"/>
    <w:rsid w:val="00254A2D"/>
    <w:rsid w:val="0025779B"/>
    <w:rsid w:val="00262E21"/>
    <w:rsid w:val="002828A8"/>
    <w:rsid w:val="002836D4"/>
    <w:rsid w:val="002B60B7"/>
    <w:rsid w:val="002F2F6E"/>
    <w:rsid w:val="00301454"/>
    <w:rsid w:val="003024E0"/>
    <w:rsid w:val="00313DFF"/>
    <w:rsid w:val="00334BD2"/>
    <w:rsid w:val="00365728"/>
    <w:rsid w:val="003B6015"/>
    <w:rsid w:val="003C2D7E"/>
    <w:rsid w:val="003C3D89"/>
    <w:rsid w:val="00414DDD"/>
    <w:rsid w:val="00423ADF"/>
    <w:rsid w:val="00431CE9"/>
    <w:rsid w:val="0043694E"/>
    <w:rsid w:val="004677A0"/>
    <w:rsid w:val="00473A6B"/>
    <w:rsid w:val="004A29B9"/>
    <w:rsid w:val="004D12AC"/>
    <w:rsid w:val="004D7193"/>
    <w:rsid w:val="004F26E8"/>
    <w:rsid w:val="004F2E68"/>
    <w:rsid w:val="004F5FA2"/>
    <w:rsid w:val="004F7F36"/>
    <w:rsid w:val="00512443"/>
    <w:rsid w:val="0053182C"/>
    <w:rsid w:val="00535AE9"/>
    <w:rsid w:val="0053728D"/>
    <w:rsid w:val="00537CD4"/>
    <w:rsid w:val="005457D2"/>
    <w:rsid w:val="0055510D"/>
    <w:rsid w:val="00555373"/>
    <w:rsid w:val="00557D01"/>
    <w:rsid w:val="005A3D3C"/>
    <w:rsid w:val="005A7D5E"/>
    <w:rsid w:val="005C0FB0"/>
    <w:rsid w:val="005C175E"/>
    <w:rsid w:val="005C2206"/>
    <w:rsid w:val="005C396D"/>
    <w:rsid w:val="005D32D4"/>
    <w:rsid w:val="005D4B97"/>
    <w:rsid w:val="005F51B0"/>
    <w:rsid w:val="0060601A"/>
    <w:rsid w:val="0061525A"/>
    <w:rsid w:val="006439D5"/>
    <w:rsid w:val="00647A62"/>
    <w:rsid w:val="006616E9"/>
    <w:rsid w:val="00687C6D"/>
    <w:rsid w:val="006A280F"/>
    <w:rsid w:val="006B085F"/>
    <w:rsid w:val="006C74B1"/>
    <w:rsid w:val="00717ADA"/>
    <w:rsid w:val="00735E88"/>
    <w:rsid w:val="00763D91"/>
    <w:rsid w:val="00764F1F"/>
    <w:rsid w:val="0077094A"/>
    <w:rsid w:val="00771614"/>
    <w:rsid w:val="00781DA5"/>
    <w:rsid w:val="007A1872"/>
    <w:rsid w:val="007D3900"/>
    <w:rsid w:val="007E2EDD"/>
    <w:rsid w:val="00810DA4"/>
    <w:rsid w:val="00821A50"/>
    <w:rsid w:val="00837B95"/>
    <w:rsid w:val="0084758E"/>
    <w:rsid w:val="00873DC3"/>
    <w:rsid w:val="008828F6"/>
    <w:rsid w:val="00890193"/>
    <w:rsid w:val="0089513F"/>
    <w:rsid w:val="008A294B"/>
    <w:rsid w:val="008C4F8E"/>
    <w:rsid w:val="008D5675"/>
    <w:rsid w:val="008F28EE"/>
    <w:rsid w:val="008F76C6"/>
    <w:rsid w:val="00922377"/>
    <w:rsid w:val="0092476C"/>
    <w:rsid w:val="00931D2E"/>
    <w:rsid w:val="00943000"/>
    <w:rsid w:val="00945748"/>
    <w:rsid w:val="0098734B"/>
    <w:rsid w:val="009B34EF"/>
    <w:rsid w:val="009C0789"/>
    <w:rsid w:val="009C3462"/>
    <w:rsid w:val="009C634A"/>
    <w:rsid w:val="00A00CA5"/>
    <w:rsid w:val="00A11362"/>
    <w:rsid w:val="00A44CE5"/>
    <w:rsid w:val="00A54F04"/>
    <w:rsid w:val="00A57C11"/>
    <w:rsid w:val="00A67E2C"/>
    <w:rsid w:val="00A8066A"/>
    <w:rsid w:val="00A82CBD"/>
    <w:rsid w:val="00A92D35"/>
    <w:rsid w:val="00AB436A"/>
    <w:rsid w:val="00AC73A4"/>
    <w:rsid w:val="00AD5EBF"/>
    <w:rsid w:val="00AE0A22"/>
    <w:rsid w:val="00B5209E"/>
    <w:rsid w:val="00B669CA"/>
    <w:rsid w:val="00BB778F"/>
    <w:rsid w:val="00BC7ED8"/>
    <w:rsid w:val="00BE2B75"/>
    <w:rsid w:val="00BE6176"/>
    <w:rsid w:val="00BF1B18"/>
    <w:rsid w:val="00C12E52"/>
    <w:rsid w:val="00C42D39"/>
    <w:rsid w:val="00C439A0"/>
    <w:rsid w:val="00C53FBC"/>
    <w:rsid w:val="00C637C5"/>
    <w:rsid w:val="00C63B77"/>
    <w:rsid w:val="00C762E4"/>
    <w:rsid w:val="00C76D44"/>
    <w:rsid w:val="00C85A3F"/>
    <w:rsid w:val="00C92C73"/>
    <w:rsid w:val="00CA0E11"/>
    <w:rsid w:val="00CE5B84"/>
    <w:rsid w:val="00D3448C"/>
    <w:rsid w:val="00D43A0C"/>
    <w:rsid w:val="00D60407"/>
    <w:rsid w:val="00D60D21"/>
    <w:rsid w:val="00D63EFA"/>
    <w:rsid w:val="00D656AD"/>
    <w:rsid w:val="00D667D5"/>
    <w:rsid w:val="00D742D7"/>
    <w:rsid w:val="00D801A7"/>
    <w:rsid w:val="00DB21AE"/>
    <w:rsid w:val="00DC579E"/>
    <w:rsid w:val="00DC68FD"/>
    <w:rsid w:val="00DE762D"/>
    <w:rsid w:val="00DF1C4C"/>
    <w:rsid w:val="00E14DF0"/>
    <w:rsid w:val="00E179A6"/>
    <w:rsid w:val="00E22156"/>
    <w:rsid w:val="00E3313F"/>
    <w:rsid w:val="00E56A59"/>
    <w:rsid w:val="00E67A10"/>
    <w:rsid w:val="00E71189"/>
    <w:rsid w:val="00E742EB"/>
    <w:rsid w:val="00EB3436"/>
    <w:rsid w:val="00ED481D"/>
    <w:rsid w:val="00F42030"/>
    <w:rsid w:val="00F44B90"/>
    <w:rsid w:val="00F4649F"/>
    <w:rsid w:val="00F96BED"/>
    <w:rsid w:val="00FB152F"/>
    <w:rsid w:val="00FC383E"/>
    <w:rsid w:val="00FC4A70"/>
    <w:rsid w:val="00FE3AAD"/>
    <w:rsid w:val="00FE657B"/>
    <w:rsid w:val="00FE7882"/>
    <w:rsid w:val="00FF1A89"/>
    <w:rsid w:val="00FF5BEC"/>
    <w:rsid w:val="00FF6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AD"/>
    <w:rPr>
      <w:rFonts w:ascii="TimesET" w:eastAsia="Times New Roman" w:hAnsi="TimesET" w:cs="Times New Roman"/>
      <w:sz w:val="24"/>
      <w:szCs w:val="24"/>
      <w:lang w:eastAsia="ru-RU"/>
    </w:rPr>
  </w:style>
  <w:style w:type="paragraph" w:styleId="1">
    <w:name w:val="heading 1"/>
    <w:basedOn w:val="a"/>
    <w:next w:val="a"/>
    <w:link w:val="10"/>
    <w:uiPriority w:val="9"/>
    <w:qFormat/>
    <w:rsid w:val="00BB778F"/>
    <w:pPr>
      <w:keepNext/>
      <w:spacing w:line="200" w:lineRule="exact"/>
      <w:jc w:val="center"/>
      <w:outlineLvl w:val="0"/>
    </w:pPr>
    <w:rPr>
      <w:rFonts w:ascii="Arial Cyr Chuv" w:hAnsi="Arial Cyr Chuv"/>
      <w:b/>
      <w:bCs/>
      <w:sz w:val="22"/>
      <w:szCs w:val="20"/>
    </w:rPr>
  </w:style>
  <w:style w:type="paragraph" w:styleId="2">
    <w:name w:val="heading 2"/>
    <w:basedOn w:val="a"/>
    <w:next w:val="a"/>
    <w:link w:val="20"/>
    <w:uiPriority w:val="9"/>
    <w:unhideWhenUsed/>
    <w:qFormat/>
    <w:rsid w:val="00647A62"/>
    <w:pPr>
      <w:keepNext/>
      <w:spacing w:before="240" w:after="60"/>
      <w:outlineLvl w:val="1"/>
    </w:pPr>
    <w:rPr>
      <w:rFonts w:ascii="Cambria" w:hAnsi="Cambria"/>
      <w:b/>
      <w:bCs/>
      <w:i/>
      <w:iCs/>
      <w:sz w:val="28"/>
      <w:szCs w:val="28"/>
    </w:rPr>
  </w:style>
  <w:style w:type="paragraph" w:styleId="3">
    <w:name w:val="heading 3"/>
    <w:basedOn w:val="a"/>
    <w:link w:val="30"/>
    <w:uiPriority w:val="9"/>
    <w:unhideWhenUsed/>
    <w:qFormat/>
    <w:rsid w:val="002257A6"/>
    <w:pPr>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semiHidden/>
    <w:unhideWhenUsed/>
    <w:qFormat/>
    <w:rsid w:val="002257A6"/>
    <w:pPr>
      <w:spacing w:before="100" w:beforeAutospacing="1" w:after="100" w:afterAutospacing="1"/>
      <w:outlineLvl w:val="3"/>
    </w:pPr>
    <w:rPr>
      <w:rFonts w:ascii="Times New Roman" w:hAnsi="Times New Roman"/>
      <w:b/>
      <w:bCs/>
    </w:rPr>
  </w:style>
  <w:style w:type="paragraph" w:styleId="5">
    <w:name w:val="heading 5"/>
    <w:basedOn w:val="a"/>
    <w:link w:val="50"/>
    <w:uiPriority w:val="9"/>
    <w:semiHidden/>
    <w:unhideWhenUsed/>
    <w:qFormat/>
    <w:rsid w:val="002257A6"/>
    <w:pPr>
      <w:spacing w:before="100" w:beforeAutospacing="1" w:after="100" w:afterAutospacing="1"/>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6AD"/>
    <w:rPr>
      <w:color w:val="0000FF"/>
      <w:u w:val="single"/>
    </w:rPr>
  </w:style>
  <w:style w:type="paragraph" w:styleId="a4">
    <w:name w:val="Normal (Web)"/>
    <w:basedOn w:val="a"/>
    <w:uiPriority w:val="99"/>
    <w:unhideWhenUsed/>
    <w:rsid w:val="00D656AD"/>
    <w:pPr>
      <w:spacing w:before="100" w:beforeAutospacing="1" w:after="100" w:afterAutospacing="1"/>
    </w:pPr>
    <w:rPr>
      <w:rFonts w:ascii="Verdana" w:hAnsi="Verdana"/>
      <w:color w:val="4E5882"/>
      <w:sz w:val="16"/>
      <w:szCs w:val="16"/>
    </w:rPr>
  </w:style>
  <w:style w:type="character" w:styleId="a5">
    <w:name w:val="Emphasis"/>
    <w:basedOn w:val="a0"/>
    <w:qFormat/>
    <w:rsid w:val="00D656AD"/>
    <w:rPr>
      <w:i/>
      <w:iCs/>
    </w:rPr>
  </w:style>
  <w:style w:type="paragraph" w:customStyle="1" w:styleId="a6">
    <w:name w:val="Таблицы (моноширинный)"/>
    <w:basedOn w:val="a"/>
    <w:next w:val="a"/>
    <w:rsid w:val="0055510D"/>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55510D"/>
    <w:rPr>
      <w:b/>
      <w:bCs/>
      <w:color w:val="000080"/>
    </w:rPr>
  </w:style>
  <w:style w:type="character" w:customStyle="1" w:styleId="10">
    <w:name w:val="Заголовок 1 Знак"/>
    <w:basedOn w:val="a0"/>
    <w:link w:val="1"/>
    <w:uiPriority w:val="9"/>
    <w:rsid w:val="00BB778F"/>
    <w:rPr>
      <w:rFonts w:ascii="Arial Cyr Chuv" w:eastAsia="Times New Roman" w:hAnsi="Arial Cyr Chuv" w:cs="Times New Roman"/>
      <w:b/>
      <w:bCs/>
      <w:szCs w:val="20"/>
      <w:lang w:eastAsia="ru-RU"/>
    </w:rPr>
  </w:style>
  <w:style w:type="character" w:customStyle="1" w:styleId="a8">
    <w:name w:val="Гипертекстовая ссылка"/>
    <w:basedOn w:val="a0"/>
    <w:uiPriority w:val="99"/>
    <w:rsid w:val="00BB778F"/>
    <w:rPr>
      <w:rFonts w:cs="Times New Roman"/>
      <w:color w:val="106BBE"/>
    </w:rPr>
  </w:style>
  <w:style w:type="paragraph" w:customStyle="1" w:styleId="ConsPlusNormal">
    <w:name w:val="ConsPlusNormal"/>
    <w:uiPriority w:val="99"/>
    <w:rsid w:val="00BB778F"/>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CA0E11"/>
    <w:rPr>
      <w:rFonts w:ascii="Tahoma" w:hAnsi="Tahoma" w:cs="Tahoma"/>
      <w:sz w:val="16"/>
      <w:szCs w:val="16"/>
    </w:rPr>
  </w:style>
  <w:style w:type="character" w:customStyle="1" w:styleId="aa">
    <w:name w:val="Текст выноски Знак"/>
    <w:basedOn w:val="a0"/>
    <w:link w:val="a9"/>
    <w:uiPriority w:val="99"/>
    <w:semiHidden/>
    <w:rsid w:val="00CA0E11"/>
    <w:rPr>
      <w:rFonts w:ascii="Tahoma" w:eastAsia="Times New Roman" w:hAnsi="Tahoma" w:cs="Tahoma"/>
      <w:sz w:val="16"/>
      <w:szCs w:val="16"/>
      <w:lang w:eastAsia="ru-RU"/>
    </w:rPr>
  </w:style>
  <w:style w:type="character" w:customStyle="1" w:styleId="snippetequal">
    <w:name w:val="snippet_equal"/>
    <w:basedOn w:val="a0"/>
    <w:rsid w:val="00F42030"/>
  </w:style>
  <w:style w:type="paragraph" w:styleId="ab">
    <w:name w:val="List Paragraph"/>
    <w:basedOn w:val="a"/>
    <w:uiPriority w:val="34"/>
    <w:qFormat/>
    <w:rsid w:val="00945748"/>
    <w:pPr>
      <w:ind w:left="720"/>
      <w:contextualSpacing/>
    </w:pPr>
  </w:style>
  <w:style w:type="character" w:customStyle="1" w:styleId="20">
    <w:name w:val="Заголовок 2 Знак"/>
    <w:basedOn w:val="a0"/>
    <w:link w:val="2"/>
    <w:uiPriority w:val="9"/>
    <w:rsid w:val="00647A62"/>
    <w:rPr>
      <w:rFonts w:ascii="Cambria" w:eastAsia="Times New Roman" w:hAnsi="Cambria" w:cs="Times New Roman"/>
      <w:b/>
      <w:bCs/>
      <w:i/>
      <w:iCs/>
      <w:sz w:val="28"/>
      <w:szCs w:val="28"/>
      <w:lang w:eastAsia="ru-RU"/>
    </w:rPr>
  </w:style>
  <w:style w:type="paragraph" w:styleId="ac">
    <w:name w:val="No Spacing"/>
    <w:uiPriority w:val="1"/>
    <w:qFormat/>
    <w:rsid w:val="00647A62"/>
    <w:rPr>
      <w:rFonts w:ascii="Times New Roman" w:eastAsia="Times New Roman" w:hAnsi="Times New Roman" w:cs="Times New Roman"/>
      <w:sz w:val="24"/>
      <w:szCs w:val="24"/>
      <w:lang w:eastAsia="ru-RU"/>
    </w:rPr>
  </w:style>
  <w:style w:type="character" w:styleId="ad">
    <w:name w:val="Strong"/>
    <w:basedOn w:val="a0"/>
    <w:uiPriority w:val="22"/>
    <w:qFormat/>
    <w:rsid w:val="00647A62"/>
    <w:rPr>
      <w:b/>
      <w:bCs/>
    </w:rPr>
  </w:style>
  <w:style w:type="paragraph" w:customStyle="1" w:styleId="msonormalbullet2gif">
    <w:name w:val="msonormalbullet2.gif"/>
    <w:basedOn w:val="a"/>
    <w:rsid w:val="00821A50"/>
    <w:pPr>
      <w:spacing w:before="100" w:beforeAutospacing="1" w:after="100" w:afterAutospacing="1"/>
    </w:pPr>
    <w:rPr>
      <w:rFonts w:ascii="Times New Roman" w:hAnsi="Times New Roman"/>
    </w:rPr>
  </w:style>
  <w:style w:type="paragraph" w:customStyle="1" w:styleId="s1">
    <w:name w:val="s_1"/>
    <w:basedOn w:val="a"/>
    <w:rsid w:val="00821A50"/>
    <w:pPr>
      <w:spacing w:before="100" w:beforeAutospacing="1" w:after="100" w:afterAutospacing="1"/>
    </w:pPr>
    <w:rPr>
      <w:rFonts w:ascii="Times New Roman" w:hAnsi="Times New Roman"/>
    </w:rPr>
  </w:style>
  <w:style w:type="paragraph" w:customStyle="1" w:styleId="pboth">
    <w:name w:val="pboth"/>
    <w:basedOn w:val="a"/>
    <w:rsid w:val="00821A50"/>
    <w:pPr>
      <w:spacing w:before="100" w:beforeAutospacing="1" w:after="100" w:afterAutospacing="1"/>
    </w:pPr>
    <w:rPr>
      <w:rFonts w:ascii="Times New Roman" w:hAnsi="Times New Roman"/>
    </w:rPr>
  </w:style>
  <w:style w:type="character" w:customStyle="1" w:styleId="30">
    <w:name w:val="Заголовок 3 Знак"/>
    <w:basedOn w:val="a0"/>
    <w:link w:val="3"/>
    <w:uiPriority w:val="9"/>
    <w:rsid w:val="002257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257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257A6"/>
    <w:rPr>
      <w:rFonts w:ascii="Times New Roman" w:eastAsia="Times New Roman" w:hAnsi="Times New Roman" w:cs="Times New Roman"/>
      <w:b/>
      <w:bCs/>
      <w:sz w:val="20"/>
      <w:szCs w:val="20"/>
      <w:lang w:eastAsia="ru-RU"/>
    </w:rPr>
  </w:style>
  <w:style w:type="character" w:styleId="ae">
    <w:name w:val="FollowedHyperlink"/>
    <w:basedOn w:val="a0"/>
    <w:uiPriority w:val="99"/>
    <w:semiHidden/>
    <w:unhideWhenUsed/>
    <w:rsid w:val="002257A6"/>
    <w:rPr>
      <w:color w:val="800080"/>
      <w:u w:val="single"/>
    </w:rPr>
  </w:style>
  <w:style w:type="paragraph" w:customStyle="1" w:styleId="headertext">
    <w:name w:val="headertext"/>
    <w:basedOn w:val="a"/>
    <w:uiPriority w:val="99"/>
    <w:semiHidden/>
    <w:rsid w:val="002257A6"/>
    <w:pPr>
      <w:spacing w:before="100" w:beforeAutospacing="1" w:after="100" w:afterAutospacing="1"/>
    </w:pPr>
    <w:rPr>
      <w:rFonts w:ascii="Times New Roman" w:hAnsi="Times New Roman"/>
    </w:rPr>
  </w:style>
  <w:style w:type="paragraph" w:customStyle="1" w:styleId="formattext">
    <w:name w:val="formattext"/>
    <w:basedOn w:val="a"/>
    <w:uiPriority w:val="99"/>
    <w:semiHidden/>
    <w:rsid w:val="002257A6"/>
    <w:pPr>
      <w:spacing w:before="100" w:beforeAutospacing="1" w:after="100" w:afterAutospacing="1"/>
    </w:pPr>
    <w:rPr>
      <w:rFonts w:ascii="Times New Roman" w:hAnsi="Times New Roman"/>
    </w:rPr>
  </w:style>
  <w:style w:type="paragraph" w:customStyle="1" w:styleId="unformattext">
    <w:name w:val="unformattext"/>
    <w:basedOn w:val="a"/>
    <w:uiPriority w:val="99"/>
    <w:semiHidden/>
    <w:rsid w:val="002257A6"/>
    <w:pPr>
      <w:spacing w:before="100" w:beforeAutospacing="1" w:after="100" w:afterAutospacing="1"/>
    </w:pPr>
    <w:rPr>
      <w:rFonts w:ascii="Times New Roman" w:hAnsi="Times New Roman"/>
    </w:rPr>
  </w:style>
  <w:style w:type="character" w:customStyle="1" w:styleId="apple-converted-space">
    <w:name w:val="apple-converted-space"/>
    <w:basedOn w:val="a0"/>
    <w:rsid w:val="002257A6"/>
  </w:style>
  <w:style w:type="paragraph" w:customStyle="1" w:styleId="msonormalbullet1gif">
    <w:name w:val="msonormalbullet1.gif"/>
    <w:basedOn w:val="a"/>
    <w:rsid w:val="00DC68FD"/>
    <w:pPr>
      <w:spacing w:before="100" w:beforeAutospacing="1" w:after="100" w:afterAutospacing="1"/>
    </w:pPr>
    <w:rPr>
      <w:rFonts w:ascii="Times New Roman" w:hAnsi="Times New Roman"/>
    </w:rPr>
  </w:style>
  <w:style w:type="paragraph" w:styleId="af">
    <w:name w:val="header"/>
    <w:basedOn w:val="a"/>
    <w:link w:val="af0"/>
    <w:uiPriority w:val="99"/>
    <w:semiHidden/>
    <w:unhideWhenUsed/>
    <w:rsid w:val="00FF629B"/>
    <w:pPr>
      <w:tabs>
        <w:tab w:val="center" w:pos="4677"/>
        <w:tab w:val="right" w:pos="9355"/>
      </w:tabs>
    </w:pPr>
  </w:style>
  <w:style w:type="character" w:customStyle="1" w:styleId="af0">
    <w:name w:val="Верхний колонтитул Знак"/>
    <w:basedOn w:val="a0"/>
    <w:link w:val="af"/>
    <w:uiPriority w:val="99"/>
    <w:semiHidden/>
    <w:rsid w:val="00FF629B"/>
    <w:rPr>
      <w:rFonts w:ascii="TimesET" w:eastAsia="Times New Roman" w:hAnsi="TimesET" w:cs="Times New Roman"/>
      <w:sz w:val="24"/>
      <w:szCs w:val="24"/>
      <w:lang w:eastAsia="ru-RU"/>
    </w:rPr>
  </w:style>
  <w:style w:type="paragraph" w:styleId="af1">
    <w:name w:val="footer"/>
    <w:basedOn w:val="a"/>
    <w:link w:val="af2"/>
    <w:uiPriority w:val="99"/>
    <w:semiHidden/>
    <w:unhideWhenUsed/>
    <w:rsid w:val="00FF629B"/>
    <w:pPr>
      <w:tabs>
        <w:tab w:val="center" w:pos="4677"/>
        <w:tab w:val="right" w:pos="9355"/>
      </w:tabs>
    </w:pPr>
  </w:style>
  <w:style w:type="character" w:customStyle="1" w:styleId="af2">
    <w:name w:val="Нижний колонтитул Знак"/>
    <w:basedOn w:val="a0"/>
    <w:link w:val="af1"/>
    <w:uiPriority w:val="99"/>
    <w:semiHidden/>
    <w:rsid w:val="00FF629B"/>
    <w:rPr>
      <w:rFonts w:ascii="TimesET" w:eastAsia="Times New Roman" w:hAnsi="TimesET"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94772">
      <w:bodyDiv w:val="1"/>
      <w:marLeft w:val="0"/>
      <w:marRight w:val="0"/>
      <w:marTop w:val="0"/>
      <w:marBottom w:val="0"/>
      <w:divBdr>
        <w:top w:val="none" w:sz="0" w:space="0" w:color="auto"/>
        <w:left w:val="none" w:sz="0" w:space="0" w:color="auto"/>
        <w:bottom w:val="none" w:sz="0" w:space="0" w:color="auto"/>
        <w:right w:val="none" w:sz="0" w:space="0" w:color="auto"/>
      </w:divBdr>
    </w:div>
    <w:div w:id="18312979">
      <w:bodyDiv w:val="1"/>
      <w:marLeft w:val="0"/>
      <w:marRight w:val="0"/>
      <w:marTop w:val="0"/>
      <w:marBottom w:val="0"/>
      <w:divBdr>
        <w:top w:val="none" w:sz="0" w:space="0" w:color="auto"/>
        <w:left w:val="none" w:sz="0" w:space="0" w:color="auto"/>
        <w:bottom w:val="none" w:sz="0" w:space="0" w:color="auto"/>
        <w:right w:val="none" w:sz="0" w:space="0" w:color="auto"/>
      </w:divBdr>
    </w:div>
    <w:div w:id="110901376">
      <w:bodyDiv w:val="1"/>
      <w:marLeft w:val="0"/>
      <w:marRight w:val="0"/>
      <w:marTop w:val="0"/>
      <w:marBottom w:val="0"/>
      <w:divBdr>
        <w:top w:val="none" w:sz="0" w:space="0" w:color="auto"/>
        <w:left w:val="none" w:sz="0" w:space="0" w:color="auto"/>
        <w:bottom w:val="none" w:sz="0" w:space="0" w:color="auto"/>
        <w:right w:val="none" w:sz="0" w:space="0" w:color="auto"/>
      </w:divBdr>
    </w:div>
    <w:div w:id="830170913">
      <w:bodyDiv w:val="1"/>
      <w:marLeft w:val="0"/>
      <w:marRight w:val="0"/>
      <w:marTop w:val="0"/>
      <w:marBottom w:val="0"/>
      <w:divBdr>
        <w:top w:val="none" w:sz="0" w:space="0" w:color="auto"/>
        <w:left w:val="none" w:sz="0" w:space="0" w:color="auto"/>
        <w:bottom w:val="none" w:sz="0" w:space="0" w:color="auto"/>
        <w:right w:val="none" w:sz="0" w:space="0" w:color="auto"/>
      </w:divBdr>
    </w:div>
    <w:div w:id="969476155">
      <w:bodyDiv w:val="1"/>
      <w:marLeft w:val="0"/>
      <w:marRight w:val="0"/>
      <w:marTop w:val="0"/>
      <w:marBottom w:val="0"/>
      <w:divBdr>
        <w:top w:val="none" w:sz="0" w:space="0" w:color="auto"/>
        <w:left w:val="none" w:sz="0" w:space="0" w:color="auto"/>
        <w:bottom w:val="none" w:sz="0" w:space="0" w:color="auto"/>
        <w:right w:val="none" w:sz="0" w:space="0" w:color="auto"/>
      </w:divBdr>
    </w:div>
    <w:div w:id="1023898187">
      <w:bodyDiv w:val="1"/>
      <w:marLeft w:val="0"/>
      <w:marRight w:val="0"/>
      <w:marTop w:val="0"/>
      <w:marBottom w:val="0"/>
      <w:divBdr>
        <w:top w:val="none" w:sz="0" w:space="0" w:color="auto"/>
        <w:left w:val="none" w:sz="0" w:space="0" w:color="auto"/>
        <w:bottom w:val="none" w:sz="0" w:space="0" w:color="auto"/>
        <w:right w:val="none" w:sz="0" w:space="0" w:color="auto"/>
      </w:divBdr>
    </w:div>
    <w:div w:id="1219049512">
      <w:bodyDiv w:val="1"/>
      <w:marLeft w:val="0"/>
      <w:marRight w:val="0"/>
      <w:marTop w:val="0"/>
      <w:marBottom w:val="0"/>
      <w:divBdr>
        <w:top w:val="none" w:sz="0" w:space="0" w:color="auto"/>
        <w:left w:val="none" w:sz="0" w:space="0" w:color="auto"/>
        <w:bottom w:val="none" w:sz="0" w:space="0" w:color="auto"/>
        <w:right w:val="none" w:sz="0" w:space="0" w:color="auto"/>
      </w:divBdr>
    </w:div>
    <w:div w:id="1276059466">
      <w:bodyDiv w:val="1"/>
      <w:marLeft w:val="0"/>
      <w:marRight w:val="0"/>
      <w:marTop w:val="0"/>
      <w:marBottom w:val="0"/>
      <w:divBdr>
        <w:top w:val="none" w:sz="0" w:space="0" w:color="auto"/>
        <w:left w:val="none" w:sz="0" w:space="0" w:color="auto"/>
        <w:bottom w:val="none" w:sz="0" w:space="0" w:color="auto"/>
        <w:right w:val="none" w:sz="0" w:space="0" w:color="auto"/>
      </w:divBdr>
    </w:div>
    <w:div w:id="1358194970">
      <w:bodyDiv w:val="1"/>
      <w:marLeft w:val="0"/>
      <w:marRight w:val="0"/>
      <w:marTop w:val="0"/>
      <w:marBottom w:val="0"/>
      <w:divBdr>
        <w:top w:val="none" w:sz="0" w:space="0" w:color="auto"/>
        <w:left w:val="none" w:sz="0" w:space="0" w:color="auto"/>
        <w:bottom w:val="none" w:sz="0" w:space="0" w:color="auto"/>
        <w:right w:val="none" w:sz="0" w:space="0" w:color="auto"/>
      </w:divBdr>
    </w:div>
    <w:div w:id="20728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31/" TargetMode="External"/><Relationship Id="rId13" Type="http://schemas.openxmlformats.org/officeDocument/2006/relationships/hyperlink" Target="garantf1://17508181.1000/" TargetMode="External"/><Relationship Id="rId18" Type="http://schemas.openxmlformats.org/officeDocument/2006/relationships/hyperlink" Target="garantf1://17508181.1000/" TargetMode="External"/><Relationship Id="rId3" Type="http://schemas.openxmlformats.org/officeDocument/2006/relationships/settings" Target="settings.xml"/><Relationship Id="rId21" Type="http://schemas.openxmlformats.org/officeDocument/2006/relationships/hyperlink" Target="garantf1://17522318.1000/" TargetMode="External"/><Relationship Id="rId7" Type="http://schemas.openxmlformats.org/officeDocument/2006/relationships/image" Target="media/image1.png"/><Relationship Id="rId12" Type="http://schemas.openxmlformats.org/officeDocument/2006/relationships/hyperlink" Target="garantf1://17524293.16/" TargetMode="External"/><Relationship Id="rId17" Type="http://schemas.openxmlformats.org/officeDocument/2006/relationships/hyperlink" Target="garantf1://1744044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17522318.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4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7547907.0" TargetMode="External"/><Relationship Id="rId23" Type="http://schemas.openxmlformats.org/officeDocument/2006/relationships/hyperlink" Target="http://gov.cap.ru/Laws.aspx?id=338109&amp;gov_id=339" TargetMode="External"/><Relationship Id="rId10" Type="http://schemas.openxmlformats.org/officeDocument/2006/relationships/hyperlink" Target="garantf1://12038258.39/" TargetMode="External"/><Relationship Id="rId19" Type="http://schemas.openxmlformats.org/officeDocument/2006/relationships/hyperlink" Target="garantf1://17522318.1000/" TargetMode="External"/><Relationship Id="rId4" Type="http://schemas.openxmlformats.org/officeDocument/2006/relationships/webSettings" Target="webSettings.xml"/><Relationship Id="rId9" Type="http://schemas.openxmlformats.org/officeDocument/2006/relationships/hyperlink" Target="garantf1://12038258.33/" TargetMode="External"/><Relationship Id="rId14" Type="http://schemas.openxmlformats.org/officeDocument/2006/relationships/hyperlink" Target="http://gov.cap.ru/Laws.aspx?id=338109&amp;gov_id=339" TargetMode="External"/><Relationship Id="rId22" Type="http://schemas.openxmlformats.org/officeDocument/2006/relationships/hyperlink" Target="garantf1://175223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3</cp:revision>
  <cp:lastPrinted>2019-08-01T05:53:00Z</cp:lastPrinted>
  <dcterms:created xsi:type="dcterms:W3CDTF">2020-04-14T10:39:00Z</dcterms:created>
  <dcterms:modified xsi:type="dcterms:W3CDTF">2020-04-14T11:18:00Z</dcterms:modified>
</cp:coreProperties>
</file>