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C1" w:rsidRDefault="00860AC1" w:rsidP="00860A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66675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AC1" w:rsidRDefault="00860AC1" w:rsidP="00860A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4608"/>
        <w:gridCol w:w="1260"/>
        <w:gridCol w:w="4227"/>
      </w:tblGrid>
      <w:tr w:rsidR="00860AC1" w:rsidTr="00860AC1">
        <w:trPr>
          <w:cantSplit/>
          <w:trHeight w:val="792"/>
        </w:trPr>
        <w:tc>
          <w:tcPr>
            <w:tcW w:w="4608" w:type="dxa"/>
          </w:tcPr>
          <w:p w:rsidR="00860AC1" w:rsidRDefault="00860A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ЧУВАШСКАЯ РЕСПУБЛИКА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60AC1" w:rsidRDefault="00860A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ЯНТИКОВСКИЙ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  </w:t>
            </w:r>
          </w:p>
          <w:p w:rsidR="00860AC1" w:rsidRDefault="00860A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:rsidR="00860AC1" w:rsidRDefault="0086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0AC1" w:rsidRDefault="00860AC1">
            <w:pPr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0AC1" w:rsidRDefault="0086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7" w:type="dxa"/>
          </w:tcPr>
          <w:p w:rsidR="00860AC1" w:rsidRDefault="00860A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</w:p>
          <w:p w:rsidR="00860AC1" w:rsidRDefault="00860A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ЧĂВАШ РЕСПУБЛИКИ</w:t>
            </w: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ТĂВАЙ РАЙОНĚ</w:t>
            </w: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60AC1" w:rsidTr="00860AC1">
        <w:trPr>
          <w:cantSplit/>
          <w:trHeight w:val="2300"/>
        </w:trPr>
        <w:tc>
          <w:tcPr>
            <w:tcW w:w="4608" w:type="dxa"/>
          </w:tcPr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АДМИНИСТРАЦИЯ </w:t>
            </w: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МОЖАРСКОГО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СЕЛЬСКОГО</w:t>
            </w:r>
          </w:p>
          <w:p w:rsidR="00860AC1" w:rsidRDefault="00860A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60AC1" w:rsidRDefault="00860A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w:t>11 июня 2020 г.  № 32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860AC1" w:rsidRDefault="00860AC1" w:rsidP="0086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село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Можарки</w:t>
            </w:r>
          </w:p>
        </w:tc>
        <w:tc>
          <w:tcPr>
            <w:tcW w:w="1260" w:type="dxa"/>
            <w:vMerge/>
            <w:vAlign w:val="center"/>
            <w:hideMark/>
          </w:tcPr>
          <w:p w:rsidR="00860AC1" w:rsidRDefault="0086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7" w:type="dxa"/>
          </w:tcPr>
          <w:p w:rsidR="00860AC1" w:rsidRDefault="00860A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МУЧАР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ЯЛ ПОСЕЛЕНИЙĚН </w:t>
            </w: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АДМИНИСТРАЦИЙ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Ě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860AC1" w:rsidRDefault="00860A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11 июнь 2020 ç.  32</w:t>
            </w: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 xml:space="preserve"> № </w:t>
            </w:r>
          </w:p>
          <w:p w:rsidR="00860AC1" w:rsidRDefault="00860AC1" w:rsidP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Мучар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ялě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</w:tr>
    </w:tbl>
    <w:p w:rsidR="00860AC1" w:rsidRDefault="00860AC1" w:rsidP="00860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AC1" w:rsidRDefault="00860AC1" w:rsidP="00860AC1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местный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Янтиковского района Чувашской Республики</w:t>
      </w:r>
    </w:p>
    <w:p w:rsidR="00860AC1" w:rsidRDefault="00860AC1" w:rsidP="0086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AC1" w:rsidRDefault="00860AC1" w:rsidP="00860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C1" w:rsidRDefault="00860AC1" w:rsidP="00860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07.04.2020 № 114-ФЗ «О внесении изменений в статью 47.2 Бюджетного кодекса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Можарского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0AC1" w:rsidRDefault="00860AC1" w:rsidP="00860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местный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Янтиковского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Можарского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Янтиковского р</w:t>
      </w:r>
      <w:r>
        <w:rPr>
          <w:rFonts w:ascii="Times New Roman" w:hAnsi="Times New Roman" w:cs="Times New Roman"/>
          <w:sz w:val="28"/>
          <w:szCs w:val="28"/>
        </w:rPr>
        <w:t>айона Чувашской Республики от 13.12.2016 № 70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860AC1" w:rsidRDefault="00860AC1" w:rsidP="00860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3:</w:t>
      </w:r>
    </w:p>
    <w:p w:rsidR="00860AC1" w:rsidRDefault="00860AC1" w:rsidP="00860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дополнить подпунктом 2.1 следующего содержания:</w:t>
      </w:r>
    </w:p>
    <w:p w:rsidR="00860AC1" w:rsidRDefault="00860AC1" w:rsidP="00860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«2.1) признание банкротом гражданина, не являющегося индивидуальным предпринимателем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860AC1" w:rsidRDefault="00860AC1" w:rsidP="00860A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подпункт 4 изложить в следующей редакции:       </w:t>
      </w:r>
    </w:p>
    <w:p w:rsidR="00860AC1" w:rsidRDefault="00860AC1" w:rsidP="00860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«4) применения актов об амнистии или о помиловании в отношении осужденных к наказанию в виде штрафа или принятия судом решения, в </w:t>
      </w: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соответствии с которым администратор доходов бюджета утрачивает возможность взыскания задолженности по платежам в бюджет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860AC1" w:rsidRDefault="00860AC1" w:rsidP="00860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подпунктом 6 следующего содержания:</w:t>
      </w:r>
    </w:p>
    <w:p w:rsidR="00860AC1" w:rsidRDefault="00860AC1" w:rsidP="00860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6" w:anchor="dst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  <w:proofErr w:type="gramEnd"/>
    </w:p>
    <w:p w:rsidR="00860AC1" w:rsidRDefault="00860AC1" w:rsidP="00860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пунктом 3.1. следующего содержания:</w:t>
      </w:r>
    </w:p>
    <w:p w:rsidR="00860AC1" w:rsidRDefault="00860AC1" w:rsidP="00860AC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Наряду со случаями, предусмотренными </w:t>
      </w:r>
      <w:hyperlink r:id="rId7" w:anchor="dst436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8" w:anchor="dst261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60AC1" w:rsidRDefault="00860AC1" w:rsidP="00860AC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:rsidR="00860AC1" w:rsidRDefault="00860AC1" w:rsidP="00860A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860AC1" w:rsidRDefault="00860AC1" w:rsidP="00860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Можарского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О.П. Шакшина</w:t>
      </w:r>
      <w:bookmarkStart w:id="0" w:name="_GoBack"/>
      <w:bookmarkEnd w:id="0"/>
    </w:p>
    <w:p w:rsidR="00860AC1" w:rsidRDefault="00860AC1" w:rsidP="00860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C27" w:rsidRDefault="00620C27"/>
    <w:sectPr w:rsidR="0062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C1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0AC1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60AC1"/>
  </w:style>
  <w:style w:type="character" w:styleId="a3">
    <w:name w:val="Hyperlink"/>
    <w:basedOn w:val="a0"/>
    <w:uiPriority w:val="99"/>
    <w:semiHidden/>
    <w:unhideWhenUsed/>
    <w:rsid w:val="00860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60AC1"/>
  </w:style>
  <w:style w:type="character" w:styleId="a3">
    <w:name w:val="Hyperlink"/>
    <w:basedOn w:val="a0"/>
    <w:uiPriority w:val="99"/>
    <w:semiHidden/>
    <w:unhideWhenUsed/>
    <w:rsid w:val="00860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9551/cfd303c8029e168270e391f679545bad64545d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4548/0be602cb3aeb65915ab91b68b394c667934ea4f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587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2</cp:revision>
  <cp:lastPrinted>2020-06-15T11:49:00Z</cp:lastPrinted>
  <dcterms:created xsi:type="dcterms:W3CDTF">2020-06-15T11:46:00Z</dcterms:created>
  <dcterms:modified xsi:type="dcterms:W3CDTF">2020-06-15T11:49:00Z</dcterms:modified>
</cp:coreProperties>
</file>