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2"/>
        <w:tblOverlap w:val="never"/>
        <w:tblW w:w="10012" w:type="dxa"/>
        <w:tblLook w:val="0000" w:firstRow="0" w:lastRow="0" w:firstColumn="0" w:lastColumn="0" w:noHBand="0" w:noVBand="0"/>
      </w:tblPr>
      <w:tblGrid>
        <w:gridCol w:w="4759"/>
        <w:gridCol w:w="721"/>
        <w:gridCol w:w="4532"/>
      </w:tblGrid>
      <w:tr w:rsidR="008408BC" w:rsidRPr="00844396" w:rsidTr="005A1D4A">
        <w:trPr>
          <w:cantSplit/>
          <w:trHeight w:val="278"/>
        </w:trPr>
        <w:tc>
          <w:tcPr>
            <w:tcW w:w="4759" w:type="dxa"/>
          </w:tcPr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ЧĂ</w:t>
            </w:r>
            <w:proofErr w:type="gramStart"/>
            <w:r w:rsidRPr="00844396">
              <w:rPr>
                <w:rFonts w:eastAsia="Calibri"/>
                <w:b/>
                <w:bCs/>
              </w:rPr>
              <w:t>ВАШ</w:t>
            </w:r>
            <w:proofErr w:type="gramEnd"/>
            <w:r w:rsidRPr="00844396">
              <w:rPr>
                <w:rFonts w:eastAsia="Calibri"/>
                <w:b/>
                <w:bCs/>
              </w:rPr>
              <w:t xml:space="preserve"> РЕСПУБЛИКИ</w:t>
            </w:r>
          </w:p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  <w:b/>
                <w:bCs/>
              </w:rPr>
              <w:t>ÇĚМĚРЛЕ РАЙОНĚ</w:t>
            </w:r>
          </w:p>
        </w:tc>
        <w:tc>
          <w:tcPr>
            <w:tcW w:w="721" w:type="dxa"/>
            <w:vMerge w:val="restart"/>
          </w:tcPr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532" w:type="dxa"/>
          </w:tcPr>
          <w:p w:rsidR="008408BC" w:rsidRPr="00844396" w:rsidRDefault="008408BC" w:rsidP="005A1D4A">
            <w:pPr>
              <w:tabs>
                <w:tab w:val="left" w:pos="5387"/>
              </w:tabs>
              <w:ind w:left="379" w:hanging="379"/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 xml:space="preserve">ЧУВАШСКАЯ РЕСПУБЛИКА </w:t>
            </w:r>
          </w:p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ШУМЕРЛИНСКИЙ</w:t>
            </w:r>
            <w:r w:rsidRPr="00844396">
              <w:rPr>
                <w:rFonts w:eastAsia="Calibri"/>
              </w:rPr>
              <w:t xml:space="preserve"> </w:t>
            </w:r>
            <w:r w:rsidRPr="00844396">
              <w:rPr>
                <w:rFonts w:eastAsia="Calibri"/>
                <w:b/>
                <w:bCs/>
              </w:rPr>
              <w:t xml:space="preserve"> РАЙОН  </w:t>
            </w:r>
          </w:p>
        </w:tc>
      </w:tr>
      <w:tr w:rsidR="008408BC" w:rsidRPr="00844396" w:rsidTr="005A1D4A">
        <w:trPr>
          <w:cantSplit/>
          <w:trHeight w:val="1559"/>
        </w:trPr>
        <w:tc>
          <w:tcPr>
            <w:tcW w:w="4759" w:type="dxa"/>
          </w:tcPr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ТĂВАНКАС ЯЛ АДМИНИСТРАЦИЙЕ</w:t>
            </w:r>
          </w:p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8408BC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</w:p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ЙЫШĂНУ</w:t>
            </w:r>
          </w:p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8408BC" w:rsidRPr="00844396" w:rsidRDefault="005F48EC" w:rsidP="005A1D4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01.04</w:t>
            </w:r>
            <w:r w:rsidR="008408BC" w:rsidRPr="00844396">
              <w:rPr>
                <w:rFonts w:eastAsia="Calibri"/>
              </w:rPr>
              <w:t xml:space="preserve">.2020    </w:t>
            </w:r>
            <w:r>
              <w:rPr>
                <w:rFonts w:eastAsia="Calibri"/>
              </w:rPr>
              <w:t>28</w:t>
            </w:r>
            <w:r w:rsidR="008408BC" w:rsidRPr="00844396">
              <w:rPr>
                <w:rFonts w:eastAsia="Calibri"/>
              </w:rPr>
              <w:t xml:space="preserve">№  </w:t>
            </w:r>
          </w:p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proofErr w:type="spellStart"/>
            <w:r w:rsidRPr="00844396">
              <w:rPr>
                <w:rFonts w:eastAsia="Calibri"/>
              </w:rPr>
              <w:t>Тăванкасси</w:t>
            </w:r>
            <w:proofErr w:type="spellEnd"/>
            <w:r w:rsidRPr="00844396">
              <w:rPr>
                <w:rFonts w:eastAsia="Calibri"/>
              </w:rPr>
              <w:t xml:space="preserve"> </w:t>
            </w:r>
            <w:proofErr w:type="spellStart"/>
            <w:r w:rsidRPr="00844396">
              <w:rPr>
                <w:rFonts w:eastAsia="Calibri"/>
              </w:rPr>
              <w:t>сали</w:t>
            </w:r>
            <w:proofErr w:type="spellEnd"/>
          </w:p>
        </w:tc>
        <w:tc>
          <w:tcPr>
            <w:tcW w:w="721" w:type="dxa"/>
            <w:vMerge/>
            <w:vAlign w:val="center"/>
          </w:tcPr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532" w:type="dxa"/>
          </w:tcPr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 xml:space="preserve">АДМИНИСТРАЦИЯ </w:t>
            </w:r>
          </w:p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ТУВАНСКОГО СЕЛЬСКОГО</w:t>
            </w:r>
          </w:p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  <w:b/>
                <w:bCs/>
              </w:rPr>
              <w:t>ПОСЕЛЕНИЯ</w:t>
            </w:r>
            <w:r w:rsidRPr="00844396">
              <w:rPr>
                <w:rFonts w:eastAsia="Calibri"/>
              </w:rPr>
              <w:t xml:space="preserve"> </w:t>
            </w:r>
          </w:p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</w:p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ПОСТАНОВЛЕНИЕ</w:t>
            </w:r>
          </w:p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8408BC" w:rsidRPr="00844396" w:rsidRDefault="005F48EC" w:rsidP="005A1D4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01.04.</w:t>
            </w:r>
            <w:r w:rsidR="008408BC" w:rsidRPr="00844396">
              <w:rPr>
                <w:rFonts w:eastAsia="Calibri"/>
              </w:rPr>
              <w:t xml:space="preserve">2020 № </w:t>
            </w:r>
            <w:r>
              <w:rPr>
                <w:rFonts w:eastAsia="Calibri"/>
              </w:rPr>
              <w:t>28</w:t>
            </w:r>
            <w:bookmarkStart w:id="0" w:name="_GoBack"/>
            <w:bookmarkEnd w:id="0"/>
            <w:r w:rsidR="008408BC" w:rsidRPr="00844396">
              <w:rPr>
                <w:rFonts w:eastAsia="Calibri"/>
              </w:rPr>
              <w:t xml:space="preserve">  </w:t>
            </w:r>
          </w:p>
          <w:p w:rsidR="008408BC" w:rsidRPr="00844396" w:rsidRDefault="008408BC" w:rsidP="005A1D4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</w:rPr>
              <w:t xml:space="preserve">село </w:t>
            </w:r>
            <w:proofErr w:type="spellStart"/>
            <w:r w:rsidRPr="00844396">
              <w:rPr>
                <w:rFonts w:eastAsia="Calibri"/>
              </w:rPr>
              <w:t>Туваны</w:t>
            </w:r>
            <w:proofErr w:type="spellEnd"/>
            <w:r w:rsidRPr="00844396">
              <w:rPr>
                <w:rFonts w:eastAsia="Calibri"/>
              </w:rPr>
              <w:t xml:space="preserve"> </w:t>
            </w:r>
          </w:p>
        </w:tc>
      </w:tr>
    </w:tbl>
    <w:p w:rsidR="008408BC" w:rsidRPr="003C0BAC" w:rsidRDefault="008408BC" w:rsidP="008408BC">
      <w:pPr>
        <w:tabs>
          <w:tab w:val="left" w:pos="5387"/>
        </w:tabs>
        <w:ind w:firstLine="360"/>
        <w:jc w:val="right"/>
        <w:rPr>
          <w:rFonts w:eastAsia="Calibri"/>
        </w:rPr>
      </w:pPr>
    </w:p>
    <w:p w:rsidR="008A64CE" w:rsidRPr="007D690D" w:rsidRDefault="008A64CE" w:rsidP="008A64CE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35E155" wp14:editId="6A1277D5">
            <wp:simplePos x="0" y="0"/>
            <wp:positionH relativeFrom="column">
              <wp:posOffset>2497455</wp:posOffset>
            </wp:positionH>
            <wp:positionV relativeFrom="paragraph">
              <wp:posOffset>-300355</wp:posOffset>
            </wp:positionV>
            <wp:extent cx="718185" cy="716280"/>
            <wp:effectExtent l="19050" t="0" r="5715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8BC" w:rsidRDefault="008408BC" w:rsidP="008A64CE">
      <w:pPr>
        <w:ind w:right="4535"/>
        <w:jc w:val="both"/>
      </w:pPr>
    </w:p>
    <w:p w:rsidR="008408BC" w:rsidRDefault="008408BC" w:rsidP="008A64CE">
      <w:pPr>
        <w:ind w:right="4535"/>
        <w:jc w:val="both"/>
      </w:pPr>
    </w:p>
    <w:p w:rsidR="008A64CE" w:rsidRPr="000123A2" w:rsidRDefault="008A64CE" w:rsidP="008A64CE">
      <w:pPr>
        <w:ind w:right="4535"/>
        <w:jc w:val="both"/>
      </w:pPr>
      <w:r w:rsidRPr="000123A2">
        <w:t xml:space="preserve">О внесении изменений в постановление администрации </w:t>
      </w:r>
      <w:proofErr w:type="spellStart"/>
      <w:r w:rsidR="008408BC">
        <w:t>Тува</w:t>
      </w:r>
      <w:r>
        <w:t>нского</w:t>
      </w:r>
      <w:proofErr w:type="spellEnd"/>
      <w:r>
        <w:t xml:space="preserve"> сельского поселения </w:t>
      </w:r>
      <w:proofErr w:type="spellStart"/>
      <w:r w:rsidRPr="000123A2">
        <w:t>Шумерлинского</w:t>
      </w:r>
      <w:proofErr w:type="spellEnd"/>
      <w:r w:rsidRPr="000123A2">
        <w:t xml:space="preserve"> района от </w:t>
      </w:r>
      <w:r w:rsidR="008408BC">
        <w:t>18</w:t>
      </w:r>
      <w:r>
        <w:t>.0</w:t>
      </w:r>
      <w:r w:rsidR="008408BC">
        <w:t>4</w:t>
      </w:r>
      <w:r>
        <w:t>.2016</w:t>
      </w:r>
      <w:r w:rsidRPr="000123A2">
        <w:t xml:space="preserve"> № </w:t>
      </w:r>
      <w:r w:rsidR="008408BC">
        <w:t>30</w:t>
      </w:r>
      <w:r w:rsidRPr="000123A2">
        <w:t xml:space="preserve"> «</w:t>
      </w:r>
      <w:r w:rsidRPr="00BD1D11">
        <w:t>Об утверждении административного регламента администрации</w:t>
      </w:r>
      <w:r>
        <w:t xml:space="preserve"> </w:t>
      </w:r>
      <w:proofErr w:type="spellStart"/>
      <w:r w:rsidR="008408BC">
        <w:t>Тува</w:t>
      </w:r>
      <w:r>
        <w:t>нского</w:t>
      </w:r>
      <w:proofErr w:type="spellEnd"/>
      <w:r>
        <w:t xml:space="preserve"> сельского поселения</w:t>
      </w:r>
      <w:r w:rsidRPr="00BD1D11">
        <w:t xml:space="preserve"> </w:t>
      </w:r>
      <w:proofErr w:type="spellStart"/>
      <w:r w:rsidRPr="00BD1D11">
        <w:t>Шумерлинского</w:t>
      </w:r>
      <w:proofErr w:type="spellEnd"/>
      <w:r w:rsidRPr="00BD1D11"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</w:t>
      </w:r>
      <w:r w:rsidRPr="000123A2">
        <w:t>»</w:t>
      </w:r>
    </w:p>
    <w:p w:rsidR="008A64CE" w:rsidRPr="000123A2" w:rsidRDefault="008A64CE" w:rsidP="008A64CE"/>
    <w:p w:rsidR="008A64CE" w:rsidRPr="000123A2" w:rsidRDefault="008A64CE" w:rsidP="008A64CE">
      <w:pPr>
        <w:ind w:firstLine="567"/>
        <w:jc w:val="both"/>
      </w:pPr>
      <w:r w:rsidRPr="000123A2">
        <w:t>В соответстви</w:t>
      </w:r>
      <w:r>
        <w:t>и</w:t>
      </w:r>
      <w:r w:rsidRPr="000123A2">
        <w:t xml:space="preserve">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</w:t>
      </w:r>
      <w:r w:rsidR="00020970">
        <w:t xml:space="preserve">          </w:t>
      </w:r>
      <w:r w:rsidRPr="000123A2">
        <w:t xml:space="preserve"> </w:t>
      </w:r>
      <w:r>
        <w:t>№</w:t>
      </w:r>
      <w:r w:rsidRPr="000123A2">
        <w:t xml:space="preserve"> 210-ФЗ "Об организации предоставления государственных и муниципальных услуг", Федеральны</w:t>
      </w:r>
      <w:r>
        <w:t xml:space="preserve">м законом </w:t>
      </w:r>
      <w:r w:rsidRPr="000123A2">
        <w:t>от 24.11.1995 N 181-ФЗ "О социальной защите ин</w:t>
      </w:r>
      <w:r>
        <w:t>валидов в Российской Федерации"</w:t>
      </w:r>
    </w:p>
    <w:p w:rsidR="008A64CE" w:rsidRPr="000123A2" w:rsidRDefault="008A64CE" w:rsidP="008A64CE">
      <w:pPr>
        <w:jc w:val="both"/>
      </w:pPr>
    </w:p>
    <w:p w:rsidR="008A64CE" w:rsidRPr="000123A2" w:rsidRDefault="008A64CE" w:rsidP="008A64CE">
      <w:r>
        <w:tab/>
        <w:t>а</w:t>
      </w:r>
      <w:r w:rsidRPr="000123A2">
        <w:t xml:space="preserve">дминистрация </w:t>
      </w:r>
      <w:proofErr w:type="spellStart"/>
      <w:r w:rsidR="008408BC">
        <w:t>Тува</w:t>
      </w:r>
      <w:r>
        <w:t>нского</w:t>
      </w:r>
      <w:proofErr w:type="spellEnd"/>
      <w:r>
        <w:t xml:space="preserve"> сельского поселения </w:t>
      </w:r>
      <w:r w:rsidRPr="000123A2">
        <w:t xml:space="preserve"> постановляет: </w:t>
      </w:r>
    </w:p>
    <w:p w:rsidR="008A64CE" w:rsidRPr="000123A2" w:rsidRDefault="008A64CE" w:rsidP="008A64CE"/>
    <w:p w:rsidR="008A64CE" w:rsidRDefault="008A64CE" w:rsidP="006033AA">
      <w:pPr>
        <w:ind w:firstLine="709"/>
        <w:jc w:val="both"/>
      </w:pPr>
      <w:r w:rsidRPr="000123A2">
        <w:t xml:space="preserve">1. Внести в </w:t>
      </w:r>
      <w:r>
        <w:t xml:space="preserve">Административный регламент </w:t>
      </w:r>
      <w:r w:rsidRPr="000123A2">
        <w:t xml:space="preserve">администрации </w:t>
      </w:r>
      <w:proofErr w:type="spellStart"/>
      <w:r w:rsidR="008408BC">
        <w:t>Тува</w:t>
      </w:r>
      <w:r>
        <w:t>нского</w:t>
      </w:r>
      <w:proofErr w:type="spellEnd"/>
      <w:r>
        <w:t xml:space="preserve"> сельского поселения </w:t>
      </w:r>
      <w:proofErr w:type="spellStart"/>
      <w:r w:rsidRPr="000123A2">
        <w:t>Шумерлинского</w:t>
      </w:r>
      <w:proofErr w:type="spellEnd"/>
      <w:r w:rsidRPr="000123A2">
        <w:t xml:space="preserve"> района Чувашской Республики по предоставлению муниципальной услуги «</w:t>
      </w:r>
      <w:r w:rsidRPr="00BD1D11">
        <w:t>Выдача разрешений на строительство, реконструкцию объектов капитального строительства</w:t>
      </w:r>
      <w:r>
        <w:t xml:space="preserve">», утвержденный </w:t>
      </w:r>
      <w:r w:rsidRPr="000123A2">
        <w:t>постановление</w:t>
      </w:r>
      <w:r>
        <w:t>м</w:t>
      </w:r>
      <w:r w:rsidRPr="000123A2">
        <w:t xml:space="preserve"> администрации </w:t>
      </w:r>
      <w:proofErr w:type="spellStart"/>
      <w:r w:rsidR="008408BC">
        <w:t>Тува</w:t>
      </w:r>
      <w:r>
        <w:t>нского</w:t>
      </w:r>
      <w:proofErr w:type="spellEnd"/>
      <w:r>
        <w:t xml:space="preserve"> сельского поселения </w:t>
      </w:r>
      <w:proofErr w:type="spellStart"/>
      <w:r w:rsidRPr="000123A2">
        <w:t>Шумерлинского</w:t>
      </w:r>
      <w:proofErr w:type="spellEnd"/>
      <w:r w:rsidRPr="000123A2">
        <w:t xml:space="preserve"> района от </w:t>
      </w:r>
      <w:r>
        <w:t>1</w:t>
      </w:r>
      <w:r w:rsidR="008408BC">
        <w:t>8</w:t>
      </w:r>
      <w:r>
        <w:t>.0</w:t>
      </w:r>
      <w:r w:rsidR="008408BC">
        <w:t>4</w:t>
      </w:r>
      <w:r>
        <w:t xml:space="preserve">.2016 </w:t>
      </w:r>
      <w:r w:rsidRPr="000123A2">
        <w:t xml:space="preserve">№ </w:t>
      </w:r>
      <w:r w:rsidR="008408BC">
        <w:t>30</w:t>
      </w:r>
      <w:r w:rsidRPr="000123A2">
        <w:t xml:space="preserve"> следующие изменения:</w:t>
      </w:r>
    </w:p>
    <w:p w:rsidR="00C178B9" w:rsidRDefault="006033AA" w:rsidP="00C178B9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</w:t>
      </w:r>
      <w:r w:rsidR="00560776">
        <w:t>1</w:t>
      </w:r>
      <w:r>
        <w:t>.</w:t>
      </w:r>
      <w:r w:rsidR="00C178B9" w:rsidRPr="00C178B9">
        <w:t xml:space="preserve"> </w:t>
      </w:r>
      <w:r w:rsidR="00C178B9">
        <w:t xml:space="preserve"> в абзаце пятом пункта 3.1.4. слова «</w:t>
      </w:r>
      <w:r w:rsidR="00C178B9" w:rsidRPr="000B1AFB">
        <w:t xml:space="preserve">, а также выданных разрешений </w:t>
      </w:r>
      <w:r w:rsidR="00C178B9">
        <w:t>на индивидуальное строительство» исключить;</w:t>
      </w:r>
    </w:p>
    <w:p w:rsidR="00C178B9" w:rsidRPr="00C178B9" w:rsidRDefault="00C178B9" w:rsidP="00C178B9">
      <w:pPr>
        <w:jc w:val="both"/>
      </w:pPr>
      <w:r>
        <w:t>1.2.</w:t>
      </w:r>
      <w:r w:rsidRPr="00C178B9">
        <w:t xml:space="preserve"> </w:t>
      </w:r>
      <w:r>
        <w:t xml:space="preserve"> в абзаце восьмом пункта 3.1.4. слова «</w:t>
      </w:r>
      <w:r w:rsidRPr="00C178B9">
        <w:t>Разрешение на индивидуальное жилищное строительство выдается сроком на 10 лет</w:t>
      </w:r>
      <w:proofErr w:type="gramStart"/>
      <w:r w:rsidRPr="00C178B9">
        <w:t>.</w:t>
      </w:r>
      <w:r>
        <w:t xml:space="preserve">» </w:t>
      </w:r>
      <w:proofErr w:type="gramEnd"/>
      <w:r>
        <w:t>исключить;</w:t>
      </w:r>
    </w:p>
    <w:p w:rsidR="006033AA" w:rsidRDefault="00C178B9" w:rsidP="006033AA">
      <w:pPr>
        <w:pStyle w:val="pboth"/>
        <w:shd w:val="clear" w:color="auto" w:fill="FFFFFF"/>
        <w:ind w:firstLine="567"/>
        <w:contextualSpacing/>
        <w:jc w:val="both"/>
      </w:pPr>
      <w:r>
        <w:t xml:space="preserve">1.3. </w:t>
      </w:r>
      <w:r w:rsidR="006033AA" w:rsidRPr="006033AA">
        <w:t xml:space="preserve"> </w:t>
      </w:r>
      <w:r w:rsidR="006033AA">
        <w:t>Раздел III дополнить пунктом 3.3. следующего содержания: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>«3.3. Правила направления документов в уполномоченные на выдачу разрешений на строительство органы в электронной форме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 xml:space="preserve"> 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>В целях получения разрешения на строительство объекта капитального строительства документы в электронной форме направляются застройщиком в разрешительные органы.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proofErr w:type="gramStart"/>
      <w:r>
        <w:lastRenderedPageBreak/>
        <w:t>Документы (их копии или сведения, содержащиеся в них), указанные в пунктах 1 - 5, 7, 9 и 10 части 7 статьи 51 Градостроительного кодекса Российской Федерации, в электронной форме предоставляются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в распоряжении которых находятся указанные документы (далее - уполномоченные органы), по запросу разрешительных органов, если застройщик не представил такие</w:t>
      </w:r>
      <w:proofErr w:type="gramEnd"/>
      <w:r>
        <w:t xml:space="preserve"> документы самостоятельно.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>Документы запрашиваются в рамках межведомственного информационного взаимодействия в соответствии с положениями статей 7.1 и 7.2 Федерального закона "Об организации предоставления государственных и муниципальных услуг" в срок не позднее 3 рабочих дней со дня получения от застройщика заявления о выдаче разрешения на строительство.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 xml:space="preserve">Уполномоченные органы, получившие межведомственный запрос разрешительного органа, </w:t>
      </w:r>
      <w:proofErr w:type="gramStart"/>
      <w:r>
        <w:t>предоставляют документы</w:t>
      </w:r>
      <w:proofErr w:type="gramEnd"/>
      <w:r>
        <w:t xml:space="preserve"> в электронной форме в соответствии с положениями статей 7.1 и 7.2 Федерального закона "Об организации предоставления государственных и муниципальных услуг" в срок не позднее 3 рабочих дней со дня получения соответствующего межведомственного запроса.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>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>В случае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 xml:space="preserve">а)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 xml:space="preserve">б) </w:t>
      </w:r>
      <w:proofErr w:type="spellStart"/>
      <w:r>
        <w:t>pdf</w:t>
      </w:r>
      <w:proofErr w:type="spellEnd"/>
      <w: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таблицы.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>Документы в электронной форме, направляемые в форматах, предусмотренных пунктом 4 настоящих Правил, должны: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>а) формироваться способом, не предусматривающим сканирование документа на бумажном носителе (за исключением случаев, предусмотренных пунктом 5 настоящих Правил);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>б) состоять из одного или нескольких файлов, каждый из которых содержит текстовую и (или) графическую информацию;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lastRenderedPageBreak/>
        <w:t>д)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:rsidR="006033AA" w:rsidRDefault="006033AA" w:rsidP="006033AA">
      <w:pPr>
        <w:pStyle w:val="pboth"/>
        <w:shd w:val="clear" w:color="auto" w:fill="FFFFFF"/>
        <w:ind w:firstLine="567"/>
        <w:contextualSpacing/>
        <w:jc w:val="both"/>
      </w:pPr>
      <w:r>
        <w:t>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6033AA" w:rsidRDefault="006033AA" w:rsidP="006033AA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Направление документов в электронной форме застройщиком осуществляется с </w:t>
      </w:r>
      <w:proofErr w:type="gramStart"/>
      <w:r>
        <w:t>использованием</w:t>
      </w:r>
      <w:proofErr w:type="gramEnd"/>
      <w:r>
        <w:t xml:space="preserve"> в том числе федеральной государственной информационной системы "Единый портал государственных и муниципальных услуг (функций)",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</w:t>
      </w:r>
      <w:proofErr w:type="gramStart"/>
      <w:r>
        <w:t>.»</w:t>
      </w:r>
      <w:proofErr w:type="gramEnd"/>
      <w:r>
        <w:t>;</w:t>
      </w:r>
    </w:p>
    <w:p w:rsidR="005C0EF1" w:rsidRDefault="006A28BB" w:rsidP="005C0EF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</w:t>
      </w:r>
      <w:r w:rsidR="00C178B9">
        <w:t>4</w:t>
      </w:r>
      <w:r>
        <w:t xml:space="preserve">. </w:t>
      </w:r>
      <w:r w:rsidR="005C0EF1" w:rsidRPr="00385B9B">
        <w:t>в наименовании Приложения № 1, Приложения № 3, Приложения № 4, Приложения № 5, Приложения № 6, Приложения № 7 к Административному регламенту слова «и индивидуальное строительство» исключить;</w:t>
      </w:r>
    </w:p>
    <w:p w:rsidR="006033AA" w:rsidRDefault="006033AA" w:rsidP="006033AA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</w:t>
      </w:r>
      <w:r w:rsidR="00E0483A">
        <w:t>.</w:t>
      </w:r>
      <w:r w:rsidR="00C178B9">
        <w:t>5</w:t>
      </w:r>
      <w:r>
        <w:t xml:space="preserve">. Приложение № 2 к Административному регламенту </w:t>
      </w:r>
      <w:r w:rsidR="005C0EF1">
        <w:t xml:space="preserve">признать </w:t>
      </w:r>
      <w:r w:rsidR="00020970">
        <w:t>утратившим силу</w:t>
      </w:r>
      <w:r>
        <w:t>.</w:t>
      </w:r>
    </w:p>
    <w:p w:rsidR="0070549D" w:rsidRPr="004F219A" w:rsidRDefault="006033AA" w:rsidP="0070549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4F219A">
        <w:t xml:space="preserve">2. Настоящее постановление вступает в силу после официального опубликования в издании «Вестник </w:t>
      </w:r>
      <w:proofErr w:type="spellStart"/>
      <w:r w:rsidR="00E0483A">
        <w:t>Тува</w:t>
      </w:r>
      <w:r>
        <w:t>нского</w:t>
      </w:r>
      <w:proofErr w:type="spellEnd"/>
      <w:r>
        <w:t xml:space="preserve"> сельского поселения </w:t>
      </w:r>
      <w:proofErr w:type="spellStart"/>
      <w:r w:rsidRPr="004F219A">
        <w:t>Шумерлинского</w:t>
      </w:r>
      <w:proofErr w:type="spellEnd"/>
      <w:r w:rsidRPr="004F219A">
        <w:t xml:space="preserve"> района» и подлежит размещению на официальном сайте администрации</w:t>
      </w:r>
      <w:r>
        <w:t xml:space="preserve"> </w:t>
      </w:r>
      <w:proofErr w:type="spellStart"/>
      <w:r w:rsidR="00E0483A">
        <w:t>Тува</w:t>
      </w:r>
      <w:r>
        <w:t>нского</w:t>
      </w:r>
      <w:proofErr w:type="spellEnd"/>
      <w:r>
        <w:t xml:space="preserve"> сельского</w:t>
      </w:r>
      <w:r w:rsidRPr="004F219A">
        <w:t xml:space="preserve"> </w:t>
      </w:r>
      <w:proofErr w:type="spellStart"/>
      <w:r w:rsidRPr="004F219A">
        <w:t>Шумерлинского</w:t>
      </w:r>
      <w:proofErr w:type="spellEnd"/>
      <w:r w:rsidRPr="004F219A">
        <w:t xml:space="preserve"> района</w:t>
      </w:r>
      <w:r w:rsidR="0070549D">
        <w:t xml:space="preserve">, </w:t>
      </w:r>
      <w:r w:rsidR="0070549D" w:rsidRPr="006B05A5">
        <w:t xml:space="preserve">за исключением пункта </w:t>
      </w:r>
      <w:r w:rsidR="0070549D">
        <w:t>1.</w:t>
      </w:r>
      <w:r w:rsidR="00C178B9">
        <w:t>3</w:t>
      </w:r>
      <w:r w:rsidR="0070549D" w:rsidRPr="006B05A5">
        <w:t xml:space="preserve"> настоящего постановления, вступающ</w:t>
      </w:r>
      <w:r w:rsidR="0070549D">
        <w:t>его</w:t>
      </w:r>
      <w:r w:rsidR="0070549D" w:rsidRPr="006B05A5">
        <w:t xml:space="preserve"> в силу с 1 июля 2020 года.</w:t>
      </w:r>
    </w:p>
    <w:p w:rsidR="006033AA" w:rsidRPr="004F219A" w:rsidRDefault="006033AA" w:rsidP="006033AA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4F219A">
        <w:t>.</w:t>
      </w:r>
    </w:p>
    <w:p w:rsidR="006033AA" w:rsidRDefault="006033AA" w:rsidP="006033AA"/>
    <w:p w:rsidR="0070549D" w:rsidRDefault="0070549D" w:rsidP="006033AA"/>
    <w:p w:rsidR="0070549D" w:rsidRDefault="0070549D" w:rsidP="006033AA"/>
    <w:p w:rsidR="0070549D" w:rsidRDefault="0070549D" w:rsidP="006033AA"/>
    <w:p w:rsidR="006033AA" w:rsidRDefault="006033AA" w:rsidP="006033AA"/>
    <w:p w:rsidR="00B20429" w:rsidRDefault="006033AA" w:rsidP="006033AA">
      <w:r>
        <w:t xml:space="preserve">Глава </w:t>
      </w:r>
      <w:r w:rsidR="00B20429">
        <w:t xml:space="preserve">администрации </w:t>
      </w:r>
      <w:proofErr w:type="spellStart"/>
      <w:r w:rsidR="00B20429">
        <w:t>Тува</w:t>
      </w:r>
      <w:r>
        <w:t>нского</w:t>
      </w:r>
      <w:proofErr w:type="spellEnd"/>
    </w:p>
    <w:p w:rsidR="006033AA" w:rsidRDefault="006033AA" w:rsidP="006033AA">
      <w:r>
        <w:t xml:space="preserve"> сельского поселения</w:t>
      </w:r>
      <w:r w:rsidR="00B20429">
        <w:t xml:space="preserve">                                                                        В.И.Васильев</w:t>
      </w:r>
    </w:p>
    <w:p w:rsidR="006033AA" w:rsidRPr="006D7447" w:rsidRDefault="006033AA" w:rsidP="006033AA">
      <w:r>
        <w:tab/>
      </w:r>
      <w:r>
        <w:tab/>
      </w:r>
      <w:r>
        <w:tab/>
      </w:r>
      <w:r>
        <w:tab/>
      </w:r>
      <w:r>
        <w:tab/>
      </w:r>
    </w:p>
    <w:p w:rsidR="006033AA" w:rsidRDefault="006033AA" w:rsidP="006033AA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6033AA" w:rsidRDefault="006033AA" w:rsidP="006A28B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sectPr w:rsidR="0060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9D"/>
    <w:rsid w:val="00020970"/>
    <w:rsid w:val="00560776"/>
    <w:rsid w:val="005C0EF1"/>
    <w:rsid w:val="005F48EC"/>
    <w:rsid w:val="006033AA"/>
    <w:rsid w:val="006A28BB"/>
    <w:rsid w:val="0070549D"/>
    <w:rsid w:val="00711627"/>
    <w:rsid w:val="007B6D9D"/>
    <w:rsid w:val="008408BC"/>
    <w:rsid w:val="008A64CE"/>
    <w:rsid w:val="00942E93"/>
    <w:rsid w:val="00B20429"/>
    <w:rsid w:val="00C178B9"/>
    <w:rsid w:val="00C64198"/>
    <w:rsid w:val="00E0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A64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A64CE"/>
    <w:rPr>
      <w:b/>
      <w:bCs/>
      <w:color w:val="000080"/>
    </w:rPr>
  </w:style>
  <w:style w:type="paragraph" w:customStyle="1" w:styleId="pboth">
    <w:name w:val="pboth"/>
    <w:basedOn w:val="a"/>
    <w:rsid w:val="008A64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A64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A64CE"/>
    <w:rPr>
      <w:b/>
      <w:bCs/>
      <w:color w:val="000080"/>
    </w:rPr>
  </w:style>
  <w:style w:type="paragraph" w:customStyle="1" w:styleId="pboth">
    <w:name w:val="pboth"/>
    <w:basedOn w:val="a"/>
    <w:rsid w:val="008A64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1</cp:lastModifiedBy>
  <cp:revision>4</cp:revision>
  <dcterms:created xsi:type="dcterms:W3CDTF">2020-03-24T08:36:00Z</dcterms:created>
  <dcterms:modified xsi:type="dcterms:W3CDTF">2020-04-01T12:46:00Z</dcterms:modified>
</cp:coreProperties>
</file>