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CE" w:rsidRDefault="009365CE" w:rsidP="009365CE">
      <w:pPr>
        <w:jc w:val="center"/>
      </w:pPr>
      <w:r>
        <w:rPr>
          <w:noProof/>
        </w:rPr>
        <w:drawing>
          <wp:inline distT="0" distB="0" distL="0" distR="0">
            <wp:extent cx="58102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right"/>
        <w:tblInd w:w="-991" w:type="dxa"/>
        <w:tblLayout w:type="fixed"/>
        <w:tblLook w:val="00A0"/>
      </w:tblPr>
      <w:tblGrid>
        <w:gridCol w:w="3687"/>
        <w:gridCol w:w="1984"/>
        <w:gridCol w:w="3508"/>
      </w:tblGrid>
      <w:tr w:rsidR="009365CE" w:rsidTr="009365CE">
        <w:trPr>
          <w:trHeight w:val="2548"/>
          <w:jc w:val="right"/>
        </w:trPr>
        <w:tc>
          <w:tcPr>
            <w:tcW w:w="3687" w:type="dxa"/>
          </w:tcPr>
          <w:p w:rsidR="009365CE" w:rsidRDefault="0093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Чувашская Республика</w:t>
            </w:r>
          </w:p>
          <w:p w:rsidR="009365CE" w:rsidRDefault="0093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9365CE" w:rsidRDefault="0093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Сятракасинского</w:t>
            </w:r>
          </w:p>
          <w:p w:rsidR="009365CE" w:rsidRDefault="0093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9365CE" w:rsidRDefault="0093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Моргаушского района</w:t>
            </w:r>
          </w:p>
          <w:p w:rsidR="009365CE" w:rsidRDefault="009365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9365CE" w:rsidRDefault="0093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365CE" w:rsidRDefault="0093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14.07.2020 г.  № 3</w:t>
            </w:r>
            <w:r w:rsidR="00B9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  <w:p w:rsidR="009365CE" w:rsidRDefault="0093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Сятракасы</w:t>
            </w:r>
            <w:proofErr w:type="spellEnd"/>
          </w:p>
          <w:p w:rsidR="009365CE" w:rsidRDefault="00936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9365CE" w:rsidRDefault="0093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</w:tcPr>
          <w:p w:rsidR="009365CE" w:rsidRDefault="009365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Республики</w:t>
            </w:r>
          </w:p>
          <w:p w:rsidR="009365CE" w:rsidRDefault="0093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районĕн</w:t>
            </w:r>
            <w:proofErr w:type="spellEnd"/>
          </w:p>
          <w:p w:rsidR="009365CE" w:rsidRDefault="0093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</w:p>
          <w:p w:rsidR="009365CE" w:rsidRDefault="0093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</w:p>
          <w:p w:rsidR="009365CE" w:rsidRDefault="0093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администрацийĕ</w:t>
            </w:r>
            <w:proofErr w:type="spellEnd"/>
          </w:p>
          <w:p w:rsidR="009365CE" w:rsidRDefault="0093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ЙЫШÃНУ</w:t>
            </w:r>
          </w:p>
          <w:p w:rsidR="009365CE" w:rsidRDefault="0093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365CE" w:rsidRDefault="0093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14.07.2020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№ 3</w:t>
            </w:r>
            <w:r w:rsidR="00B9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ялӗ                                            </w:t>
            </w:r>
          </w:p>
          <w:p w:rsidR="009365CE" w:rsidRDefault="009365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365CE" w:rsidRDefault="009365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365CE" w:rsidRDefault="0093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</w:tbl>
    <w:p w:rsidR="009365CE" w:rsidRPr="009365CE" w:rsidRDefault="009365CE" w:rsidP="009365CE">
      <w:pPr>
        <w:ind w:right="5137"/>
        <w:jc w:val="both"/>
        <w:rPr>
          <w:rFonts w:ascii="Times New Roman" w:hAnsi="Times New Roman" w:cs="Times New Roman"/>
          <w:sz w:val="24"/>
          <w:szCs w:val="24"/>
        </w:rPr>
      </w:pPr>
      <w:r w:rsidRPr="009365CE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 администрации Сятракасинского сельского поселения Моргаушского района Чувашской Республики от 20.06.2016  № 50 «Об утверждении административного регламента по осуществлению муниципального контроля в области торговой деятельности на территории Сятракасинского сельского поселения Моргаушского района Чувашской Республики»</w:t>
      </w:r>
    </w:p>
    <w:p w:rsidR="009365CE" w:rsidRPr="00304DFA" w:rsidRDefault="009365CE" w:rsidP="009365CE">
      <w:pPr>
        <w:ind w:firstLine="708"/>
        <w:jc w:val="both"/>
        <w:rPr>
          <w:color w:val="000000"/>
          <w:sz w:val="24"/>
          <w:szCs w:val="24"/>
        </w:rPr>
      </w:pPr>
    </w:p>
    <w:p w:rsidR="009365CE" w:rsidRPr="005F6EE9" w:rsidRDefault="009365CE" w:rsidP="009365CE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EE9">
        <w:rPr>
          <w:rFonts w:ascii="Times New Roman" w:hAnsi="Times New Roman" w:cs="Times New Roman"/>
          <w:bCs/>
          <w:color w:val="000000"/>
          <w:sz w:val="24"/>
          <w:szCs w:val="24"/>
        </w:rPr>
        <w:t>В связи с принятием Федерального закона от 01.04.2020 №98-ФЗ «О внесении изменений в отдельные законодательные акты Российской Федерации по вопросам предупреждения и ликвидации чрезвычайных ситуаций»</w:t>
      </w:r>
      <w:r w:rsidRPr="005F6EE9">
        <w:rPr>
          <w:rFonts w:ascii="Times New Roman" w:hAnsi="Times New Roman" w:cs="Times New Roman"/>
          <w:color w:val="000000"/>
          <w:sz w:val="24"/>
          <w:szCs w:val="24"/>
        </w:rPr>
        <w:t>,  администрация Сятракасинского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6EE9">
        <w:rPr>
          <w:rFonts w:ascii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9365CE" w:rsidRPr="005F6EE9" w:rsidRDefault="009365CE" w:rsidP="009365CE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EE9">
        <w:rPr>
          <w:rFonts w:ascii="Times New Roman" w:hAnsi="Times New Roman" w:cs="Times New Roman"/>
          <w:sz w:val="24"/>
          <w:szCs w:val="24"/>
        </w:rPr>
        <w:t>Внести в постановление администрации Сятракасинского сельского поселения Моргаушского рай</w:t>
      </w:r>
      <w:r>
        <w:rPr>
          <w:rFonts w:ascii="Times New Roman" w:hAnsi="Times New Roman" w:cs="Times New Roman"/>
          <w:sz w:val="24"/>
          <w:szCs w:val="24"/>
        </w:rPr>
        <w:t>она Чувашской Республики от 20.06</w:t>
      </w:r>
      <w:r w:rsidRPr="005F6EE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F6EE9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50</w:t>
      </w:r>
      <w:r w:rsidRPr="005F6EE9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осуществлению муниципального контроля в области торговой деятельности на территории Сятракасинского сельского поселения Моргаушского района Чувашской Республики»  следующие изменения:</w:t>
      </w:r>
    </w:p>
    <w:p w:rsidR="009365CE" w:rsidRPr="005F6EE9" w:rsidRDefault="009365CE" w:rsidP="009365C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EE9">
        <w:rPr>
          <w:rFonts w:ascii="Times New Roman" w:hAnsi="Times New Roman" w:cs="Times New Roman"/>
          <w:sz w:val="24"/>
          <w:szCs w:val="24"/>
        </w:rPr>
        <w:t xml:space="preserve">1) в раздел </w:t>
      </w:r>
      <w:r w:rsidRPr="005F6EE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F6EE9">
        <w:rPr>
          <w:rFonts w:ascii="Times New Roman" w:hAnsi="Times New Roman" w:cs="Times New Roman"/>
          <w:sz w:val="24"/>
          <w:szCs w:val="24"/>
        </w:rPr>
        <w:t xml:space="preserve"> Постановления:</w:t>
      </w:r>
    </w:p>
    <w:p w:rsidR="009365CE" w:rsidRPr="005F6EE9" w:rsidRDefault="009365CE" w:rsidP="009365C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EE9">
        <w:rPr>
          <w:rFonts w:ascii="Times New Roman" w:hAnsi="Times New Roman" w:cs="Times New Roman"/>
          <w:sz w:val="24"/>
          <w:szCs w:val="24"/>
        </w:rPr>
        <w:t>дополнить подпунктом 28.1:</w:t>
      </w:r>
    </w:p>
    <w:p w:rsidR="009365CE" w:rsidRPr="005F6EE9" w:rsidRDefault="009365CE" w:rsidP="009365C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E9">
        <w:rPr>
          <w:rFonts w:ascii="Times New Roman" w:hAnsi="Times New Roman" w:cs="Times New Roman"/>
          <w:sz w:val="24"/>
          <w:szCs w:val="24"/>
        </w:rPr>
        <w:t xml:space="preserve">«28.1. </w:t>
      </w:r>
      <w:r w:rsidRPr="005F6EE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F6EE9">
        <w:rPr>
          <w:rFonts w:ascii="Times New Roman" w:hAnsi="Times New Roman" w:cs="Times New Roman"/>
          <w:sz w:val="24"/>
          <w:szCs w:val="24"/>
        </w:rPr>
        <w:t>Особенности организации и проведения в 2019 - 2020 годах проверок при осуществлении государственного контроля (надзора) и муниципального контроля в отношении субъектов малого и среднего предпринимательства» следующего содержания: </w:t>
      </w:r>
    </w:p>
    <w:p w:rsidR="009365CE" w:rsidRPr="005F6EE9" w:rsidRDefault="009365CE" w:rsidP="009365CE">
      <w:pPr>
        <w:widowControl w:val="0"/>
        <w:shd w:val="clear" w:color="auto" w:fill="FFFFFF"/>
        <w:autoSpaceDE w:val="0"/>
        <w:autoSpaceDN w:val="0"/>
        <w:adjustRightInd w:val="0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dst432"/>
      <w:bookmarkEnd w:id="0"/>
      <w:r w:rsidRPr="005F6EE9">
        <w:rPr>
          <w:rFonts w:ascii="Times New Roman" w:hAnsi="Times New Roman" w:cs="Times New Roman"/>
          <w:sz w:val="24"/>
          <w:szCs w:val="24"/>
        </w:rPr>
        <w:t xml:space="preserve">«1. </w:t>
      </w:r>
      <w:proofErr w:type="gramStart"/>
      <w:r w:rsidRPr="005F6EE9">
        <w:rPr>
          <w:rFonts w:ascii="Times New Roman" w:hAnsi="Times New Roman" w:cs="Times New Roman"/>
          <w:sz w:val="24"/>
          <w:szCs w:val="24"/>
        </w:rPr>
        <w:t xml:space="preserve">Плановые проверки в отношении юридических лиц, индивидуальных </w:t>
      </w:r>
      <w:r w:rsidRPr="005F6EE9">
        <w:rPr>
          <w:rFonts w:ascii="Times New Roman" w:hAnsi="Times New Roman" w:cs="Times New Roman"/>
          <w:sz w:val="24"/>
          <w:szCs w:val="24"/>
        </w:rPr>
        <w:lastRenderedPageBreak/>
        <w:t>предпринимателей, отнесенных в соответствии со </w:t>
      </w:r>
      <w:hyperlink r:id="rId6" w:anchor="dst100019" w:history="1">
        <w:r w:rsidRPr="005F6EE9">
          <w:rPr>
            <w:rFonts w:ascii="Times New Roman" w:hAnsi="Times New Roman" w:cs="Times New Roman"/>
            <w:sz w:val="24"/>
            <w:szCs w:val="24"/>
            <w:u w:val="single"/>
          </w:rPr>
          <w:t>статьей 4</w:t>
        </w:r>
      </w:hyperlink>
      <w:r w:rsidRPr="005F6EE9">
        <w:rPr>
          <w:rFonts w:ascii="Times New Roman" w:hAnsi="Times New Roman" w:cs="Times New Roman"/>
          <w:sz w:val="24"/>
          <w:szCs w:val="24"/>
        </w:rPr>
        <w:t> 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1 апреля 2020 года</w:t>
      </w:r>
      <w:proofErr w:type="gramEnd"/>
      <w:r w:rsidRPr="005F6EE9">
        <w:rPr>
          <w:rFonts w:ascii="Times New Roman" w:hAnsi="Times New Roman" w:cs="Times New Roman"/>
          <w:sz w:val="24"/>
          <w:szCs w:val="24"/>
        </w:rPr>
        <w:t>, за исключением:</w:t>
      </w:r>
    </w:p>
    <w:p w:rsidR="009365CE" w:rsidRPr="005F6EE9" w:rsidRDefault="009365CE" w:rsidP="009365CE">
      <w:pPr>
        <w:widowControl w:val="0"/>
        <w:shd w:val="clear" w:color="auto" w:fill="FFFFFF"/>
        <w:autoSpaceDE w:val="0"/>
        <w:autoSpaceDN w:val="0"/>
        <w:adjustRightInd w:val="0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412"/>
      <w:bookmarkEnd w:id="1"/>
      <w:r w:rsidRPr="005F6EE9">
        <w:rPr>
          <w:rFonts w:ascii="Times New Roman" w:hAnsi="Times New Roman" w:cs="Times New Roman"/>
          <w:sz w:val="24"/>
          <w:szCs w:val="24"/>
        </w:rPr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9365CE" w:rsidRPr="005F6EE9" w:rsidRDefault="009365CE" w:rsidP="009365CE">
      <w:pPr>
        <w:widowControl w:val="0"/>
        <w:shd w:val="clear" w:color="auto" w:fill="FFFFFF"/>
        <w:autoSpaceDE w:val="0"/>
        <w:autoSpaceDN w:val="0"/>
        <w:adjustRightInd w:val="0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413"/>
      <w:bookmarkEnd w:id="2"/>
      <w:r w:rsidRPr="005F6EE9">
        <w:rPr>
          <w:rFonts w:ascii="Times New Roman" w:hAnsi="Times New Roman" w:cs="Times New Roman"/>
          <w:sz w:val="24"/>
          <w:szCs w:val="24"/>
        </w:rPr>
        <w:t>2) плановых проверок юридических лиц, индивидуальных предпринимателей, осуществляющих виды деятельности, </w:t>
      </w:r>
      <w:hyperlink r:id="rId7" w:anchor="dst100008" w:history="1">
        <w:r w:rsidRPr="005F6EE9">
          <w:rPr>
            <w:rFonts w:ascii="Times New Roman" w:hAnsi="Times New Roman" w:cs="Times New Roman"/>
            <w:sz w:val="24"/>
            <w:szCs w:val="24"/>
            <w:u w:val="single"/>
          </w:rPr>
          <w:t>перечень</w:t>
        </w:r>
      </w:hyperlink>
      <w:r w:rsidRPr="005F6EE9">
        <w:rPr>
          <w:rFonts w:ascii="Times New Roman" w:hAnsi="Times New Roman" w:cs="Times New Roman"/>
          <w:sz w:val="24"/>
          <w:szCs w:val="24"/>
        </w:rPr>
        <w:t> которых устанавливается Правительством Российской Федерации в соответствии с </w:t>
      </w:r>
      <w:hyperlink r:id="rId8" w:anchor="dst426" w:history="1">
        <w:r w:rsidRPr="005F6EE9">
          <w:rPr>
            <w:rFonts w:ascii="Times New Roman" w:hAnsi="Times New Roman" w:cs="Times New Roman"/>
            <w:sz w:val="24"/>
            <w:szCs w:val="24"/>
            <w:u w:val="single"/>
          </w:rPr>
          <w:t>частью 9 статьи 9</w:t>
        </w:r>
      </w:hyperlink>
      <w:r w:rsidRPr="005F6EE9">
        <w:rPr>
          <w:rFonts w:ascii="Times New Roman" w:hAnsi="Times New Roman" w:cs="Times New Roman"/>
          <w:sz w:val="24"/>
          <w:szCs w:val="24"/>
        </w:rPr>
        <w:t>  Федерального закона от 26.12.2008 г. №294-ФЗ;</w:t>
      </w:r>
    </w:p>
    <w:p w:rsidR="009365CE" w:rsidRPr="005F6EE9" w:rsidRDefault="009365CE" w:rsidP="009365CE">
      <w:pPr>
        <w:widowControl w:val="0"/>
        <w:shd w:val="clear" w:color="auto" w:fill="FFFFFF"/>
        <w:autoSpaceDE w:val="0"/>
        <w:autoSpaceDN w:val="0"/>
        <w:adjustRightInd w:val="0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414"/>
      <w:bookmarkEnd w:id="3"/>
      <w:proofErr w:type="gramStart"/>
      <w:r w:rsidRPr="005F6EE9">
        <w:rPr>
          <w:rFonts w:ascii="Times New Roman" w:hAnsi="Times New Roman" w:cs="Times New Roman"/>
          <w:sz w:val="24"/>
          <w:szCs w:val="24"/>
        </w:rPr>
        <w:t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 </w:t>
      </w:r>
      <w:hyperlink r:id="rId9" w:anchor="dst0" w:history="1">
        <w:r w:rsidRPr="005F6EE9"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 w:rsidRPr="005F6EE9">
        <w:rPr>
          <w:rFonts w:ascii="Times New Roman" w:hAnsi="Times New Roman" w:cs="Times New Roman"/>
          <w:sz w:val="24"/>
          <w:szCs w:val="24"/>
        </w:rPr>
        <w:t> 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</w:t>
      </w:r>
      <w:proofErr w:type="gramEnd"/>
      <w:r w:rsidRPr="005F6EE9">
        <w:rPr>
          <w:rFonts w:ascii="Times New Roman" w:hAnsi="Times New Roman" w:cs="Times New Roman"/>
          <w:sz w:val="24"/>
          <w:szCs w:val="24"/>
        </w:rPr>
        <w:t xml:space="preserve"> деятельности либо принято решение о приостановлении и (или) аннулировании лицензии, выданной в соответствии с Федеральным </w:t>
      </w:r>
      <w:hyperlink r:id="rId10" w:anchor="dst0" w:history="1">
        <w:r w:rsidRPr="005F6EE9"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 w:rsidRPr="005F6EE9">
        <w:rPr>
          <w:rFonts w:ascii="Times New Roman" w:hAnsi="Times New Roman" w:cs="Times New Roman"/>
          <w:sz w:val="24"/>
          <w:szCs w:val="24"/>
        </w:rPr>
        <w:t xml:space="preserve"> от 4 мая 2011 года N 99-ФЗ "О лицензировании отдельных видов деятельности", и </w:t>
      </w:r>
      <w:proofErr w:type="gramStart"/>
      <w:r w:rsidRPr="005F6EE9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5F6EE9">
        <w:rPr>
          <w:rFonts w:ascii="Times New Roman" w:hAnsi="Times New Roman" w:cs="Times New Roman"/>
          <w:sz w:val="24"/>
          <w:szCs w:val="24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 </w:t>
      </w:r>
      <w:hyperlink r:id="rId11" w:anchor="dst102" w:history="1">
        <w:r w:rsidRPr="005F6EE9">
          <w:rPr>
            <w:rFonts w:ascii="Times New Roman" w:hAnsi="Times New Roman" w:cs="Times New Roman"/>
            <w:sz w:val="24"/>
            <w:szCs w:val="24"/>
            <w:u w:val="single"/>
          </w:rPr>
          <w:t>частью 4 статьи 9</w:t>
        </w:r>
      </w:hyperlink>
      <w:r w:rsidRPr="005F6EE9">
        <w:rPr>
          <w:rFonts w:ascii="Times New Roman" w:hAnsi="Times New Roman" w:cs="Times New Roman"/>
          <w:sz w:val="24"/>
          <w:szCs w:val="24"/>
        </w:rPr>
        <w:t>  Федерального закона от 26.12.2008 г. №294-ФЗ,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9365CE" w:rsidRPr="005F6EE9" w:rsidRDefault="009365CE" w:rsidP="009365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415"/>
      <w:bookmarkEnd w:id="4"/>
      <w:r w:rsidRPr="005F6EE9">
        <w:rPr>
          <w:rFonts w:ascii="Times New Roman" w:hAnsi="Times New Roman" w:cs="Times New Roman"/>
          <w:sz w:val="24"/>
          <w:szCs w:val="24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9365CE" w:rsidRPr="005F6EE9" w:rsidRDefault="009365CE" w:rsidP="009365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dst416"/>
      <w:bookmarkEnd w:id="5"/>
      <w:r w:rsidRPr="005F6EE9">
        <w:rPr>
          <w:rFonts w:ascii="Times New Roman" w:hAnsi="Times New Roman" w:cs="Times New Roman"/>
          <w:sz w:val="24"/>
          <w:szCs w:val="24"/>
        </w:rPr>
        <w:t>5) плановых проверок, проводимых в рамках:</w:t>
      </w:r>
    </w:p>
    <w:p w:rsidR="009365CE" w:rsidRPr="005F6EE9" w:rsidRDefault="009365CE" w:rsidP="009365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dst417"/>
      <w:bookmarkEnd w:id="6"/>
      <w:r w:rsidRPr="005F6EE9">
        <w:rPr>
          <w:rFonts w:ascii="Times New Roman" w:hAnsi="Times New Roman" w:cs="Times New Roman"/>
          <w:sz w:val="24"/>
          <w:szCs w:val="24"/>
        </w:rPr>
        <w:t>а) федерального государственного надзора в области обеспечения радиационной безопасности;</w:t>
      </w:r>
    </w:p>
    <w:p w:rsidR="009365CE" w:rsidRPr="005F6EE9" w:rsidRDefault="009365CE" w:rsidP="009365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dst418"/>
      <w:bookmarkEnd w:id="7"/>
      <w:r w:rsidRPr="005F6EE9">
        <w:rPr>
          <w:rFonts w:ascii="Times New Roman" w:hAnsi="Times New Roman" w:cs="Times New Roman"/>
          <w:sz w:val="24"/>
          <w:szCs w:val="24"/>
        </w:rPr>
        <w:t xml:space="preserve">б) федерального государственного </w:t>
      </w:r>
      <w:proofErr w:type="gramStart"/>
      <w:r w:rsidRPr="005F6EE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F6EE9">
        <w:rPr>
          <w:rFonts w:ascii="Times New Roman" w:hAnsi="Times New Roman" w:cs="Times New Roman"/>
          <w:sz w:val="24"/>
          <w:szCs w:val="24"/>
        </w:rPr>
        <w:t xml:space="preserve"> обеспечением защиты государственной </w:t>
      </w:r>
      <w:hyperlink r:id="rId12" w:anchor="dst100003" w:history="1">
        <w:r w:rsidRPr="005F6EE9">
          <w:rPr>
            <w:rFonts w:ascii="Times New Roman" w:hAnsi="Times New Roman" w:cs="Times New Roman"/>
            <w:sz w:val="24"/>
            <w:szCs w:val="24"/>
            <w:u w:val="single"/>
          </w:rPr>
          <w:t>тайны</w:t>
        </w:r>
      </w:hyperlink>
      <w:r w:rsidRPr="005F6EE9">
        <w:rPr>
          <w:rFonts w:ascii="Times New Roman" w:hAnsi="Times New Roman" w:cs="Times New Roman"/>
          <w:sz w:val="24"/>
          <w:szCs w:val="24"/>
        </w:rPr>
        <w:t>;</w:t>
      </w:r>
    </w:p>
    <w:p w:rsidR="009365CE" w:rsidRPr="005F6EE9" w:rsidRDefault="009365CE" w:rsidP="009365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dst419"/>
      <w:bookmarkEnd w:id="8"/>
      <w:r w:rsidRPr="005F6EE9">
        <w:rPr>
          <w:rFonts w:ascii="Times New Roman" w:hAnsi="Times New Roman" w:cs="Times New Roman"/>
          <w:sz w:val="24"/>
          <w:szCs w:val="24"/>
        </w:rPr>
        <w:t>в) внешнего контроля качества работы аудиторских организаций, определенных Федеральным </w:t>
      </w:r>
      <w:hyperlink r:id="rId13" w:anchor="dst0" w:history="1">
        <w:r w:rsidRPr="005F6EE9"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 w:rsidRPr="005F6EE9">
        <w:rPr>
          <w:rFonts w:ascii="Times New Roman" w:hAnsi="Times New Roman" w:cs="Times New Roman"/>
          <w:sz w:val="24"/>
          <w:szCs w:val="24"/>
        </w:rPr>
        <w:t> от 30 декабря 2008 года N 307-ФЗ "Об аудиторской деятельности";</w:t>
      </w:r>
    </w:p>
    <w:p w:rsidR="009365CE" w:rsidRPr="005F6EE9" w:rsidRDefault="009365CE" w:rsidP="009365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dst420"/>
      <w:bookmarkEnd w:id="9"/>
      <w:r w:rsidRPr="005F6EE9">
        <w:rPr>
          <w:rFonts w:ascii="Times New Roman" w:hAnsi="Times New Roman" w:cs="Times New Roman"/>
          <w:sz w:val="24"/>
          <w:szCs w:val="24"/>
        </w:rPr>
        <w:t>г) федерального государственного надзора в области использования атомной энергии;</w:t>
      </w:r>
    </w:p>
    <w:p w:rsidR="009365CE" w:rsidRPr="005F6EE9" w:rsidRDefault="009365CE" w:rsidP="009365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dst421"/>
      <w:bookmarkEnd w:id="10"/>
      <w:proofErr w:type="spellStart"/>
      <w:r w:rsidRPr="005F6EE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F6EE9">
        <w:rPr>
          <w:rFonts w:ascii="Times New Roman" w:hAnsi="Times New Roman" w:cs="Times New Roman"/>
          <w:sz w:val="24"/>
          <w:szCs w:val="24"/>
        </w:rPr>
        <w:t>) федерального государственного пробирного надзора.</w:t>
      </w:r>
    </w:p>
    <w:p w:rsidR="009365CE" w:rsidRPr="005F6EE9" w:rsidRDefault="009365CE" w:rsidP="009365CE">
      <w:pPr>
        <w:widowControl w:val="0"/>
        <w:shd w:val="clear" w:color="auto" w:fill="FFFFFF"/>
        <w:autoSpaceDE w:val="0"/>
        <w:autoSpaceDN w:val="0"/>
        <w:adjustRightInd w:val="0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dst433"/>
      <w:bookmarkEnd w:id="11"/>
      <w:r w:rsidRPr="005F6EE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F6EE9">
        <w:rPr>
          <w:rFonts w:ascii="Times New Roman" w:hAnsi="Times New Roman" w:cs="Times New Roman"/>
          <w:sz w:val="24"/>
          <w:szCs w:val="24"/>
        </w:rPr>
        <w:t>Если иное не </w:t>
      </w:r>
      <w:hyperlink r:id="rId14" w:anchor="dst0" w:history="1">
        <w:r w:rsidRPr="005F6EE9">
          <w:rPr>
            <w:rFonts w:ascii="Times New Roman" w:hAnsi="Times New Roman" w:cs="Times New Roman"/>
            <w:sz w:val="24"/>
            <w:szCs w:val="24"/>
            <w:u w:val="single"/>
          </w:rPr>
          <w:t>установлено</w:t>
        </w:r>
      </w:hyperlink>
      <w:r w:rsidRPr="005F6EE9">
        <w:rPr>
          <w:rFonts w:ascii="Times New Roman" w:hAnsi="Times New Roman" w:cs="Times New Roman"/>
          <w:sz w:val="24"/>
          <w:szCs w:val="24"/>
        </w:rPr>
        <w:t> Правительством Российской Федерации, проверки в отношении юридических лиц, индивидуальных предпринимателей, отнесенных в соответствии со </w:t>
      </w:r>
      <w:hyperlink r:id="rId15" w:anchor="dst100019" w:history="1">
        <w:r w:rsidRPr="005F6EE9">
          <w:rPr>
            <w:rFonts w:ascii="Times New Roman" w:hAnsi="Times New Roman" w:cs="Times New Roman"/>
            <w:sz w:val="24"/>
            <w:szCs w:val="24"/>
            <w:u w:val="single"/>
          </w:rPr>
          <w:t>статьей 4</w:t>
        </w:r>
      </w:hyperlink>
      <w:r w:rsidRPr="005F6EE9">
        <w:rPr>
          <w:rFonts w:ascii="Times New Roman" w:hAnsi="Times New Roman" w:cs="Times New Roman"/>
          <w:sz w:val="24"/>
          <w:szCs w:val="24"/>
        </w:rPr>
        <w:t> Федерального закона от 24 июля 2007 года N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</w:t>
      </w:r>
      <w:proofErr w:type="gramEnd"/>
      <w:r w:rsidRPr="005F6EE9">
        <w:rPr>
          <w:rFonts w:ascii="Times New Roman" w:hAnsi="Times New Roman" w:cs="Times New Roman"/>
          <w:sz w:val="24"/>
          <w:szCs w:val="24"/>
        </w:rPr>
        <w:t xml:space="preserve"> апреля по 31 </w:t>
      </w:r>
      <w:r w:rsidRPr="005F6EE9">
        <w:rPr>
          <w:rFonts w:ascii="Times New Roman" w:hAnsi="Times New Roman" w:cs="Times New Roman"/>
          <w:sz w:val="24"/>
          <w:szCs w:val="24"/>
        </w:rPr>
        <w:lastRenderedPageBreak/>
        <w:t xml:space="preserve">декабря 2020 года включительно, за исключением проверок, </w:t>
      </w:r>
      <w:proofErr w:type="gramStart"/>
      <w:r w:rsidRPr="005F6EE9">
        <w:rPr>
          <w:rFonts w:ascii="Times New Roman" w:hAnsi="Times New Roman" w:cs="Times New Roman"/>
          <w:sz w:val="24"/>
          <w:szCs w:val="24"/>
        </w:rPr>
        <w:t>основаниями</w:t>
      </w:r>
      <w:proofErr w:type="gramEnd"/>
      <w:r w:rsidRPr="005F6EE9">
        <w:rPr>
          <w:rFonts w:ascii="Times New Roman" w:hAnsi="Times New Roman" w:cs="Times New Roman"/>
          <w:sz w:val="24"/>
          <w:szCs w:val="24"/>
        </w:rPr>
        <w:t xml:space="preserve">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9365CE" w:rsidRPr="005F6EE9" w:rsidRDefault="009365CE" w:rsidP="009365CE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dst434"/>
      <w:bookmarkEnd w:id="12"/>
      <w:r w:rsidRPr="005F6EE9">
        <w:rPr>
          <w:rFonts w:ascii="Times New Roman" w:hAnsi="Times New Roman" w:cs="Times New Roman"/>
          <w:sz w:val="24"/>
          <w:szCs w:val="24"/>
        </w:rPr>
        <w:t>3. Проведение проверки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 </w:t>
      </w:r>
      <w:hyperlink r:id="rId16" w:anchor="dst100252" w:history="1">
        <w:r w:rsidRPr="005F6EE9">
          <w:rPr>
            <w:rFonts w:ascii="Times New Roman" w:hAnsi="Times New Roman" w:cs="Times New Roman"/>
            <w:sz w:val="24"/>
            <w:szCs w:val="24"/>
            <w:u w:val="single"/>
          </w:rPr>
          <w:t>частью 1 статьи 20</w:t>
        </w:r>
      </w:hyperlink>
      <w:r w:rsidRPr="005F6EE9">
        <w:rPr>
          <w:rFonts w:ascii="Times New Roman" w:hAnsi="Times New Roman" w:cs="Times New Roman"/>
          <w:sz w:val="24"/>
          <w:szCs w:val="24"/>
        </w:rPr>
        <w:t>  Федерального закона от 26.12.2008 г. №294-ФЗ.»</w:t>
      </w:r>
    </w:p>
    <w:p w:rsidR="009365CE" w:rsidRPr="005F6EE9" w:rsidRDefault="009365CE" w:rsidP="009365CE">
      <w:pPr>
        <w:pStyle w:val="a5"/>
        <w:spacing w:before="0"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5F6EE9">
        <w:rPr>
          <w:rFonts w:ascii="Times New Roman" w:hAnsi="Times New Roman" w:cs="Times New Roman"/>
          <w:color w:val="000000"/>
        </w:rPr>
        <w:t xml:space="preserve">2.     </w:t>
      </w:r>
      <w:proofErr w:type="gramStart"/>
      <w:r w:rsidRPr="005F6EE9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5F6EE9">
        <w:rPr>
          <w:rFonts w:ascii="Times New Roman" w:hAnsi="Times New Roman" w:cs="Times New Roman"/>
          <w:color w:val="000000"/>
        </w:rPr>
        <w:t xml:space="preserve"> исполнением настоящего постановления оставляю за собой.</w:t>
      </w:r>
    </w:p>
    <w:p w:rsidR="009365CE" w:rsidRPr="005F6EE9" w:rsidRDefault="009365CE" w:rsidP="009365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F6EE9">
        <w:rPr>
          <w:rFonts w:ascii="Times New Roman" w:hAnsi="Times New Roman" w:cs="Times New Roman"/>
          <w:color w:val="000000"/>
          <w:sz w:val="24"/>
          <w:szCs w:val="24"/>
        </w:rPr>
        <w:t xml:space="preserve">         3. </w:t>
      </w:r>
      <w:r w:rsidRPr="005F6EE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9365CE" w:rsidRPr="005F6EE9" w:rsidRDefault="009365CE" w:rsidP="009365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365CE" w:rsidRPr="005F6EE9" w:rsidRDefault="009365CE" w:rsidP="009365CE">
      <w:pPr>
        <w:pStyle w:val="a5"/>
        <w:spacing w:before="0" w:after="0"/>
        <w:ind w:firstLine="540"/>
        <w:jc w:val="both"/>
        <w:rPr>
          <w:rFonts w:ascii="Times New Roman" w:hAnsi="Times New Roman" w:cs="Times New Roman"/>
        </w:rPr>
      </w:pPr>
      <w:r w:rsidRPr="005F6EE9">
        <w:rPr>
          <w:rFonts w:ascii="Times New Roman" w:hAnsi="Times New Roman" w:cs="Times New Roman"/>
          <w:color w:val="000000"/>
        </w:rPr>
        <w:t> </w:t>
      </w:r>
      <w:r w:rsidRPr="005F6EE9">
        <w:rPr>
          <w:rFonts w:ascii="Times New Roman" w:hAnsi="Times New Roman" w:cs="Times New Roman"/>
        </w:rPr>
        <w:t xml:space="preserve">          </w:t>
      </w:r>
    </w:p>
    <w:tbl>
      <w:tblPr>
        <w:tblW w:w="9381" w:type="dxa"/>
        <w:tblLook w:val="04A0"/>
      </w:tblPr>
      <w:tblGrid>
        <w:gridCol w:w="6048"/>
        <w:gridCol w:w="3333"/>
      </w:tblGrid>
      <w:tr w:rsidR="009365CE" w:rsidRPr="005F6EE9" w:rsidTr="00C365C4">
        <w:tc>
          <w:tcPr>
            <w:tcW w:w="6048" w:type="dxa"/>
          </w:tcPr>
          <w:p w:rsidR="009365CE" w:rsidRPr="005F6EE9" w:rsidRDefault="009365CE" w:rsidP="00C3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9">
              <w:rPr>
                <w:rFonts w:ascii="Times New Roman" w:hAnsi="Times New Roman" w:cs="Times New Roman"/>
                <w:sz w:val="24"/>
                <w:szCs w:val="24"/>
              </w:rPr>
              <w:t xml:space="preserve">Глава   Сятракасинского сельского поселения </w:t>
            </w:r>
          </w:p>
          <w:p w:rsidR="009365CE" w:rsidRPr="005F6EE9" w:rsidRDefault="009365CE" w:rsidP="00C3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Моргаушского района Чувашской Республики</w:t>
            </w:r>
          </w:p>
        </w:tc>
        <w:tc>
          <w:tcPr>
            <w:tcW w:w="3333" w:type="dxa"/>
          </w:tcPr>
          <w:p w:rsidR="009365CE" w:rsidRPr="005F6EE9" w:rsidRDefault="009365CE" w:rsidP="00C365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9365CE" w:rsidRPr="005F6EE9" w:rsidRDefault="009365CE" w:rsidP="00C365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Н.Г.Никитина</w:t>
            </w:r>
          </w:p>
        </w:tc>
      </w:tr>
    </w:tbl>
    <w:p w:rsidR="009365CE" w:rsidRPr="005F6EE9" w:rsidRDefault="009365CE" w:rsidP="009365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33F2" w:rsidRDefault="00E633F2"/>
    <w:sectPr w:rsidR="00E633F2" w:rsidSect="0015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A250E"/>
    <w:multiLevelType w:val="hybridMultilevel"/>
    <w:tmpl w:val="1E2E5020"/>
    <w:lvl w:ilvl="0" w:tplc="CD582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3F2"/>
    <w:rsid w:val="001564CA"/>
    <w:rsid w:val="009365CE"/>
    <w:rsid w:val="00A64412"/>
    <w:rsid w:val="00B73398"/>
    <w:rsid w:val="00B94B86"/>
    <w:rsid w:val="00E633F2"/>
    <w:rsid w:val="00FC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5C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rsid w:val="009365CE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a6">
    <w:name w:val="Текст (прав. подпись)"/>
    <w:basedOn w:val="a"/>
    <w:next w:val="a"/>
    <w:rsid w:val="009365C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9590/6ac3d4a7df03c77bf14636dc1f98452104b1a1d5/" TargetMode="External"/><Relationship Id="rId13" Type="http://schemas.openxmlformats.org/officeDocument/2006/relationships/hyperlink" Target="http://www.consultant.ru/document/cons_doc_LAW_33868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5410/" TargetMode="External"/><Relationship Id="rId12" Type="http://schemas.openxmlformats.org/officeDocument/2006/relationships/hyperlink" Target="http://www.consultant.ru/document/cons_doc_LAW_9398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39590/29ce3cdb0d084c04ea9375c27cdce974467f106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9150/08b3ecbcdc9a360ad1dc314150a6328886703356/" TargetMode="External"/><Relationship Id="rId11" Type="http://schemas.openxmlformats.org/officeDocument/2006/relationships/hyperlink" Target="http://www.consultant.ru/document/cons_doc_LAW_339590/6ac3d4a7df03c77bf14636dc1f98452104b1a1d5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ultant.ru/document/cons_doc_LAW_349150/08b3ecbcdc9a360ad1dc314150a6328886703356/" TargetMode="External"/><Relationship Id="rId10" Type="http://schemas.openxmlformats.org/officeDocument/2006/relationships/hyperlink" Target="http://www.consultant.ru/document/cons_doc_LAW_3421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9275/" TargetMode="External"/><Relationship Id="rId14" Type="http://schemas.openxmlformats.org/officeDocument/2006/relationships/hyperlink" Target="http://www.consultant.ru/document/cons_doc_LAW_3494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6</cp:revision>
  <cp:lastPrinted>2020-08-03T06:54:00Z</cp:lastPrinted>
  <dcterms:created xsi:type="dcterms:W3CDTF">2020-07-14T10:22:00Z</dcterms:created>
  <dcterms:modified xsi:type="dcterms:W3CDTF">2020-08-03T06:55:00Z</dcterms:modified>
</cp:coreProperties>
</file>