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B51B3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51B3B">
                    <w:rPr>
                      <w:b/>
                    </w:rPr>
                    <w:t>7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222A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22038">
                    <w:rPr>
                      <w:b/>
                    </w:rPr>
                    <w:t>8</w:t>
                  </w:r>
                  <w:r w:rsidR="001222A2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B51B3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51B3B">
                    <w:rPr>
                      <w:b/>
                    </w:rPr>
                    <w:t>7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222A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22038">
                    <w:rPr>
                      <w:b/>
                    </w:rPr>
                    <w:t>8</w:t>
                  </w:r>
                  <w:r w:rsidR="001222A2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028"/>
      </w:tblGrid>
      <w:tr w:rsidR="00B51B3B" w:rsidTr="00CD5D0C">
        <w:trPr>
          <w:trHeight w:val="1956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51B3B" w:rsidRDefault="001222A2" w:rsidP="001222A2">
            <w:pPr>
              <w:jc w:val="both"/>
              <w:rPr>
                <w:b/>
              </w:rPr>
            </w:pPr>
            <w:r w:rsidRPr="00431008">
              <w:rPr>
                <w:b/>
              </w:rPr>
              <w:t xml:space="preserve">О мерах по реализации решения Собрания депутатов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</w:t>
            </w:r>
            <w:r w:rsidRPr="00431008">
              <w:rPr>
                <w:b/>
              </w:rPr>
              <w:t xml:space="preserve">сельского  поселения Моргаушского района Чувашской </w:t>
            </w:r>
            <w:proofErr w:type="spellStart"/>
            <w:r w:rsidRPr="00431008">
              <w:rPr>
                <w:b/>
              </w:rPr>
              <w:t>Республикиот</w:t>
            </w:r>
            <w:proofErr w:type="spellEnd"/>
            <w:r w:rsidRPr="00431008">
              <w:rPr>
                <w:b/>
              </w:rPr>
              <w:t xml:space="preserve">  </w:t>
            </w:r>
            <w:r>
              <w:rPr>
                <w:b/>
              </w:rPr>
              <w:t xml:space="preserve">16 </w:t>
            </w:r>
            <w:r w:rsidRPr="00431008">
              <w:rPr>
                <w:b/>
              </w:rPr>
              <w:t>декабря 201</w:t>
            </w:r>
            <w:r>
              <w:rPr>
                <w:b/>
              </w:rPr>
              <w:t>9</w:t>
            </w:r>
            <w:r w:rsidRPr="00431008">
              <w:rPr>
                <w:b/>
              </w:rPr>
              <w:t xml:space="preserve"> года № С-</w:t>
            </w:r>
            <w:r>
              <w:rPr>
                <w:b/>
              </w:rPr>
              <w:t>57/1</w:t>
            </w:r>
            <w:r w:rsidRPr="00431008">
              <w:rPr>
                <w:b/>
              </w:rPr>
              <w:t xml:space="preserve"> «О бюджете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</w:t>
            </w:r>
            <w:r w:rsidRPr="00431008">
              <w:rPr>
                <w:b/>
              </w:rPr>
              <w:t>сельского поселения Моргаушского района Чувашской  Республики на 20</w:t>
            </w:r>
            <w:r>
              <w:rPr>
                <w:b/>
              </w:rPr>
              <w:t>20</w:t>
            </w:r>
            <w:r w:rsidRPr="00431008">
              <w:rPr>
                <w:b/>
              </w:rPr>
              <w:t xml:space="preserve"> год</w:t>
            </w:r>
            <w:r>
              <w:rPr>
                <w:b/>
              </w:rPr>
              <w:t xml:space="preserve"> и плановый период 2021 и 2022 годов</w:t>
            </w:r>
            <w:r w:rsidRPr="00431008">
              <w:rPr>
                <w:b/>
              </w:rPr>
              <w:t>»</w:t>
            </w:r>
          </w:p>
        </w:tc>
      </w:tr>
    </w:tbl>
    <w:p w:rsidR="00B51B3B" w:rsidRDefault="00B51B3B" w:rsidP="00B51B3B">
      <w:r>
        <w:t xml:space="preserve">      </w:t>
      </w:r>
    </w:p>
    <w:p w:rsidR="001222A2" w:rsidRDefault="001222A2" w:rsidP="001222A2">
      <w:pPr>
        <w:shd w:val="clear" w:color="auto" w:fill="FFFFFF"/>
        <w:ind w:firstLine="709"/>
        <w:jc w:val="both"/>
        <w:rPr>
          <w:color w:val="000000"/>
        </w:rPr>
      </w:pPr>
      <w:r w:rsidRPr="00431008">
        <w:rPr>
          <w:color w:val="000000"/>
        </w:rPr>
        <w:t xml:space="preserve">   В соответствии с решением  Собрания  депутатов </w:t>
      </w:r>
      <w:proofErr w:type="spellStart"/>
      <w:r>
        <w:rPr>
          <w:color w:val="000000"/>
        </w:rPr>
        <w:t>Чуманкасинского</w:t>
      </w:r>
      <w:proofErr w:type="spellEnd"/>
      <w:r>
        <w:rPr>
          <w:color w:val="000000"/>
        </w:rPr>
        <w:t xml:space="preserve"> </w:t>
      </w:r>
      <w:r w:rsidRPr="00431008">
        <w:rPr>
          <w:color w:val="000000"/>
        </w:rPr>
        <w:t xml:space="preserve">сельского поселения Моргаушского района Чувашской Республики от </w:t>
      </w:r>
      <w:r>
        <w:rPr>
          <w:color w:val="000000"/>
        </w:rPr>
        <w:t>16</w:t>
      </w:r>
      <w:r w:rsidR="00CD5D0C">
        <w:rPr>
          <w:color w:val="000000"/>
        </w:rPr>
        <w:t xml:space="preserve"> декабря </w:t>
      </w:r>
      <w:r w:rsidRPr="00431008">
        <w:rPr>
          <w:color w:val="000000"/>
        </w:rPr>
        <w:t>201</w:t>
      </w:r>
      <w:r>
        <w:rPr>
          <w:color w:val="000000"/>
        </w:rPr>
        <w:t>9</w:t>
      </w:r>
      <w:r w:rsidRPr="00431008">
        <w:rPr>
          <w:color w:val="000000"/>
        </w:rPr>
        <w:t xml:space="preserve"> года </w:t>
      </w:r>
      <w:r>
        <w:rPr>
          <w:color w:val="000000"/>
        </w:rPr>
        <w:t xml:space="preserve"> </w:t>
      </w:r>
      <w:r w:rsidRPr="00431008">
        <w:rPr>
          <w:color w:val="000000"/>
        </w:rPr>
        <w:t>№</w:t>
      </w:r>
      <w:r>
        <w:rPr>
          <w:color w:val="000000"/>
        </w:rPr>
        <w:t xml:space="preserve"> </w:t>
      </w:r>
      <w:r w:rsidRPr="00431008">
        <w:rPr>
          <w:color w:val="000000"/>
        </w:rPr>
        <w:t>С-</w:t>
      </w:r>
      <w:r>
        <w:rPr>
          <w:color w:val="000000"/>
        </w:rPr>
        <w:t>57/1</w:t>
      </w:r>
      <w:r w:rsidRPr="00431008">
        <w:rPr>
          <w:color w:val="000000"/>
        </w:rPr>
        <w:t xml:space="preserve"> «О бюджете </w:t>
      </w:r>
      <w:proofErr w:type="spellStart"/>
      <w:r>
        <w:rPr>
          <w:color w:val="000000"/>
        </w:rPr>
        <w:t>Чуманкасинского</w:t>
      </w:r>
      <w:proofErr w:type="spellEnd"/>
      <w:r>
        <w:rPr>
          <w:color w:val="000000"/>
        </w:rPr>
        <w:t xml:space="preserve"> </w:t>
      </w:r>
      <w:r w:rsidRPr="00431008">
        <w:rPr>
          <w:color w:val="000000"/>
        </w:rPr>
        <w:t xml:space="preserve">сельского поселения Моргаушского района Чувашской Республики на </w:t>
      </w:r>
      <w:r>
        <w:rPr>
          <w:color w:val="000000"/>
        </w:rPr>
        <w:t>2020 год и плановый период 2021 и 2022 годов</w:t>
      </w:r>
      <w:r w:rsidRPr="00431008">
        <w:rPr>
          <w:color w:val="000000"/>
        </w:rPr>
        <w:t xml:space="preserve">» администрация </w:t>
      </w:r>
      <w:proofErr w:type="spellStart"/>
      <w:r>
        <w:rPr>
          <w:color w:val="000000"/>
        </w:rPr>
        <w:t>Чуманкасинского</w:t>
      </w:r>
      <w:proofErr w:type="spellEnd"/>
      <w:r>
        <w:rPr>
          <w:color w:val="000000"/>
        </w:rPr>
        <w:t xml:space="preserve"> </w:t>
      </w:r>
      <w:r w:rsidRPr="00431008">
        <w:rPr>
          <w:color w:val="000000"/>
        </w:rPr>
        <w:t xml:space="preserve">сельского поселения Моргаушского района Чувашской Республики   </w:t>
      </w:r>
    </w:p>
    <w:p w:rsidR="001222A2" w:rsidRPr="00431008" w:rsidRDefault="001222A2" w:rsidP="001222A2">
      <w:pPr>
        <w:shd w:val="clear" w:color="auto" w:fill="FFFFFF"/>
        <w:ind w:firstLine="709"/>
        <w:jc w:val="both"/>
        <w:rPr>
          <w:color w:val="000000"/>
        </w:rPr>
      </w:pPr>
      <w:proofErr w:type="spellStart"/>
      <w:proofErr w:type="gramStart"/>
      <w:r w:rsidRPr="00431008">
        <w:rPr>
          <w:b/>
          <w:color w:val="000000"/>
        </w:rPr>
        <w:t>п</w:t>
      </w:r>
      <w:proofErr w:type="spellEnd"/>
      <w:proofErr w:type="gramEnd"/>
      <w:r w:rsidRPr="00431008">
        <w:rPr>
          <w:b/>
          <w:color w:val="000000"/>
        </w:rPr>
        <w:t xml:space="preserve"> о с т а </w:t>
      </w:r>
      <w:proofErr w:type="spellStart"/>
      <w:r w:rsidRPr="00431008">
        <w:rPr>
          <w:b/>
          <w:color w:val="000000"/>
        </w:rPr>
        <w:t>н</w:t>
      </w:r>
      <w:proofErr w:type="spellEnd"/>
      <w:r w:rsidRPr="00431008">
        <w:rPr>
          <w:b/>
          <w:color w:val="000000"/>
        </w:rPr>
        <w:t xml:space="preserve"> о в л я е т:</w:t>
      </w:r>
    </w:p>
    <w:p w:rsidR="001222A2" w:rsidRPr="00431008" w:rsidRDefault="00CD5D0C" w:rsidP="001222A2">
      <w:pPr>
        <w:ind w:firstLine="709"/>
        <w:jc w:val="both"/>
        <w:rPr>
          <w:bCs/>
        </w:rPr>
      </w:pPr>
      <w:r>
        <w:rPr>
          <w:bCs/>
        </w:rPr>
        <w:t>1. </w:t>
      </w:r>
      <w:proofErr w:type="gramStart"/>
      <w:r>
        <w:rPr>
          <w:bCs/>
        </w:rPr>
        <w:t xml:space="preserve">Принять к исполнению </w:t>
      </w:r>
      <w:r w:rsidR="001222A2" w:rsidRPr="00431008">
        <w:rPr>
          <w:bCs/>
        </w:rPr>
        <w:t xml:space="preserve">бюджет </w:t>
      </w:r>
      <w:proofErr w:type="spellStart"/>
      <w:r w:rsidR="001222A2">
        <w:rPr>
          <w:bCs/>
        </w:rPr>
        <w:t>Чуманкасинского</w:t>
      </w:r>
      <w:proofErr w:type="spellEnd"/>
      <w:r w:rsidR="001222A2">
        <w:rPr>
          <w:bCs/>
        </w:rPr>
        <w:t xml:space="preserve"> </w:t>
      </w:r>
      <w:r w:rsidR="001222A2" w:rsidRPr="00431008">
        <w:rPr>
          <w:bCs/>
        </w:rPr>
        <w:t xml:space="preserve">сельского поселения  Моргаушского района Чувашской Республики на </w:t>
      </w:r>
      <w:r w:rsidR="001222A2">
        <w:rPr>
          <w:color w:val="000000"/>
        </w:rPr>
        <w:t>2020 год и плановый период 2021 и 2022 годов</w:t>
      </w:r>
      <w:r w:rsidR="001222A2">
        <w:rPr>
          <w:bCs/>
        </w:rPr>
        <w:t xml:space="preserve">, утвержденный </w:t>
      </w:r>
      <w:r w:rsidR="001222A2" w:rsidRPr="00431008">
        <w:rPr>
          <w:bCs/>
        </w:rPr>
        <w:t xml:space="preserve">решением Собрания депутатов </w:t>
      </w:r>
      <w:proofErr w:type="spellStart"/>
      <w:r w:rsidR="001222A2">
        <w:rPr>
          <w:bCs/>
        </w:rPr>
        <w:t>Чуманкасинского</w:t>
      </w:r>
      <w:proofErr w:type="spellEnd"/>
      <w:r w:rsidR="001222A2">
        <w:rPr>
          <w:bCs/>
        </w:rPr>
        <w:t xml:space="preserve"> </w:t>
      </w:r>
      <w:r w:rsidR="001222A2" w:rsidRPr="00431008">
        <w:rPr>
          <w:bCs/>
        </w:rPr>
        <w:t>сельского поселения Моргаушского района  Чувашской Республики от</w:t>
      </w:r>
      <w:r w:rsidR="001222A2">
        <w:rPr>
          <w:bCs/>
        </w:rPr>
        <w:t xml:space="preserve"> 16</w:t>
      </w:r>
      <w:r w:rsidR="001222A2" w:rsidRPr="00431008">
        <w:rPr>
          <w:bCs/>
        </w:rPr>
        <w:t xml:space="preserve"> декабря </w:t>
      </w:r>
      <w:r w:rsidR="001222A2">
        <w:rPr>
          <w:bCs/>
        </w:rPr>
        <w:t>2019</w:t>
      </w:r>
      <w:r w:rsidR="001222A2" w:rsidRPr="00431008">
        <w:rPr>
          <w:bCs/>
        </w:rPr>
        <w:t xml:space="preserve"> года № С-</w:t>
      </w:r>
      <w:r w:rsidR="001222A2">
        <w:rPr>
          <w:bCs/>
        </w:rPr>
        <w:t>57/1</w:t>
      </w:r>
      <w:r w:rsidR="001222A2" w:rsidRPr="00431008">
        <w:rPr>
          <w:bCs/>
        </w:rPr>
        <w:t xml:space="preserve"> «О  бюджете </w:t>
      </w:r>
      <w:proofErr w:type="spellStart"/>
      <w:r w:rsidR="00463EF5">
        <w:rPr>
          <w:bCs/>
        </w:rPr>
        <w:t>Чуманкасинского</w:t>
      </w:r>
      <w:proofErr w:type="spellEnd"/>
      <w:r w:rsidR="001222A2">
        <w:rPr>
          <w:bCs/>
        </w:rPr>
        <w:t xml:space="preserve"> </w:t>
      </w:r>
      <w:r w:rsidR="001222A2" w:rsidRPr="00431008">
        <w:rPr>
          <w:bCs/>
        </w:rPr>
        <w:t xml:space="preserve">сельского поселения Моргаушского района Чувашской Республики на </w:t>
      </w:r>
      <w:r w:rsidR="001222A2">
        <w:rPr>
          <w:color w:val="000000"/>
        </w:rPr>
        <w:t>2020 год и плановый период 2021 и 2022 годов</w:t>
      </w:r>
      <w:r w:rsidR="001222A2" w:rsidRPr="00431008">
        <w:rPr>
          <w:bCs/>
        </w:rPr>
        <w:t>» (далее – Решение</w:t>
      </w:r>
      <w:proofErr w:type="gramEnd"/>
      <w:r w:rsidR="001222A2" w:rsidRPr="00431008">
        <w:rPr>
          <w:bCs/>
        </w:rPr>
        <w:t xml:space="preserve"> о бюджете).</w:t>
      </w:r>
    </w:p>
    <w:p w:rsidR="001222A2" w:rsidRPr="00431008" w:rsidRDefault="001222A2" w:rsidP="001222A2">
      <w:pPr>
        <w:ind w:firstLine="709"/>
        <w:jc w:val="both"/>
        <w:rPr>
          <w:bCs/>
        </w:rPr>
      </w:pPr>
      <w:r w:rsidRPr="00431008">
        <w:rPr>
          <w:bCs/>
        </w:rPr>
        <w:t xml:space="preserve">2.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431008">
        <w:rPr>
          <w:bCs/>
        </w:rPr>
        <w:t>сельского поселения Моргаушского района Чувашской Республики:</w:t>
      </w:r>
    </w:p>
    <w:p w:rsidR="001222A2" w:rsidRPr="00431008" w:rsidRDefault="001222A2" w:rsidP="001222A2">
      <w:pPr>
        <w:jc w:val="both"/>
        <w:rPr>
          <w:bCs/>
        </w:rPr>
      </w:pPr>
      <w:r w:rsidRPr="00431008">
        <w:rPr>
          <w:bCs/>
        </w:rPr>
        <w:t xml:space="preserve">           </w:t>
      </w:r>
      <w:proofErr w:type="gramStart"/>
      <w:r w:rsidRPr="00431008">
        <w:rPr>
          <w:bCs/>
        </w:rPr>
        <w:t>2.1.</w:t>
      </w:r>
      <w:r>
        <w:rPr>
          <w:bCs/>
        </w:rPr>
        <w:t xml:space="preserve"> </w:t>
      </w:r>
      <w:r w:rsidRPr="00431008">
        <w:rPr>
          <w:bCs/>
        </w:rPr>
        <w:t xml:space="preserve">обеспечить качественное исполнение бюджета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431008">
        <w:rPr>
          <w:bCs/>
        </w:rPr>
        <w:t xml:space="preserve">сельского поселения Моргаушского района Чувашской Республики на </w:t>
      </w:r>
      <w:r>
        <w:rPr>
          <w:color w:val="000000"/>
        </w:rPr>
        <w:t>2020 год и плановый период 2021 и 2022 годов</w:t>
      </w:r>
      <w:r w:rsidRPr="00431008">
        <w:rPr>
          <w:bCs/>
        </w:rPr>
        <w:t xml:space="preserve"> </w:t>
      </w:r>
      <w:r>
        <w:rPr>
          <w:bCs/>
        </w:rPr>
        <w:t xml:space="preserve"> </w:t>
      </w:r>
      <w:r w:rsidRPr="00431008">
        <w:rPr>
          <w:bCs/>
        </w:rPr>
        <w:t xml:space="preserve">и реализацию основных направлений бюджетной политики, определенных  постановлением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431008">
        <w:rPr>
          <w:bCs/>
        </w:rPr>
        <w:t xml:space="preserve">сельского поселения Моргаушского района Чувашской Республики </w:t>
      </w:r>
      <w:r w:rsidRPr="00431008">
        <w:t xml:space="preserve"> от </w:t>
      </w:r>
      <w:r w:rsidR="00CD5D0C">
        <w:t>16.08.</w:t>
      </w:r>
      <w:r>
        <w:t>2019</w:t>
      </w:r>
      <w:r w:rsidRPr="00431008">
        <w:t xml:space="preserve"> г. №</w:t>
      </w:r>
      <w:r>
        <w:t xml:space="preserve"> </w:t>
      </w:r>
      <w:r w:rsidR="00CD5D0C">
        <w:t xml:space="preserve">44 </w:t>
      </w:r>
      <w:r w:rsidRPr="00431008">
        <w:t xml:space="preserve">«Об  основных направлениях бюджетной политики </w:t>
      </w:r>
      <w:proofErr w:type="spellStart"/>
      <w:r w:rsidR="00CD5D0C">
        <w:t>Чуманкасинского</w:t>
      </w:r>
      <w:proofErr w:type="spellEnd"/>
      <w:r>
        <w:t xml:space="preserve"> </w:t>
      </w:r>
      <w:r w:rsidRPr="00431008">
        <w:t xml:space="preserve">сельского поселения Моргаушского района  Чувашской Республики на </w:t>
      </w:r>
      <w:r>
        <w:t>2020 год и  плановый период</w:t>
      </w:r>
      <w:proofErr w:type="gramEnd"/>
      <w:r>
        <w:t xml:space="preserve"> 2021 и 2022</w:t>
      </w:r>
      <w:r w:rsidRPr="00431008">
        <w:t xml:space="preserve"> годов»;</w:t>
      </w:r>
    </w:p>
    <w:p w:rsidR="001222A2" w:rsidRPr="00431008" w:rsidRDefault="001222A2" w:rsidP="001222A2">
      <w:pPr>
        <w:ind w:firstLine="709"/>
        <w:jc w:val="both"/>
        <w:rPr>
          <w:bCs/>
        </w:rPr>
      </w:pPr>
      <w:r w:rsidRPr="00431008">
        <w:rPr>
          <w:bCs/>
        </w:rPr>
        <w:t xml:space="preserve">2.2. осуществлять мониторинг финансового обеспечения социально значимых и первоочередных расходов бюджета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431008">
        <w:rPr>
          <w:bCs/>
        </w:rPr>
        <w:t>сельского поселения Моргаушского района Чувашской Республики, гарантирующих реализацию возложенных на  органы местного самоуправления полномочий;</w:t>
      </w:r>
    </w:p>
    <w:p w:rsidR="001222A2" w:rsidRPr="00320F99" w:rsidRDefault="001222A2" w:rsidP="001222A2">
      <w:pPr>
        <w:ind w:firstLine="709"/>
        <w:contextualSpacing/>
        <w:jc w:val="both"/>
        <w:rPr>
          <w:rFonts w:eastAsia="Calibri"/>
          <w:bCs/>
          <w:lang w:eastAsia="en-US"/>
        </w:rPr>
      </w:pPr>
      <w:r w:rsidRPr="00431008">
        <w:rPr>
          <w:rFonts w:eastAsia="Calibri"/>
          <w:bCs/>
          <w:lang w:eastAsia="en-US"/>
        </w:rPr>
        <w:t>2.3.</w:t>
      </w:r>
      <w:r>
        <w:rPr>
          <w:rFonts w:eastAsia="Calibri"/>
          <w:bCs/>
          <w:lang w:eastAsia="en-US"/>
        </w:rPr>
        <w:t xml:space="preserve"> </w:t>
      </w:r>
      <w:r w:rsidRPr="00431008">
        <w:rPr>
          <w:rFonts w:eastAsia="Calibri"/>
          <w:bCs/>
          <w:lang w:eastAsia="en-US"/>
        </w:rPr>
        <w:t xml:space="preserve">предусматривать авансовые платежи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</w:t>
      </w:r>
      <w:r w:rsidRPr="00320F99">
        <w:rPr>
          <w:rFonts w:eastAsia="Calibri"/>
          <w:bCs/>
          <w:lang w:eastAsia="en-US"/>
        </w:rPr>
        <w:t xml:space="preserve">на </w:t>
      </w:r>
      <w:r w:rsidRPr="00320F99">
        <w:t>20</w:t>
      </w:r>
      <w:r>
        <w:t>20</w:t>
      </w:r>
      <w:r w:rsidRPr="00320F99">
        <w:t xml:space="preserve"> год</w:t>
      </w:r>
      <w:r w:rsidRPr="00320F99">
        <w:rPr>
          <w:rFonts w:eastAsia="Calibri"/>
          <w:bCs/>
          <w:lang w:eastAsia="en-US"/>
        </w:rPr>
        <w:t>:</w:t>
      </w:r>
    </w:p>
    <w:p w:rsidR="001222A2" w:rsidRDefault="001222A2" w:rsidP="001222A2">
      <w:pPr>
        <w:ind w:firstLine="709"/>
        <w:jc w:val="both"/>
        <w:rPr>
          <w:rFonts w:eastAsia="Calibri"/>
        </w:rPr>
      </w:pPr>
      <w:proofErr w:type="gramStart"/>
      <w:r w:rsidRPr="00431008">
        <w:rPr>
          <w:rFonts w:eastAsia="Calibri"/>
        </w:rPr>
        <w:t xml:space="preserve">а) в размере до 100 процентов суммы расходного обязательства, но не более лимитов бюджетных обязательств, доведенных на финансовый год, – по договорам (муниципальным контрактам) об оказании услуг связи, обучении на курсах повышения квалификации, участии </w:t>
      </w:r>
      <w:r w:rsidRPr="00431008">
        <w:rPr>
          <w:rFonts w:eastAsia="Calibri"/>
        </w:rPr>
        <w:lastRenderedPageBreak/>
        <w:t>в научных, методических, научно-практических и иных конференциях и семинарах, о подписке на печатные и электронные издания и об их приобретении, по договорам обязательного страхования гражданской ответственности владельцев</w:t>
      </w:r>
      <w:proofErr w:type="gramEnd"/>
      <w:r w:rsidRPr="00431008">
        <w:rPr>
          <w:rFonts w:eastAsia="Calibri"/>
        </w:rPr>
        <w:t xml:space="preserve"> транспортных средств, на осуществление почтовых расходов, приобретение ави</w:t>
      </w:r>
      <w:proofErr w:type="gramStart"/>
      <w:r w:rsidRPr="00431008">
        <w:rPr>
          <w:rFonts w:eastAsia="Calibri"/>
        </w:rPr>
        <w:t>а-</w:t>
      </w:r>
      <w:proofErr w:type="gramEnd"/>
      <w:r w:rsidRPr="00431008">
        <w:rPr>
          <w:rFonts w:eastAsia="Calibri"/>
        </w:rPr>
        <w:t xml:space="preserve"> и железнодорожных билетов;</w:t>
      </w:r>
    </w:p>
    <w:p w:rsidR="001222A2" w:rsidRPr="00431008" w:rsidRDefault="001222A2" w:rsidP="001222A2">
      <w:pPr>
        <w:ind w:firstLine="709"/>
        <w:jc w:val="both"/>
        <w:rPr>
          <w:rFonts w:eastAsia="Calibri"/>
        </w:rPr>
      </w:pPr>
      <w:r>
        <w:rPr>
          <w:rFonts w:eastAsia="Calibri"/>
        </w:rPr>
        <w:t>б) в размере до 100 процентов суммы заявки на получение наличных денежных средств, перечисляемых на расчетную (дебетовую) карту (без предоставления документов), на приобретение горюче-смазочных материалов, почтовых марок и конвертов;</w:t>
      </w:r>
    </w:p>
    <w:p w:rsidR="001222A2" w:rsidRDefault="001222A2" w:rsidP="001222A2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Pr="00431008">
        <w:rPr>
          <w:rFonts w:eastAsia="Calibri"/>
        </w:rPr>
        <w:t>) в размере до 20 процентов суммы договора (муниципального контракта), но не более 20 процентов лимитов бюджетных обязательств, доведенных на финансовый год, если иное не предусмотрено законодательством Российской Федерации и законодательством Чувашской Республики – по остальным договорам (муниципальным контрактам), за исключением муниципальных контрактов, указанных в  подпункте в) настоящего пункта;</w:t>
      </w:r>
    </w:p>
    <w:p w:rsidR="001222A2" w:rsidRPr="00431008" w:rsidRDefault="001222A2" w:rsidP="001222A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г) </w:t>
      </w:r>
      <w:proofErr w:type="gramStart"/>
      <w:r>
        <w:rPr>
          <w:rFonts w:eastAsia="Calibri"/>
        </w:rPr>
        <w:t>обязана</w:t>
      </w:r>
      <w:proofErr w:type="gramEnd"/>
      <w:r>
        <w:rPr>
          <w:rFonts w:eastAsia="Calibri"/>
        </w:rPr>
        <w:t xml:space="preserve"> не допускать просроченной кредиторской задолженности по принятым денежным обязательствам;</w:t>
      </w:r>
    </w:p>
    <w:p w:rsidR="001222A2" w:rsidRPr="00AC0F94" w:rsidRDefault="001222A2" w:rsidP="001222A2">
      <w:pPr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2.4.</w:t>
      </w:r>
      <w:r w:rsidRPr="00431008">
        <w:rPr>
          <w:rFonts w:eastAsia="Calibri"/>
        </w:rPr>
        <w:t xml:space="preserve"> по муниципальным контрактам </w:t>
      </w:r>
      <w:r w:rsidRPr="00431008">
        <w:t xml:space="preserve">на поставки товаров, выполнение работ, оказание услуг по строительству и реконструкции, в том числе с элементами реставрации, или технического перевооружения объектов капитального строительства, выполнение которых планируется осуществить полностью или частично за счет средств бюджета поселения, и на приобретение объектов недвижимого имущества в  муниципальную собственность сельского поселения, заключение которых запланировано в </w:t>
      </w:r>
      <w:r>
        <w:rPr>
          <w:color w:val="000000"/>
        </w:rPr>
        <w:t>2020</w:t>
      </w:r>
      <w:r w:rsidRPr="00431008">
        <w:rPr>
          <w:color w:val="000000"/>
        </w:rPr>
        <w:t xml:space="preserve"> год</w:t>
      </w:r>
      <w:r>
        <w:rPr>
          <w:color w:val="000000"/>
        </w:rPr>
        <w:t>у</w:t>
      </w:r>
      <w:r w:rsidRPr="00431008">
        <w:t>,  авансовые платежи не предусматриваются</w:t>
      </w:r>
      <w:r w:rsidRPr="00431008">
        <w:rPr>
          <w:rFonts w:eastAsia="Calibri"/>
        </w:rPr>
        <w:t>;</w:t>
      </w:r>
      <w:proofErr w:type="gramEnd"/>
    </w:p>
    <w:p w:rsidR="001222A2" w:rsidRPr="00431008" w:rsidRDefault="001222A2" w:rsidP="001222A2">
      <w:pPr>
        <w:ind w:firstLine="709"/>
        <w:jc w:val="both"/>
        <w:rPr>
          <w:bCs/>
        </w:rPr>
      </w:pPr>
      <w:r w:rsidRPr="00431008">
        <w:rPr>
          <w:bCs/>
        </w:rPr>
        <w:t xml:space="preserve">3. Утвердить прилагаемый </w:t>
      </w:r>
      <w:hyperlink r:id="rId6" w:history="1">
        <w:r w:rsidRPr="00431008">
          <w:rPr>
            <w:bCs/>
          </w:rPr>
          <w:t>перечень</w:t>
        </w:r>
      </w:hyperlink>
      <w:r w:rsidRPr="00431008">
        <w:rPr>
          <w:bCs/>
        </w:rPr>
        <w:t xml:space="preserve"> мероприятий по реализации Решения о бюджете.</w:t>
      </w:r>
    </w:p>
    <w:p w:rsidR="001222A2" w:rsidRPr="00431008" w:rsidRDefault="001222A2" w:rsidP="001222A2">
      <w:pPr>
        <w:ind w:firstLine="709"/>
        <w:contextualSpacing/>
        <w:jc w:val="both"/>
        <w:rPr>
          <w:bCs/>
        </w:rPr>
      </w:pPr>
      <w:r w:rsidRPr="00431008">
        <w:rPr>
          <w:bCs/>
        </w:rPr>
        <w:t xml:space="preserve">4. Установить, что в </w:t>
      </w:r>
      <w:r>
        <w:rPr>
          <w:color w:val="000000"/>
        </w:rPr>
        <w:t>2020</w:t>
      </w:r>
      <w:r w:rsidRPr="00431008">
        <w:rPr>
          <w:color w:val="000000"/>
        </w:rPr>
        <w:t xml:space="preserve"> год</w:t>
      </w:r>
      <w:r>
        <w:rPr>
          <w:color w:val="000000"/>
        </w:rPr>
        <w:t>у</w:t>
      </w:r>
      <w:r w:rsidRPr="00431008">
        <w:rPr>
          <w:bCs/>
        </w:rPr>
        <w:t>:</w:t>
      </w:r>
    </w:p>
    <w:p w:rsidR="001222A2" w:rsidRPr="00431008" w:rsidRDefault="001222A2" w:rsidP="001222A2">
      <w:pPr>
        <w:ind w:firstLine="709"/>
        <w:contextualSpacing/>
        <w:jc w:val="both"/>
        <w:rPr>
          <w:bCs/>
        </w:rPr>
      </w:pPr>
      <w:r w:rsidRPr="00431008">
        <w:rPr>
          <w:bCs/>
        </w:rPr>
        <w:t xml:space="preserve"> 4.1. исполнение  бюджета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431008">
        <w:rPr>
          <w:bCs/>
        </w:rPr>
        <w:t>сельского поселения  Моргаушского района Чувашской Республики</w:t>
      </w:r>
      <w:r>
        <w:rPr>
          <w:bCs/>
        </w:rPr>
        <w:t xml:space="preserve"> (далее  также - </w:t>
      </w:r>
      <w:r w:rsidRPr="00431008">
        <w:rPr>
          <w:bCs/>
        </w:rPr>
        <w:t>бюджет поселения) осуществляется в соответствии</w:t>
      </w:r>
      <w:r>
        <w:rPr>
          <w:bCs/>
        </w:rPr>
        <w:t xml:space="preserve"> со сводной бюджетной росписью бюджета поселения </w:t>
      </w:r>
      <w:r w:rsidRPr="00431008">
        <w:rPr>
          <w:bCs/>
        </w:rPr>
        <w:t>и кассовым планом исполнения  бюджета поселения;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431008">
        <w:rPr>
          <w:rFonts w:eastAsia="Calibri"/>
          <w:lang w:eastAsia="en-US"/>
        </w:rPr>
        <w:t xml:space="preserve">4.2. предоставление из бюджета поселения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(далее - получатель субсидии), осуществляется с учетом, что  субсидии предоставляются на основании и в соответствии с соглашениями (договорами), заключаемыми согласно установленным полномочиям между </w:t>
      </w:r>
      <w:r>
        <w:rPr>
          <w:rFonts w:eastAsia="Calibri"/>
          <w:lang w:eastAsia="en-US"/>
        </w:rPr>
        <w:t xml:space="preserve"> администрацией </w:t>
      </w:r>
      <w:r w:rsidRPr="00431008">
        <w:rPr>
          <w:rFonts w:eastAsia="Calibri"/>
          <w:lang w:eastAsia="en-US"/>
        </w:rPr>
        <w:t>сельского поселения и получателями субсидии, в которых предусматриваются:</w:t>
      </w:r>
      <w:proofErr w:type="gramEnd"/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 цели, сроки, порядок, размер и условия предоставления субсидии;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 перечень документов, предоставляемых получателем для получения субсидии;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–обязательство получателя субсидии о недопущении образования задолженности по обязательным платежам в местный  бюджет;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–обязательство получателя субсидии о недопущении образования задолженности по выплате заработной платы работникам;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 xml:space="preserve">– обязательство получателя субсидии по выплате работникам среднемесячной заработной платы в размере не менее двух минимальных </w:t>
      </w:r>
      <w:proofErr w:type="gramStart"/>
      <w:r w:rsidRPr="00431008">
        <w:rPr>
          <w:rFonts w:eastAsia="Calibri"/>
          <w:lang w:eastAsia="en-US"/>
        </w:rPr>
        <w:t>размеров оплаты труда</w:t>
      </w:r>
      <w:proofErr w:type="gramEnd"/>
      <w:r w:rsidRPr="00431008">
        <w:rPr>
          <w:rFonts w:eastAsia="Calibri"/>
          <w:lang w:eastAsia="en-US"/>
        </w:rPr>
        <w:t xml:space="preserve"> за год, </w:t>
      </w:r>
      <w:r w:rsidRPr="00431008">
        <w:rPr>
          <w:rFonts w:eastAsia="Calibri"/>
          <w:bCs/>
          <w:lang w:eastAsia="en-US"/>
        </w:rPr>
        <w:t>предшествующий году обращения за субсидией, и (или) за последний отчетный период года обращения за субсидией</w:t>
      </w:r>
      <w:r w:rsidRPr="00431008">
        <w:rPr>
          <w:rFonts w:eastAsia="Calibri"/>
          <w:lang w:eastAsia="en-US"/>
        </w:rPr>
        <w:t>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 положения об обязательной проверке администрацией сельского поселения (уполномоченным органом), предоставляющим субсидию, соблюдения условий и целей использования субсидий их получателями;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 согласие получателя субсидии на осуществление  администрацией сельского поселения (уполномоченным органом) на проведение проверок соблюдения получателем субсидии условий и целей, установленных заключенным соглашением (договором);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 порядок возврата в текущем финансовом году получателем субсидии остатков субсидий, не использованных в отчетном финансовом году и случаи такого возврата;</w:t>
      </w:r>
    </w:p>
    <w:p w:rsidR="001222A2" w:rsidRPr="00431008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431008">
        <w:rPr>
          <w:rFonts w:eastAsia="Calibri"/>
          <w:lang w:eastAsia="en-US"/>
        </w:rPr>
        <w:t>– порядок, сроки и формы представления отчетности об использовании субсидий, выполнении условий предоставления субсидий.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4.3.  предоставление из  бюджета  поселения  районному бюджету Моргаушского района Чувашской Республики (дале</w:t>
      </w:r>
      <w:proofErr w:type="gramStart"/>
      <w:r w:rsidRPr="00D14B1A">
        <w:rPr>
          <w:szCs w:val="24"/>
        </w:rPr>
        <w:t>е-</w:t>
      </w:r>
      <w:proofErr w:type="gramEnd"/>
      <w:r w:rsidRPr="00D14B1A">
        <w:rPr>
          <w:szCs w:val="24"/>
        </w:rPr>
        <w:t xml:space="preserve"> районный бюджет) иных межбюджетных трансфертов, </w:t>
      </w:r>
      <w:r w:rsidRPr="00D14B1A">
        <w:rPr>
          <w:szCs w:val="24"/>
        </w:rPr>
        <w:lastRenderedPageBreak/>
        <w:t>в соответствии с заключенными соглашениями о передаче части  полномочий и имеющих целевое назначение (далее – межбюджетные трансферты), осуществляется с учетом следующих положений: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а) межбюджетные трансферты предоставляются  районному  бюджету из бюджета поселения  на основании соглашений (договоров), заключаемых между  администрацией  сельского поселения и  администрацией  Моргаушского района Чувашской Республики либо уполномоченным органом (далее – администрация района), в которых предусматриваются: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– цели, сроки, порядок, размер и условия предоставления межбюджетного трансферта;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– направления использования межбюджетного трансферта;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–значения показателей результативности использования межбюджетных трансфертов;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– обязательство  администрации района по организации учета и представления отчетности о достижении показателей результативности использования межбюджетного трансферта;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– порядок возврата не использованных остатков межбюджетных трансфертов;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– порядок, сроки и формы представления отчетности об использовании межбюджетных трансфертов, выполнении условий предоставления межбюджетных трансфертов.</w:t>
      </w:r>
    </w:p>
    <w:p w:rsidR="001222A2" w:rsidRPr="00D14B1A" w:rsidRDefault="001222A2" w:rsidP="001222A2">
      <w:pPr>
        <w:pStyle w:val="ConsPlusNormal"/>
        <w:ind w:firstLine="709"/>
        <w:jc w:val="both"/>
        <w:rPr>
          <w:szCs w:val="24"/>
        </w:rPr>
      </w:pPr>
      <w:r w:rsidRPr="00D14B1A">
        <w:rPr>
          <w:szCs w:val="24"/>
        </w:rPr>
        <w:t>4.2.  не допускается уменьшение лимитов бюджетных обязательств, доведенных на финансовый год на приобретение  коммунальных услуг и уплату налогов, сборов и иных платежей в целях увеличения лимитов бюджетных обязательств, предусмотренных на иные цели, за исключением лимитов бюджетных обязательств на исполнение судебных актов, предусматривающих обращение взыскания на средства  бюджета поселения;</w:t>
      </w:r>
    </w:p>
    <w:p w:rsidR="001222A2" w:rsidRPr="00D14B1A" w:rsidRDefault="001222A2" w:rsidP="001222A2">
      <w:pPr>
        <w:spacing w:line="235" w:lineRule="auto"/>
        <w:ind w:firstLine="709"/>
        <w:contextualSpacing/>
        <w:jc w:val="both"/>
        <w:rPr>
          <w:bCs/>
        </w:rPr>
      </w:pPr>
      <w:r w:rsidRPr="00D14B1A">
        <w:rPr>
          <w:bCs/>
        </w:rPr>
        <w:t>5.  Администраци</w:t>
      </w:r>
      <w:r>
        <w:rPr>
          <w:bCs/>
        </w:rPr>
        <w:t>я</w:t>
      </w:r>
      <w:r w:rsidRPr="00D14B1A">
        <w:rPr>
          <w:bCs/>
        </w:rPr>
        <w:t xml:space="preserve">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D14B1A">
        <w:rPr>
          <w:bCs/>
        </w:rPr>
        <w:t>сельского поселения Моргаушского района Чувашской Республики</w:t>
      </w:r>
      <w:proofErr w:type="gramStart"/>
      <w:r w:rsidRPr="00D14B1A">
        <w:rPr>
          <w:bCs/>
        </w:rPr>
        <w:t xml:space="preserve"> :</w:t>
      </w:r>
      <w:proofErr w:type="gramEnd"/>
    </w:p>
    <w:p w:rsidR="001222A2" w:rsidRPr="00D14B1A" w:rsidRDefault="001222A2" w:rsidP="001222A2">
      <w:pPr>
        <w:spacing w:line="235" w:lineRule="auto"/>
        <w:ind w:firstLine="709"/>
        <w:contextualSpacing/>
        <w:jc w:val="both"/>
        <w:rPr>
          <w:bCs/>
        </w:rPr>
      </w:pPr>
      <w:r w:rsidRPr="00D14B1A">
        <w:rPr>
          <w:bCs/>
        </w:rPr>
        <w:t xml:space="preserve">      совместно  с финансовым отделом администрации Моргаушского района Чувашской Республики (далее – финансовый отдел)</w:t>
      </w:r>
      <w:r w:rsidRPr="00D14B1A">
        <w:t xml:space="preserve"> осуществлять в </w:t>
      </w:r>
      <w:r w:rsidRPr="00431008">
        <w:rPr>
          <w:color w:val="000000"/>
        </w:rPr>
        <w:t>20</w:t>
      </w:r>
      <w:r>
        <w:rPr>
          <w:color w:val="000000"/>
        </w:rPr>
        <w:t>20</w:t>
      </w:r>
      <w:r w:rsidRPr="00431008">
        <w:rPr>
          <w:color w:val="000000"/>
        </w:rPr>
        <w:t xml:space="preserve"> </w:t>
      </w:r>
      <w:r w:rsidRPr="00D14B1A">
        <w:t xml:space="preserve">оперативный </w:t>
      </w:r>
      <w:proofErr w:type="gramStart"/>
      <w:r w:rsidRPr="00D14B1A">
        <w:t>контроль за</w:t>
      </w:r>
      <w:proofErr w:type="gramEnd"/>
      <w:r w:rsidRPr="00D14B1A">
        <w:t xml:space="preserve"> поступлением в  бюджет  поселения налоговых и неналоговых доходов.</w:t>
      </w:r>
    </w:p>
    <w:p w:rsidR="001222A2" w:rsidRPr="00D14B1A" w:rsidRDefault="001222A2" w:rsidP="001222A2">
      <w:pPr>
        <w:ind w:firstLine="709"/>
        <w:contextualSpacing/>
        <w:jc w:val="both"/>
        <w:rPr>
          <w:rFonts w:eastAsia="Calibri"/>
          <w:lang w:eastAsia="en-US"/>
        </w:rPr>
      </w:pPr>
      <w:r w:rsidRPr="00D14B1A">
        <w:rPr>
          <w:rFonts w:eastAsia="Calibri"/>
          <w:lang w:eastAsia="en-US"/>
        </w:rPr>
        <w:t xml:space="preserve">     представить до </w:t>
      </w:r>
      <w:r>
        <w:rPr>
          <w:rFonts w:eastAsia="Calibri"/>
          <w:lang w:eastAsia="en-US"/>
        </w:rPr>
        <w:t>27</w:t>
      </w:r>
      <w:r w:rsidRPr="00D14B1A">
        <w:rPr>
          <w:rFonts w:eastAsia="Calibri"/>
          <w:lang w:eastAsia="en-US"/>
        </w:rPr>
        <w:t xml:space="preserve"> декабря </w:t>
      </w:r>
      <w:r>
        <w:rPr>
          <w:rFonts w:eastAsia="Calibri"/>
          <w:lang w:eastAsia="en-US"/>
        </w:rPr>
        <w:t>2019</w:t>
      </w:r>
      <w:r w:rsidRPr="00D14B1A">
        <w:rPr>
          <w:rFonts w:eastAsia="Calibri"/>
          <w:lang w:eastAsia="en-US"/>
        </w:rPr>
        <w:t xml:space="preserve"> г. в финансовый отдел решение о бюджете  поселения  на </w:t>
      </w:r>
      <w:r>
        <w:rPr>
          <w:color w:val="000000"/>
        </w:rPr>
        <w:t>2020 год и плановый период 2021 и 2022 годов</w:t>
      </w:r>
      <w:r w:rsidRPr="00D14B1A">
        <w:rPr>
          <w:rFonts w:eastAsia="Calibri"/>
          <w:lang w:eastAsia="en-US"/>
        </w:rPr>
        <w:t>, а также представлять сведения о внесенных в него изменениях.</w:t>
      </w:r>
    </w:p>
    <w:p w:rsidR="00B51B3B" w:rsidRDefault="00B51B3B" w:rsidP="00B51B3B"/>
    <w:p w:rsidR="00B51B3B" w:rsidRDefault="00B51B3B" w:rsidP="00B51B3B"/>
    <w:p w:rsidR="00B51B3B" w:rsidRPr="00CD5D0C" w:rsidRDefault="00CD5D0C" w:rsidP="00B51B3B">
      <w:pPr>
        <w:rPr>
          <w:color w:val="000000"/>
        </w:rPr>
      </w:pPr>
      <w:r w:rsidRPr="00CD5D0C">
        <w:rPr>
          <w:color w:val="000000"/>
        </w:rPr>
        <w:t xml:space="preserve">Глава </w:t>
      </w:r>
      <w:proofErr w:type="spellStart"/>
      <w:r w:rsidRPr="00CD5D0C">
        <w:rPr>
          <w:color w:val="000000"/>
        </w:rPr>
        <w:t>Чуманкасинского</w:t>
      </w:r>
      <w:proofErr w:type="spellEnd"/>
      <w:r w:rsidRPr="00CD5D0C">
        <w:rPr>
          <w:color w:val="000000"/>
        </w:rPr>
        <w:t xml:space="preserve"> сельского поселения                                                           Н.В. Белов</w:t>
      </w:r>
    </w:p>
    <w:p w:rsidR="00B51B3B" w:rsidRDefault="00B51B3B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1222A2">
      <w:pPr>
        <w:pStyle w:val="ae"/>
        <w:ind w:left="10146"/>
        <w:jc w:val="right"/>
        <w:rPr>
          <w:sz w:val="22"/>
          <w:szCs w:val="22"/>
        </w:rPr>
        <w:sectPr w:rsidR="001222A2" w:rsidSect="0059699D">
          <w:pgSz w:w="11906" w:h="16838"/>
          <w:pgMar w:top="426" w:right="850" w:bottom="851" w:left="1276" w:header="708" w:footer="708" w:gutter="0"/>
          <w:cols w:space="708"/>
          <w:docGrid w:linePitch="360"/>
        </w:sectPr>
      </w:pPr>
    </w:p>
    <w:p w:rsidR="001222A2" w:rsidRPr="00A43476" w:rsidRDefault="001222A2" w:rsidP="001222A2">
      <w:pPr>
        <w:pStyle w:val="ae"/>
        <w:ind w:left="10146"/>
        <w:rPr>
          <w:sz w:val="22"/>
          <w:szCs w:val="22"/>
        </w:rPr>
      </w:pPr>
      <w:r w:rsidRPr="00A43476">
        <w:rPr>
          <w:sz w:val="22"/>
          <w:szCs w:val="22"/>
        </w:rPr>
        <w:lastRenderedPageBreak/>
        <w:t>УТВЕРЖДЕН</w:t>
      </w:r>
    </w:p>
    <w:p w:rsidR="001222A2" w:rsidRPr="00A43476" w:rsidRDefault="001222A2" w:rsidP="001222A2">
      <w:pPr>
        <w:widowControl w:val="0"/>
        <w:autoSpaceDE w:val="0"/>
        <w:autoSpaceDN w:val="0"/>
        <w:adjustRightInd w:val="0"/>
        <w:ind w:left="10632"/>
        <w:jc w:val="both"/>
        <w:rPr>
          <w:sz w:val="22"/>
          <w:szCs w:val="22"/>
        </w:rPr>
      </w:pPr>
      <w:r w:rsidRPr="00A43476">
        <w:rPr>
          <w:sz w:val="22"/>
          <w:szCs w:val="22"/>
        </w:rPr>
        <w:t>постановлением администрации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Чуманкасинского</w:t>
      </w:r>
      <w:proofErr w:type="spellEnd"/>
      <w:r>
        <w:rPr>
          <w:sz w:val="22"/>
          <w:szCs w:val="22"/>
        </w:rPr>
        <w:t xml:space="preserve"> сельского </w:t>
      </w:r>
      <w:r w:rsidRPr="00A43476">
        <w:rPr>
          <w:sz w:val="22"/>
          <w:szCs w:val="22"/>
        </w:rPr>
        <w:t>Моргаушского района  Чувашской Республики</w:t>
      </w:r>
      <w:r>
        <w:rPr>
          <w:sz w:val="22"/>
          <w:szCs w:val="22"/>
        </w:rPr>
        <w:t xml:space="preserve"> </w:t>
      </w:r>
      <w:r w:rsidRPr="00A43476">
        <w:rPr>
          <w:sz w:val="22"/>
          <w:szCs w:val="22"/>
        </w:rPr>
        <w:t xml:space="preserve">от </w:t>
      </w:r>
      <w:r>
        <w:rPr>
          <w:sz w:val="22"/>
          <w:szCs w:val="22"/>
        </w:rPr>
        <w:t>17.12.</w:t>
      </w:r>
      <w:r w:rsidRPr="00A43476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43476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A43476">
        <w:rPr>
          <w:sz w:val="22"/>
          <w:szCs w:val="22"/>
        </w:rPr>
        <w:t xml:space="preserve"> № </w:t>
      </w:r>
      <w:r>
        <w:rPr>
          <w:sz w:val="22"/>
          <w:szCs w:val="22"/>
        </w:rPr>
        <w:t>82</w:t>
      </w:r>
    </w:p>
    <w:p w:rsidR="001222A2" w:rsidRPr="00A43476" w:rsidRDefault="001222A2" w:rsidP="001222A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A43476">
        <w:rPr>
          <w:b/>
        </w:rPr>
        <w:t>П</w:t>
      </w:r>
      <w:proofErr w:type="gramEnd"/>
      <w:r w:rsidRPr="00A43476">
        <w:rPr>
          <w:b/>
        </w:rPr>
        <w:t xml:space="preserve"> Е Р Е Ч Е Н Ь</w:t>
      </w:r>
    </w:p>
    <w:p w:rsidR="001222A2" w:rsidRPr="00A43476" w:rsidRDefault="001222A2" w:rsidP="001222A2">
      <w:pPr>
        <w:widowControl w:val="0"/>
        <w:jc w:val="center"/>
        <w:rPr>
          <w:bCs/>
        </w:rPr>
      </w:pPr>
      <w:r w:rsidRPr="00A43476">
        <w:t xml:space="preserve">мероприятий по реализации </w:t>
      </w:r>
      <w:r w:rsidRPr="00A43476">
        <w:rPr>
          <w:bCs/>
        </w:rPr>
        <w:t xml:space="preserve">решения Собрания депутатов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</w:t>
      </w:r>
      <w:r w:rsidRPr="00A43476">
        <w:rPr>
          <w:bCs/>
        </w:rPr>
        <w:t xml:space="preserve">сельского поселения  Моргаушского района Чувашской Республики </w:t>
      </w:r>
    </w:p>
    <w:p w:rsidR="001222A2" w:rsidRPr="00A43476" w:rsidRDefault="001222A2" w:rsidP="001222A2">
      <w:pPr>
        <w:widowControl w:val="0"/>
        <w:jc w:val="center"/>
      </w:pPr>
      <w:r w:rsidRPr="00A43476">
        <w:rPr>
          <w:bCs/>
        </w:rPr>
        <w:t xml:space="preserve"> </w:t>
      </w:r>
      <w:r w:rsidRPr="00A43476">
        <w:rPr>
          <w:color w:val="000000"/>
        </w:rPr>
        <w:t xml:space="preserve">от </w:t>
      </w:r>
      <w:r>
        <w:rPr>
          <w:color w:val="000000"/>
        </w:rPr>
        <w:t>16</w:t>
      </w:r>
      <w:r w:rsidRPr="00A43476">
        <w:rPr>
          <w:color w:val="000000"/>
        </w:rPr>
        <w:t xml:space="preserve"> декабря 201</w:t>
      </w:r>
      <w:r>
        <w:rPr>
          <w:color w:val="000000"/>
        </w:rPr>
        <w:t>9</w:t>
      </w:r>
      <w:r w:rsidRPr="00A43476">
        <w:rPr>
          <w:color w:val="000000"/>
        </w:rPr>
        <w:t xml:space="preserve"> года</w:t>
      </w:r>
      <w:proofErr w:type="gramStart"/>
      <w:r w:rsidRPr="00A43476">
        <w:rPr>
          <w:color w:val="000000"/>
        </w:rPr>
        <w:t xml:space="preserve"> № С</w:t>
      </w:r>
      <w:proofErr w:type="gramEnd"/>
      <w:r w:rsidRPr="00A43476">
        <w:rPr>
          <w:color w:val="000000"/>
        </w:rPr>
        <w:t>-</w:t>
      </w:r>
      <w:r>
        <w:rPr>
          <w:color w:val="000000"/>
        </w:rPr>
        <w:t xml:space="preserve"> 57/1</w:t>
      </w:r>
      <w:r w:rsidRPr="00A43476">
        <w:rPr>
          <w:color w:val="000000"/>
        </w:rPr>
        <w:t xml:space="preserve"> «О бюджете </w:t>
      </w:r>
      <w:proofErr w:type="spellStart"/>
      <w:r>
        <w:rPr>
          <w:color w:val="000000"/>
        </w:rPr>
        <w:t>Чуманкасинского</w:t>
      </w:r>
      <w:proofErr w:type="spellEnd"/>
      <w:r>
        <w:rPr>
          <w:color w:val="000000"/>
        </w:rPr>
        <w:t xml:space="preserve"> </w:t>
      </w:r>
      <w:r w:rsidRPr="00A43476">
        <w:rPr>
          <w:color w:val="000000"/>
        </w:rPr>
        <w:t>сельского поселения Моргаушского района Чувашской Республики на 20</w:t>
      </w:r>
      <w:r>
        <w:rPr>
          <w:color w:val="000000"/>
        </w:rPr>
        <w:t>20</w:t>
      </w:r>
      <w:r w:rsidRPr="00A43476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2021 и 2022 годов</w:t>
      </w:r>
      <w:r w:rsidRPr="00A43476">
        <w:rPr>
          <w:color w:val="000000"/>
        </w:rPr>
        <w:t xml:space="preserve">»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8741"/>
        <w:gridCol w:w="1862"/>
        <w:gridCol w:w="4348"/>
      </w:tblGrid>
      <w:tr w:rsidR="001222A2" w:rsidRPr="00CE7BBD" w:rsidTr="00BC7EE2"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 xml:space="preserve">№ </w:t>
            </w:r>
            <w:proofErr w:type="spellStart"/>
            <w:r w:rsidRPr="00CE7BBD">
              <w:t>п</w:t>
            </w:r>
            <w:r>
              <w:t>п</w:t>
            </w:r>
            <w:proofErr w:type="spellEnd"/>
          </w:p>
        </w:tc>
        <w:tc>
          <w:tcPr>
            <w:tcW w:w="2770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Наименование мероприятия</w:t>
            </w: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Сроки реализации</w:t>
            </w: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Ответственный</w:t>
            </w:r>
            <w:r>
              <w:t xml:space="preserve">   </w:t>
            </w:r>
            <w:r w:rsidRPr="00CE7BBD">
              <w:t>исполнитель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4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  <w:tcBorders>
              <w:top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1.</w:t>
            </w:r>
          </w:p>
        </w:tc>
        <w:tc>
          <w:tcPr>
            <w:tcW w:w="2770" w:type="pct"/>
            <w:tcBorders>
              <w:top w:val="single" w:sz="4" w:space="0" w:color="auto"/>
            </w:tcBorders>
          </w:tcPr>
          <w:p w:rsidR="001222A2" w:rsidRPr="00CE7BBD" w:rsidRDefault="001222A2" w:rsidP="00D42644">
            <w:pPr>
              <w:jc w:val="both"/>
            </w:pPr>
            <w:r w:rsidRPr="00CE7BBD">
              <w:t xml:space="preserve">Составление и представление в финансовый отдел администрации Моргаушского района Чувашской Республики бюджетной росписи главного распорядителя средств  бюджета </w:t>
            </w:r>
            <w:proofErr w:type="spellStart"/>
            <w:r w:rsidR="00D42644">
              <w:t>Чуманкасинского</w:t>
            </w:r>
            <w:proofErr w:type="spellEnd"/>
            <w:r>
              <w:t xml:space="preserve"> </w:t>
            </w:r>
            <w:r w:rsidRPr="00CE7BBD">
              <w:t xml:space="preserve">сельского поселения Моргаушского района Чувашской Республики, бюджетной сметы администрации сельского поселения  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ind w:right="-108" w:firstLine="34"/>
              <w:jc w:val="center"/>
            </w:pPr>
            <w:r w:rsidRPr="00CE7BBD">
              <w:t>декабр</w:t>
            </w:r>
            <w:r>
              <w:t>ь</w:t>
            </w:r>
            <w:r w:rsidRPr="00CE7BBD">
              <w:t xml:space="preserve">  201</w:t>
            </w:r>
            <w:r>
              <w:t>9</w:t>
            </w:r>
            <w:r w:rsidRPr="00CE7BBD">
              <w:t xml:space="preserve"> г.</w:t>
            </w:r>
          </w:p>
        </w:tc>
        <w:tc>
          <w:tcPr>
            <w:tcW w:w="1379" w:type="pct"/>
            <w:tcBorders>
              <w:top w:val="single" w:sz="4" w:space="0" w:color="auto"/>
            </w:tcBorders>
          </w:tcPr>
          <w:p w:rsidR="001222A2" w:rsidRPr="00CE7BBD" w:rsidRDefault="001222A2" w:rsidP="00BC7EE2">
            <w:pPr>
              <w:widowControl w:val="0"/>
              <w:jc w:val="both"/>
            </w:pPr>
            <w:r w:rsidRPr="00CE7BBD">
              <w:t>Администрация сельского поселения совместно с  МБУ «Централизованная бухгалтерия администрации Моргаушского района Чувашской Республики»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</w:p>
        </w:tc>
        <w:tc>
          <w:tcPr>
            <w:tcW w:w="2770" w:type="pct"/>
          </w:tcPr>
          <w:p w:rsidR="001222A2" w:rsidRPr="00CE7BBD" w:rsidRDefault="001222A2" w:rsidP="00BC7EE2">
            <w:pPr>
              <w:pStyle w:val="2"/>
              <w:jc w:val="both"/>
            </w:pP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ind w:right="175" w:firstLine="34"/>
              <w:jc w:val="center"/>
            </w:pP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both"/>
            </w:pP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2.</w:t>
            </w:r>
          </w:p>
        </w:tc>
        <w:tc>
          <w:tcPr>
            <w:tcW w:w="2770" w:type="pct"/>
          </w:tcPr>
          <w:p w:rsidR="001222A2" w:rsidRPr="00CE7BBD" w:rsidRDefault="001222A2" w:rsidP="00BC7EE2">
            <w:pPr>
              <w:pStyle w:val="a3"/>
              <w:widowControl w:val="0"/>
            </w:pPr>
            <w:r w:rsidRPr="00CE7BBD">
              <w:t xml:space="preserve">Доведение до главных распорядителей  средств  районного  бюджета Моргаушского района  Чувашской Республики уведомлений по расчетам между бюджетами по межбюджетным трансфертам </w:t>
            </w: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jc w:val="center"/>
            </w:pPr>
            <w:r>
              <w:t xml:space="preserve">декабрь 2019 </w:t>
            </w:r>
            <w:r w:rsidRPr="00CE7BBD">
              <w:t>г.</w:t>
            </w: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both"/>
            </w:pPr>
            <w:r w:rsidRPr="00CE7BBD">
              <w:t>Администрация сельского поселения  по согласованию с финансовым отделом администрации Моргаушского района Чувашской Республики (далее – финансовый отдел)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</w:p>
        </w:tc>
        <w:tc>
          <w:tcPr>
            <w:tcW w:w="2770" w:type="pct"/>
          </w:tcPr>
          <w:p w:rsidR="001222A2" w:rsidRPr="00CE7BBD" w:rsidRDefault="001222A2" w:rsidP="00BC7EE2">
            <w:pPr>
              <w:pStyle w:val="2"/>
              <w:jc w:val="both"/>
              <w:rPr>
                <w:highlight w:val="yellow"/>
              </w:rPr>
            </w:pP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ind w:right="175" w:firstLine="34"/>
              <w:jc w:val="center"/>
              <w:rPr>
                <w:highlight w:val="yellow"/>
              </w:rPr>
            </w:pP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3.</w:t>
            </w:r>
          </w:p>
        </w:tc>
        <w:tc>
          <w:tcPr>
            <w:tcW w:w="2770" w:type="pct"/>
          </w:tcPr>
          <w:p w:rsidR="001222A2" w:rsidRPr="00CE7BBD" w:rsidRDefault="001222A2" w:rsidP="00BC7EE2">
            <w:pPr>
              <w:shd w:val="clear" w:color="auto" w:fill="FFFFFF"/>
              <w:tabs>
                <w:tab w:val="left" w:pos="8397"/>
              </w:tabs>
              <w:jc w:val="both"/>
            </w:pPr>
            <w:r w:rsidRPr="00CE7BBD">
              <w:t xml:space="preserve">Подготовка предложений о фонде </w:t>
            </w:r>
            <w:proofErr w:type="gramStart"/>
            <w:r w:rsidRPr="00CE7BBD">
              <w:t>оплаты труда работников  муниципальных учреждений   культуры</w:t>
            </w:r>
            <w:proofErr w:type="gramEnd"/>
            <w:r w:rsidRPr="00CE7BBD">
              <w:t xml:space="preserve"> Моргаушского района Чувашской Республики, учтенном  в объеме  межбюдж</w:t>
            </w:r>
            <w:r>
              <w:t>етных трансфертов,</w:t>
            </w:r>
            <w:r w:rsidRPr="00CE7BBD">
              <w:t xml:space="preserve"> на </w:t>
            </w:r>
            <w:r>
              <w:t>2020 год и плановый период 2021 и 2022 годов</w:t>
            </w: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декабрь 201</w:t>
            </w:r>
            <w:r>
              <w:t>9</w:t>
            </w:r>
            <w:r w:rsidRPr="00CE7BBD">
              <w:t xml:space="preserve"> г.</w:t>
            </w: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both"/>
            </w:pPr>
            <w:r w:rsidRPr="00CE7BBD">
              <w:t>Администрация сельского поселения по согласованию с финансовым отделом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</w:pPr>
          </w:p>
        </w:tc>
        <w:tc>
          <w:tcPr>
            <w:tcW w:w="2770" w:type="pct"/>
          </w:tcPr>
          <w:p w:rsidR="001222A2" w:rsidRPr="00CE7BBD" w:rsidRDefault="001222A2" w:rsidP="00BC7EE2">
            <w:pPr>
              <w:shd w:val="clear" w:color="auto" w:fill="FFFFFF"/>
              <w:tabs>
                <w:tab w:val="left" w:pos="8397"/>
              </w:tabs>
              <w:jc w:val="both"/>
            </w:pP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jc w:val="center"/>
            </w:pP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both"/>
            </w:pP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4.</w:t>
            </w:r>
          </w:p>
        </w:tc>
        <w:tc>
          <w:tcPr>
            <w:tcW w:w="2770" w:type="pct"/>
          </w:tcPr>
          <w:p w:rsidR="001222A2" w:rsidRDefault="001222A2" w:rsidP="00BC7EE2">
            <w:pPr>
              <w:shd w:val="clear" w:color="auto" w:fill="FFFFFF"/>
              <w:tabs>
                <w:tab w:val="left" w:pos="8397"/>
              </w:tabs>
              <w:jc w:val="both"/>
            </w:pPr>
            <w:r w:rsidRPr="00CE7BBD">
              <w:t xml:space="preserve">Подготовка предложений об утверждении предельной численности и фонда </w:t>
            </w:r>
            <w:proofErr w:type="gramStart"/>
            <w:r w:rsidRPr="00CE7BBD">
              <w:t>оплаты труда работников  администрации сельского поселения</w:t>
            </w:r>
            <w:proofErr w:type="gramEnd"/>
            <w:r w:rsidRPr="00CE7BBD">
              <w:t xml:space="preserve">   на </w:t>
            </w:r>
            <w:r>
              <w:t>2020 год и плановый период 2021 и 2022 годов</w:t>
            </w:r>
          </w:p>
          <w:p w:rsidR="001222A2" w:rsidRPr="00CE7BBD" w:rsidRDefault="001222A2" w:rsidP="00BC7EE2">
            <w:pPr>
              <w:shd w:val="clear" w:color="auto" w:fill="FFFFFF"/>
              <w:tabs>
                <w:tab w:val="left" w:pos="8397"/>
              </w:tabs>
              <w:jc w:val="both"/>
            </w:pPr>
          </w:p>
        </w:tc>
        <w:tc>
          <w:tcPr>
            <w:tcW w:w="590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t>декабрь 201</w:t>
            </w:r>
            <w:r>
              <w:t>9</w:t>
            </w:r>
            <w:r w:rsidRPr="00CE7BBD">
              <w:t xml:space="preserve"> г.</w:t>
            </w:r>
          </w:p>
        </w:tc>
        <w:tc>
          <w:tcPr>
            <w:tcW w:w="1379" w:type="pct"/>
          </w:tcPr>
          <w:p w:rsidR="001222A2" w:rsidRPr="00CE7BBD" w:rsidRDefault="001222A2" w:rsidP="00BC7EE2">
            <w:pPr>
              <w:widowControl w:val="0"/>
              <w:jc w:val="both"/>
            </w:pPr>
            <w:r w:rsidRPr="00CE7BBD">
              <w:t>Администрация сельского поселения по согласованию с финансовым отделом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Pr="00CE7BBD" w:rsidRDefault="001222A2" w:rsidP="00BC7EE2">
            <w:pPr>
              <w:widowControl w:val="0"/>
              <w:jc w:val="center"/>
            </w:pPr>
            <w:r w:rsidRPr="00CE7BBD">
              <w:lastRenderedPageBreak/>
              <w:t>5.</w:t>
            </w:r>
          </w:p>
        </w:tc>
        <w:tc>
          <w:tcPr>
            <w:tcW w:w="2770" w:type="pct"/>
          </w:tcPr>
          <w:p w:rsidR="001222A2" w:rsidRPr="00CE7BBD" w:rsidRDefault="001222A2" w:rsidP="00BC7EE2">
            <w:pPr>
              <w:jc w:val="both"/>
            </w:pPr>
            <w:r w:rsidRPr="00CE7BBD">
              <w:t xml:space="preserve">Принятие мер по обеспечению поступления в  бюджет  сельского поселения платежей по </w:t>
            </w:r>
            <w:proofErr w:type="spellStart"/>
            <w:r w:rsidRPr="00CE7BBD">
              <w:t>администрируемым</w:t>
            </w:r>
            <w:proofErr w:type="spellEnd"/>
            <w:r w:rsidRPr="00CE7BBD">
              <w:t xml:space="preserve"> доходам и сокращению задолженности по их уплате</w:t>
            </w:r>
          </w:p>
        </w:tc>
        <w:tc>
          <w:tcPr>
            <w:tcW w:w="590" w:type="pct"/>
          </w:tcPr>
          <w:p w:rsidR="001222A2" w:rsidRPr="00CE7BBD" w:rsidRDefault="001222A2" w:rsidP="00BC7EE2">
            <w:pPr>
              <w:jc w:val="center"/>
            </w:pPr>
            <w:r w:rsidRPr="00CE7BBD">
              <w:t>в течение 20</w:t>
            </w:r>
            <w:r>
              <w:t>20</w:t>
            </w:r>
            <w:r w:rsidRPr="00CE7BBD">
              <w:t xml:space="preserve"> года</w:t>
            </w:r>
          </w:p>
        </w:tc>
        <w:tc>
          <w:tcPr>
            <w:tcW w:w="1379" w:type="pct"/>
          </w:tcPr>
          <w:p w:rsidR="001222A2" w:rsidRDefault="001222A2" w:rsidP="00BC7EE2">
            <w:pPr>
              <w:jc w:val="both"/>
            </w:pPr>
            <w:r w:rsidRPr="00CE7BBD">
              <w:t>органы  местного самоуправления – главные администраторы доходов  бюджета  сельского поселения</w:t>
            </w:r>
          </w:p>
          <w:p w:rsidR="001222A2" w:rsidRPr="00CE7BBD" w:rsidRDefault="001222A2" w:rsidP="00BC7EE2">
            <w:pPr>
              <w:jc w:val="both"/>
            </w:pP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Default="001222A2" w:rsidP="00BC7EE2">
            <w:pPr>
              <w:widowControl w:val="0"/>
              <w:jc w:val="center"/>
            </w:pPr>
            <w:r>
              <w:t>6</w:t>
            </w:r>
            <w:r w:rsidRPr="00CE7BBD">
              <w:t>.</w:t>
            </w:r>
          </w:p>
          <w:p w:rsidR="001222A2" w:rsidRDefault="001222A2" w:rsidP="00BC7EE2">
            <w:pPr>
              <w:widowControl w:val="0"/>
              <w:jc w:val="center"/>
            </w:pPr>
          </w:p>
          <w:p w:rsidR="001222A2" w:rsidRDefault="001222A2" w:rsidP="00BC7EE2">
            <w:pPr>
              <w:widowControl w:val="0"/>
              <w:jc w:val="center"/>
            </w:pPr>
          </w:p>
          <w:p w:rsidR="001222A2" w:rsidRDefault="001222A2" w:rsidP="00BC7EE2">
            <w:pPr>
              <w:widowControl w:val="0"/>
              <w:jc w:val="center"/>
            </w:pPr>
          </w:p>
          <w:p w:rsidR="001222A2" w:rsidRDefault="001222A2" w:rsidP="00BC7EE2">
            <w:pPr>
              <w:widowControl w:val="0"/>
              <w:jc w:val="center"/>
            </w:pPr>
          </w:p>
          <w:p w:rsidR="001222A2" w:rsidRDefault="001222A2" w:rsidP="00BC7EE2">
            <w:pPr>
              <w:widowControl w:val="0"/>
              <w:jc w:val="center"/>
            </w:pPr>
          </w:p>
          <w:p w:rsidR="001222A2" w:rsidRPr="00CE7BBD" w:rsidRDefault="001222A2" w:rsidP="00BC7EE2">
            <w:pPr>
              <w:widowControl w:val="0"/>
              <w:jc w:val="center"/>
            </w:pPr>
            <w:r>
              <w:t xml:space="preserve">  </w:t>
            </w:r>
          </w:p>
        </w:tc>
        <w:tc>
          <w:tcPr>
            <w:tcW w:w="2770" w:type="pct"/>
          </w:tcPr>
          <w:p w:rsidR="001222A2" w:rsidRDefault="001222A2" w:rsidP="00BC7EE2">
            <w:pPr>
              <w:shd w:val="clear" w:color="auto" w:fill="FFFFFF"/>
              <w:jc w:val="both"/>
            </w:pPr>
            <w:r w:rsidRPr="00CE7BBD">
              <w:t>Представление отчетности об исполнении  бюджета  сельского поселения в  Министерство финансов  Чувашской Республики</w:t>
            </w:r>
          </w:p>
          <w:p w:rsidR="001222A2" w:rsidRDefault="001222A2" w:rsidP="00BC7EE2">
            <w:pPr>
              <w:shd w:val="clear" w:color="auto" w:fill="FFFFFF"/>
              <w:jc w:val="both"/>
            </w:pPr>
          </w:p>
          <w:p w:rsidR="001222A2" w:rsidRDefault="001222A2" w:rsidP="00BC7EE2">
            <w:pPr>
              <w:shd w:val="clear" w:color="auto" w:fill="FFFFFF"/>
              <w:jc w:val="both"/>
            </w:pPr>
          </w:p>
          <w:p w:rsidR="001222A2" w:rsidRDefault="001222A2" w:rsidP="00BC7EE2">
            <w:pPr>
              <w:shd w:val="clear" w:color="auto" w:fill="FFFFFF"/>
              <w:jc w:val="both"/>
            </w:pPr>
          </w:p>
          <w:p w:rsidR="001222A2" w:rsidRPr="00CE7BBD" w:rsidRDefault="001222A2" w:rsidP="00BC7EE2">
            <w:pPr>
              <w:shd w:val="clear" w:color="auto" w:fill="FFFFFF"/>
              <w:jc w:val="both"/>
            </w:pPr>
          </w:p>
        </w:tc>
        <w:tc>
          <w:tcPr>
            <w:tcW w:w="590" w:type="pct"/>
          </w:tcPr>
          <w:p w:rsidR="001222A2" w:rsidRPr="00CE7BBD" w:rsidRDefault="001222A2" w:rsidP="00BC7EE2">
            <w:pPr>
              <w:shd w:val="clear" w:color="auto" w:fill="FFFFFF"/>
              <w:jc w:val="center"/>
            </w:pPr>
            <w:r w:rsidRPr="00CE7BBD">
              <w:t>ежеквартально</w:t>
            </w:r>
          </w:p>
        </w:tc>
        <w:tc>
          <w:tcPr>
            <w:tcW w:w="1379" w:type="pct"/>
          </w:tcPr>
          <w:p w:rsidR="001222A2" w:rsidRDefault="001222A2" w:rsidP="00BC7EE2">
            <w:pPr>
              <w:shd w:val="clear" w:color="auto" w:fill="FFFFFF"/>
              <w:jc w:val="both"/>
            </w:pPr>
            <w:r w:rsidRPr="00CE7BBD">
              <w:t>МБУ «Централизованная  бухгалтерия администрации Моргаушского района Чувашской Республики» (по согласованию)</w:t>
            </w:r>
          </w:p>
          <w:p w:rsidR="001222A2" w:rsidRDefault="001222A2" w:rsidP="00BC7EE2">
            <w:pPr>
              <w:shd w:val="clear" w:color="auto" w:fill="FFFFFF"/>
              <w:jc w:val="both"/>
            </w:pPr>
          </w:p>
          <w:p w:rsidR="001222A2" w:rsidRPr="00CE7BBD" w:rsidRDefault="001222A2" w:rsidP="00BC7EE2">
            <w:pPr>
              <w:shd w:val="clear" w:color="auto" w:fill="FFFFFF"/>
              <w:jc w:val="both"/>
            </w:pP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Default="001222A2" w:rsidP="00BC7EE2">
            <w:pPr>
              <w:widowControl w:val="0"/>
              <w:jc w:val="center"/>
            </w:pPr>
            <w:r>
              <w:t>7.</w:t>
            </w:r>
          </w:p>
        </w:tc>
        <w:tc>
          <w:tcPr>
            <w:tcW w:w="2770" w:type="pct"/>
          </w:tcPr>
          <w:p w:rsidR="001222A2" w:rsidRDefault="001222A2" w:rsidP="00BC7EE2">
            <w:pPr>
              <w:shd w:val="clear" w:color="auto" w:fill="FFFFFF"/>
              <w:jc w:val="both"/>
            </w:pPr>
            <w:r>
              <w:t xml:space="preserve">Подготовка предложений о лимитах количества служебных и специальных легковых автомобилей, обслуживающих администрацию </w:t>
            </w:r>
            <w:proofErr w:type="spellStart"/>
            <w:r>
              <w:t>Чуманкасинского</w:t>
            </w:r>
            <w:proofErr w:type="spellEnd"/>
            <w:r>
              <w:t xml:space="preserve"> сельского поселения Моргаушского района Чувашской Республики, а также нормах   их пробега на 2019 год</w:t>
            </w:r>
          </w:p>
          <w:p w:rsidR="001222A2" w:rsidRPr="00CE7BBD" w:rsidRDefault="001222A2" w:rsidP="00BC7EE2">
            <w:pPr>
              <w:shd w:val="clear" w:color="auto" w:fill="FFFFFF"/>
              <w:jc w:val="both"/>
            </w:pPr>
          </w:p>
        </w:tc>
        <w:tc>
          <w:tcPr>
            <w:tcW w:w="590" w:type="pct"/>
          </w:tcPr>
          <w:p w:rsidR="001222A2" w:rsidRPr="00CE7BBD" w:rsidRDefault="001222A2" w:rsidP="00BC7EE2">
            <w:pPr>
              <w:shd w:val="clear" w:color="auto" w:fill="FFFFFF"/>
              <w:jc w:val="center"/>
            </w:pPr>
            <w:r>
              <w:t>декабрь 2019 г.</w:t>
            </w:r>
          </w:p>
        </w:tc>
        <w:tc>
          <w:tcPr>
            <w:tcW w:w="1379" w:type="pct"/>
          </w:tcPr>
          <w:p w:rsidR="001222A2" w:rsidRPr="00CE7BBD" w:rsidRDefault="001222A2" w:rsidP="00BC7EE2">
            <w:pPr>
              <w:shd w:val="clear" w:color="auto" w:fill="FFFFFF"/>
              <w:jc w:val="both"/>
            </w:pPr>
            <w:r w:rsidRPr="00CE7BBD">
              <w:t>Администрация сельского поселения совместно с  МБУ «Централизованная бухгалтерия администрации Моргаушского района Чувашской Республики»</w:t>
            </w:r>
          </w:p>
        </w:tc>
      </w:tr>
      <w:tr w:rsidR="001222A2" w:rsidRPr="00CE7BBD" w:rsidTr="00BC7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0"/>
        </w:trPr>
        <w:tc>
          <w:tcPr>
            <w:tcW w:w="262" w:type="pct"/>
          </w:tcPr>
          <w:p w:rsidR="001222A2" w:rsidRDefault="001222A2" w:rsidP="00BC7EE2">
            <w:pPr>
              <w:widowControl w:val="0"/>
              <w:jc w:val="center"/>
            </w:pPr>
            <w:r>
              <w:t>8.</w:t>
            </w:r>
          </w:p>
        </w:tc>
        <w:tc>
          <w:tcPr>
            <w:tcW w:w="2770" w:type="pct"/>
          </w:tcPr>
          <w:p w:rsidR="001222A2" w:rsidRDefault="001222A2" w:rsidP="001222A2">
            <w:pPr>
              <w:shd w:val="clear" w:color="auto" w:fill="FFFFFF"/>
              <w:jc w:val="both"/>
            </w:pPr>
            <w:r>
              <w:t xml:space="preserve">Разработка муниципальных программ  </w:t>
            </w:r>
            <w:proofErr w:type="spellStart"/>
            <w:r>
              <w:t>Чуманкасинского</w:t>
            </w:r>
            <w:proofErr w:type="spellEnd"/>
            <w:r>
              <w:t xml:space="preserve"> сельского поселения Моргаушского района Чувашской Республики в соответствии с Решением о бюджете </w:t>
            </w:r>
          </w:p>
        </w:tc>
        <w:tc>
          <w:tcPr>
            <w:tcW w:w="590" w:type="pct"/>
          </w:tcPr>
          <w:p w:rsidR="001222A2" w:rsidRDefault="001222A2" w:rsidP="00BC7EE2">
            <w:pPr>
              <w:shd w:val="clear" w:color="auto" w:fill="FFFFFF"/>
              <w:jc w:val="center"/>
            </w:pPr>
            <w:r>
              <w:t>декабрь 2019 г.</w:t>
            </w:r>
          </w:p>
        </w:tc>
        <w:tc>
          <w:tcPr>
            <w:tcW w:w="1379" w:type="pct"/>
          </w:tcPr>
          <w:p w:rsidR="001222A2" w:rsidRPr="00CE7BBD" w:rsidRDefault="001222A2" w:rsidP="00BC7EE2">
            <w:pPr>
              <w:shd w:val="clear" w:color="auto" w:fill="FFFFFF"/>
              <w:jc w:val="both"/>
            </w:pPr>
            <w:r w:rsidRPr="00CE7BBD">
              <w:t>Администрация сельского поселения совместно с  МБУ «Централизованная бухгалтерия администрации Моргаушского района Чувашской Республики»</w:t>
            </w:r>
          </w:p>
        </w:tc>
      </w:tr>
    </w:tbl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B51B3B">
      <w:pPr>
        <w:jc w:val="right"/>
      </w:pPr>
    </w:p>
    <w:p w:rsidR="001222A2" w:rsidRDefault="001222A2" w:rsidP="001222A2">
      <w:pPr>
        <w:jc w:val="center"/>
        <w:sectPr w:rsidR="001222A2" w:rsidSect="001222A2">
          <w:pgSz w:w="16838" w:h="11906" w:orient="landscape"/>
          <w:pgMar w:top="1276" w:right="425" w:bottom="851" w:left="851" w:header="709" w:footer="709" w:gutter="0"/>
          <w:cols w:space="708"/>
          <w:docGrid w:linePitch="360"/>
        </w:sectPr>
      </w:pPr>
    </w:p>
    <w:p w:rsidR="001222A2" w:rsidRDefault="001222A2" w:rsidP="001222A2"/>
    <w:sectPr w:rsidR="001222A2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22A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25E9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1464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3EF5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26116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1B3B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5D0C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42644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0A4B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2ADD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A7FCA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customStyle="1" w:styleId="ac">
    <w:name w:val="Текст (лев. подпись)"/>
    <w:basedOn w:val="a"/>
    <w:next w:val="a"/>
    <w:rsid w:val="00B51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B51B3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222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2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222A2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1222A2"/>
    <w:rPr>
      <w:rFonts w:ascii="Times New Roman" w:eastAsia="Times New Roman" w:hAnsi="Times New Roman" w:cs="Times New Roman"/>
      <w:sz w:val="26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4C548CE16F1EB47AD32345A8C097B16BA1264930F1917FC4B83D655FD9E282DE01078E54A8058F60CC2D5Fd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25</cp:revision>
  <cp:lastPrinted>2019-12-31T07:53:00Z</cp:lastPrinted>
  <dcterms:created xsi:type="dcterms:W3CDTF">2019-01-03T08:10:00Z</dcterms:created>
  <dcterms:modified xsi:type="dcterms:W3CDTF">2019-12-31T07:59:00Z</dcterms:modified>
</cp:coreProperties>
</file>