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D7" w:rsidRDefault="008175D7" w:rsidP="008175D7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8175D7" w:rsidTr="002D729A">
        <w:tc>
          <w:tcPr>
            <w:tcW w:w="4500" w:type="dxa"/>
          </w:tcPr>
          <w:p w:rsidR="008175D7" w:rsidRDefault="008175D7" w:rsidP="002D729A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8175D7" w:rsidRDefault="008175D7" w:rsidP="002D729A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8175D7" w:rsidRDefault="008175D7" w:rsidP="002D729A">
            <w:pPr>
              <w:jc w:val="center"/>
              <w:rPr>
                <w:b/>
              </w:rPr>
            </w:pPr>
          </w:p>
          <w:p w:rsidR="008175D7" w:rsidRDefault="008175D7" w:rsidP="002D729A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8175D7" w:rsidRDefault="008175D7" w:rsidP="002D729A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8175D7" w:rsidRDefault="008175D7" w:rsidP="002D729A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8175D7" w:rsidRDefault="008175D7" w:rsidP="002D729A">
            <w:pPr>
              <w:jc w:val="right"/>
              <w:rPr>
                <w:b/>
              </w:rPr>
            </w:pPr>
          </w:p>
          <w:p w:rsidR="008175D7" w:rsidRDefault="008175D7" w:rsidP="002D729A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8175D7" w:rsidRDefault="008175D7" w:rsidP="002D729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8175D7" w:rsidTr="002D729A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175D7" w:rsidRDefault="00DF1D64" w:rsidP="002D729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081828">
                    <w:rPr>
                      <w:b/>
                    </w:rPr>
                    <w:t>2.11.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75D7" w:rsidRDefault="008175D7" w:rsidP="008175D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2020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175D7" w:rsidRDefault="008175D7" w:rsidP="00DF1D6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081828">
                    <w:rPr>
                      <w:b/>
                    </w:rPr>
                    <w:t>4</w:t>
                  </w:r>
                  <w:r w:rsidR="00DF1D64">
                    <w:rPr>
                      <w:b/>
                    </w:rPr>
                    <w:t>7</w:t>
                  </w:r>
                </w:p>
              </w:tc>
            </w:tr>
          </w:tbl>
          <w:p w:rsidR="008175D7" w:rsidRDefault="008175D7" w:rsidP="002D729A">
            <w:pPr>
              <w:jc w:val="center"/>
              <w:rPr>
                <w:sz w:val="16"/>
                <w:szCs w:val="16"/>
              </w:rPr>
            </w:pPr>
          </w:p>
          <w:p w:rsidR="008175D7" w:rsidRDefault="008175D7" w:rsidP="002D729A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8175D7" w:rsidRDefault="008175D7" w:rsidP="002D729A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8175D7" w:rsidRDefault="008175D7" w:rsidP="002D729A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8175D7" w:rsidRDefault="008175D7" w:rsidP="002D729A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8175D7" w:rsidRDefault="008175D7" w:rsidP="008175D7">
            <w:pPr>
              <w:pStyle w:val="a6"/>
              <w:spacing w:after="0"/>
              <w:jc w:val="center"/>
              <w:rPr>
                <w:b/>
              </w:rPr>
            </w:pPr>
          </w:p>
          <w:p w:rsidR="008175D7" w:rsidRDefault="008175D7" w:rsidP="008175D7">
            <w:pPr>
              <w:pStyle w:val="a6"/>
              <w:spacing w:after="0"/>
              <w:jc w:val="center"/>
              <w:rPr>
                <w:b/>
              </w:rPr>
            </w:pPr>
            <w:r>
              <w:rPr>
                <w:b/>
              </w:rPr>
              <w:t>ЧУМАНКАССИ ЯЛ</w:t>
            </w:r>
          </w:p>
          <w:p w:rsidR="008175D7" w:rsidRDefault="008175D7" w:rsidP="008175D7">
            <w:pPr>
              <w:pStyle w:val="a6"/>
              <w:spacing w:after="0"/>
              <w:jc w:val="center"/>
              <w:rPr>
                <w:b/>
              </w:rPr>
            </w:pPr>
            <w:r>
              <w:rPr>
                <w:b/>
              </w:rPr>
              <w:t>ПОСЕЛЕНИЙĔН</w:t>
            </w:r>
          </w:p>
          <w:p w:rsidR="008175D7" w:rsidRDefault="008175D7" w:rsidP="008175D7">
            <w:pPr>
              <w:pStyle w:val="a6"/>
              <w:spacing w:after="0"/>
              <w:jc w:val="center"/>
              <w:rPr>
                <w:b/>
              </w:rPr>
            </w:pPr>
            <w:r>
              <w:rPr>
                <w:b/>
              </w:rPr>
              <w:t>АДМИНИСТРАЦИЙĔ</w:t>
            </w:r>
          </w:p>
          <w:p w:rsidR="008175D7" w:rsidRDefault="008175D7" w:rsidP="002D729A">
            <w:pPr>
              <w:jc w:val="center"/>
              <w:rPr>
                <w:b/>
              </w:rPr>
            </w:pPr>
          </w:p>
          <w:p w:rsidR="008175D7" w:rsidRDefault="008175D7" w:rsidP="002D729A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8175D7" w:rsidRPr="0087254D" w:rsidRDefault="008175D7" w:rsidP="002D729A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8175D7" w:rsidTr="002D729A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175D7" w:rsidRDefault="00DF1D64" w:rsidP="00081828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081828">
                    <w:rPr>
                      <w:b/>
                    </w:rPr>
                    <w:t>2.11.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75D7" w:rsidRDefault="008175D7" w:rsidP="002D729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2020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175D7" w:rsidRDefault="008175D7" w:rsidP="00DF1D6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081828">
                    <w:rPr>
                      <w:b/>
                    </w:rPr>
                    <w:t>4</w:t>
                  </w:r>
                  <w:r w:rsidR="00DF1D64">
                    <w:rPr>
                      <w:b/>
                    </w:rPr>
                    <w:t>7</w:t>
                  </w:r>
                </w:p>
              </w:tc>
            </w:tr>
          </w:tbl>
          <w:p w:rsidR="008175D7" w:rsidRDefault="008175D7" w:rsidP="002D729A">
            <w:pPr>
              <w:jc w:val="center"/>
              <w:rPr>
                <w:sz w:val="16"/>
                <w:szCs w:val="16"/>
              </w:rPr>
            </w:pPr>
          </w:p>
          <w:p w:rsidR="008175D7" w:rsidRDefault="008175D7" w:rsidP="002D729A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0F2AA5" w:rsidRPr="000F2AA5" w:rsidRDefault="000F2AA5" w:rsidP="000F2AA5"/>
    <w:tbl>
      <w:tblPr>
        <w:tblW w:w="0" w:type="auto"/>
        <w:tblInd w:w="227" w:type="dxa"/>
        <w:tblLook w:val="0000"/>
      </w:tblPr>
      <w:tblGrid>
        <w:gridCol w:w="5943"/>
      </w:tblGrid>
      <w:tr w:rsidR="000F2AA5" w:rsidTr="00DF1D64">
        <w:trPr>
          <w:trHeight w:val="646"/>
        </w:trPr>
        <w:tc>
          <w:tcPr>
            <w:tcW w:w="5943" w:type="dxa"/>
          </w:tcPr>
          <w:p w:rsidR="00DF1D64" w:rsidRPr="00917BBA" w:rsidRDefault="00DF1D64" w:rsidP="00DF1D64">
            <w:pPr>
              <w:rPr>
                <w:b/>
              </w:rPr>
            </w:pPr>
            <w:r>
              <w:rPr>
                <w:b/>
              </w:rPr>
              <w:t>О совершении нотариальных действий</w:t>
            </w:r>
          </w:p>
          <w:p w:rsidR="000F2AA5" w:rsidRPr="000F2AA5" w:rsidRDefault="000F2AA5" w:rsidP="008175D7">
            <w:pPr>
              <w:jc w:val="both"/>
              <w:rPr>
                <w:b/>
              </w:rPr>
            </w:pPr>
          </w:p>
        </w:tc>
      </w:tr>
    </w:tbl>
    <w:p w:rsidR="000F2AA5" w:rsidRDefault="000F2AA5" w:rsidP="000F2AA5"/>
    <w:p w:rsidR="000F2AA5" w:rsidRDefault="00DF1D64" w:rsidP="000F2AA5">
      <w:pPr>
        <w:ind w:firstLine="708"/>
        <w:jc w:val="both"/>
      </w:pPr>
      <w:proofErr w:type="gramStart"/>
      <w:r>
        <w:t>В соответствии с п.3 ч.1 ст.</w:t>
      </w:r>
      <w:r w:rsidRPr="00917BBA">
        <w:t>14.1 Федерального закона от</w:t>
      </w:r>
      <w:r>
        <w:t xml:space="preserve"> 6 октября 2003 года          №</w:t>
      </w:r>
      <w:r w:rsidRPr="00917BBA">
        <w:t xml:space="preserve">131-ФЗ «Об общих принципах организации местного самоуправления в Российской Федерации», руководствуясь статьями 1, 37, 39 Основ законодательства Российской Федерации </w:t>
      </w:r>
      <w:r>
        <w:t xml:space="preserve">«О </w:t>
      </w:r>
      <w:r w:rsidRPr="00917BBA">
        <w:t>нотариате</w:t>
      </w:r>
      <w:r>
        <w:t>»</w:t>
      </w:r>
      <w:r w:rsidRPr="00917BBA">
        <w:t xml:space="preserve"> от 11 февраля 1993 года № 4462-1, Приказ</w:t>
      </w:r>
      <w:r>
        <w:t>ом</w:t>
      </w:r>
      <w:r w:rsidRPr="00917BBA">
        <w:t xml:space="preserve"> Министерства ю</w:t>
      </w:r>
      <w:r>
        <w:t>стиции РФ от 7 февраля 2020 г. №</w:t>
      </w:r>
      <w:r w:rsidRPr="00917BBA">
        <w:t>16 "Об утверждении Инструкции о порядке совершения нотариальных</w:t>
      </w:r>
      <w:proofErr w:type="gramEnd"/>
      <w:r w:rsidRPr="00917BBA">
        <w:t xml:space="preserve"> </w:t>
      </w:r>
      <w:proofErr w:type="gramStart"/>
      <w:r w:rsidRPr="00917BBA">
        <w:t>действий должностными лицами местного самоуправления"</w:t>
      </w:r>
      <w:r>
        <w:t xml:space="preserve">, </w:t>
      </w:r>
      <w:r w:rsidRPr="00917BBA">
        <w:t xml:space="preserve">Уставом </w:t>
      </w:r>
      <w:proofErr w:type="spellStart"/>
      <w:r>
        <w:t>Чуманкасинского</w:t>
      </w:r>
      <w:proofErr w:type="spellEnd"/>
      <w:r w:rsidRPr="00917BBA">
        <w:t xml:space="preserve"> сельского поселения Моргаушского района Чувашской Республики, утвержденным решением Собрания депутатов </w:t>
      </w:r>
      <w:proofErr w:type="spellStart"/>
      <w:r>
        <w:t>Чуманкасинского</w:t>
      </w:r>
      <w:proofErr w:type="spellEnd"/>
      <w:r w:rsidRPr="00917BBA">
        <w:t xml:space="preserve"> сельского поселения Моргаушского района Чувашской Республики </w:t>
      </w:r>
      <w:r>
        <w:t>29</w:t>
      </w:r>
      <w:r w:rsidRPr="00917BBA">
        <w:t xml:space="preserve"> апреля 2011 года №С-</w:t>
      </w:r>
      <w:r>
        <w:t>8</w:t>
      </w:r>
      <w:r w:rsidRPr="00917BBA">
        <w:t xml:space="preserve">/1, в связи </w:t>
      </w:r>
      <w:r>
        <w:t xml:space="preserve">с </w:t>
      </w:r>
      <w:r w:rsidRPr="00917BBA">
        <w:t xml:space="preserve">отсутствием в </w:t>
      </w:r>
      <w:proofErr w:type="spellStart"/>
      <w:r>
        <w:t>Чуманкасинском</w:t>
      </w:r>
      <w:proofErr w:type="spellEnd"/>
      <w:r>
        <w:t xml:space="preserve"> сельском</w:t>
      </w:r>
      <w:r w:rsidRPr="00917BBA">
        <w:t xml:space="preserve"> поселении нотариуса </w:t>
      </w:r>
      <w:r>
        <w:t xml:space="preserve">и </w:t>
      </w:r>
      <w:r w:rsidRPr="00917BBA">
        <w:t xml:space="preserve"> необходимостью совершения нотариальных действий на территории </w:t>
      </w:r>
      <w:proofErr w:type="spellStart"/>
      <w:r>
        <w:t>Чуманкасинского</w:t>
      </w:r>
      <w:proofErr w:type="spellEnd"/>
      <w:r w:rsidRPr="00917BBA">
        <w:t xml:space="preserve"> сельского поселения Моргаушского</w:t>
      </w:r>
      <w:r>
        <w:t xml:space="preserve"> района Чувашской Республики, а</w:t>
      </w:r>
      <w:r w:rsidRPr="00917BBA">
        <w:t xml:space="preserve">дминистрация </w:t>
      </w:r>
      <w:proofErr w:type="spellStart"/>
      <w:r>
        <w:t>Чуманкасинского</w:t>
      </w:r>
      <w:proofErr w:type="spellEnd"/>
      <w:r w:rsidRPr="00917BBA">
        <w:t xml:space="preserve"> сельского поселения Моргаушского района Чувашской</w:t>
      </w:r>
      <w:proofErr w:type="gramEnd"/>
      <w:r w:rsidRPr="00917BBA">
        <w:t xml:space="preserve"> Республики</w:t>
      </w:r>
      <w:r w:rsidR="000F2AA5">
        <w:t xml:space="preserve"> </w:t>
      </w:r>
      <w:proofErr w:type="spellStart"/>
      <w:proofErr w:type="gramStart"/>
      <w:r w:rsidR="00081828" w:rsidRPr="00DF1D64">
        <w:rPr>
          <w:b/>
          <w:color w:val="000000"/>
        </w:rPr>
        <w:t>п</w:t>
      </w:r>
      <w:proofErr w:type="spellEnd"/>
      <w:proofErr w:type="gramEnd"/>
      <w:r w:rsidR="00081828" w:rsidRPr="00DF1D64">
        <w:rPr>
          <w:b/>
          <w:color w:val="000000"/>
        </w:rPr>
        <w:t xml:space="preserve"> о с т а </w:t>
      </w:r>
      <w:proofErr w:type="spellStart"/>
      <w:r w:rsidR="00081828" w:rsidRPr="00DF1D64">
        <w:rPr>
          <w:b/>
          <w:color w:val="000000"/>
        </w:rPr>
        <w:t>н</w:t>
      </w:r>
      <w:proofErr w:type="spellEnd"/>
      <w:r w:rsidR="00081828" w:rsidRPr="00DF1D64">
        <w:rPr>
          <w:b/>
          <w:color w:val="000000"/>
        </w:rPr>
        <w:t xml:space="preserve"> о в л я е т</w:t>
      </w:r>
      <w:r w:rsidR="00081828" w:rsidRPr="00DF1D64">
        <w:rPr>
          <w:color w:val="000000"/>
        </w:rPr>
        <w:t>:</w:t>
      </w:r>
      <w:r w:rsidR="000F2AA5">
        <w:t xml:space="preserve"> </w:t>
      </w:r>
    </w:p>
    <w:p w:rsidR="000F2AA5" w:rsidRDefault="000F2AA5" w:rsidP="000F2AA5">
      <w:pPr>
        <w:jc w:val="both"/>
      </w:pPr>
    </w:p>
    <w:p w:rsidR="00DF1D64" w:rsidRPr="00917BBA" w:rsidRDefault="00DF1D64" w:rsidP="00DF1D64">
      <w:pPr>
        <w:ind w:firstLine="708"/>
        <w:jc w:val="both"/>
      </w:pPr>
      <w:r w:rsidRPr="00917BBA">
        <w:t xml:space="preserve">1. Возложить на главу администрации </w:t>
      </w:r>
      <w:proofErr w:type="spellStart"/>
      <w:r>
        <w:t>Чуманкасинского</w:t>
      </w:r>
      <w:proofErr w:type="spellEnd"/>
      <w:r w:rsidRPr="00917BBA">
        <w:t xml:space="preserve"> сельского поселения Моргаушского района Чувашской Республики обязанности по совершению следующих нотариальных действий для лиц, зарегистрированных по месту жительства или по месту пребывания на территории </w:t>
      </w:r>
      <w:proofErr w:type="spellStart"/>
      <w:r>
        <w:t>Чуманкасинского</w:t>
      </w:r>
      <w:proofErr w:type="spellEnd"/>
      <w:r w:rsidRPr="00917BBA">
        <w:t xml:space="preserve"> сельского поселения Моргаушского района Чувашской Республики:</w:t>
      </w:r>
    </w:p>
    <w:p w:rsidR="00DF1D64" w:rsidRDefault="00DF1D64" w:rsidP="00DF1D64">
      <w:pPr>
        <w:ind w:firstLine="708"/>
        <w:jc w:val="both"/>
      </w:pPr>
      <w:r>
        <w:t>1) удостоверять доверенности, за исключением доверенностей на распоряжение недвижимым имуществом;</w:t>
      </w:r>
    </w:p>
    <w:p w:rsidR="00DF1D64" w:rsidRDefault="00DF1D64" w:rsidP="00DF1D64">
      <w:pPr>
        <w:ind w:firstLine="708"/>
        <w:jc w:val="both"/>
      </w:pPr>
      <w:r>
        <w:t>2) принимать меры по охране наследственного имущества путем производства описи наследственного имущества;</w:t>
      </w:r>
    </w:p>
    <w:p w:rsidR="00DF1D64" w:rsidRDefault="00DF1D64" w:rsidP="00DF1D64">
      <w:pPr>
        <w:ind w:firstLine="708"/>
        <w:jc w:val="both"/>
      </w:pPr>
      <w:r>
        <w:t>3) свидетельствовать верность копий документов и выписок из них;</w:t>
      </w:r>
    </w:p>
    <w:p w:rsidR="00DF1D64" w:rsidRDefault="00DF1D64" w:rsidP="00DF1D64">
      <w:pPr>
        <w:ind w:firstLine="708"/>
        <w:jc w:val="both"/>
      </w:pPr>
      <w:r>
        <w:t>4) свидетельствовать подлинность подписи на документах;</w:t>
      </w:r>
    </w:p>
    <w:p w:rsidR="00DF1D64" w:rsidRDefault="00DF1D64" w:rsidP="00DF1D64">
      <w:pPr>
        <w:ind w:firstLine="708"/>
        <w:jc w:val="both"/>
      </w:pPr>
      <w:r>
        <w:t>5) удостоверяют сведения о лицах в случаях, предусмотренных законодательством Российской Федерации;</w:t>
      </w:r>
    </w:p>
    <w:p w:rsidR="00DF1D64" w:rsidRDefault="00DF1D64" w:rsidP="00DF1D64">
      <w:pPr>
        <w:ind w:firstLine="708"/>
        <w:jc w:val="both"/>
      </w:pPr>
      <w:r>
        <w:t>6) удостоверяют факт нахождения гражданина в живых;</w:t>
      </w:r>
    </w:p>
    <w:p w:rsidR="00DF1D64" w:rsidRDefault="00DF1D64" w:rsidP="00DF1D64">
      <w:pPr>
        <w:ind w:firstLine="708"/>
        <w:jc w:val="both"/>
      </w:pPr>
      <w:r>
        <w:t>7) удостоверять тождественность собственноручной подписи инвалида по зрению, проживающего на территории соответствующего поселения или муниципального района, с факсимильным воспроизведением его собственноручной подписи;</w:t>
      </w:r>
    </w:p>
    <w:p w:rsidR="00DF1D64" w:rsidRDefault="00DF1D64" w:rsidP="00DF1D64">
      <w:pPr>
        <w:ind w:firstLine="708"/>
        <w:jc w:val="both"/>
      </w:pPr>
      <w:r>
        <w:t>8) удостоверяют факт нахождения гражданина в определенном месте;</w:t>
      </w:r>
    </w:p>
    <w:p w:rsidR="00DF1D64" w:rsidRDefault="00DF1D64" w:rsidP="00DF1D64">
      <w:pPr>
        <w:ind w:firstLine="708"/>
        <w:jc w:val="both"/>
      </w:pPr>
      <w:r>
        <w:t>9) удостоверяют тождественность гражданина с лицом, изображенным на фотографии;</w:t>
      </w:r>
    </w:p>
    <w:p w:rsidR="00DF1D64" w:rsidRDefault="00DF1D64" w:rsidP="00DF1D64">
      <w:pPr>
        <w:ind w:firstLine="708"/>
        <w:jc w:val="both"/>
      </w:pPr>
      <w:r>
        <w:lastRenderedPageBreak/>
        <w:t>10) удостоверяют время предъявления документов;</w:t>
      </w:r>
    </w:p>
    <w:p w:rsidR="00DF1D64" w:rsidRDefault="00DF1D64" w:rsidP="00DF1D64">
      <w:pPr>
        <w:ind w:firstLine="708"/>
        <w:jc w:val="both"/>
      </w:pPr>
      <w:r>
        <w:t>11) удостоверяют равнозначность электронного документа документу на бумажном носителе;</w:t>
      </w:r>
    </w:p>
    <w:p w:rsidR="00DF1D64" w:rsidRDefault="00DF1D64" w:rsidP="00DF1D64">
      <w:pPr>
        <w:ind w:firstLine="708"/>
        <w:jc w:val="both"/>
      </w:pPr>
      <w:r>
        <w:t>12) удостоверяют равнозначность документа на бумажном носителе электронному документу.</w:t>
      </w:r>
    </w:p>
    <w:p w:rsidR="00DF1D64" w:rsidRDefault="00DF1D64" w:rsidP="00DF1D64">
      <w:pPr>
        <w:ind w:firstLine="708"/>
        <w:jc w:val="both"/>
      </w:pPr>
      <w:r w:rsidRPr="00A83DF0">
        <w:t xml:space="preserve">2. При совершении нотариальных действий руководствоваться требованиями </w:t>
      </w:r>
      <w:r w:rsidRPr="00917BBA">
        <w:t>Инструкции о порядке совершения нотариальных действий должностными лицами местного самоуправления</w:t>
      </w:r>
      <w:r w:rsidRPr="00A83DF0">
        <w:t xml:space="preserve">, утвержденной Приказом Министерства юстиции Российской Федерации от </w:t>
      </w:r>
      <w:r>
        <w:t>07.02.2020г. №16</w:t>
      </w:r>
      <w:r w:rsidRPr="00A83DF0">
        <w:t>.</w:t>
      </w:r>
    </w:p>
    <w:p w:rsidR="00DF1D64" w:rsidRPr="00917BBA" w:rsidRDefault="00DF1D64" w:rsidP="00DF1D64">
      <w:pPr>
        <w:ind w:firstLine="708"/>
        <w:jc w:val="both"/>
      </w:pPr>
      <w:r>
        <w:t>3</w:t>
      </w:r>
      <w:r w:rsidRPr="00917BBA">
        <w:t>. Настоящее постановление вступает в силу после его официального опубликования.</w:t>
      </w:r>
    </w:p>
    <w:p w:rsidR="00DF1D64" w:rsidRPr="00917BBA" w:rsidRDefault="00DF1D64" w:rsidP="00DF1D64">
      <w:pPr>
        <w:jc w:val="both"/>
      </w:pPr>
    </w:p>
    <w:p w:rsidR="00DF1D64" w:rsidRPr="00917BBA" w:rsidRDefault="00DF1D64" w:rsidP="00DF1D64">
      <w:pPr>
        <w:jc w:val="both"/>
      </w:pPr>
    </w:p>
    <w:p w:rsidR="00177A54" w:rsidRDefault="00DF1D64" w:rsidP="00DF1D64">
      <w:pPr>
        <w:jc w:val="both"/>
      </w:pPr>
      <w:r w:rsidRPr="00917BBA">
        <w:t xml:space="preserve"> </w:t>
      </w: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         Н.В. Белов   </w:t>
      </w:r>
    </w:p>
    <w:p w:rsidR="000F2AA5" w:rsidRDefault="000F2AA5" w:rsidP="000F2AA5">
      <w:pPr>
        <w:jc w:val="both"/>
      </w:pPr>
    </w:p>
    <w:p w:rsidR="000F2AA5" w:rsidRDefault="000F2AA5" w:rsidP="000F2AA5">
      <w:pPr>
        <w:jc w:val="both"/>
      </w:pPr>
    </w:p>
    <w:p w:rsidR="00177A54" w:rsidRDefault="00177A54" w:rsidP="000F2AA5">
      <w:pPr>
        <w:jc w:val="both"/>
      </w:pPr>
    </w:p>
    <w:p w:rsidR="00177A54" w:rsidRDefault="00177A54" w:rsidP="000F2AA5">
      <w:pPr>
        <w:jc w:val="both"/>
      </w:pPr>
    </w:p>
    <w:p w:rsidR="00177A54" w:rsidRDefault="00177A54" w:rsidP="000F2AA5">
      <w:pPr>
        <w:jc w:val="both"/>
      </w:pPr>
    </w:p>
    <w:p w:rsidR="00177A54" w:rsidRDefault="00177A54" w:rsidP="000F2AA5">
      <w:pPr>
        <w:jc w:val="both"/>
      </w:pPr>
    </w:p>
    <w:p w:rsidR="00177A54" w:rsidRDefault="00177A54" w:rsidP="000F2AA5">
      <w:pPr>
        <w:jc w:val="both"/>
      </w:pPr>
    </w:p>
    <w:p w:rsidR="00177A54" w:rsidRDefault="00177A54" w:rsidP="000F2AA5">
      <w:pPr>
        <w:jc w:val="both"/>
      </w:pPr>
    </w:p>
    <w:p w:rsidR="00177A54" w:rsidRDefault="00177A54" w:rsidP="000F2AA5">
      <w:pPr>
        <w:jc w:val="both"/>
      </w:pPr>
    </w:p>
    <w:p w:rsidR="00177A54" w:rsidRDefault="00177A54" w:rsidP="000F2AA5">
      <w:pPr>
        <w:jc w:val="both"/>
      </w:pPr>
    </w:p>
    <w:p w:rsidR="00177A54" w:rsidRDefault="00177A54" w:rsidP="000F2AA5">
      <w:pPr>
        <w:jc w:val="both"/>
      </w:pPr>
    </w:p>
    <w:p w:rsidR="00177A54" w:rsidRDefault="00177A54" w:rsidP="000F2AA5">
      <w:pPr>
        <w:jc w:val="both"/>
      </w:pPr>
    </w:p>
    <w:p w:rsidR="00177A54" w:rsidRDefault="00177A54" w:rsidP="000F2AA5">
      <w:pPr>
        <w:jc w:val="both"/>
      </w:pPr>
    </w:p>
    <w:p w:rsidR="00177A54" w:rsidRDefault="00177A54" w:rsidP="000F2AA5">
      <w:pPr>
        <w:jc w:val="both"/>
      </w:pPr>
    </w:p>
    <w:p w:rsidR="00177A54" w:rsidRDefault="00177A54" w:rsidP="000F2AA5">
      <w:pPr>
        <w:jc w:val="both"/>
      </w:pPr>
    </w:p>
    <w:p w:rsidR="00177A54" w:rsidRDefault="00177A54" w:rsidP="000F2AA5">
      <w:pPr>
        <w:jc w:val="both"/>
      </w:pPr>
    </w:p>
    <w:p w:rsidR="00177A54" w:rsidRDefault="00177A54" w:rsidP="000F2AA5">
      <w:pPr>
        <w:jc w:val="both"/>
      </w:pPr>
    </w:p>
    <w:p w:rsidR="00177A54" w:rsidRDefault="00177A54" w:rsidP="000F2AA5">
      <w:pPr>
        <w:jc w:val="both"/>
      </w:pPr>
    </w:p>
    <w:p w:rsidR="00177A54" w:rsidRDefault="00177A54" w:rsidP="000F2AA5">
      <w:pPr>
        <w:jc w:val="both"/>
      </w:pPr>
    </w:p>
    <w:p w:rsidR="00177A54" w:rsidRDefault="00177A54" w:rsidP="000F2AA5">
      <w:pPr>
        <w:jc w:val="both"/>
      </w:pPr>
    </w:p>
    <w:p w:rsidR="00177A54" w:rsidRDefault="00177A54" w:rsidP="000F2AA5">
      <w:pPr>
        <w:jc w:val="both"/>
      </w:pPr>
    </w:p>
    <w:p w:rsidR="00177A54" w:rsidRDefault="00177A54" w:rsidP="000F2AA5">
      <w:pPr>
        <w:jc w:val="both"/>
      </w:pPr>
    </w:p>
    <w:p w:rsidR="00177A54" w:rsidRDefault="00177A54" w:rsidP="000F2AA5">
      <w:pPr>
        <w:jc w:val="both"/>
      </w:pPr>
    </w:p>
    <w:p w:rsidR="00177A54" w:rsidRDefault="00177A54" w:rsidP="000F2AA5">
      <w:pPr>
        <w:jc w:val="both"/>
      </w:pPr>
    </w:p>
    <w:p w:rsidR="00177A54" w:rsidRDefault="00177A54" w:rsidP="000F2AA5">
      <w:pPr>
        <w:jc w:val="both"/>
      </w:pPr>
    </w:p>
    <w:p w:rsidR="00177A54" w:rsidRDefault="00177A54" w:rsidP="000F2AA5">
      <w:pPr>
        <w:jc w:val="both"/>
      </w:pPr>
    </w:p>
    <w:p w:rsidR="00177A54" w:rsidRDefault="00177A54" w:rsidP="000F2AA5">
      <w:pPr>
        <w:jc w:val="both"/>
      </w:pPr>
    </w:p>
    <w:p w:rsidR="00177A54" w:rsidRDefault="00177A54" w:rsidP="000F2AA5">
      <w:pPr>
        <w:jc w:val="both"/>
      </w:pPr>
    </w:p>
    <w:p w:rsidR="00177A54" w:rsidRDefault="00177A54" w:rsidP="000F2AA5">
      <w:pPr>
        <w:jc w:val="both"/>
      </w:pPr>
    </w:p>
    <w:p w:rsidR="00177A54" w:rsidRDefault="00177A54" w:rsidP="000F2AA5">
      <w:pPr>
        <w:jc w:val="both"/>
      </w:pPr>
    </w:p>
    <w:p w:rsidR="00177A54" w:rsidRDefault="00177A54" w:rsidP="000F2AA5">
      <w:pPr>
        <w:jc w:val="both"/>
      </w:pPr>
    </w:p>
    <w:p w:rsidR="00177A54" w:rsidRDefault="00177A54" w:rsidP="000F2AA5">
      <w:pPr>
        <w:jc w:val="both"/>
      </w:pPr>
    </w:p>
    <w:p w:rsidR="00177A54" w:rsidRDefault="00177A54" w:rsidP="000F2AA5">
      <w:pPr>
        <w:jc w:val="both"/>
      </w:pPr>
    </w:p>
    <w:p w:rsidR="00177A54" w:rsidRDefault="00177A54" w:rsidP="000F2AA5">
      <w:pPr>
        <w:jc w:val="both"/>
      </w:pPr>
    </w:p>
    <w:p w:rsidR="00177A54" w:rsidRDefault="00177A54" w:rsidP="000F2AA5">
      <w:pPr>
        <w:jc w:val="both"/>
      </w:pPr>
    </w:p>
    <w:p w:rsidR="00930C78" w:rsidRDefault="00930C78" w:rsidP="00DF1D64">
      <w:pPr>
        <w:pStyle w:val="a3"/>
        <w:spacing w:before="0" w:beforeAutospacing="0" w:after="0" w:afterAutospacing="0"/>
        <w:rPr>
          <w:color w:val="000000"/>
        </w:rPr>
      </w:pPr>
    </w:p>
    <w:sectPr w:rsidR="00930C78" w:rsidSect="00930C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2015F"/>
    <w:multiLevelType w:val="hybridMultilevel"/>
    <w:tmpl w:val="F9E68D2A"/>
    <w:lvl w:ilvl="0" w:tplc="E5F81C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4D3FDA"/>
    <w:multiLevelType w:val="hybridMultilevel"/>
    <w:tmpl w:val="A016FD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proofState w:spelling="clean" w:grammar="clean"/>
  <w:defaultTabStop w:val="708"/>
  <w:characterSpacingControl w:val="doNotCompress"/>
  <w:compat/>
  <w:rsids>
    <w:rsidRoot w:val="000F2AA5"/>
    <w:rsid w:val="0000028B"/>
    <w:rsid w:val="00001804"/>
    <w:rsid w:val="00001E80"/>
    <w:rsid w:val="00005ED0"/>
    <w:rsid w:val="00013F1B"/>
    <w:rsid w:val="000157F0"/>
    <w:rsid w:val="00031010"/>
    <w:rsid w:val="00033937"/>
    <w:rsid w:val="00033FCD"/>
    <w:rsid w:val="000359B3"/>
    <w:rsid w:val="00051DE6"/>
    <w:rsid w:val="00064176"/>
    <w:rsid w:val="000651BD"/>
    <w:rsid w:val="00066572"/>
    <w:rsid w:val="000701EE"/>
    <w:rsid w:val="0007256B"/>
    <w:rsid w:val="00072A23"/>
    <w:rsid w:val="00074B55"/>
    <w:rsid w:val="00074E16"/>
    <w:rsid w:val="00076188"/>
    <w:rsid w:val="000810ED"/>
    <w:rsid w:val="00081828"/>
    <w:rsid w:val="00081B7E"/>
    <w:rsid w:val="00082428"/>
    <w:rsid w:val="000846FE"/>
    <w:rsid w:val="000874C3"/>
    <w:rsid w:val="00087F52"/>
    <w:rsid w:val="000952EC"/>
    <w:rsid w:val="00097135"/>
    <w:rsid w:val="000A7203"/>
    <w:rsid w:val="000B0F4B"/>
    <w:rsid w:val="000B43D4"/>
    <w:rsid w:val="000B5855"/>
    <w:rsid w:val="000C5A71"/>
    <w:rsid w:val="000D0988"/>
    <w:rsid w:val="000D2021"/>
    <w:rsid w:val="000D32DF"/>
    <w:rsid w:val="000D3F91"/>
    <w:rsid w:val="000E348B"/>
    <w:rsid w:val="000E759D"/>
    <w:rsid w:val="000F242C"/>
    <w:rsid w:val="000F2AA5"/>
    <w:rsid w:val="000F3349"/>
    <w:rsid w:val="000F37D1"/>
    <w:rsid w:val="000F62BD"/>
    <w:rsid w:val="00101ED3"/>
    <w:rsid w:val="00103649"/>
    <w:rsid w:val="00104A92"/>
    <w:rsid w:val="00105365"/>
    <w:rsid w:val="001124B4"/>
    <w:rsid w:val="001146DF"/>
    <w:rsid w:val="00115B51"/>
    <w:rsid w:val="00115E1D"/>
    <w:rsid w:val="0011662B"/>
    <w:rsid w:val="001174C7"/>
    <w:rsid w:val="001175F6"/>
    <w:rsid w:val="00122037"/>
    <w:rsid w:val="00124297"/>
    <w:rsid w:val="00127AE6"/>
    <w:rsid w:val="0013074D"/>
    <w:rsid w:val="00132234"/>
    <w:rsid w:val="001335CE"/>
    <w:rsid w:val="00134727"/>
    <w:rsid w:val="00134FC6"/>
    <w:rsid w:val="00136990"/>
    <w:rsid w:val="00137108"/>
    <w:rsid w:val="00137434"/>
    <w:rsid w:val="001422F4"/>
    <w:rsid w:val="001430CF"/>
    <w:rsid w:val="001434C0"/>
    <w:rsid w:val="0014576B"/>
    <w:rsid w:val="00147BBD"/>
    <w:rsid w:val="00152F72"/>
    <w:rsid w:val="00153D3F"/>
    <w:rsid w:val="0015476D"/>
    <w:rsid w:val="001603F5"/>
    <w:rsid w:val="00160D9A"/>
    <w:rsid w:val="001658D1"/>
    <w:rsid w:val="00165D60"/>
    <w:rsid w:val="00165FA6"/>
    <w:rsid w:val="00171E68"/>
    <w:rsid w:val="0017288E"/>
    <w:rsid w:val="00176521"/>
    <w:rsid w:val="00177A54"/>
    <w:rsid w:val="001846C1"/>
    <w:rsid w:val="00184D75"/>
    <w:rsid w:val="00187644"/>
    <w:rsid w:val="00193B0F"/>
    <w:rsid w:val="00193DAF"/>
    <w:rsid w:val="001948FC"/>
    <w:rsid w:val="0019737F"/>
    <w:rsid w:val="001A10D0"/>
    <w:rsid w:val="001A240C"/>
    <w:rsid w:val="001C013D"/>
    <w:rsid w:val="001C0CFD"/>
    <w:rsid w:val="001C25C9"/>
    <w:rsid w:val="001C2ADA"/>
    <w:rsid w:val="001C32A7"/>
    <w:rsid w:val="001C43D3"/>
    <w:rsid w:val="001C5BA2"/>
    <w:rsid w:val="001D1953"/>
    <w:rsid w:val="001D6AFB"/>
    <w:rsid w:val="001D7D6F"/>
    <w:rsid w:val="001E316C"/>
    <w:rsid w:val="001E47E4"/>
    <w:rsid w:val="001E67C3"/>
    <w:rsid w:val="001F20E5"/>
    <w:rsid w:val="001F43D6"/>
    <w:rsid w:val="001F543B"/>
    <w:rsid w:val="001F69B8"/>
    <w:rsid w:val="001F713A"/>
    <w:rsid w:val="002058F5"/>
    <w:rsid w:val="00212BF6"/>
    <w:rsid w:val="00215184"/>
    <w:rsid w:val="00216677"/>
    <w:rsid w:val="0022023C"/>
    <w:rsid w:val="0022289F"/>
    <w:rsid w:val="00223CAC"/>
    <w:rsid w:val="00224B39"/>
    <w:rsid w:val="00227D0D"/>
    <w:rsid w:val="0023185C"/>
    <w:rsid w:val="00235C0B"/>
    <w:rsid w:val="00236D16"/>
    <w:rsid w:val="00237876"/>
    <w:rsid w:val="00241A48"/>
    <w:rsid w:val="00243D4F"/>
    <w:rsid w:val="00246C72"/>
    <w:rsid w:val="002508A1"/>
    <w:rsid w:val="00267A18"/>
    <w:rsid w:val="00267D6F"/>
    <w:rsid w:val="00273766"/>
    <w:rsid w:val="00274733"/>
    <w:rsid w:val="0027706D"/>
    <w:rsid w:val="00287285"/>
    <w:rsid w:val="002879C3"/>
    <w:rsid w:val="002879E1"/>
    <w:rsid w:val="00287E56"/>
    <w:rsid w:val="0029439C"/>
    <w:rsid w:val="002972EE"/>
    <w:rsid w:val="002B06AF"/>
    <w:rsid w:val="002C0FB9"/>
    <w:rsid w:val="002C1333"/>
    <w:rsid w:val="002C1E1A"/>
    <w:rsid w:val="002C1F2C"/>
    <w:rsid w:val="002C29FB"/>
    <w:rsid w:val="002C35B8"/>
    <w:rsid w:val="002C70BD"/>
    <w:rsid w:val="002D729A"/>
    <w:rsid w:val="002E0005"/>
    <w:rsid w:val="002E00DD"/>
    <w:rsid w:val="002E419A"/>
    <w:rsid w:val="002E5E0F"/>
    <w:rsid w:val="002E7D7A"/>
    <w:rsid w:val="002F108A"/>
    <w:rsid w:val="002F22CF"/>
    <w:rsid w:val="002F3A8B"/>
    <w:rsid w:val="003000C5"/>
    <w:rsid w:val="00301C29"/>
    <w:rsid w:val="003042A6"/>
    <w:rsid w:val="003120C1"/>
    <w:rsid w:val="00314193"/>
    <w:rsid w:val="0031474B"/>
    <w:rsid w:val="003164CE"/>
    <w:rsid w:val="003224C0"/>
    <w:rsid w:val="003272F4"/>
    <w:rsid w:val="00330E2E"/>
    <w:rsid w:val="0033146E"/>
    <w:rsid w:val="00344F0B"/>
    <w:rsid w:val="00345822"/>
    <w:rsid w:val="00350B2B"/>
    <w:rsid w:val="003517DD"/>
    <w:rsid w:val="00352F11"/>
    <w:rsid w:val="0035787D"/>
    <w:rsid w:val="00360AB9"/>
    <w:rsid w:val="00361CA9"/>
    <w:rsid w:val="00367F08"/>
    <w:rsid w:val="0037649B"/>
    <w:rsid w:val="00380F24"/>
    <w:rsid w:val="00383499"/>
    <w:rsid w:val="00384164"/>
    <w:rsid w:val="00386CA0"/>
    <w:rsid w:val="00387700"/>
    <w:rsid w:val="00396754"/>
    <w:rsid w:val="00397AF6"/>
    <w:rsid w:val="003A0AEF"/>
    <w:rsid w:val="003A2402"/>
    <w:rsid w:val="003A3896"/>
    <w:rsid w:val="003A44F9"/>
    <w:rsid w:val="003B093E"/>
    <w:rsid w:val="003B11D5"/>
    <w:rsid w:val="003B343C"/>
    <w:rsid w:val="003B361E"/>
    <w:rsid w:val="003B49C9"/>
    <w:rsid w:val="003B504D"/>
    <w:rsid w:val="003C1F44"/>
    <w:rsid w:val="003C6CAC"/>
    <w:rsid w:val="003D0A4D"/>
    <w:rsid w:val="003D21A9"/>
    <w:rsid w:val="003E178E"/>
    <w:rsid w:val="003E6E5B"/>
    <w:rsid w:val="003F0199"/>
    <w:rsid w:val="003F17A6"/>
    <w:rsid w:val="003F22F4"/>
    <w:rsid w:val="003F463D"/>
    <w:rsid w:val="00402C01"/>
    <w:rsid w:val="00403524"/>
    <w:rsid w:val="004071CC"/>
    <w:rsid w:val="0040774B"/>
    <w:rsid w:val="004141B5"/>
    <w:rsid w:val="004141F7"/>
    <w:rsid w:val="0041557E"/>
    <w:rsid w:val="00420F0E"/>
    <w:rsid w:val="00431D72"/>
    <w:rsid w:val="0043551E"/>
    <w:rsid w:val="00435683"/>
    <w:rsid w:val="00441B59"/>
    <w:rsid w:val="00445460"/>
    <w:rsid w:val="0044578B"/>
    <w:rsid w:val="0044633D"/>
    <w:rsid w:val="00447837"/>
    <w:rsid w:val="004506E9"/>
    <w:rsid w:val="00454279"/>
    <w:rsid w:val="004542E6"/>
    <w:rsid w:val="004560F9"/>
    <w:rsid w:val="00460704"/>
    <w:rsid w:val="00462DB1"/>
    <w:rsid w:val="004653EB"/>
    <w:rsid w:val="00465875"/>
    <w:rsid w:val="00465A73"/>
    <w:rsid w:val="004679B1"/>
    <w:rsid w:val="00481168"/>
    <w:rsid w:val="00482885"/>
    <w:rsid w:val="00485BEA"/>
    <w:rsid w:val="004902C6"/>
    <w:rsid w:val="0049165C"/>
    <w:rsid w:val="00495939"/>
    <w:rsid w:val="00496F05"/>
    <w:rsid w:val="004A0390"/>
    <w:rsid w:val="004A11F6"/>
    <w:rsid w:val="004A156E"/>
    <w:rsid w:val="004B6E50"/>
    <w:rsid w:val="004B75C8"/>
    <w:rsid w:val="004C03E0"/>
    <w:rsid w:val="004C12C6"/>
    <w:rsid w:val="004C433F"/>
    <w:rsid w:val="004C475A"/>
    <w:rsid w:val="004C7753"/>
    <w:rsid w:val="004D0739"/>
    <w:rsid w:val="004D0B88"/>
    <w:rsid w:val="004D0FAE"/>
    <w:rsid w:val="004D1B8F"/>
    <w:rsid w:val="004D3167"/>
    <w:rsid w:val="004D7DA0"/>
    <w:rsid w:val="004E166F"/>
    <w:rsid w:val="004E28BC"/>
    <w:rsid w:val="004E3BF0"/>
    <w:rsid w:val="004F2311"/>
    <w:rsid w:val="004F3A7A"/>
    <w:rsid w:val="004F3B0E"/>
    <w:rsid w:val="004F3B69"/>
    <w:rsid w:val="004F4039"/>
    <w:rsid w:val="004F4E65"/>
    <w:rsid w:val="004F788F"/>
    <w:rsid w:val="00506147"/>
    <w:rsid w:val="00510ABD"/>
    <w:rsid w:val="005206D2"/>
    <w:rsid w:val="00525A05"/>
    <w:rsid w:val="00534100"/>
    <w:rsid w:val="00536537"/>
    <w:rsid w:val="00536A5B"/>
    <w:rsid w:val="00545A3E"/>
    <w:rsid w:val="0054731E"/>
    <w:rsid w:val="00550788"/>
    <w:rsid w:val="00551C08"/>
    <w:rsid w:val="005544C6"/>
    <w:rsid w:val="00562395"/>
    <w:rsid w:val="00562C6A"/>
    <w:rsid w:val="00566037"/>
    <w:rsid w:val="00577484"/>
    <w:rsid w:val="005820D2"/>
    <w:rsid w:val="00583653"/>
    <w:rsid w:val="00584FD9"/>
    <w:rsid w:val="00586607"/>
    <w:rsid w:val="005878E6"/>
    <w:rsid w:val="00593C6C"/>
    <w:rsid w:val="00593C6F"/>
    <w:rsid w:val="00597FF1"/>
    <w:rsid w:val="005A0024"/>
    <w:rsid w:val="005A2266"/>
    <w:rsid w:val="005A2661"/>
    <w:rsid w:val="005A314F"/>
    <w:rsid w:val="005A5CAB"/>
    <w:rsid w:val="005A6CBB"/>
    <w:rsid w:val="005B761A"/>
    <w:rsid w:val="005C4CF2"/>
    <w:rsid w:val="005C4D4E"/>
    <w:rsid w:val="005D1282"/>
    <w:rsid w:val="005D44AB"/>
    <w:rsid w:val="005E25C0"/>
    <w:rsid w:val="005E2A8C"/>
    <w:rsid w:val="005E3972"/>
    <w:rsid w:val="005E4E88"/>
    <w:rsid w:val="005F49DD"/>
    <w:rsid w:val="005F595B"/>
    <w:rsid w:val="005F7882"/>
    <w:rsid w:val="00602F31"/>
    <w:rsid w:val="006046F2"/>
    <w:rsid w:val="0060605C"/>
    <w:rsid w:val="006074D3"/>
    <w:rsid w:val="0063064A"/>
    <w:rsid w:val="00634CC0"/>
    <w:rsid w:val="00635AC8"/>
    <w:rsid w:val="0063683B"/>
    <w:rsid w:val="00641CB7"/>
    <w:rsid w:val="00644B3D"/>
    <w:rsid w:val="00647D35"/>
    <w:rsid w:val="00647E0C"/>
    <w:rsid w:val="00654959"/>
    <w:rsid w:val="00654BBD"/>
    <w:rsid w:val="006555EE"/>
    <w:rsid w:val="00656473"/>
    <w:rsid w:val="00661018"/>
    <w:rsid w:val="00673A31"/>
    <w:rsid w:val="00686D5E"/>
    <w:rsid w:val="00687D2E"/>
    <w:rsid w:val="00690366"/>
    <w:rsid w:val="00690950"/>
    <w:rsid w:val="006C0C57"/>
    <w:rsid w:val="006C432A"/>
    <w:rsid w:val="006D0A0E"/>
    <w:rsid w:val="006D16DC"/>
    <w:rsid w:val="006D316E"/>
    <w:rsid w:val="006D6346"/>
    <w:rsid w:val="006E0D62"/>
    <w:rsid w:val="006F0B1D"/>
    <w:rsid w:val="006F257D"/>
    <w:rsid w:val="006F3161"/>
    <w:rsid w:val="006F4D32"/>
    <w:rsid w:val="006F7D7A"/>
    <w:rsid w:val="00701259"/>
    <w:rsid w:val="00703C7C"/>
    <w:rsid w:val="0070404D"/>
    <w:rsid w:val="00704B9F"/>
    <w:rsid w:val="00706F2A"/>
    <w:rsid w:val="00710C29"/>
    <w:rsid w:val="00710F04"/>
    <w:rsid w:val="007115C7"/>
    <w:rsid w:val="0071184F"/>
    <w:rsid w:val="00715001"/>
    <w:rsid w:val="007204CF"/>
    <w:rsid w:val="00722290"/>
    <w:rsid w:val="007224F0"/>
    <w:rsid w:val="007242DC"/>
    <w:rsid w:val="00730874"/>
    <w:rsid w:val="00730D46"/>
    <w:rsid w:val="007320FD"/>
    <w:rsid w:val="007337F7"/>
    <w:rsid w:val="00736123"/>
    <w:rsid w:val="007371CB"/>
    <w:rsid w:val="00740074"/>
    <w:rsid w:val="0074060E"/>
    <w:rsid w:val="0074066C"/>
    <w:rsid w:val="007408C0"/>
    <w:rsid w:val="007435A6"/>
    <w:rsid w:val="007442BF"/>
    <w:rsid w:val="007460DF"/>
    <w:rsid w:val="007518EC"/>
    <w:rsid w:val="00752D08"/>
    <w:rsid w:val="00753B97"/>
    <w:rsid w:val="00766535"/>
    <w:rsid w:val="0077009E"/>
    <w:rsid w:val="00782E8B"/>
    <w:rsid w:val="0078327F"/>
    <w:rsid w:val="00783893"/>
    <w:rsid w:val="0078626B"/>
    <w:rsid w:val="00791BE1"/>
    <w:rsid w:val="00796221"/>
    <w:rsid w:val="007A4488"/>
    <w:rsid w:val="007A4B2C"/>
    <w:rsid w:val="007A6578"/>
    <w:rsid w:val="007A74DC"/>
    <w:rsid w:val="007B0C5B"/>
    <w:rsid w:val="007B1C52"/>
    <w:rsid w:val="007B2AED"/>
    <w:rsid w:val="007C28B2"/>
    <w:rsid w:val="007C3441"/>
    <w:rsid w:val="007C50B6"/>
    <w:rsid w:val="007D02FB"/>
    <w:rsid w:val="007D0431"/>
    <w:rsid w:val="007D1729"/>
    <w:rsid w:val="007D3B7C"/>
    <w:rsid w:val="007D413E"/>
    <w:rsid w:val="007E277B"/>
    <w:rsid w:val="007E4293"/>
    <w:rsid w:val="007E437F"/>
    <w:rsid w:val="007E5C40"/>
    <w:rsid w:val="007E7825"/>
    <w:rsid w:val="007F0732"/>
    <w:rsid w:val="007F2C5E"/>
    <w:rsid w:val="007F5A23"/>
    <w:rsid w:val="00800B66"/>
    <w:rsid w:val="00801475"/>
    <w:rsid w:val="00806231"/>
    <w:rsid w:val="00807113"/>
    <w:rsid w:val="00812C4A"/>
    <w:rsid w:val="0081500E"/>
    <w:rsid w:val="0081632E"/>
    <w:rsid w:val="008175D7"/>
    <w:rsid w:val="008303AB"/>
    <w:rsid w:val="00833928"/>
    <w:rsid w:val="0083463D"/>
    <w:rsid w:val="00834A29"/>
    <w:rsid w:val="0083662E"/>
    <w:rsid w:val="00837BC1"/>
    <w:rsid w:val="008418DE"/>
    <w:rsid w:val="00850E39"/>
    <w:rsid w:val="00852F85"/>
    <w:rsid w:val="008613CE"/>
    <w:rsid w:val="008657E5"/>
    <w:rsid w:val="008738ED"/>
    <w:rsid w:val="00873ED3"/>
    <w:rsid w:val="00874425"/>
    <w:rsid w:val="0088756A"/>
    <w:rsid w:val="00887A47"/>
    <w:rsid w:val="0089096E"/>
    <w:rsid w:val="00891B55"/>
    <w:rsid w:val="008979D8"/>
    <w:rsid w:val="008A1470"/>
    <w:rsid w:val="008A358D"/>
    <w:rsid w:val="008A4574"/>
    <w:rsid w:val="008B0422"/>
    <w:rsid w:val="008B04F3"/>
    <w:rsid w:val="008B38AC"/>
    <w:rsid w:val="008B3DD3"/>
    <w:rsid w:val="008B3F44"/>
    <w:rsid w:val="008B4EF2"/>
    <w:rsid w:val="008B516F"/>
    <w:rsid w:val="008B542B"/>
    <w:rsid w:val="008B5FE7"/>
    <w:rsid w:val="008C09B8"/>
    <w:rsid w:val="008C167C"/>
    <w:rsid w:val="008C21CE"/>
    <w:rsid w:val="008C584F"/>
    <w:rsid w:val="008C75AF"/>
    <w:rsid w:val="008D178A"/>
    <w:rsid w:val="008D2BA6"/>
    <w:rsid w:val="008D32C5"/>
    <w:rsid w:val="008D4CD9"/>
    <w:rsid w:val="008D724F"/>
    <w:rsid w:val="008D7A80"/>
    <w:rsid w:val="008E0435"/>
    <w:rsid w:val="008E106F"/>
    <w:rsid w:val="008E1274"/>
    <w:rsid w:val="008E3696"/>
    <w:rsid w:val="008E48C6"/>
    <w:rsid w:val="008E5560"/>
    <w:rsid w:val="008E58AB"/>
    <w:rsid w:val="008E6AD2"/>
    <w:rsid w:val="008E7D7E"/>
    <w:rsid w:val="008F0563"/>
    <w:rsid w:val="008F5901"/>
    <w:rsid w:val="008F6557"/>
    <w:rsid w:val="0090126E"/>
    <w:rsid w:val="00902076"/>
    <w:rsid w:val="00905695"/>
    <w:rsid w:val="0090570F"/>
    <w:rsid w:val="0090624F"/>
    <w:rsid w:val="00912DE3"/>
    <w:rsid w:val="00913003"/>
    <w:rsid w:val="00913F26"/>
    <w:rsid w:val="009163FE"/>
    <w:rsid w:val="0091668A"/>
    <w:rsid w:val="00920C11"/>
    <w:rsid w:val="00922C24"/>
    <w:rsid w:val="009254A4"/>
    <w:rsid w:val="00925585"/>
    <w:rsid w:val="0092696D"/>
    <w:rsid w:val="00930C78"/>
    <w:rsid w:val="00930EBC"/>
    <w:rsid w:val="00931451"/>
    <w:rsid w:val="009333E9"/>
    <w:rsid w:val="00937B71"/>
    <w:rsid w:val="0094019F"/>
    <w:rsid w:val="009402D4"/>
    <w:rsid w:val="0094736A"/>
    <w:rsid w:val="00950C6E"/>
    <w:rsid w:val="009512FA"/>
    <w:rsid w:val="00955AAA"/>
    <w:rsid w:val="0097228B"/>
    <w:rsid w:val="0097620D"/>
    <w:rsid w:val="009779C7"/>
    <w:rsid w:val="00991955"/>
    <w:rsid w:val="009925E9"/>
    <w:rsid w:val="009952D2"/>
    <w:rsid w:val="0099782F"/>
    <w:rsid w:val="009A14D4"/>
    <w:rsid w:val="009A5B3B"/>
    <w:rsid w:val="009A7D04"/>
    <w:rsid w:val="009B1ADA"/>
    <w:rsid w:val="009C50B7"/>
    <w:rsid w:val="009D4565"/>
    <w:rsid w:val="009D4DBD"/>
    <w:rsid w:val="009D4F94"/>
    <w:rsid w:val="009E10C8"/>
    <w:rsid w:val="009F46E8"/>
    <w:rsid w:val="009F62C3"/>
    <w:rsid w:val="009F64C1"/>
    <w:rsid w:val="00A02E63"/>
    <w:rsid w:val="00A054E9"/>
    <w:rsid w:val="00A108F2"/>
    <w:rsid w:val="00A1123B"/>
    <w:rsid w:val="00A148F2"/>
    <w:rsid w:val="00A1544F"/>
    <w:rsid w:val="00A23559"/>
    <w:rsid w:val="00A23BEE"/>
    <w:rsid w:val="00A23E0C"/>
    <w:rsid w:val="00A2489A"/>
    <w:rsid w:val="00A30D62"/>
    <w:rsid w:val="00A3351E"/>
    <w:rsid w:val="00A34F4C"/>
    <w:rsid w:val="00A401D5"/>
    <w:rsid w:val="00A41632"/>
    <w:rsid w:val="00A43676"/>
    <w:rsid w:val="00A51BE9"/>
    <w:rsid w:val="00A56135"/>
    <w:rsid w:val="00A563E4"/>
    <w:rsid w:val="00A565A4"/>
    <w:rsid w:val="00A57BE3"/>
    <w:rsid w:val="00A60CE6"/>
    <w:rsid w:val="00A642B5"/>
    <w:rsid w:val="00A645E3"/>
    <w:rsid w:val="00A65FFC"/>
    <w:rsid w:val="00A66F29"/>
    <w:rsid w:val="00A704BD"/>
    <w:rsid w:val="00A72B99"/>
    <w:rsid w:val="00A745A3"/>
    <w:rsid w:val="00A74EDF"/>
    <w:rsid w:val="00A85282"/>
    <w:rsid w:val="00A90331"/>
    <w:rsid w:val="00A92384"/>
    <w:rsid w:val="00A9251F"/>
    <w:rsid w:val="00A956A3"/>
    <w:rsid w:val="00AB1C8D"/>
    <w:rsid w:val="00AB2FC4"/>
    <w:rsid w:val="00AB37F0"/>
    <w:rsid w:val="00AC5891"/>
    <w:rsid w:val="00AC7B17"/>
    <w:rsid w:val="00AD0232"/>
    <w:rsid w:val="00AD7492"/>
    <w:rsid w:val="00AE019A"/>
    <w:rsid w:val="00AE04A4"/>
    <w:rsid w:val="00AE4C20"/>
    <w:rsid w:val="00AE74CC"/>
    <w:rsid w:val="00AF056A"/>
    <w:rsid w:val="00AF0B1E"/>
    <w:rsid w:val="00AF1F1D"/>
    <w:rsid w:val="00AF39D8"/>
    <w:rsid w:val="00AF6496"/>
    <w:rsid w:val="00B009CD"/>
    <w:rsid w:val="00B00EDE"/>
    <w:rsid w:val="00B05E9F"/>
    <w:rsid w:val="00B07FE0"/>
    <w:rsid w:val="00B11BC8"/>
    <w:rsid w:val="00B133A8"/>
    <w:rsid w:val="00B13C94"/>
    <w:rsid w:val="00B14538"/>
    <w:rsid w:val="00B15ED6"/>
    <w:rsid w:val="00B21703"/>
    <w:rsid w:val="00B23447"/>
    <w:rsid w:val="00B23C08"/>
    <w:rsid w:val="00B3324A"/>
    <w:rsid w:val="00B346C0"/>
    <w:rsid w:val="00B3541D"/>
    <w:rsid w:val="00B35DAE"/>
    <w:rsid w:val="00B40030"/>
    <w:rsid w:val="00B40452"/>
    <w:rsid w:val="00B41C26"/>
    <w:rsid w:val="00B41F0F"/>
    <w:rsid w:val="00B42AEF"/>
    <w:rsid w:val="00B45DB0"/>
    <w:rsid w:val="00B463B0"/>
    <w:rsid w:val="00B47A0E"/>
    <w:rsid w:val="00B503F3"/>
    <w:rsid w:val="00B52327"/>
    <w:rsid w:val="00B535E5"/>
    <w:rsid w:val="00B5541C"/>
    <w:rsid w:val="00B55CA3"/>
    <w:rsid w:val="00B573B1"/>
    <w:rsid w:val="00B62D7B"/>
    <w:rsid w:val="00B675B8"/>
    <w:rsid w:val="00B67854"/>
    <w:rsid w:val="00B70C84"/>
    <w:rsid w:val="00B72BA4"/>
    <w:rsid w:val="00B7520E"/>
    <w:rsid w:val="00B76107"/>
    <w:rsid w:val="00B761D0"/>
    <w:rsid w:val="00B835B9"/>
    <w:rsid w:val="00B84352"/>
    <w:rsid w:val="00B846A9"/>
    <w:rsid w:val="00B85BD3"/>
    <w:rsid w:val="00B876AD"/>
    <w:rsid w:val="00B877E5"/>
    <w:rsid w:val="00B9028B"/>
    <w:rsid w:val="00BA1573"/>
    <w:rsid w:val="00BA6C6F"/>
    <w:rsid w:val="00BA7292"/>
    <w:rsid w:val="00BB0294"/>
    <w:rsid w:val="00BB1132"/>
    <w:rsid w:val="00BB11D7"/>
    <w:rsid w:val="00BB22F1"/>
    <w:rsid w:val="00BB22FC"/>
    <w:rsid w:val="00BC69E7"/>
    <w:rsid w:val="00BD2171"/>
    <w:rsid w:val="00BD3495"/>
    <w:rsid w:val="00BD446D"/>
    <w:rsid w:val="00BE155E"/>
    <w:rsid w:val="00BE5273"/>
    <w:rsid w:val="00BE577A"/>
    <w:rsid w:val="00BF1231"/>
    <w:rsid w:val="00BF44AB"/>
    <w:rsid w:val="00BF49A8"/>
    <w:rsid w:val="00BF5B7E"/>
    <w:rsid w:val="00C015ED"/>
    <w:rsid w:val="00C0403A"/>
    <w:rsid w:val="00C200B3"/>
    <w:rsid w:val="00C21585"/>
    <w:rsid w:val="00C257E7"/>
    <w:rsid w:val="00C31505"/>
    <w:rsid w:val="00C34FA5"/>
    <w:rsid w:val="00C37C62"/>
    <w:rsid w:val="00C4286A"/>
    <w:rsid w:val="00C44AE7"/>
    <w:rsid w:val="00C50268"/>
    <w:rsid w:val="00C5063E"/>
    <w:rsid w:val="00C50982"/>
    <w:rsid w:val="00C55903"/>
    <w:rsid w:val="00C57723"/>
    <w:rsid w:val="00C60322"/>
    <w:rsid w:val="00C61C38"/>
    <w:rsid w:val="00C63D16"/>
    <w:rsid w:val="00C66D0B"/>
    <w:rsid w:val="00C67DAB"/>
    <w:rsid w:val="00C72897"/>
    <w:rsid w:val="00C72A48"/>
    <w:rsid w:val="00C84BEF"/>
    <w:rsid w:val="00C85344"/>
    <w:rsid w:val="00C917D2"/>
    <w:rsid w:val="00C9359F"/>
    <w:rsid w:val="00C9798C"/>
    <w:rsid w:val="00CA10A0"/>
    <w:rsid w:val="00CA1CC8"/>
    <w:rsid w:val="00CA7A52"/>
    <w:rsid w:val="00CB02F5"/>
    <w:rsid w:val="00CB2180"/>
    <w:rsid w:val="00CB2C50"/>
    <w:rsid w:val="00CB2F57"/>
    <w:rsid w:val="00CB3067"/>
    <w:rsid w:val="00CB324A"/>
    <w:rsid w:val="00CB46C1"/>
    <w:rsid w:val="00CC0F28"/>
    <w:rsid w:val="00CC2F16"/>
    <w:rsid w:val="00CC69D3"/>
    <w:rsid w:val="00CC720D"/>
    <w:rsid w:val="00CD10A7"/>
    <w:rsid w:val="00CD25AF"/>
    <w:rsid w:val="00CE0180"/>
    <w:rsid w:val="00CE32B5"/>
    <w:rsid w:val="00CE37E9"/>
    <w:rsid w:val="00CE4106"/>
    <w:rsid w:val="00CE518D"/>
    <w:rsid w:val="00CF327E"/>
    <w:rsid w:val="00CF6446"/>
    <w:rsid w:val="00D011B7"/>
    <w:rsid w:val="00D0315A"/>
    <w:rsid w:val="00D049ED"/>
    <w:rsid w:val="00D06606"/>
    <w:rsid w:val="00D12689"/>
    <w:rsid w:val="00D134EF"/>
    <w:rsid w:val="00D15D70"/>
    <w:rsid w:val="00D15DC2"/>
    <w:rsid w:val="00D1604C"/>
    <w:rsid w:val="00D24472"/>
    <w:rsid w:val="00D24747"/>
    <w:rsid w:val="00D30AC3"/>
    <w:rsid w:val="00D34AEB"/>
    <w:rsid w:val="00D425BD"/>
    <w:rsid w:val="00D45F36"/>
    <w:rsid w:val="00D46577"/>
    <w:rsid w:val="00D46CF8"/>
    <w:rsid w:val="00D47A21"/>
    <w:rsid w:val="00D50751"/>
    <w:rsid w:val="00D52166"/>
    <w:rsid w:val="00D5534B"/>
    <w:rsid w:val="00D632F0"/>
    <w:rsid w:val="00D732A1"/>
    <w:rsid w:val="00D74601"/>
    <w:rsid w:val="00D764ED"/>
    <w:rsid w:val="00D803C5"/>
    <w:rsid w:val="00D818FA"/>
    <w:rsid w:val="00D819D5"/>
    <w:rsid w:val="00D822DD"/>
    <w:rsid w:val="00D82C3D"/>
    <w:rsid w:val="00D83478"/>
    <w:rsid w:val="00D84980"/>
    <w:rsid w:val="00D92C89"/>
    <w:rsid w:val="00D9511C"/>
    <w:rsid w:val="00D9549E"/>
    <w:rsid w:val="00DA1132"/>
    <w:rsid w:val="00DA670E"/>
    <w:rsid w:val="00DA7E88"/>
    <w:rsid w:val="00DB642F"/>
    <w:rsid w:val="00DB68BA"/>
    <w:rsid w:val="00DB7475"/>
    <w:rsid w:val="00DC231E"/>
    <w:rsid w:val="00DC33FB"/>
    <w:rsid w:val="00DC5343"/>
    <w:rsid w:val="00DC71FC"/>
    <w:rsid w:val="00DD2A2C"/>
    <w:rsid w:val="00DD2E11"/>
    <w:rsid w:val="00DD44DB"/>
    <w:rsid w:val="00DD462C"/>
    <w:rsid w:val="00DD5E0E"/>
    <w:rsid w:val="00DD6F7C"/>
    <w:rsid w:val="00DE3A10"/>
    <w:rsid w:val="00DE53D9"/>
    <w:rsid w:val="00DF05B4"/>
    <w:rsid w:val="00DF1D64"/>
    <w:rsid w:val="00DF2B0F"/>
    <w:rsid w:val="00DF5DF3"/>
    <w:rsid w:val="00DF66D1"/>
    <w:rsid w:val="00DF68FE"/>
    <w:rsid w:val="00DF7D4F"/>
    <w:rsid w:val="00DF7E29"/>
    <w:rsid w:val="00E01AA6"/>
    <w:rsid w:val="00E07E2E"/>
    <w:rsid w:val="00E1147B"/>
    <w:rsid w:val="00E11D94"/>
    <w:rsid w:val="00E120AE"/>
    <w:rsid w:val="00E1478D"/>
    <w:rsid w:val="00E14928"/>
    <w:rsid w:val="00E179EF"/>
    <w:rsid w:val="00E23BD4"/>
    <w:rsid w:val="00E24B08"/>
    <w:rsid w:val="00E267C5"/>
    <w:rsid w:val="00E33F4B"/>
    <w:rsid w:val="00E36000"/>
    <w:rsid w:val="00E44D4C"/>
    <w:rsid w:val="00E508D6"/>
    <w:rsid w:val="00E54342"/>
    <w:rsid w:val="00E6080B"/>
    <w:rsid w:val="00E62A09"/>
    <w:rsid w:val="00E65B40"/>
    <w:rsid w:val="00E6687C"/>
    <w:rsid w:val="00E70E75"/>
    <w:rsid w:val="00E75083"/>
    <w:rsid w:val="00E822F1"/>
    <w:rsid w:val="00E83583"/>
    <w:rsid w:val="00E835B9"/>
    <w:rsid w:val="00E840AD"/>
    <w:rsid w:val="00E865D8"/>
    <w:rsid w:val="00E86BB3"/>
    <w:rsid w:val="00E879EB"/>
    <w:rsid w:val="00E903A9"/>
    <w:rsid w:val="00E97BB9"/>
    <w:rsid w:val="00EA1D8F"/>
    <w:rsid w:val="00EA23EA"/>
    <w:rsid w:val="00EA28FE"/>
    <w:rsid w:val="00EA7335"/>
    <w:rsid w:val="00EB5BDC"/>
    <w:rsid w:val="00EC1810"/>
    <w:rsid w:val="00EC6FFD"/>
    <w:rsid w:val="00ED0120"/>
    <w:rsid w:val="00ED3022"/>
    <w:rsid w:val="00ED4661"/>
    <w:rsid w:val="00ED53D3"/>
    <w:rsid w:val="00EE10E8"/>
    <w:rsid w:val="00EE64B2"/>
    <w:rsid w:val="00EF0712"/>
    <w:rsid w:val="00EF436E"/>
    <w:rsid w:val="00F02829"/>
    <w:rsid w:val="00F06C4E"/>
    <w:rsid w:val="00F10F62"/>
    <w:rsid w:val="00F11AEE"/>
    <w:rsid w:val="00F12E3B"/>
    <w:rsid w:val="00F1318E"/>
    <w:rsid w:val="00F14658"/>
    <w:rsid w:val="00F14DD9"/>
    <w:rsid w:val="00F1538B"/>
    <w:rsid w:val="00F23CC7"/>
    <w:rsid w:val="00F25EA5"/>
    <w:rsid w:val="00F2620A"/>
    <w:rsid w:val="00F30D7E"/>
    <w:rsid w:val="00F30ECE"/>
    <w:rsid w:val="00F32627"/>
    <w:rsid w:val="00F34C50"/>
    <w:rsid w:val="00F3683C"/>
    <w:rsid w:val="00F41709"/>
    <w:rsid w:val="00F4541C"/>
    <w:rsid w:val="00F45D6C"/>
    <w:rsid w:val="00F46161"/>
    <w:rsid w:val="00F4691A"/>
    <w:rsid w:val="00F50B7D"/>
    <w:rsid w:val="00F51C8F"/>
    <w:rsid w:val="00F531A7"/>
    <w:rsid w:val="00F53615"/>
    <w:rsid w:val="00F62774"/>
    <w:rsid w:val="00F62910"/>
    <w:rsid w:val="00F65084"/>
    <w:rsid w:val="00F7000E"/>
    <w:rsid w:val="00F72B9D"/>
    <w:rsid w:val="00F750E1"/>
    <w:rsid w:val="00F77234"/>
    <w:rsid w:val="00F838DC"/>
    <w:rsid w:val="00F91032"/>
    <w:rsid w:val="00F92DE8"/>
    <w:rsid w:val="00F93B43"/>
    <w:rsid w:val="00F9456E"/>
    <w:rsid w:val="00F95AF3"/>
    <w:rsid w:val="00F96E61"/>
    <w:rsid w:val="00FA4434"/>
    <w:rsid w:val="00FA5FD2"/>
    <w:rsid w:val="00FA6FCA"/>
    <w:rsid w:val="00FB6BBF"/>
    <w:rsid w:val="00FC082D"/>
    <w:rsid w:val="00FC0DDD"/>
    <w:rsid w:val="00FC294A"/>
    <w:rsid w:val="00FC341C"/>
    <w:rsid w:val="00FC6ACF"/>
    <w:rsid w:val="00FC6D07"/>
    <w:rsid w:val="00FD312C"/>
    <w:rsid w:val="00FD4592"/>
    <w:rsid w:val="00FD52DE"/>
    <w:rsid w:val="00FD72CB"/>
    <w:rsid w:val="00FE2EB6"/>
    <w:rsid w:val="00FE3B37"/>
    <w:rsid w:val="00FE3C47"/>
    <w:rsid w:val="00FE613E"/>
    <w:rsid w:val="00FE64FE"/>
    <w:rsid w:val="00FE75CC"/>
    <w:rsid w:val="00FF013E"/>
    <w:rsid w:val="00FF0297"/>
    <w:rsid w:val="00FF1232"/>
    <w:rsid w:val="00FF1BFA"/>
    <w:rsid w:val="00FF3495"/>
    <w:rsid w:val="00FF6216"/>
    <w:rsid w:val="00FF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175D7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B22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B22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77A5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177A54"/>
    <w:rPr>
      <w:color w:val="0000FF"/>
      <w:u w:val="single"/>
    </w:rPr>
  </w:style>
  <w:style w:type="character" w:styleId="a5">
    <w:name w:val="Strong"/>
    <w:basedOn w:val="a0"/>
    <w:uiPriority w:val="22"/>
    <w:qFormat/>
    <w:rsid w:val="00177A54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8175D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175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175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8175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8175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175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75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75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41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11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1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5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01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53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3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13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0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9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37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3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22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208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62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39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91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279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68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56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7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58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0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62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98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20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83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783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0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63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3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23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55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20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66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8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61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31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96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51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8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497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1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6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8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6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72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8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838CF-59B6-4D28-9A06-8F5CFD973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Чуманкасы</cp:lastModifiedBy>
  <cp:revision>41</cp:revision>
  <cp:lastPrinted>2020-11-13T06:15:00Z</cp:lastPrinted>
  <dcterms:created xsi:type="dcterms:W3CDTF">2020-08-17T08:56:00Z</dcterms:created>
  <dcterms:modified xsi:type="dcterms:W3CDTF">2020-11-13T06:16:00Z</dcterms:modified>
</cp:coreProperties>
</file>