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81"/>
      </w:tblGrid>
      <w:tr w:rsidR="00B4606D" w:rsidRPr="0089291E" w:rsidTr="00B4606D">
        <w:trPr>
          <w:tblCellSpacing w:w="15" w:type="dxa"/>
        </w:trPr>
        <w:tc>
          <w:tcPr>
            <w:tcW w:w="3473" w:type="dxa"/>
            <w:vAlign w:val="center"/>
            <w:hideMark/>
          </w:tcPr>
          <w:p w:rsidR="00B4606D" w:rsidRPr="0089291E" w:rsidRDefault="00B4606D" w:rsidP="00B4606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06D" w:rsidRPr="0089291E" w:rsidRDefault="00B4606D" w:rsidP="00B4606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00" w:type="dxa"/>
        <w:tblLayout w:type="fixed"/>
        <w:tblLook w:val="0000"/>
      </w:tblPr>
      <w:tblGrid>
        <w:gridCol w:w="4248"/>
        <w:gridCol w:w="1440"/>
        <w:gridCol w:w="4212"/>
      </w:tblGrid>
      <w:tr w:rsidR="00B4606D" w:rsidRPr="0089291E" w:rsidTr="00EA3A31">
        <w:tc>
          <w:tcPr>
            <w:tcW w:w="4248" w:type="dxa"/>
            <w:shd w:val="clear" w:color="auto" w:fill="auto"/>
          </w:tcPr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Чӑ</w:t>
            </w:r>
            <w:proofErr w:type="gramStart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gramEnd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Елчӗ</w:t>
            </w:r>
            <w:proofErr w:type="gramStart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 xml:space="preserve"> районӗ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Тӑ</w:t>
            </w:r>
            <w:proofErr w:type="gramStart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ӑм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ял поселенийӗн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администрацийӗ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b/>
                <w:sz w:val="26"/>
                <w:szCs w:val="26"/>
              </w:rPr>
              <w:t>ЙЫШӐНУ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 xml:space="preserve">2020 ҫ. </w:t>
            </w:r>
            <w:proofErr w:type="spellStart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январен</w:t>
            </w:r>
            <w:proofErr w:type="spellEnd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 xml:space="preserve"> 14-мӗшӗ 4№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Тӑ</w:t>
            </w:r>
            <w:proofErr w:type="gramStart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ӑм ялӗ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73100" cy="685800"/>
                  <wp:effectExtent l="1905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Яльчикский район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Сабанчинского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14 января 2020 г.  № 4</w:t>
            </w: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D" w:rsidRPr="0089291E" w:rsidRDefault="00B4606D" w:rsidP="00B4606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91E">
              <w:rPr>
                <w:rFonts w:ascii="Times New Roman" w:hAnsi="Times New Roman" w:cs="Times New Roman"/>
                <w:sz w:val="26"/>
                <w:szCs w:val="26"/>
              </w:rPr>
              <w:t>село Сабанчино</w:t>
            </w:r>
          </w:p>
        </w:tc>
      </w:tr>
    </w:tbl>
    <w:p w:rsidR="00B4606D" w:rsidRPr="0089291E" w:rsidRDefault="00B4606D" w:rsidP="00B4606D">
      <w:pPr>
        <w:autoSpaceDE w:val="0"/>
        <w:autoSpaceDN w:val="0"/>
        <w:adjustRightInd w:val="0"/>
        <w:rPr>
          <w:sz w:val="26"/>
          <w:szCs w:val="26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Об утверждении Положения о Совете профилактики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Сабанчинского  сельского поселения  Яльчикского  района 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       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     В соответствии с п. 2 ст. 7, ч. 3 ст. 9 Закона Чувашской Республики от 22 февраля 2017 г. №5 «О профилактике правонарушений в Чувашской Республике», Федеральным Законом от 06 октября 2003 г. №131-ФЗ «Об общих принципах организации местного самоуправления в Российской Федерации» </w:t>
      </w: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администрация   Сабанчинского сельского поселения </w:t>
      </w:r>
      <w:r w:rsidR="0089291E"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 постановляет: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 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        1. Утвердить Положение о Совете профилактики Сабанчинского  сельского поселения Яльчикского  района Чувашской Республики.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          2. Настоящее постановление  вступает в силу после его официального опубликования.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shd w:val="clear" w:color="auto" w:fill="FFFFFF"/>
        <w:rPr>
          <w:sz w:val="26"/>
          <w:szCs w:val="26"/>
        </w:rPr>
      </w:pPr>
      <w:r w:rsidRPr="0089291E">
        <w:rPr>
          <w:sz w:val="26"/>
          <w:szCs w:val="26"/>
        </w:rPr>
        <w:t>Глава Сабанчинского</w:t>
      </w:r>
    </w:p>
    <w:p w:rsidR="00B4606D" w:rsidRPr="0089291E" w:rsidRDefault="00B4606D" w:rsidP="00B4606D">
      <w:pPr>
        <w:shd w:val="clear" w:color="auto" w:fill="FFFFFF"/>
        <w:rPr>
          <w:sz w:val="26"/>
          <w:szCs w:val="26"/>
        </w:rPr>
      </w:pPr>
      <w:r w:rsidRPr="0089291E">
        <w:rPr>
          <w:sz w:val="26"/>
          <w:szCs w:val="26"/>
        </w:rPr>
        <w:t>сельского поселения                                                                  А.В.Трофимов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Приложение</w:t>
      </w:r>
    </w:p>
    <w:p w:rsidR="00B4606D" w:rsidRPr="0089291E" w:rsidRDefault="00B4606D" w:rsidP="00B4606D">
      <w:pPr>
        <w:pStyle w:val="a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к постановлению   администрации</w:t>
      </w:r>
    </w:p>
    <w:p w:rsidR="00B4606D" w:rsidRPr="0089291E" w:rsidRDefault="00B4606D" w:rsidP="00B4606D">
      <w:pPr>
        <w:pStyle w:val="a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 Сабанчинского сельского поселения</w:t>
      </w:r>
    </w:p>
    <w:p w:rsidR="00B4606D" w:rsidRPr="0089291E" w:rsidRDefault="00B4606D" w:rsidP="00B4606D">
      <w:pPr>
        <w:pStyle w:val="a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 от 14.01.2020 г. №</w:t>
      </w:r>
      <w:r w:rsidR="0089291E" w:rsidRPr="0089291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89291E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Совете профилактики   Сабанчинского сельского поселения</w:t>
      </w:r>
    </w:p>
    <w:p w:rsidR="00B4606D" w:rsidRPr="0089291E" w:rsidRDefault="00B4606D" w:rsidP="00B4606D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Яльчикского  района Чувашской Республики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sub_1001"/>
      <w:bookmarkEnd w:id="0"/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  <w:bookmarkStart w:id="1" w:name="sub_11"/>
      <w:bookmarkEnd w:id="1"/>
      <w:r w:rsidRPr="0089291E">
        <w:rPr>
          <w:rFonts w:ascii="Times New Roman" w:hAnsi="Times New Roman" w:cs="Times New Roman"/>
          <w:sz w:val="26"/>
          <w:szCs w:val="26"/>
          <w:lang w:eastAsia="ru-RU"/>
        </w:rPr>
        <w:t>           1.1. Совет профилактики  Сабанчинского сельского  поселения Яльчикского  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sub_12"/>
      <w:bookmarkEnd w:id="2"/>
      <w:r w:rsidRPr="0089291E">
        <w:rPr>
          <w:rFonts w:ascii="Times New Roman" w:hAnsi="Times New Roman" w:cs="Times New Roman"/>
          <w:sz w:val="26"/>
          <w:szCs w:val="26"/>
          <w:lang w:eastAsia="ru-RU"/>
        </w:rPr>
        <w:t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нормативными правовыми актами Яльчикского  района, а также настоящим Положением.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3" w:name="sub_1002"/>
      <w:bookmarkEnd w:id="3"/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2. Основные задачи Совета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Основными задачами Совета являются: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sub_21"/>
      <w:bookmarkEnd w:id="4"/>
      <w:r w:rsidRPr="0089291E">
        <w:rPr>
          <w:rFonts w:ascii="Times New Roman" w:hAnsi="Times New Roman" w:cs="Times New Roman"/>
          <w:sz w:val="26"/>
          <w:szCs w:val="26"/>
          <w:lang w:eastAsia="ru-RU"/>
        </w:rPr>
        <w:t>2.1. Обеспечение реализации государственной политики в сфере профилактики правонарушений в    Сабанчинском  сельском  поселении Яльчикского  района Чувашской Республики.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5" w:name="sub_22"/>
      <w:bookmarkEnd w:id="5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2.2. Координация работы по профилактике правонарушений и </w:t>
      </w:r>
      <w:proofErr w:type="gram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деятельностью органов и учреждений субъектов профилактики правонарушений в  Сабанчинском   сельском поселении Яльчикского  района Чувашской Республики.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6" w:name="sub_23"/>
      <w:bookmarkEnd w:id="6"/>
      <w:r w:rsidRPr="0089291E">
        <w:rPr>
          <w:rFonts w:ascii="Times New Roman" w:hAnsi="Times New Roman" w:cs="Times New Roman"/>
          <w:sz w:val="26"/>
          <w:szCs w:val="26"/>
          <w:lang w:eastAsia="ru-RU"/>
        </w:rP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7" w:name="sub_24"/>
      <w:bookmarkEnd w:id="7"/>
      <w:r w:rsidRPr="0089291E">
        <w:rPr>
          <w:rFonts w:ascii="Times New Roman" w:hAnsi="Times New Roman" w:cs="Times New Roman"/>
          <w:sz w:val="26"/>
          <w:szCs w:val="26"/>
          <w:lang w:eastAsia="ru-RU"/>
        </w:rPr>
        <w:t>2.4. Подготовка и утверждение решений по рассматриваемым Советом вопросам.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8" w:name="sub_25"/>
      <w:bookmarkEnd w:id="8"/>
      <w:r w:rsidRPr="0089291E">
        <w:rPr>
          <w:rFonts w:ascii="Times New Roman" w:hAnsi="Times New Roman" w:cs="Times New Roman"/>
          <w:sz w:val="26"/>
          <w:szCs w:val="26"/>
          <w:lang w:eastAsia="ru-RU"/>
        </w:rP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9" w:name="sub_26"/>
      <w:bookmarkEnd w:id="9"/>
      <w:r w:rsidRPr="0089291E">
        <w:rPr>
          <w:rFonts w:ascii="Times New Roman" w:hAnsi="Times New Roman" w:cs="Times New Roman"/>
          <w:sz w:val="26"/>
          <w:szCs w:val="26"/>
          <w:lang w:eastAsia="ru-RU"/>
        </w:rPr>
        <w:t>2.6.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10" w:name="sub_1003"/>
      <w:bookmarkEnd w:id="10"/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Функции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Для реализации основных задач Совет осуществляет следующие функции: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1" w:name="sub_31"/>
      <w:bookmarkEnd w:id="11"/>
      <w:r w:rsidRPr="0089291E">
        <w:rPr>
          <w:rFonts w:ascii="Times New Roman" w:hAnsi="Times New Roman" w:cs="Times New Roman"/>
          <w:sz w:val="26"/>
          <w:szCs w:val="26"/>
          <w:lang w:eastAsia="ru-RU"/>
        </w:rPr>
        <w:t>3.1. Анализирует состояние правопорядка на территории  Сабанчинского сельского  поселения Яльчикского  района с последующей выработкой практических рекомендаций по вопросам профилактики правонарушений.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2" w:name="sub_33"/>
      <w:bookmarkEnd w:id="12"/>
      <w:r w:rsidRPr="0089291E">
        <w:rPr>
          <w:rFonts w:ascii="Times New Roman" w:hAnsi="Times New Roman" w:cs="Times New Roman"/>
          <w:sz w:val="26"/>
          <w:szCs w:val="26"/>
          <w:lang w:eastAsia="ru-RU"/>
        </w:rPr>
        <w:t>3.2. Заслушивает руководителей органов и учреждений субъектов профилактики правонарушений  Сабанчинского сельского поселения Яльчикского  района.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3" w:name="sub_34"/>
      <w:bookmarkEnd w:id="13"/>
      <w:r w:rsidRPr="0089291E">
        <w:rPr>
          <w:rFonts w:ascii="Times New Roman" w:hAnsi="Times New Roman" w:cs="Times New Roman"/>
          <w:sz w:val="26"/>
          <w:szCs w:val="26"/>
          <w:lang w:eastAsia="ru-RU"/>
        </w:rPr>
        <w:t>3.3. Разрабатывает предложения и проекты муниципальных правовых актов   Сабанчинского сельского поселения Яльчикского  района по вопросам профилактики правонарушений.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4" w:name="sub_35"/>
      <w:bookmarkEnd w:id="14"/>
      <w:r w:rsidRPr="0089291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3.4.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5" w:name="sub_36"/>
      <w:bookmarkEnd w:id="15"/>
      <w:r w:rsidRPr="0089291E">
        <w:rPr>
          <w:rFonts w:ascii="Times New Roman" w:hAnsi="Times New Roman" w:cs="Times New Roman"/>
          <w:sz w:val="26"/>
          <w:szCs w:val="26"/>
          <w:lang w:eastAsia="ru-RU"/>
        </w:rPr>
        <w:t>3.5.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6" w:name="sub_37"/>
      <w:bookmarkEnd w:id="16"/>
      <w:r w:rsidRPr="0089291E">
        <w:rPr>
          <w:rFonts w:ascii="Times New Roman" w:hAnsi="Times New Roman" w:cs="Times New Roman"/>
          <w:sz w:val="26"/>
          <w:szCs w:val="26"/>
          <w:lang w:eastAsia="ru-RU"/>
        </w:rPr>
        <w:t>3.6. Участвует в разработке и выполнении муниципальных программ Яльчикского  района Чувашской Республики (подпрограмм муниципальных программ Яльчикского  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7" w:name="sub_38"/>
      <w:bookmarkEnd w:id="17"/>
      <w:r w:rsidRPr="0089291E">
        <w:rPr>
          <w:rFonts w:ascii="Times New Roman" w:hAnsi="Times New Roman" w:cs="Times New Roman"/>
          <w:sz w:val="26"/>
          <w:szCs w:val="26"/>
          <w:lang w:eastAsia="ru-RU"/>
        </w:rPr>
        <w:t>3.7. Осуществляет другие функции, вытекающие из задач Совета.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18" w:name="sub_1004"/>
      <w:bookmarkEnd w:id="18"/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Права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  <w:bookmarkStart w:id="19" w:name="sub_121"/>
      <w:bookmarkEnd w:id="19"/>
      <w:r w:rsidRPr="0089291E">
        <w:rPr>
          <w:rFonts w:ascii="Times New Roman" w:hAnsi="Times New Roman" w:cs="Times New Roman"/>
          <w:sz w:val="26"/>
          <w:szCs w:val="26"/>
          <w:lang w:eastAsia="ru-RU"/>
        </w:rPr>
        <w:t>Совет для решения возложенных на него задач имеет право: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4.1. Принимать муниципальные правовые акты в сфере профилактики правонарушений;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0" w:name="sub_122"/>
      <w:bookmarkEnd w:id="20"/>
      <w:r w:rsidRPr="0089291E">
        <w:rPr>
          <w:rFonts w:ascii="Times New Roman" w:hAnsi="Times New Roman" w:cs="Times New Roman"/>
          <w:sz w:val="26"/>
          <w:szCs w:val="26"/>
          <w:lang w:eastAsia="ru-RU"/>
        </w:rPr>
        <w:t>4.2. Координировать деятельность муниципальных учреждений, предприятий и организаций   Сабанчинского сельского  поселения Яльчикского  района по вопросам профилактики правонарушений;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4.3. Принимать меры по устранению причин и условий, способствующих совершению правонарушений, на территории    Сабанчинского сельского    поселения Яльчикского  района;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1" w:name="sub_124"/>
      <w:bookmarkEnd w:id="21"/>
      <w:r w:rsidRPr="0089291E">
        <w:rPr>
          <w:rFonts w:ascii="Times New Roman" w:hAnsi="Times New Roman" w:cs="Times New Roman"/>
          <w:sz w:val="26"/>
          <w:szCs w:val="26"/>
          <w:lang w:eastAsia="ru-RU"/>
        </w:rPr>
        <w:t>4.4. Обеспечивать взаимодействие лиц, участвующих в профилактике правонарушений, на территории   Сабанчинского сельского поселения Яльчикского  района;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2" w:name="sub_125"/>
      <w:bookmarkEnd w:id="22"/>
      <w:r w:rsidRPr="0089291E">
        <w:rPr>
          <w:rFonts w:ascii="Times New Roman" w:hAnsi="Times New Roman" w:cs="Times New Roman"/>
          <w:sz w:val="26"/>
          <w:szCs w:val="26"/>
          <w:lang w:eastAsia="ru-RU"/>
        </w:rPr>
        <w:t>4.5.Осуществлять профилактику правонарушений в формах профилактического воздействия, предусмотренных пунктами 1, 7 - 10 части 1 статьи 17  Федерального закона от 23 июня 2016 г. №182-ФЗ «Об основах системы профилактики правонарушений в Российской Федерации»: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4.5.1. Правовое просвещение и правовое информирование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4.5.2. Социальная адаптация - комплекс мероприятий, направленных на оказание лицам, находящимся в трудной жизненной ситуации (1) безнадзорные и беспризорные несовершеннолетние;</w:t>
      </w:r>
      <w:bookmarkStart w:id="23" w:name="sub_2422"/>
      <w:bookmarkEnd w:id="23"/>
      <w:r w:rsidRPr="0089291E">
        <w:rPr>
          <w:rFonts w:ascii="Times New Roman" w:hAnsi="Times New Roman" w:cs="Times New Roman"/>
          <w:sz w:val="26"/>
          <w:szCs w:val="26"/>
          <w:lang w:eastAsia="ru-RU"/>
        </w:rPr>
        <w:t> 2) лица, отбывающие уголовное наказание, не связанное с лишением свободы;</w:t>
      </w:r>
      <w:bookmarkStart w:id="24" w:name="sub_2423"/>
      <w:bookmarkEnd w:id="24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 3) лица, занимающиеся бродяжничеством и </w:t>
      </w:r>
      <w:proofErr w:type="gram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попрошайничеством</w:t>
      </w:r>
      <w:proofErr w:type="gramEnd"/>
      <w:r w:rsidRPr="0089291E">
        <w:rPr>
          <w:rFonts w:ascii="Times New Roman" w:hAnsi="Times New Roman" w:cs="Times New Roman"/>
          <w:sz w:val="26"/>
          <w:szCs w:val="26"/>
          <w:lang w:eastAsia="ru-RU"/>
        </w:rPr>
        <w:t>;</w:t>
      </w:r>
      <w:bookmarkStart w:id="25" w:name="sub_2424"/>
      <w:bookmarkEnd w:id="25"/>
      <w:r w:rsidRPr="0089291E">
        <w:rPr>
          <w:rFonts w:ascii="Times New Roman" w:hAnsi="Times New Roman" w:cs="Times New Roman"/>
          <w:sz w:val="26"/>
          <w:szCs w:val="26"/>
          <w:lang w:eastAsia="ru-RU"/>
        </w:rPr>
        <w:t> 4) несовершеннолетние, подвергнутые принудительным мерам воспитательного воздействия;</w:t>
      </w:r>
      <w:bookmarkStart w:id="26" w:name="sub_2425"/>
      <w:bookmarkEnd w:id="26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 5) лица без определенного места жительства; </w:t>
      </w:r>
      <w:proofErr w:type="gram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  <w:proofErr w:type="gramEnd"/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4.5.3. </w:t>
      </w:r>
      <w:proofErr w:type="spell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Ресоциализация</w:t>
      </w:r>
      <w:proofErr w:type="spellEnd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правонарушений, в целях </w:t>
      </w:r>
      <w:proofErr w:type="spell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реинтеграции</w:t>
      </w:r>
      <w:proofErr w:type="spellEnd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4.5.4. Социальная реабилитация</w:t>
      </w:r>
      <w:r w:rsidRPr="0089291E">
        <w:rPr>
          <w:rFonts w:ascii="Times New Roman" w:hAnsi="Times New Roman" w:cs="Times New Roman"/>
          <w:bCs/>
          <w:sz w:val="26"/>
          <w:szCs w:val="26"/>
          <w:lang w:eastAsia="ru-RU"/>
        </w:rPr>
        <w:t> - 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t>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 посредством:</w:t>
      </w:r>
      <w:bookmarkStart w:id="27" w:name="sub_2621"/>
      <w:bookmarkEnd w:id="27"/>
      <w:r w:rsidRPr="0089291E">
        <w:rPr>
          <w:rFonts w:ascii="Times New Roman" w:hAnsi="Times New Roman" w:cs="Times New Roman"/>
          <w:sz w:val="26"/>
          <w:szCs w:val="26"/>
          <w:lang w:eastAsia="ru-RU"/>
        </w:rPr>
        <w:t> 1) разъяснения существующего порядка оказания социальной, профессиональной и правовой помощи;</w:t>
      </w:r>
      <w:bookmarkStart w:id="28" w:name="sub_2622"/>
      <w:bookmarkEnd w:id="28"/>
      <w:r w:rsidRPr="0089291E">
        <w:rPr>
          <w:rFonts w:ascii="Times New Roman" w:hAnsi="Times New Roman" w:cs="Times New Roman"/>
          <w:sz w:val="26"/>
          <w:szCs w:val="26"/>
          <w:lang w:eastAsia="ru-RU"/>
        </w:rPr>
        <w:t> 2) содействия в восстановлении утраченных документов, социально-полезных связей;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4.5.5. </w:t>
      </w:r>
      <w:proofErr w:type="gram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Помощь лицам, пострадавшим от правонарушений или подверженным риску стать таковыми 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4.6. Реализовывать иные права в сфере профилактики правонарушений.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29" w:name="sub_1005"/>
      <w:bookmarkEnd w:id="29"/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Организация деятельности Совета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  <w:bookmarkStart w:id="30" w:name="sub_51"/>
      <w:bookmarkEnd w:id="30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5.1. Состав Совета утверждается распоряжением администрации Сабанчинского сельского поселения  Яльчикского  района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1" w:name="sub_52"/>
      <w:bookmarkEnd w:id="31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5.2. Состав Совета включает председателя, заместителя председателя, секретаря, членов Совета. В число членов Совета включаются по согласованию представители государственных органов и общественных организаций.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2" w:name="sub_53"/>
      <w:bookmarkEnd w:id="32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5.3. Заседания Совета проводятся по мере необходимости, но не реже одного раза в квартал.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Заседание Совета считается правомочным, если на нем присутствуют более половины членов Совета.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Заседание Совета ведет председатель Совета либо по его поручению заместитель председателя.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территории  Сабанчинского сельского  поселения Яльчикского  района.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3" w:name="sub_54"/>
      <w:bookmarkEnd w:id="33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5.4. Функции председателя, заместителей, секретаря, членов Совета: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4" w:name="sub_541"/>
      <w:bookmarkEnd w:id="34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5.4.1. Председатель Совета: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руководит деятельностью Совета, проводит заседания Совета, распределяет обязанности между членами Совета;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определяет место, время и утверждает повестку дня заседания Совета;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подписывает от имени Совета все документы, связанные с выполнением возложенных на Совет задач;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организует работу по подготовке проектов правовых актов   Сабанчинского сельского  поселения  Яльчикского   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- осуществляет общий </w:t>
      </w:r>
      <w:proofErr w:type="gram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реализацией решений, принятых Советом;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представляет Совет по вопросам, относящимся к его компетенции;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организует работу по подготовке отчета о деятельности Совета;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несет персональную ответственность за выполнение возложенных на Совет задач.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5" w:name="sub_542"/>
      <w:bookmarkEnd w:id="35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5.4.2. Заместитель председателя Совета: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выполняет обязанности председателя Совета в период его отсутствия;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организует деятельность членов Совета по определенным направлениям.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6" w:name="sub_543"/>
      <w:bookmarkEnd w:id="36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5.4.3. Секретарь Совета: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- осуществляет подготовку проекта плана работы Совета, а также </w:t>
      </w:r>
      <w:proofErr w:type="gram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плана после его утверждения;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формирует проект повестки дня заседания Совета;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организует сбор и подготовку материалов к заседаниям;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оформляет протоколы заседаний Совета;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осуществляет рассылку соответствующей документации;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-формирует в дело документы Совета в соответствии с номенклатурой дел  Сабанчинского  поселения Яльчикского  района;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вносит предложения о необходимости внесения изменений в состав Совета и положения о нем.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7" w:name="sub_55"/>
      <w:bookmarkEnd w:id="37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5.5. Члены Совета имеют право: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доступа к материалам, рассматриваемым на заседании Совета;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8" w:name="sub_56"/>
      <w:bookmarkEnd w:id="38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9" w:name="sub_57"/>
      <w:bookmarkEnd w:id="39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5.7.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Решение Совета может быть обжаловано гражданами в порядке, установленном законодательством Российской Федерации.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40" w:name="sub_58"/>
      <w:bookmarkEnd w:id="40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5.8. </w:t>
      </w:r>
      <w:proofErr w:type="gram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решений Совета осуществляет председатель Совета, либо по его поручению заместитель председателя Совета. Организационно-техническое обеспечение деятельности Совета осуществляет администрация  Сабанчинского   сельского   поселения Яльчикского  района.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41" w:name="sub_59"/>
      <w:bookmarkEnd w:id="41"/>
      <w:r w:rsidRPr="0089291E">
        <w:rPr>
          <w:rFonts w:ascii="Times New Roman" w:hAnsi="Times New Roman" w:cs="Times New Roman"/>
          <w:sz w:val="26"/>
          <w:szCs w:val="26"/>
          <w:lang w:eastAsia="ru-RU"/>
        </w:rPr>
        <w:t>5.9. Реорганизация, упразднение Совета осуществляется в порядке, установленном действующим законодательством.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 Профилактический учет Совета по профилактике правонарушений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6.1. 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6.2. Профилактический учет Совета осуществляется путем наблюдения за поведением лица, поставленного на учет, воспитательного воздействия, пресечения </w:t>
      </w:r>
      <w:r w:rsidRPr="0089291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6.3. Постановке на профилактический учет подлежат: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1) лица, освобожденные из мест лишения свободы после отбытия наказания за преступления;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4) лица, больные хроническим алкоголизмом или наркоманией, систематически совершающие правонарушения;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 xml:space="preserve">6) лица, занимающиеся бродяжничеством или </w:t>
      </w:r>
      <w:proofErr w:type="gramStart"/>
      <w:r w:rsidRPr="0089291E">
        <w:rPr>
          <w:rFonts w:ascii="Times New Roman" w:hAnsi="Times New Roman" w:cs="Times New Roman"/>
          <w:sz w:val="26"/>
          <w:szCs w:val="26"/>
          <w:lang w:eastAsia="ru-RU"/>
        </w:rPr>
        <w:t>попрошайничеством</w:t>
      </w:r>
      <w:proofErr w:type="gramEnd"/>
      <w:r w:rsidRPr="0089291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8) иные лица, предусмотренные законодательством о профилактике правонарушений.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5.4. Лицо подлежит снятию с профилактического учета в следующих случаях: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1)    исправления;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2)    погашения или снятия судимости;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3)    осуждения к лишению свободы;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4)    смерть;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5)    в иных случаях, установленных законодательством Российской Федерации.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7. Ответственность за нарушение законодательства</w:t>
      </w:r>
      <w:r w:rsidRPr="008929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29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профилактике правонарушений</w:t>
      </w:r>
    </w:p>
    <w:p w:rsidR="00AC77F7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7.1.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291E"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</w:p>
    <w:p w:rsidR="00AC77F7" w:rsidRPr="0089291E" w:rsidRDefault="00AC77F7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C77F7" w:rsidRPr="0089291E" w:rsidTr="00AC7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7F7" w:rsidRPr="0089291E" w:rsidRDefault="00AC77F7" w:rsidP="00B4606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7F7" w:rsidRPr="0089291E" w:rsidRDefault="00AC77F7" w:rsidP="00B4606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77F7" w:rsidRPr="0089291E" w:rsidRDefault="00AC77F7" w:rsidP="00B4606D">
      <w:pPr>
        <w:pStyle w:val="a8"/>
        <w:jc w:val="both"/>
        <w:rPr>
          <w:rFonts w:ascii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5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2"/>
      </w:tblGrid>
      <w:tr w:rsidR="00AC77F7" w:rsidRPr="0089291E" w:rsidTr="00B4606D">
        <w:trPr>
          <w:trHeight w:val="197"/>
          <w:tblCellSpacing w:w="15" w:type="dxa"/>
        </w:trPr>
        <w:tc>
          <w:tcPr>
            <w:tcW w:w="0" w:type="auto"/>
            <w:vAlign w:val="center"/>
            <w:hideMark/>
          </w:tcPr>
          <w:p w:rsidR="00AC77F7" w:rsidRPr="0089291E" w:rsidRDefault="00AC77F7" w:rsidP="00B4606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91E" w:rsidRPr="0089291E" w:rsidRDefault="0089291E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91E" w:rsidRPr="0089291E" w:rsidRDefault="0089291E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91E" w:rsidRPr="0089291E" w:rsidRDefault="0089291E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91E" w:rsidRPr="0089291E" w:rsidRDefault="0089291E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91E" w:rsidRPr="0089291E" w:rsidRDefault="0089291E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91E" w:rsidRPr="0089291E" w:rsidRDefault="0089291E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291E" w:rsidRPr="0089291E" w:rsidRDefault="0089291E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606D" w:rsidRPr="0089291E" w:rsidRDefault="00B4606D" w:rsidP="00B4606D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B4606D" w:rsidRPr="0089291E" w:rsidSect="008929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64D5"/>
    <w:multiLevelType w:val="multilevel"/>
    <w:tmpl w:val="37D6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07DF"/>
    <w:multiLevelType w:val="multilevel"/>
    <w:tmpl w:val="98DE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0B46"/>
    <w:rsid w:val="003F0B46"/>
    <w:rsid w:val="003F7703"/>
    <w:rsid w:val="005A0A35"/>
    <w:rsid w:val="0089291E"/>
    <w:rsid w:val="00902CF6"/>
    <w:rsid w:val="009A01D3"/>
    <w:rsid w:val="00AC77F7"/>
    <w:rsid w:val="00B4606D"/>
    <w:rsid w:val="00F9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C77F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B4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3F0B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C77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60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46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46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46DD-07CA-4AA4-9986-8FF73D7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cp:lastPrinted>2020-01-17T06:43:00Z</cp:lastPrinted>
  <dcterms:created xsi:type="dcterms:W3CDTF">2020-01-17T06:45:00Z</dcterms:created>
  <dcterms:modified xsi:type="dcterms:W3CDTF">2020-01-17T06:47:00Z</dcterms:modified>
</cp:coreProperties>
</file>